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28E45" w14:textId="4D23B9E7" w:rsidR="00454F73" w:rsidRPr="007A1E7E" w:rsidRDefault="00454F73" w:rsidP="00454F73">
      <w:pPr>
        <w:jc w:val="center"/>
        <w:rPr>
          <w:rFonts w:cstheme="minorHAnsi"/>
          <w:b/>
          <w:sz w:val="80"/>
          <w:szCs w:val="80"/>
        </w:rPr>
      </w:pPr>
      <w:r w:rsidRPr="007A1E7E">
        <w:rPr>
          <w:rFonts w:cstheme="minorHAnsi"/>
          <w:b/>
          <w:color w:val="FF0000"/>
          <w:sz w:val="80"/>
          <w:szCs w:val="80"/>
        </w:rPr>
        <w:t>C</w:t>
      </w:r>
      <w:r w:rsidRPr="007A1E7E">
        <w:rPr>
          <w:rFonts w:cstheme="minorHAnsi"/>
          <w:b/>
          <w:sz w:val="80"/>
          <w:szCs w:val="80"/>
        </w:rPr>
        <w:t>S</w:t>
      </w:r>
      <w:r w:rsidR="00BB0C75" w:rsidRPr="007A1E7E">
        <w:rPr>
          <w:rFonts w:cstheme="minorHAnsi"/>
          <w:b/>
          <w:sz w:val="80"/>
          <w:szCs w:val="80"/>
        </w:rPr>
        <w:t xml:space="preserve"> </w:t>
      </w:r>
      <w:r w:rsidRPr="007A1E7E">
        <w:rPr>
          <w:rFonts w:cstheme="minorHAnsi"/>
          <w:b/>
          <w:color w:val="FF0000"/>
          <w:sz w:val="80"/>
          <w:szCs w:val="80"/>
        </w:rPr>
        <w:t>6</w:t>
      </w:r>
      <w:r w:rsidRPr="007A1E7E">
        <w:rPr>
          <w:rFonts w:cstheme="minorHAnsi"/>
          <w:b/>
          <w:sz w:val="80"/>
          <w:szCs w:val="80"/>
        </w:rPr>
        <w:t>34</w:t>
      </w:r>
    </w:p>
    <w:p w14:paraId="22387673" w14:textId="0AB948E1" w:rsidR="00454F73" w:rsidRPr="00BB0C75" w:rsidRDefault="00454F73" w:rsidP="00BB0C75">
      <w:pPr>
        <w:jc w:val="center"/>
        <w:rPr>
          <w:rFonts w:ascii="Ebrima" w:hAnsi="Ebrima" w:cs="Times New Roman"/>
          <w:b/>
          <w:noProof/>
          <w:sz w:val="96"/>
        </w:rPr>
      </w:pPr>
      <w:r>
        <w:rPr>
          <w:rFonts w:ascii="Ebrima" w:hAnsi="Ebrima" w:cs="Times New Roman"/>
          <w:b/>
          <w:noProof/>
          <w:sz w:val="96"/>
        </w:rPr>
        <w:drawing>
          <wp:inline distT="0" distB="0" distL="0" distR="0" wp14:anchorId="786F87E5" wp14:editId="38DE7D18">
            <wp:extent cx="4697730" cy="2426058"/>
            <wp:effectExtent l="76200" t="76200" r="140970" b="127000"/>
            <wp:docPr id="1" name="Picture 1" descr="C:\Users\isg6\Desktop\data-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g6\Desktop\data-mining.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117" t="14100" r="2245" b="14005"/>
                    <a:stretch/>
                  </pic:blipFill>
                  <pic:spPr bwMode="auto">
                    <a:xfrm>
                      <a:off x="0" y="0"/>
                      <a:ext cx="4717042" cy="2436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6CB66DF" w14:textId="4A71CC59" w:rsidR="00454F73" w:rsidRPr="007A1E7E" w:rsidRDefault="00454F73" w:rsidP="00BB0C75">
      <w:pPr>
        <w:jc w:val="center"/>
        <w:rPr>
          <w:rFonts w:ascii="Courier New" w:hAnsi="Courier New" w:cs="Courier New"/>
          <w:b/>
          <w:sz w:val="72"/>
          <w:szCs w:val="90"/>
        </w:rPr>
      </w:pPr>
      <w:r w:rsidRPr="007A1E7E">
        <w:rPr>
          <w:rFonts w:ascii="Courier New" w:hAnsi="Courier New" w:cs="Courier New"/>
          <w:b/>
          <w:color w:val="FF0000"/>
          <w:sz w:val="72"/>
          <w:szCs w:val="90"/>
        </w:rPr>
        <w:t>M</w:t>
      </w:r>
      <w:r w:rsidRPr="007A1E7E">
        <w:rPr>
          <w:rFonts w:ascii="Courier New" w:hAnsi="Courier New" w:cs="Courier New"/>
          <w:b/>
          <w:sz w:val="72"/>
          <w:szCs w:val="90"/>
        </w:rPr>
        <w:t xml:space="preserve">IDTERM </w:t>
      </w:r>
      <w:r w:rsidRPr="007A1E7E">
        <w:rPr>
          <w:rFonts w:ascii="Courier New" w:hAnsi="Courier New" w:cs="Courier New"/>
          <w:b/>
          <w:color w:val="FF0000"/>
          <w:sz w:val="72"/>
          <w:szCs w:val="90"/>
        </w:rPr>
        <w:t>P</w:t>
      </w:r>
      <w:r w:rsidRPr="007A1E7E">
        <w:rPr>
          <w:rFonts w:ascii="Courier New" w:hAnsi="Courier New" w:cs="Courier New"/>
          <w:b/>
          <w:sz w:val="72"/>
          <w:szCs w:val="90"/>
        </w:rPr>
        <w:t>ROJECT</w:t>
      </w:r>
    </w:p>
    <w:p w14:paraId="4240DB87" w14:textId="2522508A" w:rsidR="00454F73" w:rsidRPr="00BB0C75" w:rsidRDefault="00454F73" w:rsidP="00454F73">
      <w:pPr>
        <w:jc w:val="center"/>
        <w:rPr>
          <w:rFonts w:ascii="Calibri" w:hAnsi="Calibri" w:cs="Calibri"/>
          <w:b/>
          <w:sz w:val="52"/>
        </w:rPr>
      </w:pPr>
      <w:r w:rsidRPr="00BB0C75">
        <w:rPr>
          <w:rFonts w:ascii="Calibri" w:hAnsi="Calibri" w:cs="Calibri"/>
          <w:b/>
          <w:sz w:val="52"/>
        </w:rPr>
        <w:t>Topic:</w:t>
      </w:r>
    </w:p>
    <w:p w14:paraId="00850B34" w14:textId="4B47A43B" w:rsidR="00BB0C75" w:rsidRDefault="00454F73" w:rsidP="00BB0C75">
      <w:pPr>
        <w:jc w:val="center"/>
        <w:rPr>
          <w:rFonts w:ascii="Courier New" w:hAnsi="Courier New" w:cs="Courier New"/>
          <w:b/>
          <w:color w:val="FF0000"/>
          <w:sz w:val="56"/>
        </w:rPr>
      </w:pPr>
      <w:r w:rsidRPr="00BB0C75">
        <w:rPr>
          <w:rFonts w:ascii="Courier New" w:hAnsi="Courier New" w:cs="Courier New"/>
          <w:b/>
          <w:color w:val="000000" w:themeColor="text1"/>
          <w:sz w:val="56"/>
        </w:rPr>
        <w:t>A</w:t>
      </w:r>
      <w:r w:rsidRPr="00BB0C75">
        <w:rPr>
          <w:rFonts w:ascii="Courier New" w:hAnsi="Courier New" w:cs="Courier New"/>
          <w:b/>
          <w:color w:val="FF0000"/>
          <w:sz w:val="56"/>
        </w:rPr>
        <w:t xml:space="preserve">PRIORI </w:t>
      </w:r>
      <w:r w:rsidRPr="00BB0C75">
        <w:rPr>
          <w:rFonts w:ascii="Courier New" w:hAnsi="Courier New" w:cs="Courier New"/>
          <w:b/>
          <w:color w:val="000000" w:themeColor="text1"/>
          <w:sz w:val="56"/>
        </w:rPr>
        <w:t>A</w:t>
      </w:r>
      <w:r w:rsidRPr="00BB0C75">
        <w:rPr>
          <w:rFonts w:ascii="Courier New" w:hAnsi="Courier New" w:cs="Courier New"/>
          <w:b/>
          <w:color w:val="FF0000"/>
          <w:sz w:val="56"/>
        </w:rPr>
        <w:t xml:space="preserve">LGORITHM </w:t>
      </w:r>
      <w:r w:rsidRPr="00BB0C75">
        <w:rPr>
          <w:rFonts w:ascii="Courier New" w:hAnsi="Courier New" w:cs="Courier New"/>
          <w:b/>
          <w:color w:val="000000" w:themeColor="text1"/>
          <w:sz w:val="56"/>
        </w:rPr>
        <w:t>I</w:t>
      </w:r>
      <w:r w:rsidRPr="00BB0C75">
        <w:rPr>
          <w:rFonts w:ascii="Courier New" w:hAnsi="Courier New" w:cs="Courier New"/>
          <w:b/>
          <w:color w:val="FF0000"/>
          <w:sz w:val="56"/>
        </w:rPr>
        <w:t>MPLEMENTATION</w:t>
      </w:r>
    </w:p>
    <w:p w14:paraId="16744F8B" w14:textId="77777777" w:rsidR="00BB0C75" w:rsidRPr="00BB0C75" w:rsidRDefault="00BB0C75" w:rsidP="00BB0C75">
      <w:pPr>
        <w:jc w:val="center"/>
        <w:rPr>
          <w:rFonts w:ascii="Courier New" w:hAnsi="Courier New" w:cs="Courier New"/>
          <w:b/>
          <w:color w:val="FF0000"/>
          <w:sz w:val="8"/>
        </w:rPr>
      </w:pPr>
    </w:p>
    <w:p w14:paraId="5073EC3D" w14:textId="3F02C359" w:rsidR="00BB0C75" w:rsidRPr="00BB0C75" w:rsidRDefault="00BB0C75" w:rsidP="00454F73">
      <w:pPr>
        <w:jc w:val="center"/>
        <w:rPr>
          <w:rFonts w:ascii="Calibri" w:hAnsi="Calibri" w:cs="Calibri"/>
          <w:b/>
          <w:sz w:val="52"/>
        </w:rPr>
      </w:pPr>
      <w:r w:rsidRPr="00BB0C75">
        <w:rPr>
          <w:rFonts w:ascii="Calibri" w:hAnsi="Calibri" w:cs="Calibri"/>
          <w:b/>
          <w:sz w:val="52"/>
        </w:rPr>
        <w:t>Instructor:</w:t>
      </w:r>
    </w:p>
    <w:p w14:paraId="680D079E" w14:textId="071C39DA" w:rsidR="00BB0C75" w:rsidRDefault="00BB0C75" w:rsidP="00454F73">
      <w:pPr>
        <w:jc w:val="center"/>
        <w:rPr>
          <w:rFonts w:ascii="Courier New" w:hAnsi="Courier New" w:cs="Courier New"/>
          <w:b/>
          <w:sz w:val="50"/>
          <w:szCs w:val="50"/>
        </w:rPr>
      </w:pPr>
      <w:r w:rsidRPr="00BB0C75">
        <w:rPr>
          <w:rFonts w:ascii="Courier New" w:hAnsi="Courier New" w:cs="Courier New"/>
          <w:b/>
          <w:color w:val="FF0000"/>
          <w:sz w:val="50"/>
          <w:szCs w:val="50"/>
        </w:rPr>
        <w:t>D</w:t>
      </w:r>
      <w:r w:rsidRPr="00BB0C75">
        <w:rPr>
          <w:rFonts w:ascii="Courier New" w:hAnsi="Courier New" w:cs="Courier New"/>
          <w:b/>
          <w:sz w:val="50"/>
          <w:szCs w:val="50"/>
        </w:rPr>
        <w:t xml:space="preserve">r. </w:t>
      </w:r>
      <w:r w:rsidRPr="00BB0C75">
        <w:rPr>
          <w:rFonts w:ascii="Courier New" w:hAnsi="Courier New" w:cs="Courier New"/>
          <w:b/>
          <w:color w:val="FF0000"/>
          <w:sz w:val="50"/>
          <w:szCs w:val="50"/>
        </w:rPr>
        <w:t>J</w:t>
      </w:r>
      <w:r w:rsidRPr="00BB0C75">
        <w:rPr>
          <w:rFonts w:ascii="Courier New" w:hAnsi="Courier New" w:cs="Courier New"/>
          <w:b/>
          <w:sz w:val="50"/>
          <w:szCs w:val="50"/>
        </w:rPr>
        <w:t xml:space="preserve">ason </w:t>
      </w:r>
      <w:r w:rsidRPr="00BB0C75">
        <w:rPr>
          <w:rFonts w:ascii="Courier New" w:hAnsi="Courier New" w:cs="Courier New"/>
          <w:b/>
          <w:color w:val="FF0000"/>
          <w:sz w:val="50"/>
          <w:szCs w:val="50"/>
        </w:rPr>
        <w:t>W</w:t>
      </w:r>
      <w:r w:rsidRPr="00BB0C75">
        <w:rPr>
          <w:rFonts w:ascii="Courier New" w:hAnsi="Courier New" w:cs="Courier New"/>
          <w:b/>
          <w:sz w:val="50"/>
          <w:szCs w:val="50"/>
        </w:rPr>
        <w:t>ang</w:t>
      </w:r>
    </w:p>
    <w:p w14:paraId="60E41611" w14:textId="292F7B05" w:rsidR="00BB0C75" w:rsidRDefault="00BB0C75" w:rsidP="00454F73">
      <w:pPr>
        <w:jc w:val="center"/>
        <w:rPr>
          <w:rFonts w:ascii="Courier New" w:hAnsi="Courier New" w:cs="Courier New"/>
          <w:b/>
          <w:sz w:val="44"/>
        </w:rPr>
      </w:pPr>
    </w:p>
    <w:p w14:paraId="1D8F376D" w14:textId="0D83F0FF" w:rsidR="00BB0C75" w:rsidRPr="00BB0C75" w:rsidRDefault="00BB0C75" w:rsidP="00BB0C75">
      <w:pPr>
        <w:rPr>
          <w:rFonts w:ascii="Calibri" w:hAnsi="Calibri" w:cs="Calibri"/>
          <w:b/>
          <w:sz w:val="40"/>
        </w:rPr>
      </w:pPr>
      <w:r w:rsidRPr="00BB0C75">
        <w:rPr>
          <w:rFonts w:ascii="Calibri" w:hAnsi="Calibri" w:cs="Calibri"/>
          <w:b/>
          <w:sz w:val="40"/>
        </w:rPr>
        <w:t>Submitted By:</w:t>
      </w:r>
    </w:p>
    <w:p w14:paraId="19C11492" w14:textId="57FBC8FD" w:rsidR="00BB0C75" w:rsidRPr="00BB0C75" w:rsidRDefault="00BB0C75" w:rsidP="00BB0C75">
      <w:pPr>
        <w:rPr>
          <w:rFonts w:ascii="Courier New" w:hAnsi="Courier New" w:cs="Courier New"/>
          <w:b/>
          <w:sz w:val="40"/>
        </w:rPr>
      </w:pPr>
      <w:r w:rsidRPr="00BB0C75">
        <w:rPr>
          <w:rFonts w:ascii="Courier New" w:hAnsi="Courier New" w:cs="Courier New"/>
          <w:b/>
          <w:color w:val="FF0000"/>
          <w:sz w:val="40"/>
        </w:rPr>
        <w:t>I</w:t>
      </w:r>
      <w:r w:rsidRPr="00BB0C75">
        <w:rPr>
          <w:rFonts w:ascii="Courier New" w:hAnsi="Courier New" w:cs="Courier New"/>
          <w:b/>
          <w:sz w:val="40"/>
        </w:rPr>
        <w:t xml:space="preserve">KJYOT </w:t>
      </w:r>
      <w:r w:rsidRPr="00BB0C75">
        <w:rPr>
          <w:rFonts w:ascii="Courier New" w:hAnsi="Courier New" w:cs="Courier New"/>
          <w:b/>
          <w:color w:val="FF0000"/>
          <w:sz w:val="40"/>
        </w:rPr>
        <w:t>S</w:t>
      </w:r>
      <w:r w:rsidRPr="00BB0C75">
        <w:rPr>
          <w:rFonts w:ascii="Courier New" w:hAnsi="Courier New" w:cs="Courier New"/>
          <w:b/>
          <w:color w:val="000000" w:themeColor="text1"/>
          <w:sz w:val="40"/>
        </w:rPr>
        <w:t>INGH</w:t>
      </w:r>
      <w:r w:rsidRPr="00BB0C75">
        <w:rPr>
          <w:rFonts w:ascii="Courier New" w:hAnsi="Courier New" w:cs="Courier New"/>
          <w:b/>
          <w:sz w:val="40"/>
        </w:rPr>
        <w:t xml:space="preserve"> </w:t>
      </w:r>
      <w:r w:rsidRPr="00BB0C75">
        <w:rPr>
          <w:rFonts w:ascii="Courier New" w:hAnsi="Courier New" w:cs="Courier New"/>
          <w:b/>
          <w:color w:val="FF0000"/>
          <w:sz w:val="40"/>
        </w:rPr>
        <w:t>G</w:t>
      </w:r>
      <w:r w:rsidRPr="00BB0C75">
        <w:rPr>
          <w:rFonts w:ascii="Courier New" w:hAnsi="Courier New" w:cs="Courier New"/>
          <w:b/>
          <w:sz w:val="40"/>
        </w:rPr>
        <w:t>UJRAL</w:t>
      </w:r>
    </w:p>
    <w:p w14:paraId="0AEC2D77" w14:textId="2B097593" w:rsidR="00BB0C75" w:rsidRDefault="00BB0C75" w:rsidP="00BB0C75">
      <w:pPr>
        <w:rPr>
          <w:rFonts w:ascii="Courier New" w:hAnsi="Courier New" w:cs="Courier New"/>
          <w:b/>
          <w:sz w:val="40"/>
        </w:rPr>
      </w:pPr>
      <w:r w:rsidRPr="00BB0C75">
        <w:rPr>
          <w:rFonts w:ascii="Courier New" w:hAnsi="Courier New" w:cs="Courier New"/>
          <w:b/>
          <w:sz w:val="40"/>
        </w:rPr>
        <w:t>(</w:t>
      </w:r>
      <w:r w:rsidRPr="00BB0C75">
        <w:rPr>
          <w:rFonts w:ascii="Courier New" w:hAnsi="Courier New" w:cs="Courier New"/>
          <w:b/>
          <w:color w:val="FF0000"/>
          <w:sz w:val="40"/>
        </w:rPr>
        <w:t>i</w:t>
      </w:r>
      <w:r w:rsidRPr="00BB0C75">
        <w:rPr>
          <w:rFonts w:ascii="Courier New" w:hAnsi="Courier New" w:cs="Courier New"/>
          <w:b/>
          <w:sz w:val="40"/>
        </w:rPr>
        <w:t>sg6)</w:t>
      </w:r>
    </w:p>
    <w:p w14:paraId="24F05DAC" w14:textId="34465E16" w:rsidR="00BB0C75" w:rsidRDefault="00BB0C75" w:rsidP="00BB0C75">
      <w:pPr>
        <w:rPr>
          <w:rFonts w:ascii="Courier New" w:hAnsi="Courier New" w:cs="Courier New"/>
          <w:b/>
          <w:sz w:val="40"/>
        </w:rPr>
      </w:pPr>
    </w:p>
    <w:p w14:paraId="4B28EC15" w14:textId="72C689BB" w:rsidR="007A1E7E" w:rsidRPr="00C0582C" w:rsidRDefault="007A1E7E" w:rsidP="00076941">
      <w:pPr>
        <w:pStyle w:val="IntenseQuote"/>
        <w:rPr>
          <w:color w:val="FF0000"/>
          <w:sz w:val="32"/>
          <w:szCs w:val="32"/>
        </w:rPr>
      </w:pPr>
      <w:r w:rsidRPr="00C0582C">
        <w:rPr>
          <w:color w:val="FF0000"/>
          <w:sz w:val="32"/>
          <w:szCs w:val="32"/>
        </w:rPr>
        <w:lastRenderedPageBreak/>
        <w:t>Definition</w:t>
      </w:r>
    </w:p>
    <w:p w14:paraId="0581058A" w14:textId="673278EE" w:rsidR="007A1E7E" w:rsidRPr="007A1E7E" w:rsidRDefault="007A1E7E" w:rsidP="007A1E7E">
      <w:pPr>
        <w:jc w:val="both"/>
        <w:rPr>
          <w:rFonts w:cstheme="minorHAnsi"/>
          <w:sz w:val="28"/>
          <w:szCs w:val="28"/>
        </w:rPr>
      </w:pPr>
      <w:r w:rsidRPr="007A1E7E">
        <w:rPr>
          <w:rFonts w:cstheme="minorHAnsi"/>
          <w:sz w:val="28"/>
          <w:szCs w:val="28"/>
        </w:rPr>
        <w:t>The Apriori Algorithm is an influential algorithm for mining frequent itemsets for Boolean association rules. Apriori uses a "bottom up" approach, where frequent subsets are extended one item at a time (a step known as candidate generation, and groups of candidates are tested against the data. Apriori is designed to operate on database containing transactions (for example, collections of items bought by customers, or details of a website frequentation).</w:t>
      </w:r>
    </w:p>
    <w:p w14:paraId="2AF8190F" w14:textId="459EB5DB" w:rsidR="007A1E7E" w:rsidRPr="007A1E7E" w:rsidRDefault="007A1E7E" w:rsidP="007A1E7E">
      <w:pPr>
        <w:jc w:val="both"/>
        <w:rPr>
          <w:rFonts w:cstheme="minorHAnsi"/>
          <w:b/>
          <w:sz w:val="28"/>
          <w:szCs w:val="28"/>
        </w:rPr>
      </w:pPr>
    </w:p>
    <w:p w14:paraId="74B37430" w14:textId="5A82AF6A" w:rsidR="007A1E7E" w:rsidRPr="00C0582C" w:rsidRDefault="007A1E7E" w:rsidP="00076941">
      <w:pPr>
        <w:pStyle w:val="IntenseQuote"/>
        <w:rPr>
          <w:color w:val="FF0000"/>
          <w:sz w:val="32"/>
          <w:szCs w:val="32"/>
        </w:rPr>
      </w:pPr>
      <w:r w:rsidRPr="00C0582C">
        <w:rPr>
          <w:color w:val="FF0000"/>
          <w:sz w:val="32"/>
          <w:szCs w:val="32"/>
        </w:rPr>
        <w:t>The Algorithm</w:t>
      </w:r>
    </w:p>
    <w:p w14:paraId="5900EFCF" w14:textId="07980C0C" w:rsidR="007A1E7E" w:rsidRPr="007A1E7E" w:rsidRDefault="007A1E7E" w:rsidP="007A1E7E">
      <w:pPr>
        <w:jc w:val="both"/>
        <w:rPr>
          <w:rFonts w:cstheme="minorHAnsi"/>
          <w:sz w:val="28"/>
          <w:szCs w:val="28"/>
        </w:rPr>
      </w:pPr>
      <w:r w:rsidRPr="007A1E7E">
        <w:rPr>
          <w:rFonts w:cstheme="minorHAnsi"/>
          <w:b/>
          <w:sz w:val="28"/>
          <w:szCs w:val="28"/>
        </w:rPr>
        <w:t>STEP 1</w:t>
      </w:r>
      <w:r>
        <w:rPr>
          <w:rFonts w:cstheme="minorHAnsi"/>
          <w:b/>
          <w:sz w:val="28"/>
          <w:szCs w:val="28"/>
        </w:rPr>
        <w:t>:</w:t>
      </w:r>
      <w:r w:rsidRPr="007A1E7E">
        <w:rPr>
          <w:rFonts w:cstheme="minorHAnsi"/>
          <w:sz w:val="28"/>
          <w:szCs w:val="28"/>
        </w:rPr>
        <w:t xml:space="preserve"> Scan the transaction data base to get the support of S each 1-itemset, compare S with min_sup, and get a support of 1-itemsets, L1</w:t>
      </w:r>
    </w:p>
    <w:p w14:paraId="60E7F410" w14:textId="351D86CE" w:rsidR="007A1E7E" w:rsidRPr="007A1E7E" w:rsidRDefault="007A1E7E" w:rsidP="007A1E7E">
      <w:pPr>
        <w:jc w:val="both"/>
        <w:rPr>
          <w:rFonts w:cstheme="minorHAnsi"/>
          <w:sz w:val="28"/>
          <w:szCs w:val="28"/>
        </w:rPr>
      </w:pPr>
      <w:r w:rsidRPr="007A1E7E">
        <w:rPr>
          <w:rFonts w:cstheme="minorHAnsi"/>
          <w:b/>
          <w:sz w:val="28"/>
          <w:szCs w:val="28"/>
        </w:rPr>
        <w:t>STEP 2</w:t>
      </w:r>
      <w:r>
        <w:rPr>
          <w:rFonts w:cstheme="minorHAnsi"/>
          <w:b/>
          <w:sz w:val="28"/>
          <w:szCs w:val="28"/>
        </w:rPr>
        <w:t>:</w:t>
      </w:r>
      <w:r w:rsidRPr="007A1E7E">
        <w:rPr>
          <w:rFonts w:cstheme="minorHAnsi"/>
          <w:sz w:val="28"/>
          <w:szCs w:val="28"/>
        </w:rPr>
        <w:t xml:space="preserve"> Use </w:t>
      </w:r>
      <w:r w:rsidRPr="007A1E7E">
        <w:rPr>
          <w:rFonts w:ascii="Cambria Math" w:hAnsi="Cambria Math" w:cs="Cambria Math"/>
          <w:sz w:val="28"/>
          <w:szCs w:val="28"/>
        </w:rPr>
        <w:t>𝐿</w:t>
      </w:r>
      <w:r w:rsidRPr="007A1E7E">
        <w:rPr>
          <w:rFonts w:cstheme="minorHAnsi"/>
          <w:sz w:val="28"/>
          <w:szCs w:val="28"/>
        </w:rPr>
        <w:t xml:space="preserve"> </w:t>
      </w:r>
      <w:r w:rsidRPr="007A1E7E">
        <w:rPr>
          <w:rFonts w:ascii="Cambria Math" w:hAnsi="Cambria Math" w:cs="Cambria Math"/>
          <w:sz w:val="28"/>
          <w:szCs w:val="28"/>
        </w:rPr>
        <w:t>𝑘</w:t>
      </w:r>
      <w:r w:rsidRPr="007A1E7E">
        <w:rPr>
          <w:rFonts w:cstheme="minorHAnsi"/>
          <w:sz w:val="28"/>
          <w:szCs w:val="28"/>
        </w:rPr>
        <w:t xml:space="preserve">−1 join </w:t>
      </w:r>
      <w:r w:rsidRPr="007A1E7E">
        <w:rPr>
          <w:rFonts w:ascii="Cambria Math" w:hAnsi="Cambria Math" w:cs="Cambria Math"/>
          <w:sz w:val="28"/>
          <w:szCs w:val="28"/>
        </w:rPr>
        <w:t>𝐿</w:t>
      </w:r>
      <w:r w:rsidRPr="007A1E7E">
        <w:rPr>
          <w:rFonts w:cstheme="minorHAnsi"/>
          <w:sz w:val="28"/>
          <w:szCs w:val="28"/>
        </w:rPr>
        <w:t xml:space="preserve"> </w:t>
      </w:r>
      <w:r w:rsidRPr="007A1E7E">
        <w:rPr>
          <w:rFonts w:ascii="Cambria Math" w:hAnsi="Cambria Math" w:cs="Cambria Math"/>
          <w:sz w:val="28"/>
          <w:szCs w:val="28"/>
        </w:rPr>
        <w:t>𝑘</w:t>
      </w:r>
      <w:r w:rsidRPr="007A1E7E">
        <w:rPr>
          <w:rFonts w:cstheme="minorHAnsi"/>
          <w:sz w:val="28"/>
          <w:szCs w:val="28"/>
        </w:rPr>
        <w:t>−1 to generate a set of candidate k-itemsets. And use Apriori property to prune the unfrequented k-itemsets from this set</w:t>
      </w:r>
    </w:p>
    <w:p w14:paraId="14241127" w14:textId="48C96241" w:rsidR="007A1E7E" w:rsidRPr="007A1E7E" w:rsidRDefault="007A1E7E" w:rsidP="007A1E7E">
      <w:pPr>
        <w:jc w:val="both"/>
        <w:rPr>
          <w:rFonts w:cstheme="minorHAnsi"/>
          <w:sz w:val="28"/>
          <w:szCs w:val="28"/>
        </w:rPr>
      </w:pPr>
      <w:r w:rsidRPr="007A1E7E">
        <w:rPr>
          <w:rFonts w:cstheme="minorHAnsi"/>
          <w:b/>
          <w:sz w:val="28"/>
          <w:szCs w:val="28"/>
        </w:rPr>
        <w:t>STEP 3</w:t>
      </w:r>
      <w:r>
        <w:rPr>
          <w:rFonts w:cstheme="minorHAnsi"/>
          <w:b/>
          <w:sz w:val="28"/>
          <w:szCs w:val="28"/>
        </w:rPr>
        <w:t>:</w:t>
      </w:r>
      <w:r w:rsidRPr="007A1E7E">
        <w:rPr>
          <w:rFonts w:cstheme="minorHAnsi"/>
          <w:sz w:val="28"/>
          <w:szCs w:val="28"/>
        </w:rPr>
        <w:t xml:space="preserve"> Scan the transaction database to get the support S of each candidate k-itemset in the find set, compare S with min_sup, and get a set of frequent k-itemsets </w:t>
      </w:r>
      <w:r w:rsidRPr="007A1E7E">
        <w:rPr>
          <w:rFonts w:ascii="Cambria Math" w:hAnsi="Cambria Math" w:cs="Cambria Math"/>
          <w:sz w:val="28"/>
          <w:szCs w:val="28"/>
        </w:rPr>
        <w:t>𝐿</w:t>
      </w:r>
      <w:r w:rsidRPr="007A1E7E">
        <w:rPr>
          <w:rFonts w:cstheme="minorHAnsi"/>
          <w:sz w:val="28"/>
          <w:szCs w:val="28"/>
        </w:rPr>
        <w:t xml:space="preserve"> </w:t>
      </w:r>
      <w:r w:rsidRPr="007A1E7E">
        <w:rPr>
          <w:rFonts w:ascii="Cambria Math" w:hAnsi="Cambria Math" w:cs="Cambria Math"/>
          <w:sz w:val="28"/>
          <w:szCs w:val="28"/>
        </w:rPr>
        <w:t>𝑘</w:t>
      </w:r>
      <w:r w:rsidRPr="007A1E7E">
        <w:rPr>
          <w:rFonts w:cstheme="minorHAnsi"/>
          <w:sz w:val="28"/>
          <w:szCs w:val="28"/>
        </w:rPr>
        <w:t xml:space="preserve"> </w:t>
      </w:r>
    </w:p>
    <w:p w14:paraId="5436C306" w14:textId="70CB3426" w:rsidR="007A1E7E" w:rsidRPr="007A1E7E" w:rsidRDefault="007A1E7E" w:rsidP="007A1E7E">
      <w:pPr>
        <w:jc w:val="both"/>
        <w:rPr>
          <w:rFonts w:cstheme="minorHAnsi"/>
          <w:sz w:val="28"/>
          <w:szCs w:val="28"/>
        </w:rPr>
      </w:pPr>
      <w:r w:rsidRPr="007A1E7E">
        <w:rPr>
          <w:rFonts w:cstheme="minorHAnsi"/>
          <w:b/>
          <w:sz w:val="28"/>
          <w:szCs w:val="28"/>
        </w:rPr>
        <w:t>STEP 4</w:t>
      </w:r>
      <w:r>
        <w:rPr>
          <w:rFonts w:cstheme="minorHAnsi"/>
          <w:b/>
          <w:sz w:val="28"/>
          <w:szCs w:val="28"/>
        </w:rPr>
        <w:t>:</w:t>
      </w:r>
      <w:r w:rsidRPr="007A1E7E">
        <w:rPr>
          <w:rFonts w:cstheme="minorHAnsi"/>
          <w:sz w:val="28"/>
          <w:szCs w:val="28"/>
        </w:rPr>
        <w:t xml:space="preserve"> The candidate set = Null</w:t>
      </w:r>
    </w:p>
    <w:p w14:paraId="0309B1ED" w14:textId="3E9C7C28" w:rsidR="007A1E7E" w:rsidRPr="007A1E7E" w:rsidRDefault="007A1E7E" w:rsidP="007A1E7E">
      <w:pPr>
        <w:jc w:val="both"/>
        <w:rPr>
          <w:rFonts w:cstheme="minorHAnsi"/>
          <w:sz w:val="28"/>
          <w:szCs w:val="28"/>
        </w:rPr>
      </w:pPr>
      <w:r w:rsidRPr="007A1E7E">
        <w:rPr>
          <w:rFonts w:cstheme="minorHAnsi"/>
          <w:b/>
          <w:sz w:val="28"/>
          <w:szCs w:val="28"/>
        </w:rPr>
        <w:t>STEP 5</w:t>
      </w:r>
      <w:r>
        <w:rPr>
          <w:rFonts w:cstheme="minorHAnsi"/>
          <w:b/>
          <w:sz w:val="28"/>
          <w:szCs w:val="28"/>
        </w:rPr>
        <w:t>:</w:t>
      </w:r>
      <w:r w:rsidRPr="007A1E7E">
        <w:rPr>
          <w:rFonts w:cstheme="minorHAnsi"/>
          <w:sz w:val="28"/>
          <w:szCs w:val="28"/>
        </w:rPr>
        <w:t xml:space="preserve"> For each frequent itemset 1, generate all nonempty subsets of 1</w:t>
      </w:r>
    </w:p>
    <w:p w14:paraId="165628D1" w14:textId="0AC87778" w:rsidR="007A1E7E" w:rsidRDefault="007A1E7E" w:rsidP="007A1E7E">
      <w:pPr>
        <w:jc w:val="both"/>
        <w:rPr>
          <w:rFonts w:cstheme="minorHAnsi"/>
          <w:sz w:val="28"/>
          <w:szCs w:val="28"/>
        </w:rPr>
      </w:pPr>
      <w:r w:rsidRPr="007A1E7E">
        <w:rPr>
          <w:rFonts w:cstheme="minorHAnsi"/>
          <w:b/>
          <w:sz w:val="28"/>
          <w:szCs w:val="28"/>
        </w:rPr>
        <w:t>STEP 6</w:t>
      </w:r>
      <w:r>
        <w:rPr>
          <w:rFonts w:cstheme="minorHAnsi"/>
          <w:b/>
          <w:sz w:val="28"/>
          <w:szCs w:val="28"/>
        </w:rPr>
        <w:t>:</w:t>
      </w:r>
      <w:r w:rsidRPr="007A1E7E">
        <w:rPr>
          <w:rFonts w:cstheme="minorHAnsi"/>
          <w:sz w:val="28"/>
          <w:szCs w:val="28"/>
        </w:rPr>
        <w:t xml:space="preserve"> For every nonempty subset s of 1, output the rule “s=&gt;(1-s)” if confidence C of the rule “s=&gt;(1-s)” (=support s of 1/support S of s)’ min_conf NO YES</w:t>
      </w:r>
    </w:p>
    <w:p w14:paraId="479BF682" w14:textId="454CB0BE" w:rsidR="007A1E7E" w:rsidRDefault="007A1E7E" w:rsidP="007A1E7E">
      <w:pPr>
        <w:jc w:val="both"/>
        <w:rPr>
          <w:rFonts w:cstheme="minorHAnsi"/>
          <w:sz w:val="28"/>
          <w:szCs w:val="28"/>
        </w:rPr>
      </w:pPr>
    </w:p>
    <w:p w14:paraId="3B943197" w14:textId="45204B61" w:rsidR="007A1E7E" w:rsidRPr="00C0582C" w:rsidRDefault="007A1E7E" w:rsidP="00076941">
      <w:pPr>
        <w:pStyle w:val="IntenseQuote"/>
        <w:rPr>
          <w:color w:val="FF0000"/>
          <w:sz w:val="32"/>
          <w:szCs w:val="32"/>
        </w:rPr>
      </w:pPr>
      <w:r w:rsidRPr="00C0582C">
        <w:rPr>
          <w:color w:val="FF0000"/>
          <w:sz w:val="32"/>
          <w:szCs w:val="32"/>
        </w:rPr>
        <w:t>Limitations</w:t>
      </w:r>
    </w:p>
    <w:p w14:paraId="5D146C2A" w14:textId="77777777" w:rsidR="004224D0" w:rsidRPr="004224D0" w:rsidRDefault="007A1E7E" w:rsidP="004224D0">
      <w:pPr>
        <w:pStyle w:val="NoSpacing"/>
        <w:jc w:val="both"/>
        <w:rPr>
          <w:sz w:val="28"/>
          <w:szCs w:val="28"/>
        </w:rPr>
      </w:pPr>
      <w:r w:rsidRPr="004224D0">
        <w:rPr>
          <w:sz w:val="28"/>
          <w:szCs w:val="28"/>
        </w:rPr>
        <w:t xml:space="preserve">Apriori algorithm can be very slow and the bottleneck is candidate generation. </w:t>
      </w:r>
    </w:p>
    <w:p w14:paraId="30BC2CCD" w14:textId="29F01BF5" w:rsidR="004224D0" w:rsidRPr="004224D0" w:rsidRDefault="007A1E7E" w:rsidP="004224D0">
      <w:pPr>
        <w:pStyle w:val="NoSpacing"/>
        <w:jc w:val="both"/>
        <w:rPr>
          <w:sz w:val="28"/>
          <w:szCs w:val="28"/>
        </w:rPr>
      </w:pPr>
      <w:r w:rsidRPr="004224D0">
        <w:rPr>
          <w:sz w:val="28"/>
          <w:szCs w:val="28"/>
        </w:rPr>
        <w:t>For example, if the transaction DB has 104 frequent 1-itemsets, they will generate 107 candidate 2-itemsets even after employing the downward closure.</w:t>
      </w:r>
    </w:p>
    <w:p w14:paraId="2A2548DC" w14:textId="228AC0C8" w:rsidR="007A1E7E" w:rsidRDefault="007A1E7E" w:rsidP="004224D0">
      <w:pPr>
        <w:pStyle w:val="NoSpacing"/>
        <w:jc w:val="both"/>
        <w:rPr>
          <w:sz w:val="28"/>
          <w:szCs w:val="28"/>
        </w:rPr>
      </w:pPr>
      <w:r w:rsidRPr="004224D0">
        <w:rPr>
          <w:sz w:val="28"/>
          <w:szCs w:val="28"/>
        </w:rPr>
        <w:t>To compute those with sup more than min sup, the database need to be scanned at every level. It needs (n +</w:t>
      </w:r>
      <w:proofErr w:type="gramStart"/>
      <w:r w:rsidRPr="004224D0">
        <w:rPr>
          <w:sz w:val="28"/>
          <w:szCs w:val="28"/>
        </w:rPr>
        <w:t>1 )</w:t>
      </w:r>
      <w:proofErr w:type="gramEnd"/>
      <w:r w:rsidRPr="004224D0">
        <w:rPr>
          <w:sz w:val="28"/>
          <w:szCs w:val="28"/>
        </w:rPr>
        <w:t xml:space="preserve"> scans, where n is the length of the longest pattern.</w:t>
      </w:r>
    </w:p>
    <w:p w14:paraId="40126DDB" w14:textId="77777777" w:rsidR="00C0582C" w:rsidRDefault="00C0582C" w:rsidP="004224D0">
      <w:pPr>
        <w:pStyle w:val="NoSpacing"/>
        <w:jc w:val="both"/>
        <w:rPr>
          <w:sz w:val="28"/>
          <w:szCs w:val="28"/>
        </w:rPr>
      </w:pPr>
    </w:p>
    <w:p w14:paraId="39357A66" w14:textId="6A6B4AED" w:rsidR="00076941" w:rsidRPr="00C0582C" w:rsidRDefault="00076941" w:rsidP="00CC6866">
      <w:pPr>
        <w:pStyle w:val="IntenseQuote"/>
        <w:rPr>
          <w:color w:val="FF0000"/>
          <w:sz w:val="32"/>
          <w:szCs w:val="32"/>
        </w:rPr>
      </w:pPr>
      <w:r w:rsidRPr="00C0582C">
        <w:rPr>
          <w:color w:val="FF0000"/>
          <w:sz w:val="32"/>
          <w:szCs w:val="32"/>
        </w:rPr>
        <w:lastRenderedPageBreak/>
        <w:t>Methods to Improve Apriori’s Efficiency</w:t>
      </w:r>
    </w:p>
    <w:p w14:paraId="2CD34E7C" w14:textId="77777777" w:rsidR="004224D0" w:rsidRDefault="004224D0" w:rsidP="004224D0">
      <w:pPr>
        <w:pStyle w:val="NoSpacing"/>
        <w:ind w:left="720"/>
        <w:jc w:val="both"/>
        <w:rPr>
          <w:sz w:val="28"/>
          <w:szCs w:val="28"/>
        </w:rPr>
      </w:pPr>
      <w:r w:rsidRPr="004224D0">
        <w:rPr>
          <w:sz w:val="28"/>
          <w:szCs w:val="28"/>
        </w:rPr>
        <w:t xml:space="preserve">• Hash-based itemset counting: A k-itemset whose corresponding hashing bucket count is below the threshold cannot be frequent </w:t>
      </w:r>
    </w:p>
    <w:p w14:paraId="003BDA61" w14:textId="77777777" w:rsidR="004224D0" w:rsidRDefault="004224D0" w:rsidP="004224D0">
      <w:pPr>
        <w:pStyle w:val="NoSpacing"/>
        <w:ind w:left="720"/>
        <w:jc w:val="both"/>
        <w:rPr>
          <w:sz w:val="28"/>
          <w:szCs w:val="28"/>
        </w:rPr>
      </w:pPr>
      <w:r w:rsidRPr="004224D0">
        <w:rPr>
          <w:sz w:val="28"/>
          <w:szCs w:val="28"/>
        </w:rPr>
        <w:t xml:space="preserve">• Transaction reduction: A transaction that does not contain any frequent k-itemset is useless in subsequent scans </w:t>
      </w:r>
    </w:p>
    <w:p w14:paraId="04389068" w14:textId="77777777" w:rsidR="004224D0" w:rsidRDefault="004224D0" w:rsidP="004224D0">
      <w:pPr>
        <w:pStyle w:val="NoSpacing"/>
        <w:ind w:left="720"/>
        <w:jc w:val="both"/>
        <w:rPr>
          <w:sz w:val="28"/>
          <w:szCs w:val="28"/>
        </w:rPr>
      </w:pPr>
      <w:r w:rsidRPr="004224D0">
        <w:rPr>
          <w:sz w:val="28"/>
          <w:szCs w:val="28"/>
        </w:rPr>
        <w:t xml:space="preserve">• Partitioning: Any itemset that is potentially frequent in DB must be frequent in at least one of the partitions of DB. </w:t>
      </w:r>
    </w:p>
    <w:p w14:paraId="2B58A242" w14:textId="77777777" w:rsidR="004224D0" w:rsidRDefault="004224D0" w:rsidP="004224D0">
      <w:pPr>
        <w:pStyle w:val="NoSpacing"/>
        <w:ind w:left="720"/>
        <w:jc w:val="both"/>
        <w:rPr>
          <w:sz w:val="28"/>
          <w:szCs w:val="28"/>
        </w:rPr>
      </w:pPr>
      <w:r w:rsidRPr="004224D0">
        <w:rPr>
          <w:sz w:val="28"/>
          <w:szCs w:val="28"/>
        </w:rPr>
        <w:t xml:space="preserve">• Sampling: mining on a subset of given data, lower support threshold + a method to determine the completeness </w:t>
      </w:r>
    </w:p>
    <w:p w14:paraId="45EAE491" w14:textId="1DF25A73" w:rsidR="004224D0" w:rsidRPr="004224D0" w:rsidRDefault="004224D0" w:rsidP="004224D0">
      <w:pPr>
        <w:pStyle w:val="NoSpacing"/>
        <w:ind w:left="720"/>
        <w:jc w:val="both"/>
        <w:rPr>
          <w:sz w:val="28"/>
          <w:szCs w:val="28"/>
        </w:rPr>
      </w:pPr>
      <w:r w:rsidRPr="004224D0">
        <w:rPr>
          <w:sz w:val="28"/>
          <w:szCs w:val="28"/>
        </w:rPr>
        <w:t xml:space="preserve">• Dynamic itemset counting: add new candidate itemsets only when </w:t>
      </w:r>
      <w:proofErr w:type="gramStart"/>
      <w:r w:rsidRPr="004224D0">
        <w:rPr>
          <w:sz w:val="28"/>
          <w:szCs w:val="28"/>
        </w:rPr>
        <w:t>all of</w:t>
      </w:r>
      <w:proofErr w:type="gramEnd"/>
      <w:r w:rsidRPr="004224D0">
        <w:rPr>
          <w:sz w:val="28"/>
          <w:szCs w:val="28"/>
        </w:rPr>
        <w:t xml:space="preserve"> their subsets are estimated to be frequent</w:t>
      </w:r>
    </w:p>
    <w:p w14:paraId="4D7BD580" w14:textId="71A05999" w:rsidR="004224D0" w:rsidRPr="00C0582C" w:rsidRDefault="00076941" w:rsidP="00CC6866">
      <w:pPr>
        <w:pStyle w:val="IntenseQuote"/>
        <w:rPr>
          <w:color w:val="FF0000"/>
          <w:sz w:val="32"/>
          <w:szCs w:val="32"/>
        </w:rPr>
      </w:pPr>
      <w:r w:rsidRPr="00C0582C">
        <w:rPr>
          <w:color w:val="FF0000"/>
          <w:sz w:val="32"/>
          <w:szCs w:val="32"/>
        </w:rPr>
        <w:t>Apriori Advantages/Disadvantages</w:t>
      </w:r>
    </w:p>
    <w:p w14:paraId="56454FB1" w14:textId="243CD9CA" w:rsidR="004224D0" w:rsidRPr="00076941" w:rsidRDefault="004224D0" w:rsidP="004224D0">
      <w:pPr>
        <w:pStyle w:val="NoSpacing"/>
        <w:ind w:left="720"/>
        <w:jc w:val="both"/>
        <w:rPr>
          <w:b/>
          <w:sz w:val="28"/>
          <w:szCs w:val="28"/>
        </w:rPr>
      </w:pPr>
      <w:r w:rsidRPr="00076941">
        <w:rPr>
          <w:b/>
          <w:sz w:val="28"/>
          <w:szCs w:val="28"/>
        </w:rPr>
        <w:t xml:space="preserve">Advantages </w:t>
      </w:r>
    </w:p>
    <w:p w14:paraId="2897C6AD" w14:textId="021071F2" w:rsidR="004224D0" w:rsidRDefault="004224D0" w:rsidP="00CC6866">
      <w:pPr>
        <w:pStyle w:val="NoSpacing"/>
        <w:ind w:left="720"/>
        <w:jc w:val="both"/>
        <w:rPr>
          <w:sz w:val="28"/>
          <w:szCs w:val="28"/>
        </w:rPr>
      </w:pPr>
      <w:r w:rsidRPr="004224D0">
        <w:rPr>
          <w:sz w:val="28"/>
          <w:szCs w:val="28"/>
        </w:rPr>
        <w:t>• Uses large itemset property • Easily parallelized • Easy to implement</w:t>
      </w:r>
    </w:p>
    <w:p w14:paraId="21BD727D" w14:textId="77777777" w:rsidR="004224D0" w:rsidRPr="00076941" w:rsidRDefault="004224D0" w:rsidP="004224D0">
      <w:pPr>
        <w:pStyle w:val="NoSpacing"/>
        <w:ind w:left="720"/>
        <w:jc w:val="both"/>
        <w:rPr>
          <w:b/>
          <w:sz w:val="28"/>
          <w:szCs w:val="28"/>
        </w:rPr>
      </w:pPr>
      <w:r w:rsidRPr="00076941">
        <w:rPr>
          <w:b/>
          <w:sz w:val="28"/>
          <w:szCs w:val="28"/>
        </w:rPr>
        <w:t xml:space="preserve">Disadvantages </w:t>
      </w:r>
    </w:p>
    <w:p w14:paraId="063B7D51" w14:textId="1166B1EC" w:rsidR="004224D0" w:rsidRPr="004224D0" w:rsidRDefault="004224D0" w:rsidP="004224D0">
      <w:pPr>
        <w:pStyle w:val="NoSpacing"/>
        <w:ind w:left="720"/>
        <w:jc w:val="both"/>
        <w:rPr>
          <w:sz w:val="28"/>
          <w:szCs w:val="28"/>
        </w:rPr>
      </w:pPr>
      <w:r w:rsidRPr="004224D0">
        <w:rPr>
          <w:sz w:val="28"/>
          <w:szCs w:val="28"/>
        </w:rPr>
        <w:t>• Assumes transaction database is memory resident. • Requires many database scans</w:t>
      </w:r>
    </w:p>
    <w:p w14:paraId="5ABD0F08" w14:textId="63CFAACE" w:rsidR="00076941" w:rsidRPr="00C0582C" w:rsidRDefault="00076941" w:rsidP="00076941">
      <w:pPr>
        <w:pStyle w:val="IntenseQuote"/>
        <w:rPr>
          <w:color w:val="FF0000"/>
          <w:sz w:val="32"/>
          <w:szCs w:val="32"/>
        </w:rPr>
      </w:pPr>
      <w:r w:rsidRPr="00C0582C">
        <w:rPr>
          <w:color w:val="FF0000"/>
          <w:sz w:val="32"/>
          <w:szCs w:val="32"/>
        </w:rPr>
        <w:t>Implementation Details</w:t>
      </w:r>
    </w:p>
    <w:p w14:paraId="09F7DEB2" w14:textId="290D11DD" w:rsidR="00076941" w:rsidRPr="00C0582C" w:rsidRDefault="00076941" w:rsidP="00076941">
      <w:pPr>
        <w:tabs>
          <w:tab w:val="left" w:pos="1014"/>
        </w:tabs>
        <w:rPr>
          <w:sz w:val="28"/>
          <w:szCs w:val="28"/>
        </w:rPr>
      </w:pPr>
      <w:r w:rsidRPr="00C0582C">
        <w:rPr>
          <w:sz w:val="28"/>
          <w:szCs w:val="28"/>
        </w:rPr>
        <w:t xml:space="preserve">In this project, The Apriori Algorithms has been implemented using Python Programming Language. The reason to choose Python is </w:t>
      </w:r>
      <w:r w:rsidR="00CC6866" w:rsidRPr="00C0582C">
        <w:rPr>
          <w:sz w:val="28"/>
          <w:szCs w:val="28"/>
        </w:rPr>
        <w:t>its simplicity, readability and flexibility. Python allows the user to implement complex logics using simple codes.</w:t>
      </w:r>
    </w:p>
    <w:p w14:paraId="75730DD2" w14:textId="5CF60C0E" w:rsidR="00CC6866" w:rsidRPr="00C0582C" w:rsidRDefault="00CC6866" w:rsidP="00076941">
      <w:pPr>
        <w:tabs>
          <w:tab w:val="left" w:pos="1014"/>
        </w:tabs>
        <w:rPr>
          <w:sz w:val="28"/>
          <w:szCs w:val="28"/>
        </w:rPr>
      </w:pPr>
      <w:r w:rsidRPr="00C0582C">
        <w:rPr>
          <w:sz w:val="28"/>
          <w:szCs w:val="28"/>
        </w:rPr>
        <w:t>The entire project has been divided into two files:</w:t>
      </w:r>
    </w:p>
    <w:p w14:paraId="2F130178" w14:textId="47F81C45" w:rsidR="00CC6866" w:rsidRPr="00C0582C" w:rsidRDefault="00CC6866" w:rsidP="00CC6866">
      <w:pPr>
        <w:pStyle w:val="ListParagraph"/>
        <w:numPr>
          <w:ilvl w:val="0"/>
          <w:numId w:val="3"/>
        </w:numPr>
        <w:tabs>
          <w:tab w:val="left" w:pos="1014"/>
        </w:tabs>
        <w:rPr>
          <w:sz w:val="28"/>
          <w:szCs w:val="28"/>
        </w:rPr>
      </w:pPr>
      <w:r w:rsidRPr="00C0582C">
        <w:rPr>
          <w:sz w:val="28"/>
          <w:szCs w:val="28"/>
        </w:rPr>
        <w:t>The first file is responsible to generate transaction .csv files out of .txt files containing list of 10 items. There are 5 .csv files that are generated, each containing 20 transactions.</w:t>
      </w:r>
    </w:p>
    <w:p w14:paraId="27F0A27E" w14:textId="07F41A34" w:rsidR="00CC6866" w:rsidRPr="00C0582C" w:rsidRDefault="00CC6866" w:rsidP="00CC6866">
      <w:pPr>
        <w:pStyle w:val="ListParagraph"/>
        <w:numPr>
          <w:ilvl w:val="0"/>
          <w:numId w:val="3"/>
        </w:numPr>
        <w:tabs>
          <w:tab w:val="left" w:pos="1014"/>
        </w:tabs>
        <w:rPr>
          <w:sz w:val="28"/>
          <w:szCs w:val="28"/>
        </w:rPr>
      </w:pPr>
      <w:r w:rsidRPr="00C0582C">
        <w:rPr>
          <w:sz w:val="28"/>
          <w:szCs w:val="28"/>
        </w:rPr>
        <w:t>The second file itself is divided in two code blocks:</w:t>
      </w:r>
    </w:p>
    <w:p w14:paraId="3A9DF277" w14:textId="39D5E625" w:rsidR="00CC6866" w:rsidRPr="00C0582C" w:rsidRDefault="00CC6866" w:rsidP="00CC6866">
      <w:pPr>
        <w:pStyle w:val="ListParagraph"/>
        <w:numPr>
          <w:ilvl w:val="1"/>
          <w:numId w:val="3"/>
        </w:numPr>
        <w:tabs>
          <w:tab w:val="left" w:pos="1014"/>
        </w:tabs>
        <w:rPr>
          <w:sz w:val="28"/>
          <w:szCs w:val="28"/>
        </w:rPr>
      </w:pPr>
      <w:r w:rsidRPr="00C0582C">
        <w:rPr>
          <w:sz w:val="28"/>
          <w:szCs w:val="28"/>
        </w:rPr>
        <w:t>Generate frequent itemsets for a database of 20 transactions based on the user defined support value.</w:t>
      </w:r>
    </w:p>
    <w:p w14:paraId="2167DCCD" w14:textId="12C0ABB8" w:rsidR="00CC6866" w:rsidRPr="00C0582C" w:rsidRDefault="00CC6866" w:rsidP="00CC6866">
      <w:pPr>
        <w:pStyle w:val="ListParagraph"/>
        <w:numPr>
          <w:ilvl w:val="1"/>
          <w:numId w:val="3"/>
        </w:numPr>
        <w:tabs>
          <w:tab w:val="left" w:pos="1014"/>
        </w:tabs>
        <w:rPr>
          <w:sz w:val="28"/>
          <w:szCs w:val="28"/>
        </w:rPr>
      </w:pPr>
      <w:r w:rsidRPr="00C0582C">
        <w:rPr>
          <w:sz w:val="28"/>
          <w:szCs w:val="28"/>
        </w:rPr>
        <w:t>Generate Association rules out of the frequent itemsets based on the user defined confidence value.</w:t>
      </w:r>
    </w:p>
    <w:p w14:paraId="04886433" w14:textId="3B72EB58" w:rsidR="00924C28" w:rsidRDefault="00924C28" w:rsidP="00924C28">
      <w:pPr>
        <w:tabs>
          <w:tab w:val="left" w:pos="1014"/>
        </w:tabs>
      </w:pPr>
    </w:p>
    <w:p w14:paraId="42BB5806" w14:textId="282CBBD8" w:rsidR="00924C28" w:rsidRDefault="00924C28" w:rsidP="00924C28">
      <w:pPr>
        <w:tabs>
          <w:tab w:val="left" w:pos="1014"/>
        </w:tabs>
      </w:pPr>
    </w:p>
    <w:p w14:paraId="572F02E4" w14:textId="418ED239" w:rsidR="00924C28" w:rsidRDefault="00924C28" w:rsidP="00924C28">
      <w:pPr>
        <w:tabs>
          <w:tab w:val="left" w:pos="1014"/>
        </w:tabs>
      </w:pPr>
    </w:p>
    <w:p w14:paraId="1F23B60B" w14:textId="380B7599" w:rsidR="00924C28" w:rsidRDefault="00924C28" w:rsidP="00924C28">
      <w:pPr>
        <w:tabs>
          <w:tab w:val="left" w:pos="1014"/>
        </w:tabs>
      </w:pPr>
    </w:p>
    <w:p w14:paraId="2AAB51DD" w14:textId="0970589D" w:rsidR="00924C28" w:rsidRDefault="00924C28" w:rsidP="00924C28">
      <w:pPr>
        <w:tabs>
          <w:tab w:val="left" w:pos="1014"/>
        </w:tabs>
      </w:pPr>
    </w:p>
    <w:p w14:paraId="360443E5" w14:textId="5CAD7F42" w:rsidR="00924C28" w:rsidRDefault="00924C28" w:rsidP="00924C28">
      <w:pPr>
        <w:tabs>
          <w:tab w:val="left" w:pos="1014"/>
        </w:tabs>
      </w:pPr>
    </w:p>
    <w:p w14:paraId="06F7E35E" w14:textId="6EDA3F33" w:rsidR="00924C28" w:rsidRDefault="00924C28" w:rsidP="00924C28">
      <w:pPr>
        <w:tabs>
          <w:tab w:val="left" w:pos="1014"/>
        </w:tabs>
      </w:pPr>
    </w:p>
    <w:p w14:paraId="45B76E41" w14:textId="290D8EA7" w:rsidR="00924C28" w:rsidRDefault="00924C28" w:rsidP="00924C28">
      <w:pPr>
        <w:tabs>
          <w:tab w:val="left" w:pos="1014"/>
        </w:tabs>
      </w:pPr>
    </w:p>
    <w:p w14:paraId="08266ABF" w14:textId="44D9DF34" w:rsidR="00924C28" w:rsidRDefault="00924C28" w:rsidP="00924C28">
      <w:pPr>
        <w:tabs>
          <w:tab w:val="left" w:pos="1014"/>
        </w:tabs>
      </w:pPr>
    </w:p>
    <w:p w14:paraId="7554A21B" w14:textId="4ADBEC4E" w:rsidR="00924C28" w:rsidRDefault="00924C28" w:rsidP="00924C28">
      <w:pPr>
        <w:tabs>
          <w:tab w:val="left" w:pos="1014"/>
        </w:tabs>
      </w:pPr>
    </w:p>
    <w:p w14:paraId="720547F8" w14:textId="4FA6FAEA" w:rsidR="00924C28" w:rsidRDefault="00924C28" w:rsidP="00924C28">
      <w:pPr>
        <w:tabs>
          <w:tab w:val="left" w:pos="1014"/>
        </w:tabs>
      </w:pPr>
    </w:p>
    <w:p w14:paraId="53F4CCBB" w14:textId="715F0716" w:rsidR="00924C28" w:rsidRDefault="00924C28" w:rsidP="00924C28">
      <w:pPr>
        <w:tabs>
          <w:tab w:val="left" w:pos="1014"/>
        </w:tabs>
      </w:pPr>
    </w:p>
    <w:p w14:paraId="659FB912" w14:textId="77777777" w:rsidR="00924C28" w:rsidRDefault="00924C28" w:rsidP="00924C28">
      <w:pPr>
        <w:tabs>
          <w:tab w:val="left" w:pos="1014"/>
        </w:tabs>
      </w:pPr>
    </w:p>
    <w:p w14:paraId="0381DF38" w14:textId="6FBC4F65" w:rsidR="00CC6866" w:rsidRPr="00924C28" w:rsidRDefault="00CC6866" w:rsidP="00CC6866">
      <w:pPr>
        <w:pStyle w:val="IntenseQuote"/>
        <w:rPr>
          <w:b/>
          <w:color w:val="FF0000"/>
          <w:sz w:val="40"/>
        </w:rPr>
      </w:pPr>
      <w:r w:rsidRPr="00924C28">
        <w:rPr>
          <w:b/>
          <w:color w:val="FF0000"/>
          <w:sz w:val="56"/>
        </w:rPr>
        <w:t>Source Code: generate.py</w:t>
      </w:r>
    </w:p>
    <w:p w14:paraId="254CD665" w14:textId="77777777" w:rsidR="00CC6866" w:rsidRPr="00CC6866" w:rsidRDefault="00CC6866" w:rsidP="00CC6866"/>
    <w:p w14:paraId="4EB0D9CC" w14:textId="72C09015" w:rsidR="00CC6866" w:rsidRDefault="00CC6866" w:rsidP="00CC6866"/>
    <w:p w14:paraId="60646F3C" w14:textId="080C4983" w:rsidR="00A96CF6" w:rsidRDefault="00A96CF6" w:rsidP="00CC6866"/>
    <w:p w14:paraId="5A6CCB9A" w14:textId="1ACBC8CF" w:rsidR="00A96CF6" w:rsidRDefault="00A96CF6" w:rsidP="00CC6866"/>
    <w:p w14:paraId="16E37C54" w14:textId="30254ECD" w:rsidR="00A96CF6" w:rsidRDefault="00A96CF6" w:rsidP="00CC6866"/>
    <w:p w14:paraId="224CCF5D" w14:textId="77BBE1CC" w:rsidR="00A96CF6" w:rsidRDefault="00A96CF6" w:rsidP="00CC6866"/>
    <w:p w14:paraId="7DD24618" w14:textId="06D7F1A5" w:rsidR="00A96CF6" w:rsidRDefault="00A96CF6" w:rsidP="00CC6866"/>
    <w:p w14:paraId="255E0236" w14:textId="22879F18" w:rsidR="00A96CF6" w:rsidRDefault="00A96CF6" w:rsidP="00CC6866"/>
    <w:p w14:paraId="47EF2E84" w14:textId="3DD84CC7" w:rsidR="00A96CF6" w:rsidRDefault="00A96CF6" w:rsidP="00CC6866"/>
    <w:p w14:paraId="2E064B6E" w14:textId="42888C55" w:rsidR="00A96CF6" w:rsidRDefault="00A96CF6" w:rsidP="00CC6866"/>
    <w:p w14:paraId="0B7C7CC3" w14:textId="41CAFD30" w:rsidR="00A96CF6" w:rsidRDefault="00A96CF6" w:rsidP="00CC6866"/>
    <w:p w14:paraId="235FE4B2" w14:textId="30D5345E" w:rsidR="00A96CF6" w:rsidRDefault="00A96CF6" w:rsidP="00CC6866"/>
    <w:p w14:paraId="7E46BA5C" w14:textId="7A684ECF" w:rsidR="00A96CF6" w:rsidRDefault="00A96CF6" w:rsidP="00CC6866"/>
    <w:p w14:paraId="0EA450EA" w14:textId="71E1822C" w:rsidR="00A96CF6" w:rsidRDefault="00A96CF6" w:rsidP="00CC6866"/>
    <w:p w14:paraId="734BC5AC" w14:textId="3CEB42B5" w:rsidR="009D4F34" w:rsidRDefault="009D4F34" w:rsidP="00CC6866"/>
    <w:p w14:paraId="286AF0E6" w14:textId="29A8648C" w:rsidR="009D4F34" w:rsidRDefault="009D4F34" w:rsidP="00CC6866"/>
    <w:p w14:paraId="3C262327" w14:textId="40ADB5C2" w:rsidR="009D4F34" w:rsidRDefault="009D4F34" w:rsidP="00CC6866"/>
    <w:p w14:paraId="12B552ED" w14:textId="35FBD945" w:rsidR="00A96CF6" w:rsidRPr="00C0582C" w:rsidRDefault="00A96CF6" w:rsidP="00A96CF6">
      <w:pPr>
        <w:pStyle w:val="IntenseQuote"/>
        <w:rPr>
          <w:color w:val="FF0000"/>
          <w:sz w:val="32"/>
          <w:szCs w:val="32"/>
        </w:rPr>
      </w:pPr>
      <w:r w:rsidRPr="00C0582C">
        <w:rPr>
          <w:color w:val="FF0000"/>
          <w:sz w:val="32"/>
          <w:szCs w:val="32"/>
        </w:rPr>
        <w:lastRenderedPageBreak/>
        <w:t>Procedure</w:t>
      </w:r>
    </w:p>
    <w:p w14:paraId="19CAF2BA" w14:textId="534DD014" w:rsidR="00A96CF6" w:rsidRPr="00C0582C" w:rsidRDefault="009D4F34" w:rsidP="00C0582C">
      <w:pPr>
        <w:pStyle w:val="ListParagraph"/>
        <w:numPr>
          <w:ilvl w:val="0"/>
          <w:numId w:val="4"/>
        </w:numPr>
        <w:ind w:left="360" w:hanging="450"/>
        <w:jc w:val="both"/>
        <w:rPr>
          <w:sz w:val="28"/>
        </w:rPr>
      </w:pPr>
      <w:r w:rsidRPr="00C0582C">
        <w:rPr>
          <w:sz w:val="28"/>
        </w:rPr>
        <w:t>The user enters the name of the transactions database, he/she wants to perform the Apriori algorithm on. First, the user chooses tr_db1.csv.</w:t>
      </w:r>
    </w:p>
    <w:p w14:paraId="609D4972" w14:textId="1FF71BB0" w:rsidR="009D4F34" w:rsidRDefault="009D4F34" w:rsidP="009D4F34">
      <w:pPr>
        <w:jc w:val="center"/>
      </w:pPr>
      <w:r>
        <w:rPr>
          <w:noProof/>
        </w:rPr>
        <w:drawing>
          <wp:inline distT="0" distB="0" distL="0" distR="0" wp14:anchorId="7083A9C8" wp14:editId="2CBE6A0C">
            <wp:extent cx="594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0D428D76" w14:textId="36E24F74" w:rsidR="009D4F34" w:rsidRPr="00C0582C" w:rsidRDefault="009D4F34" w:rsidP="00C0582C">
      <w:pPr>
        <w:pStyle w:val="ListParagraph"/>
        <w:numPr>
          <w:ilvl w:val="0"/>
          <w:numId w:val="4"/>
        </w:numPr>
        <w:ind w:left="360" w:hanging="450"/>
        <w:jc w:val="both"/>
        <w:rPr>
          <w:sz w:val="28"/>
        </w:rPr>
      </w:pPr>
      <w:r w:rsidRPr="00C0582C">
        <w:rPr>
          <w:sz w:val="28"/>
        </w:rPr>
        <w:t>Hitting Enter displays all the transactions in tr_db1.csv database. Next, the user is asked to enter a support and a confidence value.</w:t>
      </w:r>
    </w:p>
    <w:p w14:paraId="776F3244" w14:textId="130253DD" w:rsidR="009D4F34" w:rsidRDefault="009D4F34" w:rsidP="009D4F34">
      <w:pPr>
        <w:jc w:val="center"/>
      </w:pPr>
      <w:r>
        <w:rPr>
          <w:noProof/>
        </w:rPr>
        <w:drawing>
          <wp:inline distT="0" distB="0" distL="0" distR="0" wp14:anchorId="4E85683E" wp14:editId="3BC7CD37">
            <wp:extent cx="5937111" cy="5121275"/>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5788" cy="5171889"/>
                    </a:xfrm>
                    <a:prstGeom prst="rect">
                      <a:avLst/>
                    </a:prstGeom>
                    <a:noFill/>
                    <a:ln>
                      <a:noFill/>
                    </a:ln>
                  </pic:spPr>
                </pic:pic>
              </a:graphicData>
            </a:graphic>
          </wp:inline>
        </w:drawing>
      </w:r>
    </w:p>
    <w:p w14:paraId="0B88EB0E" w14:textId="39F2FB6E" w:rsidR="009D4F34" w:rsidRPr="00C0582C" w:rsidRDefault="009D4F34" w:rsidP="00C0582C">
      <w:pPr>
        <w:pStyle w:val="ListParagraph"/>
        <w:numPr>
          <w:ilvl w:val="0"/>
          <w:numId w:val="4"/>
        </w:numPr>
        <w:ind w:left="360" w:hanging="450"/>
        <w:jc w:val="both"/>
        <w:rPr>
          <w:sz w:val="28"/>
        </w:rPr>
      </w:pPr>
      <w:r w:rsidRPr="00C0582C">
        <w:rPr>
          <w:sz w:val="28"/>
        </w:rPr>
        <w:lastRenderedPageBreak/>
        <w:t>Hitting enter then displays the user defined attributes and finds out all the frequent itemsets. The frequent itemsets here range from a length of 1 to 4 items.</w:t>
      </w:r>
    </w:p>
    <w:p w14:paraId="7989516E" w14:textId="10AB44BC" w:rsidR="009D4F34" w:rsidRDefault="009D4F34" w:rsidP="009D4F34">
      <w:pPr>
        <w:jc w:val="center"/>
      </w:pPr>
      <w:r>
        <w:rPr>
          <w:noProof/>
        </w:rPr>
        <w:drawing>
          <wp:inline distT="0" distB="0" distL="0" distR="0" wp14:anchorId="379F88AF" wp14:editId="705F3CC5">
            <wp:extent cx="6705600" cy="7528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5600" cy="7528560"/>
                    </a:xfrm>
                    <a:prstGeom prst="rect">
                      <a:avLst/>
                    </a:prstGeom>
                    <a:noFill/>
                    <a:ln>
                      <a:noFill/>
                    </a:ln>
                  </pic:spPr>
                </pic:pic>
              </a:graphicData>
            </a:graphic>
          </wp:inline>
        </w:drawing>
      </w:r>
    </w:p>
    <w:p w14:paraId="15789AD2" w14:textId="0608B209" w:rsidR="009D4F34" w:rsidRDefault="009D4F34" w:rsidP="009D4F34">
      <w:pPr>
        <w:jc w:val="center"/>
      </w:pPr>
    </w:p>
    <w:p w14:paraId="16A2BC85" w14:textId="7C26E519" w:rsidR="009D4F34" w:rsidRDefault="009D4F34" w:rsidP="009D4F34">
      <w:pPr>
        <w:jc w:val="center"/>
      </w:pPr>
    </w:p>
    <w:p w14:paraId="3078E0DD" w14:textId="28573B5A" w:rsidR="009D4F34" w:rsidRDefault="009D4F34" w:rsidP="009D4F34"/>
    <w:p w14:paraId="358CC6F5" w14:textId="77777777" w:rsidR="009D4F34" w:rsidRDefault="009D4F34" w:rsidP="009D4F34"/>
    <w:p w14:paraId="0EB565B4" w14:textId="0CECC22A" w:rsidR="009D4F34" w:rsidRPr="00C0582C" w:rsidRDefault="009D4F34" w:rsidP="00C0582C">
      <w:pPr>
        <w:pStyle w:val="ListParagraph"/>
        <w:numPr>
          <w:ilvl w:val="0"/>
          <w:numId w:val="4"/>
        </w:numPr>
        <w:ind w:left="360" w:hanging="450"/>
        <w:jc w:val="both"/>
        <w:rPr>
          <w:sz w:val="28"/>
        </w:rPr>
      </w:pPr>
      <w:r w:rsidRPr="00C0582C">
        <w:rPr>
          <w:sz w:val="28"/>
        </w:rPr>
        <w:lastRenderedPageBreak/>
        <w:t>Below the frequent item sets, a list of all the association rules that can be created out of the frequent itemsets, are listed. Only those rules are displayed which satisfy the user defined support and confidence values.</w:t>
      </w:r>
    </w:p>
    <w:p w14:paraId="2AFC5E15" w14:textId="169B88DD" w:rsidR="009D4F34" w:rsidRDefault="009D4F34" w:rsidP="009D4F34">
      <w:pPr>
        <w:jc w:val="center"/>
      </w:pPr>
      <w:r>
        <w:rPr>
          <w:noProof/>
        </w:rPr>
        <w:drawing>
          <wp:inline distT="0" distB="0" distL="0" distR="0" wp14:anchorId="2F96123B" wp14:editId="36B44782">
            <wp:extent cx="5725795" cy="5388429"/>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7008" cy="5427213"/>
                    </a:xfrm>
                    <a:prstGeom prst="rect">
                      <a:avLst/>
                    </a:prstGeom>
                    <a:noFill/>
                    <a:ln>
                      <a:noFill/>
                    </a:ln>
                  </pic:spPr>
                </pic:pic>
              </a:graphicData>
            </a:graphic>
          </wp:inline>
        </w:drawing>
      </w:r>
    </w:p>
    <w:p w14:paraId="67DE3C4E" w14:textId="0EF6806C" w:rsidR="009D4F34" w:rsidRDefault="00130D60" w:rsidP="009D4F34">
      <w:pPr>
        <w:jc w:val="center"/>
      </w:pPr>
      <w:r>
        <w:rPr>
          <w:noProof/>
        </w:rPr>
        <w:drawing>
          <wp:inline distT="0" distB="0" distL="0" distR="0" wp14:anchorId="21A9797E" wp14:editId="7BA74EF7">
            <wp:extent cx="5704114" cy="2878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663" cy="2890343"/>
                    </a:xfrm>
                    <a:prstGeom prst="rect">
                      <a:avLst/>
                    </a:prstGeom>
                    <a:noFill/>
                    <a:ln>
                      <a:noFill/>
                    </a:ln>
                  </pic:spPr>
                </pic:pic>
              </a:graphicData>
            </a:graphic>
          </wp:inline>
        </w:drawing>
      </w:r>
    </w:p>
    <w:p w14:paraId="7E917519" w14:textId="343957E3" w:rsidR="009D4F34" w:rsidRPr="00C0582C" w:rsidRDefault="009D4F34" w:rsidP="00C0582C">
      <w:pPr>
        <w:pStyle w:val="ListParagraph"/>
        <w:numPr>
          <w:ilvl w:val="0"/>
          <w:numId w:val="4"/>
        </w:numPr>
        <w:ind w:left="360" w:hanging="450"/>
        <w:jc w:val="both"/>
        <w:rPr>
          <w:sz w:val="28"/>
        </w:rPr>
      </w:pPr>
      <w:r w:rsidRPr="00C0582C">
        <w:rPr>
          <w:sz w:val="28"/>
        </w:rPr>
        <w:lastRenderedPageBreak/>
        <w:t>Once we are done with the first database</w:t>
      </w:r>
      <w:r w:rsidR="00130D60" w:rsidRPr="00C0582C">
        <w:rPr>
          <w:sz w:val="28"/>
        </w:rPr>
        <w:t xml:space="preserve">, we move on to the next database i.e. tr_db2.csv. </w:t>
      </w:r>
    </w:p>
    <w:p w14:paraId="16ED6035" w14:textId="22029633" w:rsidR="00130D60" w:rsidRDefault="00130D60" w:rsidP="00130D60">
      <w:pPr>
        <w:pStyle w:val="ListParagraph"/>
      </w:pPr>
    </w:p>
    <w:p w14:paraId="63C53FFE" w14:textId="77777777" w:rsidR="00130D60" w:rsidRDefault="00130D60" w:rsidP="00130D60">
      <w:pPr>
        <w:pStyle w:val="ListParagraph"/>
        <w:ind w:left="0"/>
        <w:jc w:val="center"/>
        <w:rPr>
          <w:noProof/>
        </w:rPr>
      </w:pPr>
    </w:p>
    <w:p w14:paraId="5848E4C3" w14:textId="62975C85" w:rsidR="00130D60" w:rsidRDefault="00130D60" w:rsidP="00130D60">
      <w:pPr>
        <w:pStyle w:val="ListParagraph"/>
        <w:ind w:left="0"/>
        <w:jc w:val="center"/>
      </w:pPr>
      <w:r>
        <w:rPr>
          <w:noProof/>
        </w:rPr>
        <w:drawing>
          <wp:inline distT="0" distB="0" distL="0" distR="0" wp14:anchorId="78F1CD1E" wp14:editId="1C96DC8A">
            <wp:extent cx="6684010" cy="2160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6597"/>
                    <a:stretch/>
                  </pic:blipFill>
                  <pic:spPr bwMode="auto">
                    <a:xfrm>
                      <a:off x="0" y="0"/>
                      <a:ext cx="6684010" cy="2160815"/>
                    </a:xfrm>
                    <a:prstGeom prst="rect">
                      <a:avLst/>
                    </a:prstGeom>
                    <a:noFill/>
                    <a:ln>
                      <a:noFill/>
                    </a:ln>
                    <a:extLst>
                      <a:ext uri="{53640926-AAD7-44D8-BBD7-CCE9431645EC}">
                        <a14:shadowObscured xmlns:a14="http://schemas.microsoft.com/office/drawing/2010/main"/>
                      </a:ext>
                    </a:extLst>
                  </pic:spPr>
                </pic:pic>
              </a:graphicData>
            </a:graphic>
          </wp:inline>
        </w:drawing>
      </w:r>
    </w:p>
    <w:p w14:paraId="297A13C8" w14:textId="1156D3C9" w:rsidR="00130D60" w:rsidRDefault="00130D60" w:rsidP="00130D60">
      <w:pPr>
        <w:pStyle w:val="ListParagraph"/>
        <w:ind w:left="0"/>
      </w:pPr>
    </w:p>
    <w:p w14:paraId="4B0770F4" w14:textId="2400825D" w:rsidR="00130D60" w:rsidRPr="00C0582C" w:rsidRDefault="00130D60" w:rsidP="00C0582C">
      <w:pPr>
        <w:pStyle w:val="ListParagraph"/>
        <w:numPr>
          <w:ilvl w:val="0"/>
          <w:numId w:val="4"/>
        </w:numPr>
        <w:ind w:left="360" w:hanging="450"/>
        <w:jc w:val="both"/>
        <w:rPr>
          <w:sz w:val="28"/>
        </w:rPr>
      </w:pPr>
      <w:r w:rsidRPr="00C0582C">
        <w:rPr>
          <w:sz w:val="28"/>
        </w:rPr>
        <w:t>Like before</w:t>
      </w:r>
      <w:r w:rsidRPr="00C0582C">
        <w:rPr>
          <w:sz w:val="28"/>
        </w:rPr>
        <w:t xml:space="preserve">, all the transactions in tr_db2.csv database are </w:t>
      </w:r>
      <w:proofErr w:type="gramStart"/>
      <w:r w:rsidRPr="00C0582C">
        <w:rPr>
          <w:sz w:val="28"/>
        </w:rPr>
        <w:t>displayed</w:t>
      </w:r>
      <w:proofErr w:type="gramEnd"/>
      <w:r w:rsidRPr="00C0582C">
        <w:rPr>
          <w:sz w:val="28"/>
        </w:rPr>
        <w:t xml:space="preserve"> and the user is asked to give a support and a confidence value.</w:t>
      </w:r>
    </w:p>
    <w:p w14:paraId="60445EA8" w14:textId="21EA4A83" w:rsidR="009D4F34" w:rsidRDefault="00130D60" w:rsidP="00130D60">
      <w:pPr>
        <w:jc w:val="center"/>
      </w:pPr>
      <w:r>
        <w:rPr>
          <w:noProof/>
        </w:rPr>
        <w:drawing>
          <wp:inline distT="0" distB="0" distL="0" distR="0" wp14:anchorId="3120AF0E" wp14:editId="2095ACC2">
            <wp:extent cx="6455229" cy="567626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5946" cy="5694482"/>
                    </a:xfrm>
                    <a:prstGeom prst="rect">
                      <a:avLst/>
                    </a:prstGeom>
                    <a:noFill/>
                    <a:ln>
                      <a:noFill/>
                    </a:ln>
                  </pic:spPr>
                </pic:pic>
              </a:graphicData>
            </a:graphic>
          </wp:inline>
        </w:drawing>
      </w:r>
    </w:p>
    <w:p w14:paraId="775B4F79" w14:textId="4C047DCE" w:rsidR="009D4F34" w:rsidRPr="00C0582C" w:rsidRDefault="00130D60" w:rsidP="00C0582C">
      <w:pPr>
        <w:pStyle w:val="ListParagraph"/>
        <w:numPr>
          <w:ilvl w:val="0"/>
          <w:numId w:val="4"/>
        </w:numPr>
        <w:ind w:left="360" w:hanging="450"/>
        <w:jc w:val="both"/>
        <w:rPr>
          <w:sz w:val="28"/>
        </w:rPr>
      </w:pPr>
      <w:r w:rsidRPr="00C0582C">
        <w:rPr>
          <w:sz w:val="28"/>
        </w:rPr>
        <w:lastRenderedPageBreak/>
        <w:t>Once the user input is over, the program calculates all the frequent itemsets that satisfy the user defined support. Also, all the association rules that can be generated out of these frequent itemsets and satisfy the user defined confidence value, are displayed. As compared to the previous database, the number of association rules have reduced as both support and confidence have been increased.</w:t>
      </w:r>
    </w:p>
    <w:p w14:paraId="201358A6" w14:textId="2D01A10E" w:rsidR="009D4F34" w:rsidRDefault="00130D60" w:rsidP="00130D60">
      <w:pPr>
        <w:jc w:val="center"/>
      </w:pPr>
      <w:r>
        <w:rPr>
          <w:noProof/>
        </w:rPr>
        <w:drawing>
          <wp:inline distT="0" distB="0" distL="0" distR="0" wp14:anchorId="22B6045A" wp14:editId="0BF762D8">
            <wp:extent cx="6683840" cy="7249886"/>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99328" cy="7266686"/>
                    </a:xfrm>
                    <a:prstGeom prst="rect">
                      <a:avLst/>
                    </a:prstGeom>
                    <a:noFill/>
                    <a:ln>
                      <a:noFill/>
                    </a:ln>
                  </pic:spPr>
                </pic:pic>
              </a:graphicData>
            </a:graphic>
          </wp:inline>
        </w:drawing>
      </w:r>
    </w:p>
    <w:p w14:paraId="5EB7453C" w14:textId="77777777" w:rsidR="00130D60" w:rsidRDefault="00130D60" w:rsidP="00A96CF6"/>
    <w:p w14:paraId="573C023B" w14:textId="77777777" w:rsidR="00130D60" w:rsidRDefault="00130D60" w:rsidP="00A96CF6"/>
    <w:p w14:paraId="2F297706" w14:textId="7C157FA1" w:rsidR="009D4F34" w:rsidRPr="00C0582C" w:rsidRDefault="00130D60" w:rsidP="00C0582C">
      <w:pPr>
        <w:pStyle w:val="ListParagraph"/>
        <w:numPr>
          <w:ilvl w:val="0"/>
          <w:numId w:val="4"/>
        </w:numPr>
        <w:ind w:left="360" w:hanging="450"/>
        <w:jc w:val="both"/>
        <w:rPr>
          <w:sz w:val="28"/>
        </w:rPr>
      </w:pPr>
      <w:r w:rsidRPr="00C0582C">
        <w:rPr>
          <w:sz w:val="28"/>
        </w:rPr>
        <w:lastRenderedPageBreak/>
        <w:t>Now we take the 3rd database i.e. tr_db3.csv</w:t>
      </w:r>
      <w:r w:rsidR="00241D4C" w:rsidRPr="00C0582C">
        <w:rPr>
          <w:sz w:val="28"/>
        </w:rPr>
        <w:t xml:space="preserve">. </w:t>
      </w:r>
    </w:p>
    <w:p w14:paraId="6663E7C4" w14:textId="41DE174D" w:rsidR="009D4F34" w:rsidRDefault="00241D4C" w:rsidP="00A96CF6">
      <w:r>
        <w:rPr>
          <w:noProof/>
        </w:rPr>
        <w:drawing>
          <wp:inline distT="0" distB="0" distL="0" distR="0" wp14:anchorId="420202A6" wp14:editId="44711922">
            <wp:extent cx="6684010" cy="2726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84010" cy="2726690"/>
                    </a:xfrm>
                    <a:prstGeom prst="rect">
                      <a:avLst/>
                    </a:prstGeom>
                    <a:noFill/>
                    <a:ln>
                      <a:noFill/>
                    </a:ln>
                  </pic:spPr>
                </pic:pic>
              </a:graphicData>
            </a:graphic>
          </wp:inline>
        </w:drawing>
      </w:r>
    </w:p>
    <w:p w14:paraId="3DDC1FE6" w14:textId="6C74B748" w:rsidR="009D4F34" w:rsidRPr="00C0582C" w:rsidRDefault="00241D4C" w:rsidP="00C0582C">
      <w:pPr>
        <w:pStyle w:val="ListParagraph"/>
        <w:numPr>
          <w:ilvl w:val="0"/>
          <w:numId w:val="4"/>
        </w:numPr>
        <w:ind w:left="360" w:hanging="450"/>
        <w:jc w:val="both"/>
        <w:rPr>
          <w:sz w:val="28"/>
        </w:rPr>
      </w:pPr>
      <w:r w:rsidRPr="00C0582C">
        <w:rPr>
          <w:sz w:val="28"/>
        </w:rPr>
        <w:t>All the transaction in this database are displayed and the support and confidence values are entered.</w:t>
      </w:r>
    </w:p>
    <w:p w14:paraId="3276222C" w14:textId="54A8254A" w:rsidR="00241D4C" w:rsidRDefault="00241D4C" w:rsidP="00241D4C">
      <w:pPr>
        <w:jc w:val="center"/>
      </w:pPr>
      <w:r>
        <w:rPr>
          <w:noProof/>
        </w:rPr>
        <w:drawing>
          <wp:inline distT="0" distB="0" distL="0" distR="0" wp14:anchorId="49A5D81F" wp14:editId="759F293A">
            <wp:extent cx="6530325" cy="55245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7498" cy="5555947"/>
                    </a:xfrm>
                    <a:prstGeom prst="rect">
                      <a:avLst/>
                    </a:prstGeom>
                    <a:noFill/>
                    <a:ln>
                      <a:noFill/>
                    </a:ln>
                  </pic:spPr>
                </pic:pic>
              </a:graphicData>
            </a:graphic>
          </wp:inline>
        </w:drawing>
      </w:r>
    </w:p>
    <w:p w14:paraId="11D2DF30" w14:textId="51779AE7" w:rsidR="009D4F34" w:rsidRPr="00C0582C" w:rsidRDefault="00241D4C" w:rsidP="00C0582C">
      <w:pPr>
        <w:pStyle w:val="ListParagraph"/>
        <w:numPr>
          <w:ilvl w:val="0"/>
          <w:numId w:val="4"/>
        </w:numPr>
        <w:ind w:left="360" w:hanging="450"/>
        <w:jc w:val="both"/>
        <w:rPr>
          <w:sz w:val="28"/>
        </w:rPr>
      </w:pPr>
      <w:r w:rsidRPr="00C0582C">
        <w:rPr>
          <w:sz w:val="28"/>
        </w:rPr>
        <w:lastRenderedPageBreak/>
        <w:t xml:space="preserve">Surprisingly, there are only single item frequent itemsets </w:t>
      </w:r>
      <w:proofErr w:type="gramStart"/>
      <w:r w:rsidRPr="00C0582C">
        <w:rPr>
          <w:sz w:val="28"/>
        </w:rPr>
        <w:t>and also</w:t>
      </w:r>
      <w:proofErr w:type="gramEnd"/>
      <w:r w:rsidRPr="00C0582C">
        <w:rPr>
          <w:sz w:val="28"/>
        </w:rPr>
        <w:t xml:space="preserve"> there are no association rules that satisfy the user defined support of 40% and confidence of 85%.</w:t>
      </w:r>
    </w:p>
    <w:p w14:paraId="6F75D6FF" w14:textId="631C2CD8" w:rsidR="009D4F34" w:rsidRDefault="00241D4C" w:rsidP="00241D4C">
      <w:pPr>
        <w:jc w:val="center"/>
      </w:pPr>
      <w:r>
        <w:rPr>
          <w:noProof/>
        </w:rPr>
        <w:drawing>
          <wp:inline distT="0" distB="0" distL="0" distR="0" wp14:anchorId="2A309A33" wp14:editId="2E002022">
            <wp:extent cx="6705600" cy="52190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1010" cy="5246588"/>
                    </a:xfrm>
                    <a:prstGeom prst="rect">
                      <a:avLst/>
                    </a:prstGeom>
                    <a:noFill/>
                    <a:ln>
                      <a:noFill/>
                    </a:ln>
                  </pic:spPr>
                </pic:pic>
              </a:graphicData>
            </a:graphic>
          </wp:inline>
        </w:drawing>
      </w:r>
    </w:p>
    <w:p w14:paraId="4AF13E46" w14:textId="77777777" w:rsidR="00241D4C" w:rsidRDefault="00241D4C" w:rsidP="00241D4C">
      <w:pPr>
        <w:jc w:val="center"/>
      </w:pPr>
    </w:p>
    <w:p w14:paraId="40606FAE" w14:textId="44EAE42C" w:rsidR="009D4F34" w:rsidRPr="00C0582C" w:rsidRDefault="00241D4C" w:rsidP="00C0582C">
      <w:pPr>
        <w:pStyle w:val="ListParagraph"/>
        <w:numPr>
          <w:ilvl w:val="0"/>
          <w:numId w:val="4"/>
        </w:numPr>
        <w:ind w:left="360" w:hanging="450"/>
        <w:jc w:val="both"/>
        <w:rPr>
          <w:sz w:val="28"/>
        </w:rPr>
      </w:pPr>
      <w:r w:rsidRPr="00C0582C">
        <w:rPr>
          <w:sz w:val="28"/>
        </w:rPr>
        <w:t>We now move to the 4th database i.e. tr_db4.csv.</w:t>
      </w:r>
    </w:p>
    <w:p w14:paraId="108EFC35" w14:textId="23EEDB2C" w:rsidR="009D4F34" w:rsidRDefault="00241D4C" w:rsidP="00A96CF6">
      <w:r>
        <w:rPr>
          <w:noProof/>
        </w:rPr>
        <w:drawing>
          <wp:inline distT="0" distB="0" distL="0" distR="0" wp14:anchorId="2DF76A87" wp14:editId="35D90EDE">
            <wp:extent cx="6640195" cy="1953986"/>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3802" cy="1969761"/>
                    </a:xfrm>
                    <a:prstGeom prst="rect">
                      <a:avLst/>
                    </a:prstGeom>
                    <a:noFill/>
                    <a:ln>
                      <a:noFill/>
                    </a:ln>
                  </pic:spPr>
                </pic:pic>
              </a:graphicData>
            </a:graphic>
          </wp:inline>
        </w:drawing>
      </w:r>
    </w:p>
    <w:p w14:paraId="1D5AF55D" w14:textId="4583A41C" w:rsidR="00241D4C" w:rsidRDefault="00241D4C" w:rsidP="00A96CF6"/>
    <w:p w14:paraId="663BB045" w14:textId="1AE628B3" w:rsidR="00241D4C" w:rsidRDefault="00241D4C" w:rsidP="00A96CF6"/>
    <w:p w14:paraId="1869CF6D" w14:textId="0DCC1C1B" w:rsidR="009D4F34" w:rsidRPr="00C0582C" w:rsidRDefault="00241D4C" w:rsidP="00C0582C">
      <w:pPr>
        <w:pStyle w:val="ListParagraph"/>
        <w:numPr>
          <w:ilvl w:val="0"/>
          <w:numId w:val="4"/>
        </w:numPr>
        <w:ind w:left="360" w:hanging="450"/>
        <w:jc w:val="both"/>
        <w:rPr>
          <w:sz w:val="28"/>
        </w:rPr>
      </w:pPr>
      <w:r w:rsidRPr="00C0582C">
        <w:rPr>
          <w:sz w:val="28"/>
        </w:rPr>
        <w:lastRenderedPageBreak/>
        <w:t xml:space="preserve">All transactions in tr_db4.csv database </w:t>
      </w:r>
      <w:proofErr w:type="gramStart"/>
      <w:r w:rsidRPr="00C0582C">
        <w:rPr>
          <w:sz w:val="28"/>
        </w:rPr>
        <w:t>are</w:t>
      </w:r>
      <w:proofErr w:type="gramEnd"/>
      <w:r w:rsidRPr="00C0582C">
        <w:rPr>
          <w:sz w:val="28"/>
        </w:rPr>
        <w:t xml:space="preserve"> displayed and user provides support and confidence values.</w:t>
      </w:r>
    </w:p>
    <w:p w14:paraId="6A5EE19E" w14:textId="77777777" w:rsidR="00C0582C" w:rsidRDefault="00C0582C" w:rsidP="00C0582C">
      <w:pPr>
        <w:pStyle w:val="ListParagraph"/>
        <w:jc w:val="both"/>
      </w:pPr>
    </w:p>
    <w:p w14:paraId="1D86E605" w14:textId="051DAD67" w:rsidR="009D4F34" w:rsidRDefault="00241D4C" w:rsidP="00241D4C">
      <w:pPr>
        <w:jc w:val="center"/>
      </w:pPr>
      <w:r>
        <w:rPr>
          <w:noProof/>
        </w:rPr>
        <w:drawing>
          <wp:inline distT="0" distB="0" distL="0" distR="0" wp14:anchorId="4DD504B7" wp14:editId="308BFAB5">
            <wp:extent cx="6297113" cy="708088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3456" cy="7088018"/>
                    </a:xfrm>
                    <a:prstGeom prst="rect">
                      <a:avLst/>
                    </a:prstGeom>
                    <a:noFill/>
                    <a:ln>
                      <a:noFill/>
                    </a:ln>
                  </pic:spPr>
                </pic:pic>
              </a:graphicData>
            </a:graphic>
          </wp:inline>
        </w:drawing>
      </w:r>
    </w:p>
    <w:p w14:paraId="5E91EC02" w14:textId="1F17ED48" w:rsidR="00241D4C" w:rsidRDefault="00241D4C" w:rsidP="00241D4C">
      <w:pPr>
        <w:jc w:val="center"/>
      </w:pPr>
    </w:p>
    <w:p w14:paraId="73F6B3DA" w14:textId="5A5EA416" w:rsidR="00241D4C" w:rsidRDefault="00241D4C" w:rsidP="00241D4C">
      <w:pPr>
        <w:jc w:val="center"/>
      </w:pPr>
    </w:p>
    <w:p w14:paraId="7BC9BD6D" w14:textId="0574EBD9" w:rsidR="00241D4C" w:rsidRDefault="00241D4C" w:rsidP="00241D4C">
      <w:pPr>
        <w:jc w:val="center"/>
      </w:pPr>
    </w:p>
    <w:p w14:paraId="71889103" w14:textId="1F300E3D" w:rsidR="00241D4C" w:rsidRDefault="00241D4C" w:rsidP="00241D4C">
      <w:pPr>
        <w:jc w:val="center"/>
      </w:pPr>
    </w:p>
    <w:p w14:paraId="119EEE3D" w14:textId="192656DB" w:rsidR="00241D4C" w:rsidRDefault="00241D4C" w:rsidP="00241D4C">
      <w:pPr>
        <w:jc w:val="center"/>
      </w:pPr>
    </w:p>
    <w:p w14:paraId="524083D3" w14:textId="7C9177AB" w:rsidR="009D4F34" w:rsidRPr="00C0582C" w:rsidRDefault="00C0582C" w:rsidP="00C0582C">
      <w:pPr>
        <w:pStyle w:val="ListParagraph"/>
        <w:numPr>
          <w:ilvl w:val="0"/>
          <w:numId w:val="4"/>
        </w:numPr>
        <w:ind w:left="360" w:hanging="450"/>
        <w:jc w:val="both"/>
        <w:rPr>
          <w:sz w:val="28"/>
        </w:rPr>
      </w:pPr>
      <w:r>
        <w:rPr>
          <w:sz w:val="28"/>
        </w:rPr>
        <w:lastRenderedPageBreak/>
        <w:t xml:space="preserve"> </w:t>
      </w:r>
      <w:r w:rsidR="00241D4C" w:rsidRPr="00C0582C">
        <w:rPr>
          <w:sz w:val="28"/>
        </w:rPr>
        <w:t>Now we get frequent item sets whose length ranges from 1 to 3 items per set. We see that the confidence value of 60 % does cut off a few association rules that might have been generated from the frequent itemsets.</w:t>
      </w:r>
    </w:p>
    <w:p w14:paraId="7FF2C873" w14:textId="783F10C1" w:rsidR="009D4F34" w:rsidRDefault="00241D4C" w:rsidP="00A96CF6">
      <w:r>
        <w:rPr>
          <w:noProof/>
        </w:rPr>
        <w:drawing>
          <wp:inline distT="0" distB="0" distL="0" distR="0" wp14:anchorId="4DEF1C50" wp14:editId="7DB91F5A">
            <wp:extent cx="6684010" cy="46539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4010" cy="4653915"/>
                    </a:xfrm>
                    <a:prstGeom prst="rect">
                      <a:avLst/>
                    </a:prstGeom>
                    <a:noFill/>
                    <a:ln>
                      <a:noFill/>
                    </a:ln>
                  </pic:spPr>
                </pic:pic>
              </a:graphicData>
            </a:graphic>
          </wp:inline>
        </w:drawing>
      </w:r>
    </w:p>
    <w:p w14:paraId="2672C216" w14:textId="77777777" w:rsidR="00C0582C" w:rsidRDefault="00C0582C" w:rsidP="00A96CF6"/>
    <w:p w14:paraId="5AC72211" w14:textId="3062EBB7" w:rsidR="009D4F34" w:rsidRPr="00C0582C" w:rsidRDefault="00241D4C" w:rsidP="00C0582C">
      <w:pPr>
        <w:pStyle w:val="ListParagraph"/>
        <w:numPr>
          <w:ilvl w:val="0"/>
          <w:numId w:val="4"/>
        </w:numPr>
        <w:ind w:left="360" w:hanging="450"/>
        <w:jc w:val="both"/>
        <w:rPr>
          <w:sz w:val="28"/>
        </w:rPr>
      </w:pPr>
      <w:r w:rsidRPr="00C0582C">
        <w:rPr>
          <w:sz w:val="28"/>
        </w:rPr>
        <w:t>The last database is tr_db5.csv.</w:t>
      </w:r>
    </w:p>
    <w:p w14:paraId="65997CFF" w14:textId="1A4545D6" w:rsidR="009D4F34" w:rsidRDefault="00241D4C" w:rsidP="00A96CF6">
      <w:r>
        <w:rPr>
          <w:noProof/>
        </w:rPr>
        <w:drawing>
          <wp:inline distT="0" distB="0" distL="0" distR="0" wp14:anchorId="57A4966C" wp14:editId="5D551C0B">
            <wp:extent cx="6684010" cy="24707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4010" cy="2470785"/>
                    </a:xfrm>
                    <a:prstGeom prst="rect">
                      <a:avLst/>
                    </a:prstGeom>
                    <a:noFill/>
                    <a:ln>
                      <a:noFill/>
                    </a:ln>
                  </pic:spPr>
                </pic:pic>
              </a:graphicData>
            </a:graphic>
          </wp:inline>
        </w:drawing>
      </w:r>
    </w:p>
    <w:p w14:paraId="6E94DFBB" w14:textId="60580397" w:rsidR="00241D4C" w:rsidRDefault="00241D4C" w:rsidP="00A96CF6"/>
    <w:p w14:paraId="2B8E9F09" w14:textId="1977D452" w:rsidR="00241D4C" w:rsidRDefault="00241D4C" w:rsidP="00A96CF6"/>
    <w:p w14:paraId="2CA13468" w14:textId="144FE79E" w:rsidR="009D4F34" w:rsidRPr="00C0582C" w:rsidRDefault="00241D4C" w:rsidP="00C0582C">
      <w:pPr>
        <w:pStyle w:val="ListParagraph"/>
        <w:numPr>
          <w:ilvl w:val="0"/>
          <w:numId w:val="4"/>
        </w:numPr>
        <w:ind w:left="360" w:hanging="450"/>
        <w:jc w:val="both"/>
        <w:rPr>
          <w:sz w:val="28"/>
        </w:rPr>
      </w:pPr>
      <w:r w:rsidRPr="00C0582C">
        <w:rPr>
          <w:sz w:val="28"/>
        </w:rPr>
        <w:lastRenderedPageBreak/>
        <w:t>All transactions in this database are listed and the user is asked to enter a support and confidence value.</w:t>
      </w:r>
      <w:r w:rsidR="0044541F" w:rsidRPr="00C0582C">
        <w:rPr>
          <w:sz w:val="28"/>
        </w:rPr>
        <w:t xml:space="preserve"> Note that the support value is the minimum of all the support values entered. We can expect to see a lot of frequent itemsets.</w:t>
      </w:r>
    </w:p>
    <w:p w14:paraId="58754EF2" w14:textId="77777777" w:rsidR="00C0582C" w:rsidRDefault="00C0582C" w:rsidP="00C0582C">
      <w:pPr>
        <w:pStyle w:val="ListParagraph"/>
        <w:jc w:val="both"/>
      </w:pPr>
    </w:p>
    <w:p w14:paraId="2E76052B" w14:textId="2F6DD7A9" w:rsidR="009D4F34" w:rsidRDefault="00C0582C" w:rsidP="0044541F">
      <w:pPr>
        <w:jc w:val="center"/>
      </w:pPr>
      <w:r>
        <w:t xml:space="preserve">  </w:t>
      </w:r>
      <w:r w:rsidR="00241D4C">
        <w:rPr>
          <w:noProof/>
        </w:rPr>
        <w:drawing>
          <wp:inline distT="0" distB="0" distL="0" distR="0" wp14:anchorId="3F711141" wp14:editId="68880B0A">
            <wp:extent cx="6529604" cy="72009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6777" cy="7219839"/>
                    </a:xfrm>
                    <a:prstGeom prst="rect">
                      <a:avLst/>
                    </a:prstGeom>
                    <a:noFill/>
                    <a:ln>
                      <a:noFill/>
                    </a:ln>
                  </pic:spPr>
                </pic:pic>
              </a:graphicData>
            </a:graphic>
          </wp:inline>
        </w:drawing>
      </w:r>
    </w:p>
    <w:p w14:paraId="67C4E846" w14:textId="080FAAD0" w:rsidR="00241D4C" w:rsidRDefault="00241D4C" w:rsidP="00241D4C">
      <w:pPr>
        <w:jc w:val="center"/>
      </w:pPr>
    </w:p>
    <w:p w14:paraId="5C1897D2" w14:textId="36853E36" w:rsidR="00241D4C" w:rsidRDefault="00241D4C" w:rsidP="00241D4C">
      <w:pPr>
        <w:jc w:val="center"/>
      </w:pPr>
    </w:p>
    <w:p w14:paraId="30B07F2D" w14:textId="7E0BA7DA" w:rsidR="00241D4C" w:rsidRDefault="00241D4C" w:rsidP="00241D4C">
      <w:pPr>
        <w:jc w:val="center"/>
      </w:pPr>
    </w:p>
    <w:p w14:paraId="364096BE" w14:textId="1FCA0BF7" w:rsidR="00C0582C" w:rsidRPr="00C0582C" w:rsidRDefault="0044541F" w:rsidP="00C0582C">
      <w:pPr>
        <w:pStyle w:val="ListParagraph"/>
        <w:numPr>
          <w:ilvl w:val="0"/>
          <w:numId w:val="4"/>
        </w:numPr>
        <w:ind w:left="360" w:hanging="450"/>
        <w:jc w:val="both"/>
        <w:rPr>
          <w:sz w:val="28"/>
        </w:rPr>
      </w:pPr>
      <w:r w:rsidRPr="00C0582C">
        <w:rPr>
          <w:sz w:val="28"/>
        </w:rPr>
        <w:lastRenderedPageBreak/>
        <w:t xml:space="preserve">As expected, we get </w:t>
      </w:r>
      <w:r w:rsidR="00C0582C" w:rsidRPr="00C0582C">
        <w:rPr>
          <w:sz w:val="28"/>
        </w:rPr>
        <w:t>many</w:t>
      </w:r>
      <w:r w:rsidRPr="00C0582C">
        <w:rPr>
          <w:sz w:val="28"/>
        </w:rPr>
        <w:t xml:space="preserve"> frequent item sets whose length ranges from 1 to 4 items per set.</w:t>
      </w:r>
    </w:p>
    <w:p w14:paraId="683B0E8E" w14:textId="77777777" w:rsidR="00C0582C" w:rsidRDefault="00C0582C" w:rsidP="00C0582C">
      <w:pPr>
        <w:pStyle w:val="ListParagraph"/>
        <w:jc w:val="both"/>
      </w:pPr>
    </w:p>
    <w:p w14:paraId="338B7188" w14:textId="0A21EC13" w:rsidR="009D4F34" w:rsidRDefault="00241D4C" w:rsidP="0044541F">
      <w:pPr>
        <w:jc w:val="center"/>
      </w:pPr>
      <w:r>
        <w:rPr>
          <w:noProof/>
        </w:rPr>
        <w:drawing>
          <wp:inline distT="0" distB="0" distL="0" distR="0" wp14:anchorId="4EC8CCC8" wp14:editId="0638B37A">
            <wp:extent cx="6684010" cy="7843157"/>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6891" cy="7846537"/>
                    </a:xfrm>
                    <a:prstGeom prst="rect">
                      <a:avLst/>
                    </a:prstGeom>
                    <a:noFill/>
                    <a:ln>
                      <a:noFill/>
                    </a:ln>
                  </pic:spPr>
                </pic:pic>
              </a:graphicData>
            </a:graphic>
          </wp:inline>
        </w:drawing>
      </w:r>
    </w:p>
    <w:p w14:paraId="526A4515" w14:textId="2B0D7269" w:rsidR="0044541F" w:rsidRDefault="0044541F" w:rsidP="00A96CF6">
      <w:r>
        <w:rPr>
          <w:noProof/>
        </w:rPr>
        <w:lastRenderedPageBreak/>
        <w:drawing>
          <wp:inline distT="0" distB="0" distL="0" distR="0" wp14:anchorId="5D3368A7" wp14:editId="13367BAF">
            <wp:extent cx="6727371" cy="3031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40989" cy="3082689"/>
                    </a:xfrm>
                    <a:prstGeom prst="rect">
                      <a:avLst/>
                    </a:prstGeom>
                    <a:noFill/>
                    <a:ln>
                      <a:noFill/>
                    </a:ln>
                  </pic:spPr>
                </pic:pic>
              </a:graphicData>
            </a:graphic>
          </wp:inline>
        </w:drawing>
      </w:r>
    </w:p>
    <w:p w14:paraId="1CF0804A" w14:textId="6B8AE3AD" w:rsidR="009D4F34" w:rsidRPr="00C0582C" w:rsidRDefault="0044541F" w:rsidP="00C0582C">
      <w:pPr>
        <w:pStyle w:val="ListParagraph"/>
        <w:numPr>
          <w:ilvl w:val="0"/>
          <w:numId w:val="4"/>
        </w:numPr>
        <w:ind w:left="360" w:hanging="450"/>
        <w:jc w:val="both"/>
        <w:rPr>
          <w:sz w:val="28"/>
        </w:rPr>
      </w:pPr>
      <w:r w:rsidRPr="00C0582C">
        <w:rPr>
          <w:sz w:val="28"/>
        </w:rPr>
        <w:t xml:space="preserve">Also, we see that </w:t>
      </w:r>
      <w:r w:rsidR="00C0582C" w:rsidRPr="00C0582C">
        <w:rPr>
          <w:sz w:val="28"/>
        </w:rPr>
        <w:t>many</w:t>
      </w:r>
      <w:r w:rsidRPr="00C0582C">
        <w:rPr>
          <w:sz w:val="28"/>
        </w:rPr>
        <w:t xml:space="preserve"> association rules are generated, that satisfy the user defined support and confidence values.</w:t>
      </w:r>
    </w:p>
    <w:p w14:paraId="4D64F90C" w14:textId="566AF1C4" w:rsidR="0044541F" w:rsidRDefault="0044541F" w:rsidP="0044541F">
      <w:pPr>
        <w:ind w:left="360"/>
        <w:jc w:val="center"/>
      </w:pPr>
      <w:r>
        <w:rPr>
          <w:noProof/>
        </w:rPr>
        <w:drawing>
          <wp:inline distT="0" distB="0" distL="0" distR="0" wp14:anchorId="1429E221" wp14:editId="5AC69636">
            <wp:extent cx="6519152" cy="556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75957" cy="5616194"/>
                    </a:xfrm>
                    <a:prstGeom prst="rect">
                      <a:avLst/>
                    </a:prstGeom>
                    <a:noFill/>
                    <a:ln>
                      <a:noFill/>
                    </a:ln>
                  </pic:spPr>
                </pic:pic>
              </a:graphicData>
            </a:graphic>
          </wp:inline>
        </w:drawing>
      </w:r>
    </w:p>
    <w:p w14:paraId="4AA12C73" w14:textId="6CBF769C" w:rsidR="009D4F34" w:rsidRDefault="0044541F" w:rsidP="0044541F">
      <w:pPr>
        <w:jc w:val="center"/>
      </w:pPr>
      <w:r>
        <w:rPr>
          <w:noProof/>
        </w:rPr>
        <w:lastRenderedPageBreak/>
        <w:drawing>
          <wp:inline distT="0" distB="0" distL="0" distR="0" wp14:anchorId="08361D16" wp14:editId="1FB54E88">
            <wp:extent cx="6709249" cy="47842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44822" cy="4809637"/>
                    </a:xfrm>
                    <a:prstGeom prst="rect">
                      <a:avLst/>
                    </a:prstGeom>
                    <a:noFill/>
                    <a:ln>
                      <a:noFill/>
                    </a:ln>
                  </pic:spPr>
                </pic:pic>
              </a:graphicData>
            </a:graphic>
          </wp:inline>
        </w:drawing>
      </w:r>
    </w:p>
    <w:p w14:paraId="3D53482C" w14:textId="4C984C8D" w:rsidR="009D4F34" w:rsidRDefault="009D4F34" w:rsidP="00A96CF6"/>
    <w:p w14:paraId="45724B0B" w14:textId="3240EF3F" w:rsidR="00C0582C" w:rsidRPr="00C0582C" w:rsidRDefault="00C0582C" w:rsidP="00C0582C">
      <w:pPr>
        <w:pStyle w:val="IntenseQuote"/>
        <w:rPr>
          <w:b/>
          <w:color w:val="FF0000"/>
          <w:sz w:val="32"/>
        </w:rPr>
      </w:pPr>
      <w:r w:rsidRPr="00C0582C">
        <w:rPr>
          <w:b/>
          <w:color w:val="FF0000"/>
          <w:sz w:val="32"/>
        </w:rPr>
        <w:t>Conclusion</w:t>
      </w:r>
    </w:p>
    <w:p w14:paraId="09BD95F1" w14:textId="30F7CB26" w:rsidR="0044541F" w:rsidRDefault="0044541F" w:rsidP="00C0582C">
      <w:pPr>
        <w:jc w:val="both"/>
        <w:rPr>
          <w:sz w:val="28"/>
          <w:szCs w:val="28"/>
        </w:rPr>
      </w:pPr>
      <w:r w:rsidRPr="00C0582C">
        <w:rPr>
          <w:sz w:val="28"/>
          <w:szCs w:val="28"/>
        </w:rPr>
        <w:t>This concludes are testing of databases. We see that for different transaction and different values of support and confidence, the number of association rules can vary a lot. For the same database, reducing the support and confidence values will always increase the number of association rules that satisfy those values.</w:t>
      </w:r>
    </w:p>
    <w:p w14:paraId="2D393ECE" w14:textId="4045B048" w:rsidR="0015541E" w:rsidRDefault="0015541E" w:rsidP="00C0582C">
      <w:pPr>
        <w:jc w:val="both"/>
        <w:rPr>
          <w:sz w:val="28"/>
          <w:szCs w:val="28"/>
        </w:rPr>
      </w:pPr>
    </w:p>
    <w:p w14:paraId="4C889DBC" w14:textId="1EBC35EB" w:rsidR="0015541E" w:rsidRDefault="0015541E" w:rsidP="00C0582C">
      <w:pPr>
        <w:jc w:val="both"/>
        <w:rPr>
          <w:sz w:val="28"/>
          <w:szCs w:val="28"/>
        </w:rPr>
      </w:pPr>
    </w:p>
    <w:p w14:paraId="356D403A" w14:textId="52C60B10" w:rsidR="0015541E" w:rsidRDefault="0015541E" w:rsidP="00C0582C">
      <w:pPr>
        <w:jc w:val="both"/>
        <w:rPr>
          <w:sz w:val="28"/>
          <w:szCs w:val="28"/>
        </w:rPr>
      </w:pPr>
    </w:p>
    <w:p w14:paraId="12A3567B" w14:textId="6C0E7599" w:rsidR="0015541E" w:rsidRDefault="0015541E" w:rsidP="00C0582C">
      <w:pPr>
        <w:jc w:val="both"/>
        <w:rPr>
          <w:sz w:val="28"/>
          <w:szCs w:val="28"/>
        </w:rPr>
      </w:pPr>
    </w:p>
    <w:p w14:paraId="01C25B75" w14:textId="133A7146" w:rsidR="0015541E" w:rsidRDefault="0015541E" w:rsidP="00C0582C">
      <w:pPr>
        <w:jc w:val="both"/>
        <w:rPr>
          <w:sz w:val="28"/>
          <w:szCs w:val="28"/>
        </w:rPr>
      </w:pPr>
    </w:p>
    <w:p w14:paraId="44184EC4" w14:textId="0C8F693D" w:rsidR="0015541E" w:rsidRDefault="0015541E" w:rsidP="00C0582C">
      <w:pPr>
        <w:jc w:val="both"/>
        <w:rPr>
          <w:sz w:val="28"/>
          <w:szCs w:val="28"/>
        </w:rPr>
      </w:pPr>
    </w:p>
    <w:p w14:paraId="74C4F5D1" w14:textId="39CBD7CF" w:rsidR="0015541E" w:rsidRDefault="0015541E" w:rsidP="00C0582C">
      <w:pPr>
        <w:jc w:val="both"/>
        <w:rPr>
          <w:sz w:val="28"/>
          <w:szCs w:val="28"/>
        </w:rPr>
      </w:pPr>
    </w:p>
    <w:p w14:paraId="5C22E129" w14:textId="1492E5A1" w:rsidR="0015541E" w:rsidRDefault="0015541E" w:rsidP="00C0582C">
      <w:pPr>
        <w:jc w:val="both"/>
        <w:rPr>
          <w:sz w:val="28"/>
          <w:szCs w:val="28"/>
        </w:rPr>
      </w:pPr>
    </w:p>
    <w:p w14:paraId="627FFB72" w14:textId="4FEF730B" w:rsidR="0015541E" w:rsidRDefault="0015541E" w:rsidP="00C0582C">
      <w:pPr>
        <w:jc w:val="both"/>
        <w:rPr>
          <w:sz w:val="28"/>
          <w:szCs w:val="28"/>
        </w:rPr>
      </w:pPr>
    </w:p>
    <w:p w14:paraId="301D5632" w14:textId="09B42DFB" w:rsidR="0015541E" w:rsidRDefault="0015541E" w:rsidP="00C0582C">
      <w:pPr>
        <w:jc w:val="both"/>
        <w:rPr>
          <w:sz w:val="28"/>
          <w:szCs w:val="28"/>
        </w:rPr>
      </w:pPr>
    </w:p>
    <w:p w14:paraId="6054A829" w14:textId="11FB88CB" w:rsidR="0015541E" w:rsidRDefault="0015541E" w:rsidP="00C0582C">
      <w:pPr>
        <w:jc w:val="both"/>
        <w:rPr>
          <w:sz w:val="28"/>
          <w:szCs w:val="28"/>
        </w:rPr>
      </w:pPr>
    </w:p>
    <w:p w14:paraId="79BB912F" w14:textId="68C55542" w:rsidR="0015541E" w:rsidRDefault="0015541E" w:rsidP="00C0582C">
      <w:pPr>
        <w:jc w:val="both"/>
        <w:rPr>
          <w:sz w:val="28"/>
          <w:szCs w:val="28"/>
        </w:rPr>
      </w:pPr>
    </w:p>
    <w:p w14:paraId="7564BEBB" w14:textId="5BFCCBDE" w:rsidR="0015541E" w:rsidRDefault="0015541E" w:rsidP="00C0582C">
      <w:pPr>
        <w:jc w:val="both"/>
        <w:rPr>
          <w:sz w:val="28"/>
          <w:szCs w:val="28"/>
        </w:rPr>
      </w:pPr>
    </w:p>
    <w:p w14:paraId="0C25EA4E" w14:textId="66061253" w:rsidR="0015541E" w:rsidRDefault="0015541E" w:rsidP="00C0582C">
      <w:pPr>
        <w:jc w:val="both"/>
        <w:rPr>
          <w:sz w:val="28"/>
          <w:szCs w:val="28"/>
        </w:rPr>
      </w:pPr>
    </w:p>
    <w:p w14:paraId="11F9D4F8" w14:textId="20551518" w:rsidR="0015541E" w:rsidRDefault="0015541E" w:rsidP="00C0582C">
      <w:pPr>
        <w:jc w:val="both"/>
        <w:rPr>
          <w:sz w:val="28"/>
          <w:szCs w:val="28"/>
        </w:rPr>
      </w:pPr>
    </w:p>
    <w:p w14:paraId="7B1707B7" w14:textId="2193262C" w:rsidR="0015541E" w:rsidRDefault="0015541E" w:rsidP="00C0582C">
      <w:pPr>
        <w:jc w:val="both"/>
        <w:rPr>
          <w:sz w:val="28"/>
          <w:szCs w:val="28"/>
        </w:rPr>
      </w:pPr>
    </w:p>
    <w:p w14:paraId="252C352F" w14:textId="77777777" w:rsidR="0015541E" w:rsidRDefault="0015541E" w:rsidP="00C0582C">
      <w:pPr>
        <w:jc w:val="both"/>
        <w:rPr>
          <w:sz w:val="28"/>
          <w:szCs w:val="28"/>
        </w:rPr>
      </w:pPr>
    </w:p>
    <w:p w14:paraId="4407E244" w14:textId="723E55FB" w:rsidR="0015541E" w:rsidRPr="0015541E" w:rsidRDefault="0015541E" w:rsidP="0015541E">
      <w:pPr>
        <w:pStyle w:val="IntenseQuote"/>
        <w:rPr>
          <w:b/>
          <w:color w:val="FF0000"/>
          <w:sz w:val="56"/>
        </w:rPr>
      </w:pPr>
      <w:r w:rsidRPr="0015541E">
        <w:rPr>
          <w:b/>
          <w:color w:val="FF0000"/>
          <w:sz w:val="56"/>
        </w:rPr>
        <w:t>All Test Results</w:t>
      </w:r>
      <w:bookmarkStart w:id="0" w:name="_GoBack"/>
      <w:bookmarkEnd w:id="0"/>
    </w:p>
    <w:p w14:paraId="26DF0440" w14:textId="77777777" w:rsidR="0015541E" w:rsidRPr="00C0582C" w:rsidRDefault="0015541E" w:rsidP="00C0582C">
      <w:pPr>
        <w:jc w:val="both"/>
        <w:rPr>
          <w:sz w:val="28"/>
          <w:szCs w:val="28"/>
        </w:rPr>
      </w:pPr>
    </w:p>
    <w:sectPr w:rsidR="0015541E" w:rsidRPr="00C0582C" w:rsidSect="00C0582C">
      <w:headerReference w:type="default" r:id="rId28"/>
      <w:pgSz w:w="12240" w:h="15840"/>
      <w:pgMar w:top="720" w:right="810" w:bottom="360" w:left="90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7FE46" w14:textId="77777777" w:rsidR="007228DD" w:rsidRDefault="007228DD" w:rsidP="00924C28">
      <w:pPr>
        <w:spacing w:after="0" w:line="240" w:lineRule="auto"/>
      </w:pPr>
      <w:r>
        <w:separator/>
      </w:r>
    </w:p>
  </w:endnote>
  <w:endnote w:type="continuationSeparator" w:id="0">
    <w:p w14:paraId="2692A3A9" w14:textId="77777777" w:rsidR="007228DD" w:rsidRDefault="007228DD" w:rsidP="00924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550C3" w14:textId="77777777" w:rsidR="007228DD" w:rsidRDefault="007228DD" w:rsidP="00924C28">
      <w:pPr>
        <w:spacing w:after="0" w:line="240" w:lineRule="auto"/>
      </w:pPr>
      <w:r>
        <w:separator/>
      </w:r>
    </w:p>
  </w:footnote>
  <w:footnote w:type="continuationSeparator" w:id="0">
    <w:p w14:paraId="1C01FB86" w14:textId="77777777" w:rsidR="007228DD" w:rsidRDefault="007228DD" w:rsidP="00924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C83ED" w14:textId="3B3D6C81" w:rsidR="00C0582C" w:rsidRDefault="00C0582C">
    <w:pPr>
      <w:pStyle w:val="Header"/>
      <w:jc w:val="right"/>
    </w:pPr>
    <w:r>
      <w:t>Ikjyot Singh Gujral</w:t>
    </w:r>
    <w:r>
      <w:tab/>
    </w:r>
    <w:r>
      <w:tab/>
    </w:r>
    <w:r>
      <w:tab/>
    </w:r>
    <w:sdt>
      <w:sdtPr>
        <w:id w:val="-94329776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5541E">
          <w:rPr>
            <w:noProof/>
          </w:rPr>
          <w:t>12</w:t>
        </w:r>
        <w:r>
          <w:rPr>
            <w:noProof/>
          </w:rPr>
          <w:fldChar w:fldCharType="end"/>
        </w:r>
      </w:sdtContent>
    </w:sdt>
  </w:p>
  <w:p w14:paraId="7D364757" w14:textId="7E974204" w:rsidR="00C0582C" w:rsidRDefault="00C058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845EF"/>
    <w:multiLevelType w:val="multilevel"/>
    <w:tmpl w:val="2904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B5894"/>
    <w:multiLevelType w:val="hybridMultilevel"/>
    <w:tmpl w:val="0B704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CA43EE"/>
    <w:multiLevelType w:val="hybridMultilevel"/>
    <w:tmpl w:val="FAECB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13B0F"/>
    <w:multiLevelType w:val="hybridMultilevel"/>
    <w:tmpl w:val="2D74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A83F3B"/>
    <w:multiLevelType w:val="hybridMultilevel"/>
    <w:tmpl w:val="FAECB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DAC"/>
    <w:rsid w:val="00076941"/>
    <w:rsid w:val="00130D60"/>
    <w:rsid w:val="0015541E"/>
    <w:rsid w:val="00241D4C"/>
    <w:rsid w:val="004224D0"/>
    <w:rsid w:val="0044541F"/>
    <w:rsid w:val="00454F73"/>
    <w:rsid w:val="005526CF"/>
    <w:rsid w:val="007228DD"/>
    <w:rsid w:val="007A1E7E"/>
    <w:rsid w:val="00924C28"/>
    <w:rsid w:val="009D4F34"/>
    <w:rsid w:val="00A96CF6"/>
    <w:rsid w:val="00BB0C75"/>
    <w:rsid w:val="00C0582C"/>
    <w:rsid w:val="00CC6866"/>
    <w:rsid w:val="00E721C5"/>
    <w:rsid w:val="00F0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A560B"/>
  <w15:chartTrackingRefBased/>
  <w15:docId w15:val="{030392DF-7668-4087-AE40-67E4D7C2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4F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4F73"/>
    <w:rPr>
      <w:rFonts w:asciiTheme="majorHAnsi" w:eastAsiaTheme="majorEastAsia" w:hAnsiTheme="majorHAnsi" w:cstheme="majorBidi"/>
      <w:spacing w:val="-10"/>
      <w:kern w:val="28"/>
      <w:sz w:val="56"/>
      <w:szCs w:val="56"/>
    </w:rPr>
  </w:style>
  <w:style w:type="paragraph" w:styleId="NoSpacing">
    <w:name w:val="No Spacing"/>
    <w:uiPriority w:val="1"/>
    <w:qFormat/>
    <w:rsid w:val="004224D0"/>
    <w:pPr>
      <w:spacing w:after="0" w:line="240" w:lineRule="auto"/>
    </w:pPr>
  </w:style>
  <w:style w:type="character" w:styleId="Hyperlink">
    <w:name w:val="Hyperlink"/>
    <w:basedOn w:val="DefaultParagraphFont"/>
    <w:uiPriority w:val="99"/>
    <w:unhideWhenUsed/>
    <w:rsid w:val="004224D0"/>
    <w:rPr>
      <w:color w:val="0563C1" w:themeColor="hyperlink"/>
      <w:u w:val="single"/>
    </w:rPr>
  </w:style>
  <w:style w:type="character" w:styleId="UnresolvedMention">
    <w:name w:val="Unresolved Mention"/>
    <w:basedOn w:val="DefaultParagraphFont"/>
    <w:uiPriority w:val="99"/>
    <w:semiHidden/>
    <w:unhideWhenUsed/>
    <w:rsid w:val="004224D0"/>
    <w:rPr>
      <w:color w:val="808080"/>
      <w:shd w:val="clear" w:color="auto" w:fill="E6E6E6"/>
    </w:rPr>
  </w:style>
  <w:style w:type="paragraph" w:styleId="IntenseQuote">
    <w:name w:val="Intense Quote"/>
    <w:basedOn w:val="Normal"/>
    <w:next w:val="Normal"/>
    <w:link w:val="IntenseQuoteChar"/>
    <w:uiPriority w:val="30"/>
    <w:qFormat/>
    <w:rsid w:val="000769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76941"/>
    <w:rPr>
      <w:i/>
      <w:iCs/>
      <w:color w:val="4472C4" w:themeColor="accent1"/>
    </w:rPr>
  </w:style>
  <w:style w:type="paragraph" w:styleId="ListParagraph">
    <w:name w:val="List Paragraph"/>
    <w:basedOn w:val="Normal"/>
    <w:uiPriority w:val="34"/>
    <w:qFormat/>
    <w:rsid w:val="00CC6866"/>
    <w:pPr>
      <w:ind w:left="720"/>
      <w:contextualSpacing/>
    </w:pPr>
  </w:style>
  <w:style w:type="paragraph" w:styleId="Header">
    <w:name w:val="header"/>
    <w:basedOn w:val="Normal"/>
    <w:link w:val="HeaderChar"/>
    <w:uiPriority w:val="99"/>
    <w:unhideWhenUsed/>
    <w:rsid w:val="00924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C28"/>
  </w:style>
  <w:style w:type="paragraph" w:styleId="Footer">
    <w:name w:val="footer"/>
    <w:basedOn w:val="Normal"/>
    <w:link w:val="FooterChar"/>
    <w:uiPriority w:val="99"/>
    <w:unhideWhenUsed/>
    <w:rsid w:val="00924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921039">
      <w:bodyDiv w:val="1"/>
      <w:marLeft w:val="0"/>
      <w:marRight w:val="0"/>
      <w:marTop w:val="0"/>
      <w:marBottom w:val="0"/>
      <w:divBdr>
        <w:top w:val="none" w:sz="0" w:space="0" w:color="auto"/>
        <w:left w:val="none" w:sz="0" w:space="0" w:color="auto"/>
        <w:bottom w:val="none" w:sz="0" w:space="0" w:color="auto"/>
        <w:right w:val="none" w:sz="0" w:space="0" w:color="auto"/>
      </w:divBdr>
    </w:div>
    <w:div w:id="30135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18</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Ikjyot Singh Gujral</dc:creator>
  <cp:keywords/>
  <dc:description/>
  <cp:lastModifiedBy>Ikjyot Singh Gujral</cp:lastModifiedBy>
  <cp:revision>4</cp:revision>
  <dcterms:created xsi:type="dcterms:W3CDTF">2018-02-23T00:54:00Z</dcterms:created>
  <dcterms:modified xsi:type="dcterms:W3CDTF">2018-02-23T08:10:00Z</dcterms:modified>
</cp:coreProperties>
</file>