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8"/>
        <w:rPr>
          <w:rFonts w:ascii="Times New Roman" w:hAnsi="Times New Roman" w:cs="Times New Roman" w:eastAsia="Times New Roman"/>
          <w:sz w:val="7"/>
          <w:szCs w:val="7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197"/>
        <w:gridCol w:w="1697"/>
        <w:gridCol w:w="1145"/>
        <w:gridCol w:w="1051"/>
        <w:gridCol w:w="984"/>
        <w:gridCol w:w="1961"/>
      </w:tblGrid>
      <w:tr>
        <w:trPr>
          <w:trHeight w:val="534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62" w:right="0"/>
              <w:jc w:val="left"/>
              <w:rPr>
                <w:rFonts w:ascii="Arial" w:hAnsi="Arial" w:cs="Arial" w:eastAsia="Arial"/>
                <w:sz w:val="44"/>
                <w:szCs w:val="44"/>
              </w:rPr>
            </w:pPr>
            <w:r>
              <w:rPr>
                <w:rFonts w:ascii="Arial"/>
                <w:b/>
                <w:spacing w:val="-1"/>
                <w:sz w:val="44"/>
              </w:rPr>
              <w:t>Coronavirus:</w:t>
            </w:r>
            <w:r>
              <w:rPr>
                <w:rFonts w:ascii="Arial"/>
                <w:b/>
                <w:spacing w:val="-13"/>
                <w:sz w:val="44"/>
              </w:rPr>
              <w:t> </w:t>
            </w:r>
            <w:r>
              <w:rPr>
                <w:rFonts w:ascii="Arial"/>
                <w:b/>
                <w:spacing w:val="-8"/>
                <w:sz w:val="44"/>
              </w:rPr>
              <w:t>All</w:t>
            </w:r>
            <w:r>
              <w:rPr>
                <w:rFonts w:ascii="Arial"/>
                <w:b/>
                <w:spacing w:val="-17"/>
                <w:sz w:val="44"/>
              </w:rPr>
              <w:t> </w:t>
            </w:r>
            <w:r>
              <w:rPr>
                <w:rFonts w:ascii="Arial"/>
                <w:b/>
                <w:spacing w:val="-1"/>
                <w:sz w:val="44"/>
              </w:rPr>
              <w:t>persons</w:t>
            </w:r>
            <w:r>
              <w:rPr>
                <w:rFonts w:ascii="Arial"/>
                <w:b/>
                <w:spacing w:val="-18"/>
                <w:sz w:val="44"/>
              </w:rPr>
              <w:t> </w:t>
            </w:r>
            <w:r>
              <w:rPr>
                <w:rFonts w:ascii="Arial"/>
                <w:b/>
                <w:sz w:val="44"/>
              </w:rPr>
              <w:t>with</w:t>
            </w:r>
            <w:r>
              <w:rPr>
                <w:rFonts w:ascii="Arial"/>
                <w:b/>
                <w:spacing w:val="-16"/>
                <w:sz w:val="44"/>
              </w:rPr>
              <w:t> </w:t>
            </w:r>
            <w:r>
              <w:rPr>
                <w:rFonts w:ascii="Arial"/>
                <w:b/>
                <w:sz w:val="44"/>
              </w:rPr>
              <w:t>tests</w:t>
            </w:r>
            <w:r>
              <w:rPr>
                <w:rFonts w:ascii="Arial"/>
                <w:b/>
                <w:spacing w:val="-18"/>
                <w:sz w:val="44"/>
              </w:rPr>
              <w:t> </w:t>
            </w:r>
            <w:r>
              <w:rPr>
                <w:rFonts w:ascii="Arial"/>
                <w:b/>
                <w:spacing w:val="-1"/>
                <w:sz w:val="44"/>
              </w:rPr>
              <w:t>reported</w:t>
            </w:r>
            <w:r>
              <w:rPr>
                <w:rFonts w:ascii="Arial"/>
                <w:sz w:val="44"/>
              </w:rPr>
            </w:r>
          </w:p>
        </w:tc>
      </w:tr>
      <w:tr>
        <w:trPr>
          <w:trHeight w:val="391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spacing w:val="1"/>
                <w:sz w:val="28"/>
              </w:rPr>
              <w:t>Data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2"/>
                <w:sz w:val="28"/>
              </w:rPr>
              <w:t>verified</w:t>
            </w:r>
            <w:r>
              <w:rPr>
                <w:rFonts w:ascii="Franklin Gothic Book"/>
                <w:spacing w:val="7"/>
                <w:sz w:val="28"/>
              </w:rPr>
              <w:t> </w:t>
            </w:r>
            <w:r>
              <w:rPr>
                <w:rFonts w:ascii="Franklin Gothic Book"/>
                <w:spacing w:val="1"/>
                <w:sz w:val="28"/>
              </w:rPr>
              <w:t>as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z w:val="28"/>
              </w:rPr>
              <w:t>of</w:t>
            </w:r>
            <w:r>
              <w:rPr>
                <w:rFonts w:ascii="Franklin Gothic Book"/>
                <w:spacing w:val="7"/>
                <w:sz w:val="28"/>
              </w:rPr>
              <w:t> </w:t>
            </w:r>
            <w:r>
              <w:rPr>
                <w:rFonts w:ascii="Franklin Gothic Book"/>
                <w:spacing w:val="2"/>
                <w:sz w:val="28"/>
              </w:rPr>
              <w:t>Mar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2"/>
                <w:sz w:val="28"/>
              </w:rPr>
              <w:t>29,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3"/>
                <w:sz w:val="28"/>
              </w:rPr>
              <w:t>2020</w:t>
            </w:r>
            <w:r>
              <w:rPr>
                <w:rFonts w:ascii="Franklin Gothic Book"/>
                <w:spacing w:val="8"/>
                <w:sz w:val="28"/>
              </w:rPr>
              <w:t> </w:t>
            </w:r>
            <w:r>
              <w:rPr>
                <w:rFonts w:ascii="Franklin Gothic Book"/>
                <w:spacing w:val="1"/>
                <w:sz w:val="28"/>
              </w:rPr>
              <w:t>at</w:t>
            </w:r>
            <w:r>
              <w:rPr>
                <w:rFonts w:ascii="Franklin Gothic Book"/>
                <w:spacing w:val="5"/>
                <w:sz w:val="28"/>
              </w:rPr>
              <w:t> </w:t>
            </w:r>
            <w:r>
              <w:rPr>
                <w:rFonts w:ascii="Franklin Gothic Book"/>
                <w:sz w:val="28"/>
              </w:rPr>
              <w:t>5</w:t>
            </w:r>
            <w:r>
              <w:rPr>
                <w:rFonts w:ascii="Franklin Gothic Book"/>
                <w:spacing w:val="8"/>
                <w:sz w:val="28"/>
              </w:rPr>
              <w:t> </w:t>
            </w:r>
            <w:r>
              <w:rPr>
                <w:rFonts w:ascii="Franklin Gothic Book"/>
                <w:sz w:val="28"/>
              </w:rPr>
              <w:t>PM</w:t>
            </w:r>
          </w:p>
        </w:tc>
      </w:tr>
      <w:tr>
        <w:trPr>
          <w:trHeight w:val="506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spacing w:val="-1"/>
                <w:sz w:val="28"/>
              </w:rPr>
              <w:t>Data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in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this</w:t>
            </w:r>
            <w:r>
              <w:rPr>
                <w:rFonts w:ascii="Franklin Gothic Book"/>
                <w:spacing w:val="-1"/>
                <w:sz w:val="28"/>
              </w:rPr>
              <w:t> report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are</w:t>
            </w:r>
            <w:r>
              <w:rPr>
                <w:rFonts w:ascii="Franklin Gothic Book"/>
                <w:spacing w:val="1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provisional </w:t>
            </w:r>
            <w:r>
              <w:rPr>
                <w:rFonts w:ascii="Franklin Gothic Book"/>
                <w:spacing w:val="-1"/>
                <w:sz w:val="28"/>
              </w:rPr>
              <w:t>and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subject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to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change.</w:t>
            </w:r>
          </w:p>
        </w:tc>
      </w:tr>
      <w:tr>
        <w:trPr>
          <w:trHeight w:val="898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84" w:lineRule="auto" w:before="127"/>
              <w:ind w:left="33" w:right="1187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The table below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includes</w:t>
            </w:r>
            <w:r>
              <w:rPr>
                <w:rFonts w:ascii="Franklin Gothic Book"/>
                <w:sz w:val="22"/>
              </w:rPr>
              <w:t> all </w:t>
            </w:r>
            <w:r>
              <w:rPr>
                <w:rFonts w:ascii="Franklin Gothic Book"/>
                <w:spacing w:val="-1"/>
                <w:sz w:val="22"/>
              </w:rPr>
              <w:t>laboratory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results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that</w:t>
            </w:r>
            <w:r>
              <w:rPr>
                <w:rFonts w:ascii="Franklin Gothic Book"/>
                <w:spacing w:val="-2"/>
                <w:sz w:val="22"/>
              </w:rPr>
              <w:t> the</w:t>
            </w:r>
            <w:r>
              <w:rPr>
                <w:rFonts w:ascii="Franklin Gothic Book"/>
                <w:spacing w:val="-1"/>
                <w:sz w:val="22"/>
              </w:rPr>
              <w:t> Department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of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Health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has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received</w:t>
            </w:r>
            <w:r>
              <w:rPr>
                <w:rFonts w:ascii="Franklin Gothic Book"/>
                <w:spacing w:val="75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electronically</w:t>
            </w:r>
            <w:r>
              <w:rPr>
                <w:rFonts w:ascii="Franklin Gothic Book"/>
                <w:sz w:val="22"/>
              </w:rPr>
              <w:t> or </w:t>
            </w:r>
            <w:r>
              <w:rPr>
                <w:rFonts w:ascii="Franklin Gothic Book"/>
                <w:spacing w:val="-1"/>
                <w:sz w:val="22"/>
              </w:rPr>
              <w:t>by</w:t>
            </w:r>
            <w:r>
              <w:rPr>
                <w:rFonts w:ascii="Franklin Gothic Book"/>
                <w:sz w:val="22"/>
              </w:rPr>
              <w:t> mail/fax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for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Florida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residents</w:t>
            </w:r>
            <w:r>
              <w:rPr>
                <w:rFonts w:ascii="Franklin Gothic Book"/>
                <w:sz w:val="22"/>
              </w:rPr>
              <w:t> and</w:t>
            </w:r>
            <w:r>
              <w:rPr>
                <w:rFonts w:ascii="Franklin Gothic Book"/>
                <w:spacing w:val="-1"/>
                <w:sz w:val="22"/>
              </w:rPr>
              <w:t> non-Florida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residents.</w:t>
            </w:r>
          </w:p>
        </w:tc>
      </w:tr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40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86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69"/>
              <w:ind w:left="8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5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197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7,298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9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77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8,836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84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23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2,668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93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3,296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52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66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2,081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22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2,046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16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08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601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958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24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738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643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805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786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677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920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312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627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801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342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219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513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257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374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160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491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247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238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270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496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236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210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171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235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38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56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center"/>
        <w:rPr>
          <w:rFonts w:ascii="Franklin Gothic Book" w:hAnsi="Franklin Gothic Book" w:cs="Franklin Gothic Book" w:eastAsia="Franklin Gothic Book"/>
          <w:sz w:val="28"/>
          <w:szCs w:val="28"/>
        </w:rPr>
        <w:sectPr>
          <w:type w:val="continuous"/>
          <w:pgSz w:w="18840" w:h="24370"/>
          <w:pgMar w:top="1580" w:bottom="280" w:left="1460" w:right="27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7"/>
          <w:szCs w:val="7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198"/>
        <w:gridCol w:w="1697"/>
        <w:gridCol w:w="1145"/>
        <w:gridCol w:w="1051"/>
        <w:gridCol w:w="984"/>
        <w:gridCol w:w="1961"/>
      </w:tblGrid>
      <w:tr>
        <w:trPr>
          <w:trHeight w:val="534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62" w:right="0"/>
              <w:jc w:val="left"/>
              <w:rPr>
                <w:rFonts w:ascii="Arial" w:hAnsi="Arial" w:cs="Arial" w:eastAsia="Arial"/>
                <w:sz w:val="44"/>
                <w:szCs w:val="44"/>
              </w:rPr>
            </w:pPr>
            <w:r>
              <w:rPr>
                <w:rFonts w:ascii="Arial"/>
                <w:b/>
                <w:spacing w:val="-1"/>
                <w:sz w:val="44"/>
              </w:rPr>
              <w:t>Coronavirus:</w:t>
            </w:r>
            <w:r>
              <w:rPr>
                <w:rFonts w:ascii="Arial"/>
                <w:b/>
                <w:spacing w:val="-13"/>
                <w:sz w:val="44"/>
              </w:rPr>
              <w:t> </w:t>
            </w:r>
            <w:r>
              <w:rPr>
                <w:rFonts w:ascii="Arial"/>
                <w:b/>
                <w:spacing w:val="-8"/>
                <w:sz w:val="44"/>
              </w:rPr>
              <w:t>All</w:t>
            </w:r>
            <w:r>
              <w:rPr>
                <w:rFonts w:ascii="Arial"/>
                <w:b/>
                <w:spacing w:val="-17"/>
                <w:sz w:val="44"/>
              </w:rPr>
              <w:t> </w:t>
            </w:r>
            <w:r>
              <w:rPr>
                <w:rFonts w:ascii="Arial"/>
                <w:b/>
                <w:spacing w:val="-1"/>
                <w:sz w:val="44"/>
              </w:rPr>
              <w:t>persons</w:t>
            </w:r>
            <w:r>
              <w:rPr>
                <w:rFonts w:ascii="Arial"/>
                <w:b/>
                <w:spacing w:val="-18"/>
                <w:sz w:val="44"/>
              </w:rPr>
              <w:t> </w:t>
            </w:r>
            <w:r>
              <w:rPr>
                <w:rFonts w:ascii="Arial"/>
                <w:b/>
                <w:sz w:val="44"/>
              </w:rPr>
              <w:t>with</w:t>
            </w:r>
            <w:r>
              <w:rPr>
                <w:rFonts w:ascii="Arial"/>
                <w:b/>
                <w:spacing w:val="-16"/>
                <w:sz w:val="44"/>
              </w:rPr>
              <w:t> </w:t>
            </w:r>
            <w:r>
              <w:rPr>
                <w:rFonts w:ascii="Arial"/>
                <w:b/>
                <w:sz w:val="44"/>
              </w:rPr>
              <w:t>tests</w:t>
            </w:r>
            <w:r>
              <w:rPr>
                <w:rFonts w:ascii="Arial"/>
                <w:b/>
                <w:spacing w:val="-18"/>
                <w:sz w:val="44"/>
              </w:rPr>
              <w:t> </w:t>
            </w:r>
            <w:r>
              <w:rPr>
                <w:rFonts w:ascii="Arial"/>
                <w:b/>
                <w:spacing w:val="-1"/>
                <w:sz w:val="44"/>
              </w:rPr>
              <w:t>reported</w:t>
            </w:r>
            <w:r>
              <w:rPr>
                <w:rFonts w:ascii="Arial"/>
                <w:sz w:val="44"/>
              </w:rPr>
            </w:r>
          </w:p>
        </w:tc>
      </w:tr>
      <w:tr>
        <w:trPr>
          <w:trHeight w:val="391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spacing w:val="1"/>
                <w:sz w:val="28"/>
              </w:rPr>
              <w:t>Data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2"/>
                <w:sz w:val="28"/>
              </w:rPr>
              <w:t>verified</w:t>
            </w:r>
            <w:r>
              <w:rPr>
                <w:rFonts w:ascii="Franklin Gothic Book"/>
                <w:spacing w:val="7"/>
                <w:sz w:val="28"/>
              </w:rPr>
              <w:t> </w:t>
            </w:r>
            <w:r>
              <w:rPr>
                <w:rFonts w:ascii="Franklin Gothic Book"/>
                <w:spacing w:val="1"/>
                <w:sz w:val="28"/>
              </w:rPr>
              <w:t>as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z w:val="28"/>
              </w:rPr>
              <w:t>of</w:t>
            </w:r>
            <w:r>
              <w:rPr>
                <w:rFonts w:ascii="Franklin Gothic Book"/>
                <w:spacing w:val="7"/>
                <w:sz w:val="28"/>
              </w:rPr>
              <w:t> </w:t>
            </w:r>
            <w:r>
              <w:rPr>
                <w:rFonts w:ascii="Franklin Gothic Book"/>
                <w:spacing w:val="2"/>
                <w:sz w:val="28"/>
              </w:rPr>
              <w:t>Mar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2"/>
                <w:sz w:val="28"/>
              </w:rPr>
              <w:t>29,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3"/>
                <w:sz w:val="28"/>
              </w:rPr>
              <w:t>2020</w:t>
            </w:r>
            <w:r>
              <w:rPr>
                <w:rFonts w:ascii="Franklin Gothic Book"/>
                <w:spacing w:val="8"/>
                <w:sz w:val="28"/>
              </w:rPr>
              <w:t> </w:t>
            </w:r>
            <w:r>
              <w:rPr>
                <w:rFonts w:ascii="Franklin Gothic Book"/>
                <w:spacing w:val="1"/>
                <w:sz w:val="28"/>
              </w:rPr>
              <w:t>at</w:t>
            </w:r>
            <w:r>
              <w:rPr>
                <w:rFonts w:ascii="Franklin Gothic Book"/>
                <w:spacing w:val="5"/>
                <w:sz w:val="28"/>
              </w:rPr>
              <w:t> </w:t>
            </w:r>
            <w:r>
              <w:rPr>
                <w:rFonts w:ascii="Franklin Gothic Book"/>
                <w:sz w:val="28"/>
              </w:rPr>
              <w:t>5</w:t>
            </w:r>
            <w:r>
              <w:rPr>
                <w:rFonts w:ascii="Franklin Gothic Book"/>
                <w:spacing w:val="8"/>
                <w:sz w:val="28"/>
              </w:rPr>
              <w:t> </w:t>
            </w:r>
            <w:r>
              <w:rPr>
                <w:rFonts w:ascii="Franklin Gothic Book"/>
                <w:sz w:val="28"/>
              </w:rPr>
              <w:t>PM</w:t>
            </w:r>
          </w:p>
        </w:tc>
      </w:tr>
      <w:tr>
        <w:trPr>
          <w:trHeight w:val="506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spacing w:val="-1"/>
                <w:sz w:val="28"/>
              </w:rPr>
              <w:t>Data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in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this</w:t>
            </w:r>
            <w:r>
              <w:rPr>
                <w:rFonts w:ascii="Franklin Gothic Book"/>
                <w:spacing w:val="-1"/>
                <w:sz w:val="28"/>
              </w:rPr>
              <w:t> report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are</w:t>
            </w:r>
            <w:r>
              <w:rPr>
                <w:rFonts w:ascii="Franklin Gothic Book"/>
                <w:spacing w:val="1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provisional </w:t>
            </w:r>
            <w:r>
              <w:rPr>
                <w:rFonts w:ascii="Franklin Gothic Book"/>
                <w:spacing w:val="-1"/>
                <w:sz w:val="28"/>
              </w:rPr>
              <w:t>and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subject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to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change.</w:t>
            </w:r>
          </w:p>
        </w:tc>
      </w:tr>
      <w:tr>
        <w:trPr>
          <w:trHeight w:val="898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84" w:lineRule="auto" w:before="127"/>
              <w:ind w:left="33" w:right="1187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The table below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includes</w:t>
            </w:r>
            <w:r>
              <w:rPr>
                <w:rFonts w:ascii="Franklin Gothic Book"/>
                <w:sz w:val="22"/>
              </w:rPr>
              <w:t> all </w:t>
            </w:r>
            <w:r>
              <w:rPr>
                <w:rFonts w:ascii="Franklin Gothic Book"/>
                <w:spacing w:val="-1"/>
                <w:sz w:val="22"/>
              </w:rPr>
              <w:t>laboratory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results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that</w:t>
            </w:r>
            <w:r>
              <w:rPr>
                <w:rFonts w:ascii="Franklin Gothic Book"/>
                <w:spacing w:val="-2"/>
                <w:sz w:val="22"/>
              </w:rPr>
              <w:t> the</w:t>
            </w:r>
            <w:r>
              <w:rPr>
                <w:rFonts w:ascii="Franklin Gothic Book"/>
                <w:spacing w:val="-1"/>
                <w:sz w:val="22"/>
              </w:rPr>
              <w:t> Department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of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Health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has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received</w:t>
            </w:r>
            <w:r>
              <w:rPr>
                <w:rFonts w:ascii="Franklin Gothic Book"/>
                <w:spacing w:val="75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electronically</w:t>
            </w:r>
            <w:r>
              <w:rPr>
                <w:rFonts w:ascii="Franklin Gothic Book"/>
                <w:sz w:val="22"/>
              </w:rPr>
              <w:t> or </w:t>
            </w:r>
            <w:r>
              <w:rPr>
                <w:rFonts w:ascii="Franklin Gothic Book"/>
                <w:spacing w:val="-1"/>
                <w:sz w:val="22"/>
              </w:rPr>
              <w:t>by</w:t>
            </w:r>
            <w:r>
              <w:rPr>
                <w:rFonts w:ascii="Franklin Gothic Book"/>
                <w:sz w:val="22"/>
              </w:rPr>
              <w:t> mail/fax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for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Florida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residents</w:t>
            </w:r>
            <w:r>
              <w:rPr>
                <w:rFonts w:ascii="Franklin Gothic Book"/>
                <w:sz w:val="22"/>
              </w:rPr>
              <w:t> and</w:t>
            </w:r>
            <w:r>
              <w:rPr>
                <w:rFonts w:ascii="Franklin Gothic Book"/>
                <w:spacing w:val="-1"/>
                <w:sz w:val="22"/>
              </w:rPr>
              <w:t> non-Florida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residents.</w:t>
            </w:r>
          </w:p>
        </w:tc>
      </w:tr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98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40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86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69"/>
              <w:ind w:left="8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5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198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9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93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93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29" w:right="0"/>
              <w:jc w:val="center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198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1,085</w:t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7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44,481</w:t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0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4,950</w:t>
            </w:r>
          </w:p>
        </w:tc>
        <w:tc>
          <w:tcPr>
            <w:tcW w:w="98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4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2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49,443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top="158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2020-05-20T17:27:49Z</dcterms:created>
  <dcterms:modified xsi:type="dcterms:W3CDTF">2020-05-20T17:27:49Z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LastSaved">
    <vt:filetime>2020-05-20T00:00:00Z</vt:filetime>
  </property>
</Properties>
</file>