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ED49A" w14:textId="74B8E7D3" w:rsidR="00894B32" w:rsidRDefault="008A154D"/>
    <w:p w14:paraId="74A27612" w14:textId="17988A73" w:rsidR="00244CB6" w:rsidRDefault="00244CB6"/>
    <w:p w14:paraId="520425A2" w14:textId="0424991D" w:rsidR="00244CB6" w:rsidRDefault="00244CB6"/>
    <w:p w14:paraId="0B12982C" w14:textId="63649105" w:rsidR="00244CB6" w:rsidRDefault="00244CB6"/>
    <w:p w14:paraId="241C6022" w14:textId="6FA0C0BB" w:rsidR="00244CB6" w:rsidRDefault="00244CB6"/>
    <w:p w14:paraId="050EB19C" w14:textId="1FC061E6" w:rsidR="00244CB6" w:rsidRDefault="00244CB6"/>
    <w:p w14:paraId="32787F2F" w14:textId="53B4049E" w:rsidR="00244CB6" w:rsidRDefault="00244CB6"/>
    <w:p w14:paraId="3C21F35F" w14:textId="7D825268" w:rsidR="00244CB6" w:rsidRDefault="00244CB6"/>
    <w:p w14:paraId="0BA06A41" w14:textId="2418E681" w:rsidR="00244CB6" w:rsidRDefault="00244CB6"/>
    <w:p w14:paraId="7DE4C7E8" w14:textId="77777777" w:rsidR="005B03E4" w:rsidRPr="00EE4735" w:rsidRDefault="005B03E4" w:rsidP="005B03E4">
      <w:pPr>
        <w:spacing w:line="480" w:lineRule="auto"/>
        <w:rPr>
          <w:rFonts w:cs="Arial"/>
          <w:sz w:val="20"/>
          <w:szCs w:val="20"/>
        </w:rPr>
      </w:pPr>
    </w:p>
    <w:p w14:paraId="4CD5FC9A" w14:textId="77777777" w:rsidR="005B03E4" w:rsidRPr="00EE4735" w:rsidRDefault="005B03E4" w:rsidP="005B03E4">
      <w:pPr>
        <w:spacing w:line="480" w:lineRule="auto"/>
        <w:jc w:val="center"/>
        <w:rPr>
          <w:rFonts w:cs="Arial"/>
          <w:sz w:val="28"/>
          <w:szCs w:val="28"/>
        </w:rPr>
      </w:pPr>
    </w:p>
    <w:p w14:paraId="1EA23239" w14:textId="77777777" w:rsidR="008A154D" w:rsidRDefault="00B838AA" w:rsidP="005B03E4">
      <w:pPr>
        <w:spacing w:line="480" w:lineRule="auto"/>
        <w:jc w:val="center"/>
        <w:rPr>
          <w:rFonts w:cs="Arial"/>
        </w:rPr>
      </w:pPr>
      <w:r>
        <w:rPr>
          <w:rFonts w:cs="Arial"/>
        </w:rPr>
        <w:t>Evaluating the Impact of Shelter at</w:t>
      </w:r>
      <w:r w:rsidR="008A154D">
        <w:rPr>
          <w:rFonts w:cs="Arial"/>
        </w:rPr>
        <w:t xml:space="preserve"> </w:t>
      </w:r>
      <w:r>
        <w:rPr>
          <w:rFonts w:cs="Arial"/>
        </w:rPr>
        <w:t xml:space="preserve">Home </w:t>
      </w:r>
    </w:p>
    <w:p w14:paraId="3258954F" w14:textId="30CF5FFD" w:rsidR="00B838AA" w:rsidRPr="005B03E4" w:rsidRDefault="00452EFE" w:rsidP="005B03E4">
      <w:pPr>
        <w:spacing w:line="480" w:lineRule="auto"/>
        <w:jc w:val="center"/>
        <w:rPr>
          <w:rFonts w:cs="Arial"/>
        </w:rPr>
      </w:pPr>
      <w:r>
        <w:rPr>
          <w:rFonts w:cs="Arial"/>
        </w:rPr>
        <w:t>“ADVISORY??” on COVID-19 Transmission rates</w:t>
      </w:r>
    </w:p>
    <w:p w14:paraId="45CA2626" w14:textId="77777777" w:rsidR="005B03E4" w:rsidRPr="005B03E4" w:rsidRDefault="005B03E4" w:rsidP="005B03E4">
      <w:pPr>
        <w:spacing w:line="480" w:lineRule="auto"/>
        <w:jc w:val="center"/>
        <w:rPr>
          <w:rFonts w:cs="Arial"/>
        </w:rPr>
      </w:pPr>
      <w:r w:rsidRPr="005B03E4">
        <w:rPr>
          <w:rFonts w:cs="Arial"/>
        </w:rPr>
        <w:t>Daniel Chacreton</w:t>
      </w:r>
    </w:p>
    <w:p w14:paraId="772655BF" w14:textId="77777777" w:rsidR="005B03E4" w:rsidRPr="005B03E4" w:rsidRDefault="005B03E4" w:rsidP="005B03E4">
      <w:pPr>
        <w:spacing w:line="480" w:lineRule="auto"/>
        <w:jc w:val="center"/>
        <w:rPr>
          <w:rFonts w:cs="Arial"/>
        </w:rPr>
      </w:pPr>
      <w:r w:rsidRPr="005B03E4">
        <w:rPr>
          <w:rFonts w:cs="Arial"/>
        </w:rPr>
        <w:t xml:space="preserve">University of South Florida </w:t>
      </w:r>
    </w:p>
    <w:p w14:paraId="14B46757" w14:textId="77777777" w:rsidR="005B03E4" w:rsidRPr="005B03E4" w:rsidRDefault="005B03E4" w:rsidP="005B03E4">
      <w:pPr>
        <w:spacing w:line="480" w:lineRule="auto"/>
        <w:jc w:val="center"/>
        <w:rPr>
          <w:rFonts w:cs="Arial"/>
        </w:rPr>
      </w:pPr>
      <w:r w:rsidRPr="005B03E4">
        <w:rPr>
          <w:rFonts w:cs="Arial"/>
        </w:rPr>
        <w:t>College of Public Health</w:t>
      </w:r>
    </w:p>
    <w:p w14:paraId="67ED3E42" w14:textId="77777777" w:rsidR="005B03E4" w:rsidRPr="005B03E4" w:rsidRDefault="005B03E4" w:rsidP="005B03E4">
      <w:pPr>
        <w:spacing w:line="480" w:lineRule="auto"/>
        <w:jc w:val="center"/>
        <w:rPr>
          <w:rFonts w:cs="Arial"/>
        </w:rPr>
      </w:pPr>
      <w:r w:rsidRPr="005B03E4">
        <w:rPr>
          <w:rFonts w:cs="Arial"/>
        </w:rPr>
        <w:t xml:space="preserve">Global Communicable Disease </w:t>
      </w:r>
    </w:p>
    <w:p w14:paraId="287FFD04" w14:textId="511A5B8B" w:rsidR="00244CB6" w:rsidRDefault="00244CB6"/>
    <w:p w14:paraId="7B36BC35" w14:textId="7DDF3FDA" w:rsidR="00244CB6" w:rsidRDefault="00244CB6"/>
    <w:p w14:paraId="78A17F1C" w14:textId="66964B2F" w:rsidR="00244CB6" w:rsidRDefault="00244CB6"/>
    <w:p w14:paraId="2ECF2736" w14:textId="5C2013FD" w:rsidR="00244CB6" w:rsidRDefault="00244CB6"/>
    <w:p w14:paraId="55ABB4CA" w14:textId="37438818" w:rsidR="00244CB6" w:rsidRDefault="00244CB6"/>
    <w:p w14:paraId="34C8CAF9" w14:textId="161F8C86" w:rsidR="00244CB6" w:rsidRDefault="00244CB6"/>
    <w:p w14:paraId="535EB0E4" w14:textId="72B50E37" w:rsidR="00244CB6" w:rsidRDefault="00244CB6"/>
    <w:p w14:paraId="26EF49B2" w14:textId="4F6D68DB" w:rsidR="008A154D" w:rsidRDefault="008A154D">
      <w:r>
        <w:br w:type="page"/>
      </w:r>
    </w:p>
    <w:p w14:paraId="766EECFC" w14:textId="2E11A191" w:rsidR="00037AAC" w:rsidRPr="008A154D" w:rsidRDefault="00037AAC" w:rsidP="001A239A">
      <w:pPr>
        <w:jc w:val="center"/>
        <w:rPr>
          <w:b/>
          <w:bCs/>
        </w:rPr>
      </w:pPr>
      <w:r w:rsidRPr="008A154D">
        <w:rPr>
          <w:b/>
          <w:bCs/>
        </w:rPr>
        <w:lastRenderedPageBreak/>
        <w:t>Introduction</w:t>
      </w:r>
    </w:p>
    <w:p w14:paraId="05697FC1" w14:textId="2C498882" w:rsidR="00EA21A6" w:rsidRDefault="00037AAC">
      <w:r>
        <w:t>On XX in Wuhan, China the first cases for SARS2-COV the causative agent of disease that would come to be known as COVID-19 were detected</w:t>
      </w:r>
      <w:r w:rsidR="00EA21A6">
        <w:t xml:space="preserve"> </w:t>
      </w:r>
      <w:r w:rsidR="00EA21A6" w:rsidRPr="00EA21A6">
        <w:rPr>
          <w:highlight w:val="yellow"/>
        </w:rPr>
        <w:t>CITE</w:t>
      </w:r>
      <w:r>
        <w:t>. This pathogen would go on to cause millions of illness and over XXX deaths globally</w:t>
      </w:r>
      <w:r w:rsidR="00EA21A6">
        <w:t xml:space="preserve"> </w:t>
      </w:r>
      <w:r w:rsidR="00EA21A6" w:rsidRPr="00EA21A6">
        <w:rPr>
          <w:highlight w:val="yellow"/>
        </w:rPr>
        <w:t>CITE</w:t>
      </w:r>
      <w:r>
        <w:t xml:space="preserve">, at the time of writing. </w:t>
      </w:r>
      <w:r w:rsidR="00EA21A6">
        <w:t xml:space="preserve">The SARS2-COV pandemic has led to an estimated $XXX USD in economic loss </w:t>
      </w:r>
      <w:r w:rsidR="00EA21A6" w:rsidRPr="00EA21A6">
        <w:rPr>
          <w:highlight w:val="yellow"/>
        </w:rPr>
        <w:t>CITE</w:t>
      </w:r>
      <w:r w:rsidR="00EA21A6">
        <w:t xml:space="preserve">, and figure that is likely to rise. There is still a great deal of uncertainty surrounding SARS2-COV. Little is known about the long-term immunity associated with infection </w:t>
      </w:r>
      <w:r w:rsidR="00EA21A6" w:rsidRPr="00EA21A6">
        <w:rPr>
          <w:highlight w:val="yellow"/>
        </w:rPr>
        <w:t>CITE</w:t>
      </w:r>
      <w:r w:rsidR="00EA21A6">
        <w:t xml:space="preserve">.   </w:t>
      </w:r>
      <w:r>
        <w:t xml:space="preserve">The </w:t>
      </w:r>
      <w:r w:rsidR="00EA21A6">
        <w:t>economic and health care toll of SARS2-COV co</w:t>
      </w:r>
      <w:bookmarkStart w:id="0" w:name="_GoBack"/>
      <w:bookmarkEnd w:id="0"/>
      <w:r w:rsidR="00EA21A6">
        <w:t xml:space="preserve">mbined with </w:t>
      </w:r>
      <w:r w:rsidR="001A239A">
        <w:t>its</w:t>
      </w:r>
      <w:r w:rsidR="00EA21A6">
        <w:t xml:space="preserve"> novelty makes this a disease worthy of further study. </w:t>
      </w:r>
    </w:p>
    <w:p w14:paraId="1C06C097" w14:textId="74CC3C7C" w:rsidR="001A239A" w:rsidRDefault="001A239A">
      <w:r>
        <w:t xml:space="preserve">This study aimed to answer the question did the Florida shelter at home impact SARS2-COV transmission </w:t>
      </w:r>
    </w:p>
    <w:p w14:paraId="257D6AD7" w14:textId="784E31DB" w:rsidR="00037AAC" w:rsidRDefault="00037AAC" w:rsidP="001A239A">
      <w:pPr>
        <w:jc w:val="center"/>
      </w:pPr>
      <w:r>
        <w:t>Method</w:t>
      </w:r>
    </w:p>
    <w:p w14:paraId="642CBED3" w14:textId="02B4E28F" w:rsidR="001A239A" w:rsidRDefault="001A239A">
      <w:r>
        <w:t>Study Design</w:t>
      </w:r>
    </w:p>
    <w:p w14:paraId="70642FBC" w14:textId="791588CA" w:rsidR="001A239A" w:rsidRDefault="001A239A" w:rsidP="001A239A">
      <w:pPr>
        <w:ind w:firstLine="720"/>
      </w:pPr>
      <w:r>
        <w:t>Ecological???</w:t>
      </w:r>
    </w:p>
    <w:p w14:paraId="4A2D9874" w14:textId="615CE735" w:rsidR="001A239A" w:rsidRDefault="001A239A" w:rsidP="001A239A">
      <w:pPr>
        <w:ind w:firstLine="720"/>
      </w:pPr>
      <w:r>
        <w:t xml:space="preserve">Multistate model </w:t>
      </w:r>
    </w:p>
    <w:p w14:paraId="6ADB8BE0" w14:textId="5A3952DD" w:rsidR="001A239A" w:rsidRDefault="001A239A">
      <w:r>
        <w:t>Data Collection</w:t>
      </w:r>
    </w:p>
    <w:p w14:paraId="51F92609" w14:textId="67F0F001" w:rsidR="001A239A" w:rsidRDefault="001A239A">
      <w:r>
        <w:t>Study Location</w:t>
      </w:r>
    </w:p>
    <w:p w14:paraId="21345465" w14:textId="76FE221D" w:rsidR="001A239A" w:rsidRDefault="001A239A">
      <w:r>
        <w:t>COVID-19 Data</w:t>
      </w:r>
    </w:p>
    <w:p w14:paraId="0E6FB703" w14:textId="4F9FDB5B" w:rsidR="001A239A" w:rsidRDefault="00244CB6">
      <w:r>
        <w:t>Transmission State Definition</w:t>
      </w:r>
    </w:p>
    <w:p w14:paraId="42AF0F1F" w14:textId="61B4EB6F" w:rsidR="00244CB6" w:rsidRDefault="00244CB6">
      <w:r>
        <w:t>Data Analysis</w:t>
      </w:r>
    </w:p>
    <w:p w14:paraId="44B69A48" w14:textId="77777777" w:rsidR="001A239A" w:rsidRDefault="001A239A"/>
    <w:p w14:paraId="7946E32A" w14:textId="4482AAA9" w:rsidR="00037AAC" w:rsidRDefault="00037AAC">
      <w:r>
        <w:t>Result</w:t>
      </w:r>
    </w:p>
    <w:p w14:paraId="63D9FB72" w14:textId="7F745C9B" w:rsidR="00037AAC" w:rsidRDefault="00037AAC">
      <w:r>
        <w:t>Conclusion</w:t>
      </w:r>
    </w:p>
    <w:p w14:paraId="188685F9" w14:textId="77777777" w:rsidR="00037AAC" w:rsidRDefault="00037AAC"/>
    <w:p w14:paraId="7BCE4FD6" w14:textId="36A0F509" w:rsidR="00037AAC" w:rsidRDefault="00037AAC"/>
    <w:p w14:paraId="57E527D2" w14:textId="0D357D0E" w:rsidR="00037AAC" w:rsidRDefault="00037AAC"/>
    <w:p w14:paraId="580B4CCA" w14:textId="448DBEE5" w:rsidR="00037AAC" w:rsidRDefault="00037AAC"/>
    <w:p w14:paraId="0CE1250C" w14:textId="3456E645" w:rsidR="00037AAC" w:rsidRDefault="00037AAC"/>
    <w:p w14:paraId="04CCC5A7" w14:textId="3EC75050" w:rsidR="00037AAC" w:rsidRDefault="00037AAC"/>
    <w:p w14:paraId="7F60F330" w14:textId="455E6861" w:rsidR="00037AAC" w:rsidRDefault="00037AAC"/>
    <w:p w14:paraId="51D73976" w14:textId="48C4571B" w:rsidR="00037AAC" w:rsidRDefault="00037AAC"/>
    <w:p w14:paraId="2F4E8E96" w14:textId="73C0D9EB" w:rsidR="00037AAC" w:rsidRDefault="00037AAC"/>
    <w:p w14:paraId="48750CDF" w14:textId="4D7BB4A2" w:rsidR="00037AAC" w:rsidRDefault="00037AAC"/>
    <w:p w14:paraId="1DCD7ABA" w14:textId="6EE9FD2C" w:rsidR="00037AAC" w:rsidRDefault="00037AAC"/>
    <w:p w14:paraId="21A26564" w14:textId="6E187016" w:rsidR="00037AAC" w:rsidRDefault="00037AAC"/>
    <w:p w14:paraId="3A90F620" w14:textId="663F0676" w:rsidR="00037AAC" w:rsidRDefault="00037AAC"/>
    <w:p w14:paraId="1AE7B8BB" w14:textId="46A6ABEF" w:rsidR="00037AAC" w:rsidRDefault="00037AAC"/>
    <w:p w14:paraId="031ECD0A" w14:textId="4FACAA9C" w:rsidR="00037AAC" w:rsidRDefault="00037AAC"/>
    <w:p w14:paraId="2E1A026F" w14:textId="36DC2C0C" w:rsidR="00037AAC" w:rsidRDefault="00037AAC"/>
    <w:p w14:paraId="3792AC64" w14:textId="10EC3E9D" w:rsidR="00037AAC" w:rsidRDefault="00037AAC"/>
    <w:p w14:paraId="522ACF0C" w14:textId="4F55DA2C" w:rsidR="00037AAC" w:rsidRDefault="00037AAC"/>
    <w:p w14:paraId="2B9FA985" w14:textId="27371D7F" w:rsidR="00037AAC" w:rsidRDefault="00037AAC"/>
    <w:p w14:paraId="0873643C" w14:textId="4DD91622" w:rsidR="00037AAC" w:rsidRDefault="00037AAC"/>
    <w:p w14:paraId="1C32E301" w14:textId="673B703B" w:rsidR="00037AAC" w:rsidRDefault="00037AAC"/>
    <w:p w14:paraId="6E4D8396" w14:textId="2EBE10DF" w:rsidR="00037AAC" w:rsidRDefault="00037AAC"/>
    <w:p w14:paraId="4C9A0CC2" w14:textId="4CE84ED5" w:rsidR="00037AAC" w:rsidRDefault="00037AAC"/>
    <w:p w14:paraId="072531DA" w14:textId="77777777" w:rsidR="00037AAC" w:rsidRDefault="00037AAC"/>
    <w:sectPr w:rsidR="0003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AC"/>
    <w:rsid w:val="00037AAC"/>
    <w:rsid w:val="00083941"/>
    <w:rsid w:val="001A239A"/>
    <w:rsid w:val="00244CB6"/>
    <w:rsid w:val="00366799"/>
    <w:rsid w:val="00452EFE"/>
    <w:rsid w:val="005B03E4"/>
    <w:rsid w:val="00723E31"/>
    <w:rsid w:val="008A154D"/>
    <w:rsid w:val="0094042E"/>
    <w:rsid w:val="00B838AA"/>
    <w:rsid w:val="00EA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6D82"/>
  <w15:chartTrackingRefBased/>
  <w15:docId w15:val="{4A6E38A4-BE8D-47C2-9A0C-2287DE92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Chacreton</dc:creator>
  <cp:keywords/>
  <dc:description/>
  <cp:lastModifiedBy>Daniel Chacreton</cp:lastModifiedBy>
  <cp:revision>6</cp:revision>
  <dcterms:created xsi:type="dcterms:W3CDTF">2020-07-15T03:25:00Z</dcterms:created>
  <dcterms:modified xsi:type="dcterms:W3CDTF">2020-07-15T04:48:00Z</dcterms:modified>
</cp:coreProperties>
</file>