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6865CC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9298" w:history="1">
            <w:r w:rsidR="006865CC" w:rsidRPr="00A17198">
              <w:rPr>
                <w:rStyle w:val="Hyperlink"/>
                <w:noProof/>
              </w:rPr>
              <w:t>Gruppenmitglieder: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_Toc39869298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1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299" w:history="1">
            <w:r w:rsidR="006865CC" w:rsidRPr="00A17198">
              <w:rPr>
                <w:rStyle w:val="Hyperlink"/>
                <w:noProof/>
              </w:rPr>
              <w:t>Protokoll: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_Toc39869299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2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0" w:history="1">
            <w:r w:rsidR="006865CC" w:rsidRPr="00A17198">
              <w:rPr>
                <w:rStyle w:val="Hyperlink"/>
                <w:noProof/>
              </w:rPr>
              <w:t>Aufgabe1: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_Toc39869300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2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1" w:history="1">
            <w:r w:rsidR="006865CC" w:rsidRPr="00A17198">
              <w:rPr>
                <w:rStyle w:val="Hyperlink"/>
                <w:noProof/>
              </w:rPr>
              <w:t>Aufgabe2: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_Toc39869301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2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2" w:history="1">
            <w:r w:rsidR="006865CC" w:rsidRPr="00A17198">
              <w:rPr>
                <w:rStyle w:val="Hyperlink"/>
                <w:noProof/>
              </w:rPr>
              <w:t>Aufgabe3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_Toc39869302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3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3" w:history="1">
            <w:r w:rsidR="006865CC" w:rsidRPr="00A17198">
              <w:rPr>
                <w:rStyle w:val="Hyperlink"/>
                <w:noProof/>
              </w:rPr>
              <w:t>Aufgabe4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_Toc39869303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4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4" w:history="1">
            <w:r w:rsidR="006865CC" w:rsidRPr="00A17198">
              <w:rPr>
                <w:rStyle w:val="Hyperlink"/>
                <w:noProof/>
              </w:rPr>
              <w:t>Aufgabe5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_Toc39869304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6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5" w:history="1">
            <w:r w:rsidR="006865CC" w:rsidRPr="00A17198">
              <w:rPr>
                <w:rStyle w:val="Hyperlink"/>
                <w:noProof/>
              </w:rPr>
              <w:t>a) A_Behälter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_Toc39869305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6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6" w:history="1">
            <w:r w:rsidR="006865CC" w:rsidRPr="00A17198">
              <w:rPr>
                <w:rStyle w:val="Hyperlink"/>
                <w:noProof/>
              </w:rPr>
              <w:t>b) A_Rohr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_Toc39869306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6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7" w:history="1">
            <w:r w:rsidR="006865CC" w:rsidRPr="00A17198">
              <w:rPr>
                <w:rStyle w:val="Hyperlink"/>
                <w:noProof/>
              </w:rPr>
              <w:t>c) Werte übernehmen und Modell überprüfen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_Toc39869307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7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7C30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8" w:history="1">
            <w:r w:rsidR="006865CC" w:rsidRPr="00A17198">
              <w:rPr>
                <w:rStyle w:val="Hyperlink"/>
                <w:noProof/>
              </w:rPr>
              <w:t>Aufgabe6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_Toc39869308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7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bookmarkStart w:id="0" w:name="_Toc39869298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1" w:name="_Toc39869299"/>
      <w:r>
        <w:lastRenderedPageBreak/>
        <w:t>Protokoll:</w:t>
      </w:r>
      <w:bookmarkEnd w:id="1"/>
    </w:p>
    <w:p w:rsidR="00EE2CAF" w:rsidRDefault="00EE2CAF" w:rsidP="00EE2CAF">
      <w:pPr>
        <w:pStyle w:val="Heading2"/>
      </w:pPr>
      <w:bookmarkStart w:id="2" w:name="_Toc39869300"/>
      <w:r>
        <w:t>Aufgabe1:</w:t>
      </w:r>
      <w:bookmarkEnd w:id="2"/>
    </w:p>
    <w:p w:rsidR="00EE2CAF" w:rsidRDefault="00EE2CAF" w:rsidP="00EE2CAF"/>
    <w:p w:rsidR="00EE2CAF" w:rsidRDefault="00BC3B34" w:rsidP="00EE2C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95.75pt">
            <v:imagedata r:id="rId7" o:title="Aufgabe1"/>
          </v:shape>
        </w:pict>
      </w:r>
    </w:p>
    <w:p w:rsidR="00EE2CAF" w:rsidRDefault="00EE2CAF" w:rsidP="00EE2CAF">
      <w:pPr>
        <w:pStyle w:val="Heading2"/>
      </w:pPr>
      <w:bookmarkStart w:id="3" w:name="_Toc39869301"/>
      <w:r>
        <w:t>Aufgabe2:</w:t>
      </w:r>
      <w:bookmarkEnd w:id="3"/>
    </w:p>
    <w:p w:rsidR="00EE2CAF" w:rsidRDefault="00EE2CAF" w:rsidP="00EE2CAF">
      <w:r>
        <w:br/>
        <w:t>Der Zustandsraum sieht wie folgt aus:</w:t>
      </w:r>
    </w:p>
    <w:p w:rsidR="00EE2CAF" w:rsidRPr="00172053" w:rsidRDefault="007C30B8" w:rsidP="00EE2C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V4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=Ax+Bu</m:t>
          </m:r>
        </m:oMath>
      </m:oMathPara>
    </w:p>
    <w:p w:rsidR="00EE2CAF" w:rsidRDefault="00EE2CAF" w:rsidP="00EE2CAF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=Bx+Du</m:t>
          </m:r>
        </m:oMath>
      </m:oMathPara>
    </w:p>
    <w:p w:rsidR="00EE2CAF" w:rsidRDefault="00EE2CAF" w:rsidP="00EE2CAF">
      <w:r>
        <w:t xml:space="preserve">Wir benötigen dazu die Gleichungen A und B. Laut der Hinweis 7.2 müssen die </w:t>
      </w:r>
      <w:r w:rsidRPr="00EE2CAF">
        <w:t xml:space="preserve">Matrizen </w:t>
      </w:r>
      <w:r>
        <w:t>wie folgt aussehen:</w:t>
      </w:r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</m:m>
            </m:e>
          </m:d>
        </m:oMath>
      </m:oMathPara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E2CAF" w:rsidRDefault="00EE2CAF" w:rsidP="00256B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Mit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wurden die Jakobimatriz</w:t>
      </w:r>
      <w:r w:rsidR="00256BAA">
        <w:rPr>
          <w:rFonts w:eastAsiaTheme="minorEastAsia"/>
        </w:rPr>
        <w:t>en</w:t>
      </w:r>
      <w:r>
        <w:rPr>
          <w:rFonts w:eastAsiaTheme="minorEastAsia"/>
        </w:rPr>
        <w:t xml:space="preserve"> </w:t>
      </w:r>
      <w:r w:rsidR="00256BAA">
        <w:rPr>
          <w:rFonts w:eastAsiaTheme="minorEastAsia"/>
        </w:rPr>
        <w:t>von</w:t>
      </w:r>
      <w:r>
        <w:rPr>
          <w:rFonts w:eastAsiaTheme="minorEastAsia"/>
        </w:rPr>
        <w:t xml:space="preserve"> Gleichungen 7.1 </w:t>
      </w:r>
      <w:r w:rsidR="00D54564">
        <w:rPr>
          <w:rFonts w:eastAsiaTheme="minorEastAsia"/>
        </w:rPr>
        <w:t>gebildet:</w:t>
      </w:r>
    </w:p>
    <w:p w:rsidR="00D54564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836920" cy="609600"/>
            <wp:effectExtent l="0" t="0" r="0" b="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D54564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54564" w:rsidRPr="00657FAE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928360" cy="800100"/>
            <wp:effectExtent l="0" t="0" r="0" b="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2923D3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923D3" w:rsidRDefault="002923D3" w:rsidP="002923D3">
      <w:pPr>
        <w:pStyle w:val="Heading2"/>
        <w:rPr>
          <w:rStyle w:val="Heading2Char"/>
        </w:rPr>
      </w:pPr>
      <w:bookmarkStart w:id="4" w:name="_Toc39869302"/>
      <w:r>
        <w:t>A</w:t>
      </w:r>
      <w:r w:rsidRPr="002923D3">
        <w:rPr>
          <w:rStyle w:val="Heading2Char"/>
        </w:rPr>
        <w:t>ufgabe3</w:t>
      </w:r>
      <w:bookmarkEnd w:id="4"/>
    </w:p>
    <w:p w:rsidR="002923D3" w:rsidRDefault="00676674" w:rsidP="00676674">
      <w:r>
        <w:t xml:space="preserve">a) </w:t>
      </w:r>
      <w:r w:rsidR="002923D3">
        <w:t xml:space="preserve">Für dieses SISO-System ist das </w:t>
      </w:r>
      <w:r>
        <w:t>ausreichend</w:t>
      </w:r>
      <w:r w:rsidR="002923D3">
        <w:t xml:space="preserve"> ein R</w:t>
      </w:r>
      <w:r>
        <w:t xml:space="preserve">egler zu verwenden. Hier wurde </w:t>
      </w:r>
      <w:proofErr w:type="spellStart"/>
      <w:r>
        <w:t>chematisch</w:t>
      </w:r>
      <w:proofErr w:type="spellEnd"/>
      <w:r>
        <w:t xml:space="preserve"> ein Zustandsraum als das Dreitank-System und ein PID als der Regler dargestellt.</w:t>
      </w:r>
      <w:r w:rsidR="00BC3B34">
        <w:pict>
          <v:shape id="_x0000_i1026" type="#_x0000_t75" style="width:438.85pt;height:216.9pt">
            <v:imagedata r:id="rId10" o:title="3"/>
          </v:shape>
        </w:pict>
      </w:r>
    </w:p>
    <w:p w:rsidR="00676674" w:rsidRDefault="00676674" w:rsidP="00676674">
      <w:r>
        <w:t xml:space="preserve">b) für ein MIMO-System müssen alle Pumpen und Ventile mit Reglern gesteuert werden. </w:t>
      </w:r>
      <w:proofErr w:type="gramStart"/>
      <w:r>
        <w:t>Die Volumen</w:t>
      </w:r>
      <w:proofErr w:type="gramEnd"/>
      <w:r>
        <w:t xml:space="preserve"> der drei Tanken sind die Regelgröße dieses Systems:</w:t>
      </w:r>
    </w:p>
    <w:p w:rsidR="00676674" w:rsidRDefault="00BC3B34" w:rsidP="00676674">
      <w:r>
        <w:lastRenderedPageBreak/>
        <w:pict>
          <v:shape id="_x0000_i1027" type="#_x0000_t75" style="width:453.4pt;height:376.4pt">
            <v:imagedata r:id="rId11" o:title="3b"/>
          </v:shape>
        </w:pict>
      </w:r>
    </w:p>
    <w:p w:rsidR="00676674" w:rsidRDefault="00676674" w:rsidP="00676674">
      <w:pPr>
        <w:pStyle w:val="Heading2"/>
      </w:pPr>
      <w:bookmarkStart w:id="5" w:name="_Toc39869303"/>
      <w:r>
        <w:t>Aufgabe4</w:t>
      </w:r>
      <w:bookmarkEnd w:id="5"/>
    </w:p>
    <w:p w:rsidR="00355315" w:rsidRDefault="00355315" w:rsidP="00355315">
      <w:r>
        <w:t xml:space="preserve">Modellierung der Behälter: </w:t>
      </w:r>
    </w:p>
    <w:p w:rsidR="00676674" w:rsidRDefault="00676674" w:rsidP="00355315">
      <w:r>
        <w:t xml:space="preserve">Die Behälter sind mit einem Zustrom und einem Abstrom mit anderen Behälter verbunden. </w:t>
      </w:r>
      <w:proofErr w:type="gramStart"/>
      <w:r>
        <w:t>Die Volumen</w:t>
      </w:r>
      <w:proofErr w:type="gramEnd"/>
      <w:r>
        <w:t xml:space="preserve"> ist integral aus Zu und abströmen. </w:t>
      </w:r>
      <w:r w:rsidR="00355315">
        <w:t>Da</w:t>
      </w:r>
      <w:r>
        <w:t xml:space="preserve"> im Anfangszustand </w:t>
      </w:r>
      <w:r w:rsidR="00355315">
        <w:t>Wasser</w:t>
      </w:r>
      <w:r>
        <w:t xml:space="preserve"> im Behälter sein </w:t>
      </w:r>
      <w:r w:rsidR="00355315">
        <w:t>Könnte</w:t>
      </w:r>
      <w:r>
        <w:t>, wird ein Integralblock mit</w:t>
      </w:r>
      <w:r w:rsidR="00355315">
        <w:t xml:space="preserve"> der Möglichkeit zur Festlegung eines </w:t>
      </w:r>
      <w:proofErr w:type="spellStart"/>
      <w:r w:rsidR="00355315">
        <w:t>Anfangzustands</w:t>
      </w:r>
      <w:proofErr w:type="spellEnd"/>
      <w:r w:rsidR="00355315">
        <w:t xml:space="preserve"> gewählt:</w:t>
      </w:r>
    </w:p>
    <w:p w:rsidR="00355315" w:rsidRDefault="00BC3B34" w:rsidP="00355315">
      <w:r>
        <w:pict>
          <v:shape id="_x0000_i1028" type="#_x0000_t75" style="width:347.25pt;height:102.1pt">
            <v:imagedata r:id="rId12" o:title="41"/>
          </v:shape>
        </w:pict>
      </w:r>
    </w:p>
    <w:p w:rsidR="00355315" w:rsidRDefault="00355315" w:rsidP="00676674">
      <w:r>
        <w:t>Modellierung der Drosseln:</w:t>
      </w:r>
    </w:p>
    <w:p w:rsidR="00355315" w:rsidRDefault="00355315" w:rsidP="00355315">
      <w:r>
        <w:t>Hier wird die Gleichung 4.5 zur Modellierung verwendet:</w:t>
      </w:r>
    </w:p>
    <w:p w:rsidR="00355315" w:rsidRDefault="00BC3B34" w:rsidP="00676674">
      <w:r>
        <w:lastRenderedPageBreak/>
        <w:pict>
          <v:shape id="_x0000_i1029" type="#_x0000_t75" style="width:453.4pt;height:270.7pt">
            <v:imagedata r:id="rId13" o:title="43"/>
          </v:shape>
        </w:pict>
      </w:r>
    </w:p>
    <w:p w:rsidR="00676674" w:rsidRDefault="00355315" w:rsidP="00676674">
      <w:r>
        <w:t>Modellierung des Gesamtsystems:</w:t>
      </w:r>
    </w:p>
    <w:p w:rsidR="00355315" w:rsidRDefault="00355315" w:rsidP="00676674">
      <w:r>
        <w:t>In der Aufgabenstellung wurde das System dargestellt:</w:t>
      </w:r>
    </w:p>
    <w:p w:rsidR="00355315" w:rsidRDefault="00BC3B34" w:rsidP="00676674">
      <w:r>
        <w:pict>
          <v:shape id="_x0000_i1030" type="#_x0000_t75" style="width:453.4pt;height:196.4pt">
            <v:imagedata r:id="rId14" o:title="4"/>
          </v:shape>
        </w:pict>
      </w:r>
    </w:p>
    <w:p w:rsidR="00355315" w:rsidRDefault="00355315" w:rsidP="00676674">
      <w:r>
        <w:t xml:space="preserve">Das Simulink Modell wird nach diesem Muster nachgebaut. </w:t>
      </w:r>
      <w:r>
        <w:br/>
        <w:t xml:space="preserve">Zwischen B103 und B104 befindet sich kein Ventil, deshalb wird der Wert 1 für </w:t>
      </w:r>
      <w:r w:rsidR="0078348F">
        <w:t>das Ventilstellwert angenommen.</w:t>
      </w:r>
    </w:p>
    <w:p w:rsidR="0078348F" w:rsidRDefault="00BC3B34" w:rsidP="00676674">
      <w:r>
        <w:lastRenderedPageBreak/>
        <w:pict>
          <v:shape id="_x0000_i1031" type="#_x0000_t75" style="width:453.4pt;height:2in">
            <v:imagedata r:id="rId15" o:title="45"/>
          </v:shape>
        </w:pict>
      </w:r>
    </w:p>
    <w:p w:rsidR="008D5D52" w:rsidRDefault="008D5D52" w:rsidP="008D5D52">
      <w:pPr>
        <w:pStyle w:val="Heading2"/>
      </w:pPr>
      <w:bookmarkStart w:id="6" w:name="_Toc39869304"/>
      <w:r>
        <w:t>Aufgabe5</w:t>
      </w:r>
      <w:bookmarkEnd w:id="6"/>
    </w:p>
    <w:p w:rsidR="008D5D52" w:rsidRDefault="008D5D52" w:rsidP="008D5D52">
      <w:pPr>
        <w:pStyle w:val="Heading3"/>
      </w:pPr>
      <w:bookmarkStart w:id="7" w:name="_Toc39869305"/>
      <w:r>
        <w:t>a)</w:t>
      </w:r>
      <w:r w:rsidR="006865CC">
        <w:t xml:space="preserve"> </w:t>
      </w:r>
      <w:proofErr w:type="spellStart"/>
      <w:r w:rsidR="006865CC">
        <w:t>A_Behälter</w:t>
      </w:r>
      <w:bookmarkEnd w:id="7"/>
      <w:proofErr w:type="spellEnd"/>
    </w:p>
    <w:p w:rsidR="008D5D52" w:rsidRDefault="008D5D52" w:rsidP="008D5D52">
      <w:r>
        <w:t xml:space="preserve">Im Abschnitt 4.1 steht, dass im Bereich von 2,5 dm^3 bis 10 dm^3 </w:t>
      </w:r>
      <w:r w:rsidRPr="008D5D52">
        <w:t>ein fast linearer Zusammenhang besteht</w:t>
      </w:r>
      <w:r>
        <w:t>. Da V ~ H ist kann man davon ausgehen, dass in diesem Bereich die Fläche als konstant angenommen werden kann.</w:t>
      </w:r>
    </w:p>
    <w:p w:rsidR="008D5D52" w:rsidRDefault="008D5D52" w:rsidP="008D5D52">
      <w:r>
        <w:t xml:space="preserve">In </w:t>
      </w:r>
      <w:proofErr w:type="spellStart"/>
      <w:r>
        <w:t>Matlab</w:t>
      </w:r>
      <w:proofErr w:type="spellEnd"/>
      <w:r>
        <w:t xml:space="preserve"> werden die Flächen im obengenannten Beriech gerechnet und der Mittelwert davon als </w:t>
      </w:r>
      <w:proofErr w:type="spellStart"/>
      <w:r>
        <w:t>A_beh</w:t>
      </w:r>
      <w:proofErr w:type="spellEnd"/>
      <w:r>
        <w:t xml:space="preserve"> ausgegeben:</w:t>
      </w:r>
    </w:p>
    <w:p w:rsidR="008D5D52" w:rsidRDefault="007C30B8" w:rsidP="008D5D52">
      <w:r>
        <w:pict>
          <v:shape id="_x0000_i1032" type="#_x0000_t75" style="width:217.8pt;height:141.25pt">
            <v:imagedata r:id="rId16" o:title="5a"/>
          </v:shape>
        </w:pict>
      </w:r>
    </w:p>
    <w:p w:rsidR="008D5D52" w:rsidRDefault="008D5D52" w:rsidP="006865CC">
      <w:pPr>
        <w:pStyle w:val="Heading3"/>
      </w:pPr>
      <w:bookmarkStart w:id="8" w:name="_Toc39869306"/>
      <w:r>
        <w:t>b)</w:t>
      </w:r>
      <w:r w:rsidR="006865CC" w:rsidRPr="006865CC">
        <w:t xml:space="preserve"> </w:t>
      </w:r>
      <w:proofErr w:type="spellStart"/>
      <w:r w:rsidR="006865CC">
        <w:t>A_Rohr</w:t>
      </w:r>
      <w:bookmarkEnd w:id="8"/>
      <w:proofErr w:type="spellEnd"/>
    </w:p>
    <w:p w:rsidR="008D5D52" w:rsidRDefault="008D5D52" w:rsidP="00911505">
      <w:r>
        <w:t>Für diese Teilaufgabe haben wir ein neues Simulink-Modell erstellt. Die Fläche des Behälters und Anfangswert der Integrale</w:t>
      </w:r>
      <w:r w:rsidR="00911505">
        <w:t xml:space="preserve"> wurden</w:t>
      </w:r>
      <w:r>
        <w:t xml:space="preserve"> ang</w:t>
      </w:r>
      <w:r w:rsidR="00911505">
        <w:t>epasst und die Werte von V2 und V3 zu Workspace exportiert.</w:t>
      </w:r>
    </w:p>
    <w:p w:rsidR="00911505" w:rsidRDefault="007C30B8" w:rsidP="00911505">
      <w:r>
        <w:pict>
          <v:shape id="_x0000_i1033" type="#_x0000_t75" style="width:453.4pt;height:199.6pt">
            <v:imagedata r:id="rId17" o:title="5b"/>
          </v:shape>
        </w:pict>
      </w:r>
    </w:p>
    <w:p w:rsidR="006865CC" w:rsidRDefault="006865CC" w:rsidP="00911505">
      <w:r>
        <w:lastRenderedPageBreak/>
        <w:t xml:space="preserve">In Workspace haben wir solange den Wert von </w:t>
      </w:r>
      <w:proofErr w:type="spellStart"/>
      <w:r>
        <w:t>A_Rohr</w:t>
      </w:r>
      <w:proofErr w:type="spellEnd"/>
      <w:r>
        <w:t xml:space="preserve"> Iterativ verändert bis wir dieses Diagramm erhalten haben:</w:t>
      </w:r>
    </w:p>
    <w:p w:rsidR="006865CC" w:rsidRDefault="007C30B8" w:rsidP="00911505">
      <w:r>
        <w:pict>
          <v:shape id="_x0000_i1034" type="#_x0000_t75" style="width:387.35pt;height:304.4pt">
            <v:imagedata r:id="rId18" o:title="5b2"/>
          </v:shape>
        </w:pict>
      </w:r>
    </w:p>
    <w:p w:rsidR="006865CC" w:rsidRDefault="006865CC" w:rsidP="006865CC">
      <w:r>
        <w:t xml:space="preserve">Hier passen die Werte von unserer Simulation zur Messung. Somit wird </w:t>
      </w:r>
      <w:proofErr w:type="spellStart"/>
      <w:r>
        <w:t>A_Rohr</w:t>
      </w:r>
      <w:proofErr w:type="spellEnd"/>
      <w:r>
        <w:t xml:space="preserve"> </w:t>
      </w:r>
      <w:proofErr w:type="gramStart"/>
      <w:r>
        <w:t>=  550</w:t>
      </w:r>
      <w:proofErr w:type="gramEnd"/>
      <w:r>
        <w:t>e-6 m</w:t>
      </w:r>
    </w:p>
    <w:p w:rsidR="006865CC" w:rsidRDefault="006865CC" w:rsidP="006865CC">
      <w:pPr>
        <w:pStyle w:val="Heading3"/>
      </w:pPr>
      <w:bookmarkStart w:id="9" w:name="_Toc39869307"/>
      <w:r>
        <w:t>c) Werte übernehmen und Modell überprüfen</w:t>
      </w:r>
      <w:bookmarkEnd w:id="9"/>
    </w:p>
    <w:p w:rsidR="006865CC" w:rsidRDefault="006865CC" w:rsidP="006865CC">
      <w:r>
        <w:t xml:space="preserve">Hier ist </w:t>
      </w:r>
      <w:proofErr w:type="spellStart"/>
      <w:r>
        <w:t>Scope</w:t>
      </w:r>
      <w:proofErr w:type="spellEnd"/>
      <w:r>
        <w:t xml:space="preserve"> für V2, V3 und V4. Ein nahezu stationäres Verhalten ist zu sehen:</w:t>
      </w:r>
    </w:p>
    <w:p w:rsidR="006865CC" w:rsidRDefault="007C30B8" w:rsidP="006865CC">
      <w:r>
        <w:pict>
          <v:shape id="_x0000_i1035" type="#_x0000_t75" style="width:452.5pt;height:208.25pt">
            <v:imagedata r:id="rId19" o:title="5c"/>
          </v:shape>
        </w:pict>
      </w:r>
    </w:p>
    <w:p w:rsidR="00130031" w:rsidRDefault="00130031" w:rsidP="006865CC">
      <w:pPr>
        <w:pStyle w:val="Heading2"/>
      </w:pPr>
      <w:bookmarkStart w:id="10" w:name="_Toc39869308"/>
    </w:p>
    <w:p w:rsidR="00130031" w:rsidRDefault="00130031" w:rsidP="006865CC">
      <w:pPr>
        <w:pStyle w:val="Heading2"/>
      </w:pPr>
    </w:p>
    <w:p w:rsidR="006865CC" w:rsidRDefault="006865CC" w:rsidP="006865CC">
      <w:pPr>
        <w:pStyle w:val="Heading2"/>
      </w:pPr>
      <w:r>
        <w:t>Aufgabe6</w:t>
      </w:r>
      <w:bookmarkEnd w:id="10"/>
    </w:p>
    <w:p w:rsidR="00130031" w:rsidRDefault="00130031" w:rsidP="0013003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Rohr</m:t>
            </m:r>
          </m:sub>
        </m:sSub>
        <m:r>
          <w:rPr>
            <w:rFonts w:ascii="Cambria Math" w:hAnsi="Cambria Math"/>
          </w:rPr>
          <m:t>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Beh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=550e-6.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r>
                  <w:rPr>
                    <w:rFonts w:ascii="Cambria Math" w:hAnsi="Cambria Math"/>
                  </w:rPr>
                  <m:t>0.0287</m:t>
                </m:r>
              </m:den>
            </m:f>
          </m:e>
        </m:rad>
      </m:oMath>
      <w:r>
        <w:rPr>
          <w:rFonts w:eastAsiaTheme="minorEastAsia"/>
        </w:rPr>
        <w:t xml:space="preserve"> = 0.01 und</w:t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3962400" cy="655320"/>
            <wp:effectExtent l="0" t="0" r="0" b="0"/>
            <wp:docPr id="6" name="Picture 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de-DE"/>
        </w:rPr>
        <w:drawing>
          <wp:inline distT="0" distB="0" distL="0" distR="0">
            <wp:extent cx="3253740" cy="708660"/>
            <wp:effectExtent l="0" t="0" r="3810" b="0"/>
            <wp:docPr id="5" name="Picture 5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 t="10577" r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</w:rPr>
        <w:t>A =</w:t>
      </w:r>
    </w:p>
    <w:p w:rsidR="00130031" w:rsidRDefault="00130031" w:rsidP="00130031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 wp14:anchorId="6D24DFAA" wp14:editId="3AA560CA">
            <wp:extent cx="5760720" cy="541020"/>
            <wp:effectExtent l="0" t="0" r="0" b="0"/>
            <wp:docPr id="3" name="Picture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Pr="002344F5" w:rsidRDefault="00130031" w:rsidP="001300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-0.2274</m:t>
                    </m:r>
                  </m:e>
                </m:mr>
              </m:m>
            </m:e>
          </m:d>
        </m:oMath>
      </m:oMathPara>
    </w:p>
    <w:p w:rsidR="00130031" w:rsidRDefault="00130031" w:rsidP="00130031"/>
    <w:p w:rsidR="00130031" w:rsidRDefault="00130031" w:rsidP="00130031">
      <w:r>
        <w:t>B =</w:t>
      </w:r>
    </w:p>
    <w:p w:rsidR="00130031" w:rsidRDefault="00130031" w:rsidP="00130031">
      <w:r>
        <w:rPr>
          <w:noProof/>
          <w:lang w:eastAsia="de-DE"/>
        </w:rPr>
        <w:drawing>
          <wp:inline distT="0" distB="0" distL="0" distR="0" wp14:anchorId="757EEBBD" wp14:editId="2126A101">
            <wp:extent cx="4632960" cy="1127760"/>
            <wp:effectExtent l="0" t="0" r="0" b="0"/>
            <wp:docPr id="4" name="Picture 4" descr="C:\Users\dani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63" w:rsidRDefault="00130031" w:rsidP="00D66563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-0.0228</m:t>
                    </m:r>
                  </m:e>
                </m:mr>
              </m:m>
            </m:e>
          </m:d>
        </m:oMath>
      </m:oMathPara>
    </w:p>
    <w:p w:rsidR="00D66563" w:rsidRDefault="00D66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6563" w:rsidRDefault="00D66563" w:rsidP="00D66563">
      <w:pPr>
        <w:pStyle w:val="Heading2"/>
      </w:pPr>
    </w:p>
    <w:p w:rsidR="006865CC" w:rsidRDefault="00D66563" w:rsidP="00D66563">
      <w:pPr>
        <w:pStyle w:val="Heading2"/>
      </w:pPr>
      <w:r>
        <w:t>Aufgabe7</w:t>
      </w:r>
    </w:p>
    <w:p w:rsidR="00D66563" w:rsidRDefault="00D66563" w:rsidP="00D66563">
      <w:r>
        <w:t>Mit Control System Toolbox wurden folgende Matrizen erzeugt:</w:t>
      </w:r>
    </w:p>
    <w:p w:rsidR="00BC3B34" w:rsidRDefault="007C30B8" w:rsidP="00BC3B34">
      <w:r>
        <w:rPr>
          <w:noProof/>
        </w:rPr>
        <w:pict>
          <v:shape id="_x0000_s1026" type="#_x0000_t75" style="position:absolute;margin-left:0;margin-top:0;width:366.6pt;height:337.2pt;z-index:251659264;mso-position-horizontal:left;mso-position-horizontal-relative:text;mso-position-vertical-relative:text">
            <v:imagedata r:id="rId24" o:title="Aufgabe7lin"/>
            <w10:wrap type="square" side="right"/>
          </v:shape>
        </w:pict>
      </w:r>
      <w:r w:rsidR="00D66563">
        <w:br w:type="textWrapping" w:clear="all"/>
      </w:r>
      <w:r w:rsidR="00BC3B34">
        <w:t xml:space="preserve">Das Simulink-Modell wurde mit einem </w:t>
      </w:r>
      <w:proofErr w:type="spellStart"/>
      <w:r w:rsidR="00BC3B34">
        <w:t>lti</w:t>
      </w:r>
      <w:proofErr w:type="spellEnd"/>
      <w:r w:rsidR="00BC3B34">
        <w:t xml:space="preserve">-Block erweitert. Als </w:t>
      </w:r>
      <w:proofErr w:type="spellStart"/>
      <w:r w:rsidR="00BC3B34">
        <w:t>eingang</w:t>
      </w:r>
      <w:proofErr w:type="spellEnd"/>
      <w:r w:rsidR="00BC3B34">
        <w:t xml:space="preserve"> des </w:t>
      </w:r>
      <w:proofErr w:type="spellStart"/>
      <w:r w:rsidR="00BC3B34">
        <w:t>lti</w:t>
      </w:r>
      <w:proofErr w:type="spellEnd"/>
      <w:r w:rsidR="00BC3B34">
        <w:t xml:space="preserve">-Blocks wurde ein </w:t>
      </w:r>
      <w:proofErr w:type="spellStart"/>
      <w:r w:rsidR="00BC3B34">
        <w:t>Stepvektor</w:t>
      </w:r>
      <w:proofErr w:type="spellEnd"/>
      <w:r w:rsidR="00BC3B34">
        <w:t xml:space="preserve"> mit selben Werte wie die </w:t>
      </w:r>
      <w:proofErr w:type="spellStart"/>
      <w:r w:rsidR="00BC3B34">
        <w:t>Step</w:t>
      </w:r>
      <w:proofErr w:type="spellEnd"/>
      <w:r w:rsidR="00BC3B34">
        <w:t xml:space="preserve">-Blocks des nichtlinearen Systems ausgewählt. </w:t>
      </w:r>
      <w:proofErr w:type="spellStart"/>
      <w:r w:rsidR="00BC3B34">
        <w:t>Scope</w:t>
      </w:r>
      <w:proofErr w:type="spellEnd"/>
      <w:r w:rsidR="00BC3B34">
        <w:t xml:space="preserve"> des </w:t>
      </w:r>
      <w:proofErr w:type="spellStart"/>
      <w:r w:rsidR="00BC3B34">
        <w:t>lti</w:t>
      </w:r>
      <w:proofErr w:type="spellEnd"/>
      <w:r w:rsidR="00BC3B34">
        <w:t>-Blocks sieht wie folgt aus:</w:t>
      </w:r>
    </w:p>
    <w:p w:rsidR="00BC3B34" w:rsidRDefault="00BC3B34" w:rsidP="00BC3B34">
      <w:r>
        <w:pict>
          <v:shape id="_x0000_i1038" type="#_x0000_t75" style="width:453.4pt;height:182.75pt">
            <v:imagedata r:id="rId25" o:title="linear-aufgabe7"/>
          </v:shape>
        </w:pict>
      </w:r>
    </w:p>
    <w:p w:rsidR="00BC3B34" w:rsidRDefault="00BC3B34" w:rsidP="00BC3B34"/>
    <w:p w:rsidR="00D66563" w:rsidRDefault="00D66563" w:rsidP="00D66563">
      <w:pPr>
        <w:pStyle w:val="Heading2"/>
      </w:pPr>
      <w:r>
        <w:t>Aufgabe8</w:t>
      </w:r>
    </w:p>
    <w:p w:rsidR="00D66563" w:rsidRDefault="00F20F3E" w:rsidP="00D66563">
      <w:r>
        <w:t>Die Parameter von PT1Tt sind wie folgt definiert:</w:t>
      </w:r>
    </w:p>
    <w:p w:rsidR="00F20F3E" w:rsidRDefault="007C30B8" w:rsidP="00D66563">
      <w:r>
        <w:lastRenderedPageBreak/>
        <w:pict>
          <v:shape id="_x0000_i1036" type="#_x0000_t75" style="width:284.35pt;height:115.75pt">
            <v:imagedata r:id="rId26" o:title="Screenshot_2"/>
          </v:shape>
        </w:pict>
      </w:r>
    </w:p>
    <w:p w:rsidR="00F20F3E" w:rsidRDefault="00F20F3E" w:rsidP="00F20F3E">
      <w:r>
        <w:t xml:space="preserve">Um das Modell </w:t>
      </w:r>
      <w:proofErr w:type="spellStart"/>
      <w:r>
        <w:t>erweiter</w:t>
      </w:r>
      <w:proofErr w:type="spellEnd"/>
      <w:r>
        <w:t xml:space="preserve"> zu können muss K = 1 sein, weil sonst können die Werte aus Lookup-Table nicht mehr stimmen. Deshalb werden die Zähler und Nenner der Übertragungsfunktion mit 1/K multipliziert. Danach wird das Simulink Modell mit einem PT1 und einem Delay-Block erweitert:</w:t>
      </w:r>
    </w:p>
    <w:p w:rsidR="00F20F3E" w:rsidRDefault="007C30B8" w:rsidP="00F20F3E">
      <w:r>
        <w:pict>
          <v:shape id="_x0000_i1037" type="#_x0000_t75" style="width:453.4pt;height:155.85pt">
            <v:imagedata r:id="rId27" o:title="Screenshot_3"/>
          </v:shape>
        </w:pict>
      </w:r>
    </w:p>
    <w:p w:rsidR="00BC3B34" w:rsidRDefault="00401F4D" w:rsidP="00F20F3E">
      <w:r>
        <w:t xml:space="preserve">Hier ist der </w:t>
      </w:r>
      <w:proofErr w:type="spellStart"/>
      <w:r>
        <w:t>Zustandsscope</w:t>
      </w:r>
      <w:proofErr w:type="spellEnd"/>
      <w:r>
        <w:t xml:space="preserve"> von V3, V4 und V5 nach der Erweiterung mit dem Pumpen </w:t>
      </w:r>
      <w:proofErr w:type="spellStart"/>
      <w:r>
        <w:t>dynamic</w:t>
      </w:r>
      <w:proofErr w:type="spellEnd"/>
      <w:r>
        <w:t>:</w:t>
      </w:r>
    </w:p>
    <w:p w:rsidR="00401F4D" w:rsidRPr="00D66563" w:rsidRDefault="00401F4D" w:rsidP="00F20F3E">
      <w:bookmarkStart w:id="11" w:name="_GoBack"/>
      <w:r>
        <w:pict>
          <v:shape id="_x0000_i1039" type="#_x0000_t75" style="width:453.4pt;height:208.7pt">
            <v:imagedata r:id="rId28" o:title="pumpe"/>
          </v:shape>
        </w:pict>
      </w:r>
      <w:bookmarkEnd w:id="11"/>
    </w:p>
    <w:sectPr w:rsidR="00401F4D" w:rsidRPr="00D66563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0B8" w:rsidRDefault="007C30B8" w:rsidP="00EE2CAF">
      <w:pPr>
        <w:spacing w:after="0" w:line="240" w:lineRule="auto"/>
      </w:pPr>
      <w:r>
        <w:separator/>
      </w:r>
    </w:p>
  </w:endnote>
  <w:endnote w:type="continuationSeparator" w:id="0">
    <w:p w:rsidR="007C30B8" w:rsidRDefault="007C30B8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F4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0B8" w:rsidRDefault="007C30B8" w:rsidP="00EE2CAF">
      <w:pPr>
        <w:spacing w:after="0" w:line="240" w:lineRule="auto"/>
      </w:pPr>
      <w:r>
        <w:separator/>
      </w:r>
    </w:p>
  </w:footnote>
  <w:footnote w:type="continuationSeparator" w:id="0">
    <w:p w:rsidR="007C30B8" w:rsidRDefault="007C30B8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EE2CAF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 xml:space="preserve">Versuch </w:t>
    </w:r>
    <w:r>
      <w:t xml:space="preserve">4 </w:t>
    </w:r>
    <w:proofErr w:type="spellStart"/>
    <w:r w:rsidRPr="00EE2CAF">
      <w:t>Dreitank</w:t>
    </w:r>
    <w:proofErr w:type="spellEnd"/>
    <w:r w:rsidRPr="00EE2CAF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130031"/>
    <w:rsid w:val="00256BAA"/>
    <w:rsid w:val="002923D3"/>
    <w:rsid w:val="00355315"/>
    <w:rsid w:val="00401F4D"/>
    <w:rsid w:val="00436429"/>
    <w:rsid w:val="0044330E"/>
    <w:rsid w:val="004B3671"/>
    <w:rsid w:val="005001F2"/>
    <w:rsid w:val="0054403A"/>
    <w:rsid w:val="00676674"/>
    <w:rsid w:val="006865CC"/>
    <w:rsid w:val="0078348F"/>
    <w:rsid w:val="007C30B8"/>
    <w:rsid w:val="008D5D52"/>
    <w:rsid w:val="00911505"/>
    <w:rsid w:val="00B243B4"/>
    <w:rsid w:val="00BC3B34"/>
    <w:rsid w:val="00D54564"/>
    <w:rsid w:val="00D66563"/>
    <w:rsid w:val="00E973D9"/>
    <w:rsid w:val="00EE2CAF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EE968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B77D-F812-4D02-AC41-23F209D7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10</cp:revision>
  <dcterms:created xsi:type="dcterms:W3CDTF">2020-05-08T19:20:00Z</dcterms:created>
  <dcterms:modified xsi:type="dcterms:W3CDTF">2020-05-09T14:22:00Z</dcterms:modified>
</cp:coreProperties>
</file>