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EEA25" w14:textId="7148F99B" w:rsidR="0071274D" w:rsidRPr="0067569B" w:rsidRDefault="00E86BCD">
      <w:pPr>
        <w:rPr>
          <w:sz w:val="20"/>
          <w:szCs w:val="20"/>
        </w:rPr>
      </w:pPr>
      <w:r w:rsidRPr="0067569B">
        <w:rPr>
          <w:sz w:val="20"/>
          <w:szCs w:val="20"/>
        </w:rPr>
        <w:t>1/30/22</w:t>
      </w:r>
      <w:r w:rsidR="003F1837">
        <w:rPr>
          <w:sz w:val="20"/>
          <w:szCs w:val="20"/>
        </w:rPr>
        <w:t>, 5/18/22</w:t>
      </w:r>
    </w:p>
    <w:p w14:paraId="7E132AC2" w14:textId="77777777" w:rsidR="00A553D3" w:rsidRPr="00A553D3" w:rsidRDefault="00A553D3" w:rsidP="00A553D3">
      <w:p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A553D3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软件自动化测试过程中遭遇的问题及解决思路</w:t>
      </w:r>
    </w:p>
    <w:p w14:paraId="727E42BD" w14:textId="15633C60" w:rsidR="00E86BCD" w:rsidRPr="0067569B" w:rsidRDefault="003F1837">
      <w:pPr>
        <w:rPr>
          <w:sz w:val="20"/>
          <w:szCs w:val="20"/>
        </w:rPr>
      </w:pPr>
      <w:hyperlink r:id="rId4" w:history="1">
        <w:r w:rsidR="00A553D3" w:rsidRPr="0067569B">
          <w:rPr>
            <w:rStyle w:val="Hyperlink"/>
            <w:sz w:val="20"/>
            <w:szCs w:val="20"/>
          </w:rPr>
          <w:t>https://blog.csdn.net/zhusongziye/article/details/79780336?spm=1001.2101.3001.6650.18&amp;utm_medium=distribute.pc_relevant.none-task-blog-2%7Edefault%7EBlogCommendFromBaidu%7ERate-18.pc_relevant_paycolumn_v3&amp;depth_1-utm_source=distribute.pc_relevant.none-task-blog-2%7Edefault%7EBlogCommendFromBaidu%7ERate-18.pc_relevant_paycolumn_v3&amp;utm_relevant_index=25</w:t>
        </w:r>
      </w:hyperlink>
    </w:p>
    <w:p w14:paraId="561B5FD6" w14:textId="77777777" w:rsidR="0067569B" w:rsidRPr="0067569B" w:rsidRDefault="0067569B" w:rsidP="0067569B">
      <w:pPr>
        <w:pStyle w:val="Heading2"/>
        <w:shd w:val="clear" w:color="auto" w:fill="FFFFFF"/>
        <w:spacing w:before="150" w:line="384" w:lineRule="atLeast"/>
        <w:rPr>
          <w:rFonts w:ascii="Verdana" w:hAnsi="Verdana"/>
          <w:color w:val="3E3E3E"/>
          <w:sz w:val="20"/>
          <w:szCs w:val="20"/>
        </w:rPr>
      </w:pPr>
      <w:r w:rsidRPr="0067569B">
        <w:rPr>
          <w:rFonts w:ascii="Verdana" w:hAnsi="Verdana"/>
          <w:b/>
          <w:bCs/>
          <w:color w:val="3E3E3E"/>
          <w:sz w:val="20"/>
          <w:szCs w:val="20"/>
        </w:rPr>
        <w:t>记录自动化中遇到的一些错误及解决思路，会持续更新（根据个人情况不同，错误解决方法不同</w:t>
      </w:r>
      <w:r w:rsidRPr="0067569B">
        <w:rPr>
          <w:rFonts w:ascii="宋体" w:eastAsia="宋体" w:hAnsi="宋体" w:cs="宋体" w:hint="eastAsia"/>
          <w:b/>
          <w:bCs/>
          <w:color w:val="3E3E3E"/>
          <w:sz w:val="20"/>
          <w:szCs w:val="20"/>
        </w:rPr>
        <w:t>）</w:t>
      </w:r>
    </w:p>
    <w:p w14:paraId="73386763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 </w:t>
      </w:r>
    </w:p>
    <w:p w14:paraId="55E32837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1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、找不到元素，脚本报</w:t>
      </w:r>
      <w:r w:rsidRPr="0067569B">
        <w:rPr>
          <w:rFonts w:ascii="Helvetica" w:hAnsi="Helvetica"/>
          <w:color w:val="FF0000"/>
          <w:sz w:val="20"/>
          <w:szCs w:val="20"/>
        </w:rPr>
        <w:t>“NoSuchElementException:Unable to find element”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，或者</w:t>
      </w:r>
      <w:r w:rsidRPr="0067569B">
        <w:rPr>
          <w:rFonts w:ascii="Helvetica" w:hAnsi="Helvetica"/>
          <w:color w:val="FF0000"/>
          <w:sz w:val="20"/>
          <w:szCs w:val="20"/>
        </w:rPr>
        <w:t>"</w:t>
      </w:r>
      <w:r w:rsidRPr="0067569B">
        <w:rPr>
          <w:rFonts w:ascii="宋体" w:eastAsia="宋体" w:hAnsi="宋体" w:cs="宋体" w:hint="eastAsia"/>
          <w:color w:val="FF0000"/>
          <w:sz w:val="20"/>
          <w:szCs w:val="20"/>
        </w:rPr>
        <w:t>定位到了，不能操作，点击无效</w:t>
      </w:r>
      <w:r w:rsidRPr="0067569B">
        <w:rPr>
          <w:rFonts w:ascii="Helvetica" w:hAnsi="Helvetica"/>
          <w:color w:val="FF0000"/>
          <w:sz w:val="20"/>
          <w:szCs w:val="20"/>
        </w:rPr>
        <w:t>"</w:t>
      </w:r>
    </w:p>
    <w:p w14:paraId="068AAB83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1)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首先查看自己的</w:t>
      </w:r>
      <w:r w:rsidRPr="0067569B">
        <w:rPr>
          <w:rFonts w:ascii="Helvetica" w:hAnsi="Helvetica" w:cs="Helvetica"/>
          <w:color w:val="3E3E3E"/>
          <w:sz w:val="20"/>
          <w:szCs w:val="20"/>
        </w:rPr>
        <w:t>“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属性值</w:t>
      </w:r>
      <w:r w:rsidRPr="0067569B">
        <w:rPr>
          <w:rFonts w:ascii="Helvetica" w:hAnsi="Helvetica" w:cs="Helvetica"/>
          <w:color w:val="3E3E3E"/>
          <w:sz w:val="20"/>
          <w:szCs w:val="20"/>
        </w:rPr>
        <w:t>”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是否写正确</w:t>
      </w:r>
    </w:p>
    <w:p w14:paraId="10E278CA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2)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元素的标签不唯一，默认找到第一个</w:t>
      </w:r>
    </w:p>
    <w:p w14:paraId="5B4099B3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3)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向上查看，元素是否在</w:t>
      </w:r>
      <w:hyperlink r:id="rId5" w:tgtFrame="_blank" w:history="1">
        <w:r w:rsidRPr="0067569B">
          <w:rPr>
            <w:rStyle w:val="Hyperlink"/>
            <w:rFonts w:ascii="Helvetica" w:hAnsi="Helvetica"/>
            <w:color w:val="FC5531"/>
            <w:sz w:val="20"/>
            <w:szCs w:val="20"/>
            <w:u w:val="none"/>
          </w:rPr>
          <w:t>frame</w:t>
        </w:r>
      </w:hyperlink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或</w:t>
      </w:r>
      <w:r w:rsidRPr="0067569B">
        <w:rPr>
          <w:rFonts w:ascii="Helvetica" w:hAnsi="Helvetica"/>
          <w:color w:val="3E3E3E"/>
          <w:sz w:val="20"/>
          <w:szCs w:val="20"/>
        </w:rPr>
        <w:t>iframe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框架中</w:t>
      </w:r>
    </w:p>
    <w:p w14:paraId="58554A55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4)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查看元素是否在新打开的页面中，需要切换到新窗口</w:t>
      </w:r>
    </w:p>
    <w:p w14:paraId="5B1184B5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5)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换其它的定位方式：</w:t>
      </w:r>
      <w:r w:rsidRPr="0067569B">
        <w:rPr>
          <w:rFonts w:ascii="Helvetica" w:hAnsi="Helvetica"/>
          <w:color w:val="3E3E3E"/>
          <w:sz w:val="20"/>
          <w:szCs w:val="20"/>
        </w:rPr>
        <w:t>id/name/class name/tag name/link text/xpath/css selector</w:t>
      </w:r>
    </w:p>
    <w:p w14:paraId="4A1CE7D3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6)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检查元素属性是否是会变动的、是否是隐藏的</w:t>
      </w:r>
    </w:p>
    <w:p w14:paraId="51F65BD9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7)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添加等待时间</w:t>
      </w:r>
      <w:r w:rsidRPr="0067569B">
        <w:rPr>
          <w:rFonts w:ascii="Helvetica" w:hAnsi="Helvetica"/>
          <w:color w:val="3E3E3E"/>
          <w:sz w:val="20"/>
          <w:szCs w:val="20"/>
        </w:rPr>
        <w:t>sleep(),implicitly_wait(),WebDriverWait(driver, 10, 1).until(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定位的元素</w:t>
      </w:r>
      <w:r w:rsidRPr="0067569B">
        <w:rPr>
          <w:rFonts w:ascii="Helvetica" w:hAnsi="Helvetica"/>
          <w:color w:val="3E3E3E"/>
          <w:sz w:val="20"/>
          <w:szCs w:val="20"/>
        </w:rPr>
        <w:t>, messages)</w:t>
      </w:r>
    </w:p>
    <w:p w14:paraId="732E77A2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8)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查看标签的属性是否有</w:t>
      </w:r>
      <w:r w:rsidRPr="0067569B">
        <w:rPr>
          <w:rFonts w:ascii="Helvetica" w:hAnsi="Helvetica"/>
          <w:color w:val="FF0000"/>
          <w:sz w:val="20"/>
          <w:szCs w:val="20"/>
        </w:rPr>
        <w:t>“style=’display:none’-&gt;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。元素不显示。属性改为</w:t>
      </w:r>
      <w:r w:rsidRPr="0067569B">
        <w:rPr>
          <w:rFonts w:ascii="Helvetica" w:hAnsi="Helvetica"/>
          <w:color w:val="3E3E3E"/>
          <w:sz w:val="20"/>
          <w:szCs w:val="20"/>
        </w:rPr>
        <w:t>block</w:t>
      </w:r>
    </w:p>
    <w:p w14:paraId="58B07FF4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9)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查看标签的属性是否有</w:t>
      </w:r>
      <w:r w:rsidRPr="0067569B">
        <w:rPr>
          <w:rFonts w:ascii="Helvetica" w:hAnsi="Helvetica"/>
          <w:color w:val="FF0000"/>
          <w:sz w:val="20"/>
          <w:szCs w:val="20"/>
        </w:rPr>
        <w:t>‘οnclick=return false’</w:t>
      </w:r>
      <w:r w:rsidRPr="0067569B">
        <w:rPr>
          <w:rFonts w:ascii="Helvetica" w:hAnsi="Helvetica"/>
          <w:color w:val="3E3E3E"/>
          <w:sz w:val="20"/>
          <w:szCs w:val="20"/>
        </w:rPr>
        <w:t>-&gt;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。取消点击。属性改为</w:t>
      </w:r>
      <w:r w:rsidRPr="0067569B">
        <w:rPr>
          <w:rFonts w:ascii="Helvetica" w:hAnsi="Helvetica"/>
          <w:color w:val="3E3E3E"/>
          <w:sz w:val="20"/>
          <w:szCs w:val="20"/>
        </w:rPr>
        <w:t>false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（在百度首页，登陆的属性就是这个）</w:t>
      </w:r>
    </w:p>
    <w:p w14:paraId="0629A875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10)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针对于</w:t>
      </w:r>
      <w:r w:rsidRPr="0067569B">
        <w:rPr>
          <w:rFonts w:ascii="Helvetica" w:hAnsi="Helvetica"/>
          <w:color w:val="3E3E3E"/>
          <w:sz w:val="20"/>
          <w:szCs w:val="20"/>
        </w:rPr>
        <w:t>9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和</w:t>
      </w:r>
      <w:r w:rsidRPr="0067569B">
        <w:rPr>
          <w:rFonts w:ascii="Helvetica" w:hAnsi="Helvetica"/>
          <w:color w:val="3E3E3E"/>
          <w:sz w:val="20"/>
          <w:szCs w:val="20"/>
        </w:rPr>
        <w:t>8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这两种情况，我在网上搜到的结果是：执行</w:t>
      </w:r>
      <w:r w:rsidRPr="0067569B">
        <w:rPr>
          <w:rFonts w:ascii="Helvetica" w:hAnsi="Helvetica"/>
          <w:color w:val="3E3E3E"/>
          <w:sz w:val="20"/>
          <w:szCs w:val="20"/>
        </w:rPr>
        <w:t>js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修改属性</w:t>
      </w:r>
      <w:r w:rsidRPr="0067569B">
        <w:rPr>
          <w:rFonts w:ascii="Helvetica" w:hAnsi="Helvetica"/>
          <w:color w:val="3E3E3E"/>
          <w:sz w:val="20"/>
          <w:szCs w:val="20"/>
        </w:rPr>
        <w:t>(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这种方法我没有试过，不知道有没有效果）</w:t>
      </w:r>
    </w:p>
    <w:p w14:paraId="07304ACD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js=</w:t>
      </w:r>
      <w:r w:rsidRPr="0067569B">
        <w:rPr>
          <w:rFonts w:ascii="Helvetica" w:hAnsi="Helvetica" w:cs="Helvetica"/>
          <w:color w:val="3E3E3E"/>
          <w:sz w:val="20"/>
          <w:szCs w:val="20"/>
        </w:rPr>
        <w:t>”</w:t>
      </w:r>
      <w:r w:rsidRPr="0067569B">
        <w:rPr>
          <w:rFonts w:ascii="Helvetica" w:hAnsi="Helvetica"/>
          <w:color w:val="3E3E3E"/>
          <w:sz w:val="20"/>
          <w:szCs w:val="20"/>
        </w:rPr>
        <w:t>document.getElementById(</w:t>
      </w:r>
      <w:r w:rsidRPr="0067569B">
        <w:rPr>
          <w:rFonts w:ascii="Helvetica" w:hAnsi="Helvetica" w:cs="Helvetica"/>
          <w:color w:val="3E3E3E"/>
          <w:sz w:val="20"/>
          <w:szCs w:val="20"/>
        </w:rPr>
        <w:t>‘</w:t>
      </w:r>
      <w:r w:rsidRPr="0067569B">
        <w:rPr>
          <w:rFonts w:ascii="Helvetica" w:hAnsi="Helvetica"/>
          <w:color w:val="3E3E3E"/>
          <w:sz w:val="20"/>
          <w:szCs w:val="20"/>
        </w:rPr>
        <w:t>title</w:t>
      </w:r>
      <w:r w:rsidRPr="0067569B">
        <w:rPr>
          <w:rFonts w:ascii="Helvetica" w:hAnsi="Helvetica" w:cs="Helvetica"/>
          <w:color w:val="3E3E3E"/>
          <w:sz w:val="20"/>
          <w:szCs w:val="20"/>
        </w:rPr>
        <w:t>‘</w:t>
      </w:r>
      <w:r w:rsidRPr="0067569B">
        <w:rPr>
          <w:rFonts w:ascii="Helvetica" w:hAnsi="Helvetica"/>
          <w:color w:val="3E3E3E"/>
          <w:sz w:val="20"/>
          <w:szCs w:val="20"/>
        </w:rPr>
        <w:t>).style.display=</w:t>
      </w:r>
      <w:r w:rsidRPr="0067569B">
        <w:rPr>
          <w:rFonts w:ascii="Helvetica" w:hAnsi="Helvetica" w:cs="Helvetica"/>
          <w:color w:val="3E3E3E"/>
          <w:sz w:val="20"/>
          <w:szCs w:val="20"/>
        </w:rPr>
        <w:t>’</w:t>
      </w:r>
      <w:r w:rsidRPr="0067569B">
        <w:rPr>
          <w:rFonts w:ascii="Helvetica" w:hAnsi="Helvetica"/>
          <w:color w:val="3E3E3E"/>
          <w:sz w:val="20"/>
          <w:szCs w:val="20"/>
        </w:rPr>
        <w:t>block</w:t>
      </w:r>
      <w:r w:rsidRPr="0067569B">
        <w:rPr>
          <w:rFonts w:ascii="Helvetica" w:hAnsi="Helvetica" w:cs="Helvetica"/>
          <w:color w:val="3E3E3E"/>
          <w:sz w:val="20"/>
          <w:szCs w:val="20"/>
        </w:rPr>
        <w:t>’”</w:t>
      </w:r>
    </w:p>
    <w:p w14:paraId="62B25A16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driver.execute_script(js)</w:t>
      </w:r>
    </w:p>
    <w:p w14:paraId="6F36DFFF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 </w:t>
      </w:r>
    </w:p>
    <w:p w14:paraId="273C29F5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2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、</w:t>
      </w:r>
      <w:r w:rsidRPr="0067569B">
        <w:rPr>
          <w:rFonts w:ascii="宋体" w:eastAsia="宋体" w:hAnsi="宋体" w:hint="eastAsia"/>
          <w:color w:val="000000"/>
          <w:sz w:val="20"/>
          <w:szCs w:val="20"/>
        </w:rPr>
        <w:t>出现</w:t>
      </w:r>
      <w:r w:rsidRPr="0067569B">
        <w:rPr>
          <w:rFonts w:ascii="Helvetica" w:hAnsi="Helvetica"/>
          <w:color w:val="FF0000"/>
          <w:sz w:val="20"/>
          <w:szCs w:val="20"/>
        </w:rPr>
        <w:t>“object is not iterable”</w:t>
      </w:r>
      <w:r w:rsidRPr="0067569B">
        <w:rPr>
          <w:rFonts w:ascii="宋体" w:eastAsia="宋体" w:hAnsi="宋体" w:cs="宋体" w:hint="eastAsia"/>
          <w:color w:val="FF0000"/>
          <w:sz w:val="20"/>
          <w:szCs w:val="20"/>
        </w:rPr>
        <w:t>：</w:t>
      </w:r>
    </w:p>
    <w:p w14:paraId="4A225A45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lastRenderedPageBreak/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1)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首先查看脚本，测试用例出现问题</w:t>
      </w:r>
    </w:p>
    <w:p w14:paraId="22EDE0BC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2) 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组织用例时出现错误（我开始是用</w:t>
      </w:r>
      <w:r w:rsidRPr="0067569B">
        <w:rPr>
          <w:rFonts w:ascii="Helvetica" w:hAnsi="Helvetica"/>
          <w:color w:val="3E3E3E"/>
          <w:sz w:val="20"/>
          <w:szCs w:val="20"/>
        </w:rPr>
        <w:t>for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循环遍历</w:t>
      </w:r>
      <w:r w:rsidRPr="0067569B">
        <w:rPr>
          <w:rFonts w:ascii="Helvetica" w:hAnsi="Helvetica"/>
          <w:color w:val="3E3E3E"/>
          <w:sz w:val="20"/>
          <w:szCs w:val="20"/>
        </w:rPr>
        <w:t>y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，加入测试集合中，返回集合，老是会出现错误，最后改成下方代码，直接返回</w:t>
      </w:r>
      <w:r w:rsidRPr="0067569B">
        <w:rPr>
          <w:rFonts w:ascii="Helvetica" w:hAnsi="Helvetica"/>
          <w:color w:val="3E3E3E"/>
          <w:sz w:val="20"/>
          <w:szCs w:val="20"/>
        </w:rPr>
        <w:t>y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，解决问题）</w:t>
      </w:r>
    </w:p>
    <w:p w14:paraId="1AD353B5" w14:textId="0D79ADB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noProof/>
          <w:color w:val="3E3E3E"/>
          <w:sz w:val="20"/>
          <w:szCs w:val="20"/>
        </w:rPr>
        <w:drawing>
          <wp:inline distT="0" distB="0" distL="0" distR="0" wp14:anchorId="4A40C569" wp14:editId="15418435">
            <wp:extent cx="5486400" cy="1138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EFE34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 </w:t>
      </w:r>
    </w:p>
    <w:p w14:paraId="63AAD440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3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、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出现</w:t>
      </w:r>
      <w:r w:rsidRPr="0067569B">
        <w:rPr>
          <w:rFonts w:ascii="Helvetica" w:hAnsi="Helvetica"/>
          <w:color w:val="FF0000"/>
          <w:sz w:val="20"/>
          <w:szCs w:val="20"/>
        </w:rPr>
        <w:t>“Indentation Error”</w:t>
      </w:r>
      <w:r w:rsidRPr="0067569B">
        <w:rPr>
          <w:rFonts w:ascii="宋体" w:eastAsia="宋体" w:hAnsi="宋体" w:cs="宋体" w:hint="eastAsia"/>
          <w:color w:val="FF0000"/>
          <w:sz w:val="20"/>
          <w:szCs w:val="20"/>
        </w:rPr>
        <w:t>：</w:t>
      </w:r>
      <w:r w:rsidRPr="0067569B">
        <w:rPr>
          <w:rFonts w:ascii="Helvetica" w:hAnsi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是语法问题，脚本代码没有正确对齐</w:t>
      </w:r>
    </w:p>
    <w:p w14:paraId="2B9D8068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4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、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使用</w:t>
      </w:r>
      <w:r w:rsidRPr="0067569B">
        <w:rPr>
          <w:rFonts w:ascii="Helvetica" w:hAnsi="Helvetica"/>
          <w:color w:val="3E3E3E"/>
          <w:sz w:val="20"/>
          <w:szCs w:val="20"/>
        </w:rPr>
        <w:t>PO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设计模式封装的页面元素类，都有初始化函数</w:t>
      </w:r>
      <w:r w:rsidRPr="0067569B">
        <w:rPr>
          <w:rFonts w:ascii="Helvetica" w:hAnsi="Helvetica" w:cs="Helvetica"/>
          <w:color w:val="3E3E3E"/>
          <w:sz w:val="20"/>
          <w:szCs w:val="20"/>
        </w:rPr>
        <w:t>“</w:t>
      </w:r>
      <w:r w:rsidRPr="0067569B">
        <w:rPr>
          <w:rFonts w:ascii="Helvetica" w:hAnsi="Helvetica"/>
          <w:color w:val="3E3E3E"/>
          <w:sz w:val="20"/>
          <w:szCs w:val="20"/>
        </w:rPr>
        <w:t>__init__</w:t>
      </w:r>
      <w:r w:rsidRPr="0067569B">
        <w:rPr>
          <w:rFonts w:ascii="Helvetica" w:hAnsi="Helvetica" w:cs="Helvetica"/>
          <w:color w:val="3E3E3E"/>
          <w:sz w:val="20"/>
          <w:szCs w:val="20"/>
        </w:rPr>
        <w:t>”</w:t>
      </w:r>
    </w:p>
    <w:p w14:paraId="5453D180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5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、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页面元素调用</w:t>
      </w:r>
      <w:r w:rsidRPr="0067569B">
        <w:rPr>
          <w:rFonts w:ascii="Helvetica" w:hAnsi="Helvetica"/>
          <w:color w:val="3E3E3E"/>
          <w:sz w:val="20"/>
          <w:szCs w:val="20"/>
        </w:rPr>
        <w:t>Page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类时候，</w:t>
      </w:r>
      <w:r w:rsidRPr="0067569B">
        <w:rPr>
          <w:rFonts w:ascii="Helvetica" w:hAnsi="Helvetica"/>
          <w:color w:val="3E3E3E"/>
          <w:sz w:val="20"/>
          <w:szCs w:val="20"/>
        </w:rPr>
        <w:t>Page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函数，后面括号的</w:t>
      </w:r>
      <w:r w:rsidRPr="0067569B">
        <w:rPr>
          <w:rFonts w:ascii="Helvetica" w:hAnsi="Helvetica" w:cs="Helvetica"/>
          <w:color w:val="3E3E3E"/>
          <w:sz w:val="20"/>
          <w:szCs w:val="20"/>
        </w:rPr>
        <w:t>“</w:t>
      </w:r>
      <w:r w:rsidRPr="0067569B">
        <w:rPr>
          <w:rFonts w:ascii="Helvetica" w:hAnsi="Helvetica"/>
          <w:color w:val="3E3E3E"/>
          <w:sz w:val="20"/>
          <w:szCs w:val="20"/>
        </w:rPr>
        <w:t>self</w:t>
      </w:r>
      <w:r w:rsidRPr="0067569B">
        <w:rPr>
          <w:rFonts w:ascii="Helvetica" w:hAnsi="Helvetica" w:cs="Helvetica"/>
          <w:color w:val="3E3E3E"/>
          <w:sz w:val="20"/>
          <w:szCs w:val="20"/>
        </w:rPr>
        <w:t>”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不用写</w:t>
      </w:r>
    </w:p>
    <w:p w14:paraId="2E98EC6D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6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、</w:t>
      </w:r>
      <w:r w:rsidRPr="0067569B">
        <w:rPr>
          <w:rFonts w:ascii="Helvetica" w:hAnsi="Helvetica"/>
          <w:color w:val="3E3E3E"/>
          <w:sz w:val="20"/>
          <w:szCs w:val="20"/>
        </w:rPr>
        <w:t>Page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的初始化包含（</w:t>
      </w:r>
      <w:r w:rsidRPr="0067569B">
        <w:rPr>
          <w:rFonts w:ascii="Helvetica" w:hAnsi="Helvetica"/>
          <w:color w:val="3E3E3E"/>
          <w:sz w:val="20"/>
          <w:szCs w:val="20"/>
        </w:rPr>
        <w:t>self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，</w:t>
      </w:r>
      <w:r w:rsidRPr="0067569B">
        <w:rPr>
          <w:rFonts w:ascii="Helvetica" w:hAnsi="Helvetica"/>
          <w:color w:val="3E3E3E"/>
          <w:sz w:val="20"/>
          <w:szCs w:val="20"/>
        </w:rPr>
        <w:t>driver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）两个元素，在页面封装类中，初始化中调用方式为</w:t>
      </w:r>
    </w:p>
    <w:p w14:paraId="3BB2CBAB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                                          Page.__init__(self,driver)</w:t>
      </w:r>
    </w:p>
    <w:p w14:paraId="553C3031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7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、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类中定义变量，比如</w:t>
      </w:r>
      <w:r w:rsidRPr="0067569B">
        <w:rPr>
          <w:rFonts w:ascii="Helvetica" w:hAnsi="Helvetica"/>
          <w:color w:val="3E3E3E"/>
          <w:sz w:val="20"/>
          <w:szCs w:val="20"/>
        </w:rPr>
        <w:t>x=“hello”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，调用使用：</w:t>
      </w:r>
      <w:r w:rsidRPr="0067569B">
        <w:rPr>
          <w:rFonts w:ascii="Helvetica" w:hAnsi="Helvetica"/>
          <w:color w:val="FF0000"/>
          <w:sz w:val="20"/>
          <w:szCs w:val="20"/>
        </w:rPr>
        <w:t>self.x</w:t>
      </w:r>
    </w:p>
    <w:p w14:paraId="0111B62D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8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、在测试用例调用自己页面封装的类时，经过实例化后</w:t>
      </w:r>
      <w:r w:rsidRPr="0067569B">
        <w:rPr>
          <w:rFonts w:ascii="Helvetica" w:hAnsi="Helvetica"/>
          <w:color w:val="3E3E3E"/>
          <w:sz w:val="20"/>
          <w:szCs w:val="20"/>
        </w:rPr>
        <w:t>po=Lzsp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（</w:t>
      </w:r>
      <w:r w:rsidRPr="0067569B">
        <w:rPr>
          <w:rFonts w:ascii="Helvetica" w:hAnsi="Helvetica"/>
          <w:color w:val="3E3E3E"/>
          <w:sz w:val="20"/>
          <w:szCs w:val="20"/>
        </w:rPr>
        <w:t>driver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）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，定义函数时候，</w:t>
      </w:r>
      <w:r w:rsidRPr="0067569B">
        <w:rPr>
          <w:rFonts w:ascii="Helvetica" w:hAnsi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不需要再括号中写</w:t>
      </w:r>
      <w:r w:rsidRPr="0067569B">
        <w:rPr>
          <w:rFonts w:ascii="Helvetica" w:hAnsi="Helvetica"/>
          <w:color w:val="3E3E3E"/>
          <w:sz w:val="20"/>
          <w:szCs w:val="20"/>
        </w:rPr>
        <w:t>self</w:t>
      </w:r>
    </w:p>
    <w:p w14:paraId="1F867ED1" w14:textId="4D428E9C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noProof/>
          <w:color w:val="3E3E3E"/>
          <w:sz w:val="20"/>
          <w:szCs w:val="20"/>
        </w:rPr>
        <w:drawing>
          <wp:inline distT="0" distB="0" distL="0" distR="0" wp14:anchorId="31E21886" wp14:editId="2B96A4F1">
            <wp:extent cx="403987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BE0B0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lastRenderedPageBreak/>
        <w:t>9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、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提示在页面封装类中</w:t>
      </w:r>
      <w:r w:rsidRPr="0067569B">
        <w:rPr>
          <w:rFonts w:ascii="宋体" w:eastAsia="宋体" w:hAnsi="宋体" w:hint="eastAsia"/>
          <w:color w:val="FF0000"/>
          <w:sz w:val="20"/>
          <w:szCs w:val="20"/>
        </w:rPr>
        <w:t>没有</w:t>
      </w:r>
      <w:r w:rsidRPr="0067569B">
        <w:rPr>
          <w:rFonts w:ascii="Helvetica" w:hAnsi="Helvetica"/>
          <w:color w:val="FF0000"/>
          <w:sz w:val="20"/>
          <w:szCs w:val="20"/>
        </w:rPr>
        <w:t>basePage.py</w:t>
      </w:r>
      <w:r w:rsidRPr="0067569B">
        <w:rPr>
          <w:rFonts w:ascii="宋体" w:eastAsia="宋体" w:hAnsi="宋体" w:cs="宋体" w:hint="eastAsia"/>
          <w:color w:val="FF0000"/>
          <w:sz w:val="20"/>
          <w:szCs w:val="20"/>
        </w:rPr>
        <w:t>文件中定义好的函数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问题：</w:t>
      </w:r>
    </w:p>
    <w:p w14:paraId="13A766DE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1) 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新建名字为</w:t>
      </w:r>
      <w:r w:rsidRPr="0067569B">
        <w:rPr>
          <w:rFonts w:ascii="Helvetica" w:hAnsi="Helvetica"/>
          <w:color w:val="3E3E3E"/>
          <w:sz w:val="20"/>
          <w:szCs w:val="20"/>
        </w:rPr>
        <w:t>module_basePage.pth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文件，内容为</w:t>
      </w:r>
      <w:r w:rsidRPr="0067569B">
        <w:rPr>
          <w:rFonts w:ascii="Helvetica" w:hAnsi="Helvetica" w:cs="Helvetica"/>
          <w:color w:val="3E3E3E"/>
          <w:sz w:val="20"/>
          <w:szCs w:val="20"/>
        </w:rPr>
        <w:t>“</w:t>
      </w:r>
      <w:r w:rsidRPr="0067569B">
        <w:rPr>
          <w:rFonts w:ascii="Helvetica" w:hAnsi="Helvetica"/>
          <w:color w:val="3E3E3E"/>
          <w:sz w:val="20"/>
          <w:szCs w:val="20"/>
        </w:rPr>
        <w:t>basePage.py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文件</w:t>
      </w:r>
      <w:r w:rsidRPr="0067569B">
        <w:rPr>
          <w:rFonts w:ascii="Helvetica" w:hAnsi="Helvetica" w:cs="Helvetica"/>
          <w:color w:val="3E3E3E"/>
          <w:sz w:val="20"/>
          <w:szCs w:val="20"/>
        </w:rPr>
        <w:t>”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存放路径：例如（</w:t>
      </w:r>
      <w:r w:rsidRPr="0067569B">
        <w:rPr>
          <w:rFonts w:ascii="Helvetica" w:hAnsi="Helvetica" w:cs="Helvetica"/>
          <w:color w:val="3E3E3E"/>
          <w:sz w:val="20"/>
          <w:szCs w:val="20"/>
        </w:rPr>
        <w:t>“</w:t>
      </w:r>
      <w:r w:rsidRPr="0067569B">
        <w:rPr>
          <w:rFonts w:ascii="Helvetica" w:hAnsi="Helvetica"/>
          <w:color w:val="3E3E3E"/>
          <w:sz w:val="20"/>
          <w:szCs w:val="20"/>
        </w:rPr>
        <w:t>d:\\test\\page</w:t>
      </w:r>
      <w:r w:rsidRPr="0067569B">
        <w:rPr>
          <w:rFonts w:ascii="Helvetica" w:hAnsi="Helvetica" w:cs="Helvetica"/>
          <w:color w:val="3E3E3E"/>
          <w:sz w:val="20"/>
          <w:szCs w:val="20"/>
        </w:rPr>
        <w:t>”</w:t>
      </w:r>
      <w:r w:rsidRPr="0067569B">
        <w:rPr>
          <w:rFonts w:ascii="Helvetica" w:hAnsi="Helvetica"/>
          <w:color w:val="3E3E3E"/>
          <w:sz w:val="20"/>
          <w:szCs w:val="20"/>
        </w:rPr>
        <w:t>)</w:t>
      </w:r>
    </w:p>
    <w:p w14:paraId="182200D8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2) 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进入</w:t>
      </w:r>
      <w:r w:rsidRPr="0067569B">
        <w:rPr>
          <w:rFonts w:ascii="Helvetica" w:hAnsi="Helvetica"/>
          <w:color w:val="3E3E3E"/>
          <w:sz w:val="20"/>
          <w:szCs w:val="20"/>
        </w:rPr>
        <w:t>python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的安装目录，将文件放到</w:t>
      </w:r>
      <w:r w:rsidRPr="0067569B">
        <w:rPr>
          <w:rFonts w:ascii="Helvetica" w:hAnsi="Helvetica"/>
          <w:color w:val="3E3E3E"/>
          <w:sz w:val="20"/>
          <w:szCs w:val="20"/>
        </w:rPr>
        <w:t>python3\lib\sit-packages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文件夹下</w:t>
      </w:r>
    </w:p>
    <w:p w14:paraId="6B872469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3) 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在测试用例中导入其他文件夹模块引入：</w:t>
      </w:r>
      <w:r w:rsidRPr="0067569B">
        <w:rPr>
          <w:rFonts w:ascii="Helvetica" w:hAnsi="Helvetica"/>
          <w:color w:val="3E3E3E"/>
          <w:sz w:val="20"/>
          <w:szCs w:val="20"/>
        </w:rPr>
        <w:t>import sys</w:t>
      </w:r>
    </w:p>
    <w:p w14:paraId="3A8CD2B5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4)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Helvetica" w:hAnsi="Helvetica"/>
          <w:color w:val="3E3E3E"/>
          <w:sz w:val="20"/>
          <w:szCs w:val="20"/>
        </w:rPr>
        <w:t>sys.path.append(</w:t>
      </w:r>
      <w:r w:rsidRPr="0067569B">
        <w:rPr>
          <w:rFonts w:ascii="Helvetica" w:hAnsi="Helvetica" w:cs="Helvetica"/>
          <w:color w:val="3E3E3E"/>
          <w:sz w:val="20"/>
          <w:szCs w:val="20"/>
        </w:rPr>
        <w:t>“</w:t>
      </w:r>
      <w:r w:rsidRPr="0067569B">
        <w:rPr>
          <w:rFonts w:ascii="Helvetica" w:hAnsi="Helvetica"/>
          <w:color w:val="3E3E3E"/>
          <w:sz w:val="20"/>
          <w:szCs w:val="20"/>
        </w:rPr>
        <w:t>..</w:t>
      </w:r>
      <w:r w:rsidRPr="0067569B">
        <w:rPr>
          <w:rFonts w:ascii="Helvetica" w:hAnsi="Helvetica" w:cs="Helvetica"/>
          <w:color w:val="3E3E3E"/>
          <w:sz w:val="20"/>
          <w:szCs w:val="20"/>
        </w:rPr>
        <w:t>”</w:t>
      </w:r>
      <w:r w:rsidRPr="0067569B">
        <w:rPr>
          <w:rFonts w:ascii="Helvetica" w:hAnsi="Helvetica"/>
          <w:color w:val="3E3E3E"/>
          <w:sz w:val="20"/>
          <w:szCs w:val="20"/>
        </w:rPr>
        <w:t>)</w:t>
      </w:r>
    </w:p>
    <w:p w14:paraId="477C440B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5)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Helvetica" w:hAnsi="Helvetica"/>
          <w:color w:val="3E3E3E"/>
          <w:sz w:val="20"/>
          <w:szCs w:val="20"/>
        </w:rPr>
        <w:t>from .... import ...</w:t>
      </w:r>
    </w:p>
    <w:p w14:paraId="054B2F1E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10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、页面元素封装时候，定位方式一定要写正确，否则会出错</w:t>
      </w:r>
    </w:p>
    <w:p w14:paraId="305B5290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11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、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进行参数化的时候，读取数据的文件里面代码：</w:t>
      </w:r>
      <w:r w:rsidRPr="0067569B">
        <w:rPr>
          <w:rFonts w:ascii="Helvetica" w:hAnsi="Helvetica"/>
          <w:color w:val="FF0000"/>
          <w:sz w:val="20"/>
          <w:szCs w:val="20"/>
        </w:rPr>
        <w:t>“</w:t>
      </w:r>
      <w:r w:rsidRPr="0067569B">
        <w:rPr>
          <w:rFonts w:ascii="宋体" w:eastAsia="宋体" w:hAnsi="宋体" w:cs="宋体" w:hint="eastAsia"/>
          <w:color w:val="FF0000"/>
          <w:sz w:val="20"/>
          <w:szCs w:val="20"/>
        </w:rPr>
        <w:t>使用绝对地址，加双斜线</w:t>
      </w:r>
      <w:r w:rsidRPr="0067569B">
        <w:rPr>
          <w:rFonts w:ascii="Helvetica" w:hAnsi="Helvetica"/>
          <w:color w:val="FF0000"/>
          <w:sz w:val="20"/>
          <w:szCs w:val="20"/>
        </w:rPr>
        <w:t>”</w:t>
      </w:r>
    </w:p>
    <w:p w14:paraId="3A7B2EC9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12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、运行自动化脚本时候将鼠标放到屏幕</w:t>
      </w:r>
      <w:r w:rsidRPr="0067569B">
        <w:rPr>
          <w:rFonts w:ascii="宋体" w:eastAsia="宋体" w:hAnsi="宋体" w:cs="宋体" w:hint="eastAsia"/>
          <w:color w:val="FF0000"/>
          <w:sz w:val="20"/>
          <w:szCs w:val="20"/>
        </w:rPr>
        <w:t>中间或者下方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，（有可能切换窗口时定位不到）</w:t>
      </w:r>
    </w:p>
    <w:p w14:paraId="22BEB202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13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、出现</w:t>
      </w:r>
      <w:r w:rsidRPr="0067569B">
        <w:rPr>
          <w:rFonts w:ascii="Helvetica" w:hAnsi="Helvetica"/>
          <w:color w:val="FF0000"/>
          <w:sz w:val="20"/>
          <w:szCs w:val="20"/>
        </w:rPr>
        <w:t>”parater must be str“</w:t>
      </w:r>
      <w:r w:rsidRPr="0067569B">
        <w:rPr>
          <w:rFonts w:ascii="宋体" w:eastAsia="宋体" w:hAnsi="宋体" w:cs="宋体" w:hint="eastAsia"/>
          <w:color w:val="FF0000"/>
          <w:sz w:val="20"/>
          <w:szCs w:val="20"/>
        </w:rPr>
        <w:t>：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使用参数有问题，（我的是因为二次定位写的方式有问题）</w:t>
      </w:r>
    </w:p>
    <w:p w14:paraId="08BFBA2A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1)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在封装页面元素定位方式时，经常会会遇到二次定位</w:t>
      </w:r>
    </w:p>
    <w:p w14:paraId="3E55A304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2)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第一次定位调用基础类的方法，第二次定位就正常写就行了，例子如下：</w:t>
      </w:r>
    </w:p>
    <w:p w14:paraId="765BAE69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3) 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我是使用</w:t>
      </w:r>
      <w:r w:rsidRPr="0067569B">
        <w:rPr>
          <w:rFonts w:ascii="Helvetica" w:hAnsi="Helvetica"/>
          <w:color w:val="3E3E3E"/>
          <w:sz w:val="20"/>
          <w:szCs w:val="20"/>
        </w:rPr>
        <w:t>:x=self.find_element(locator).find_element_by_id(locator)</w:t>
      </w:r>
    </w:p>
    <w:p w14:paraId="363EE9CE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4)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因为我在页面封装中将把定位方式和元素都放到列表中，第二次的元素不写定位方式，只写元素</w:t>
      </w:r>
    </w:p>
    <w:p w14:paraId="269C60D3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14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、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在</w:t>
      </w:r>
      <w:r w:rsidRPr="0067569B">
        <w:rPr>
          <w:rFonts w:ascii="Helvetica" w:hAnsi="Helvetica"/>
          <w:color w:val="3E3E3E"/>
          <w:sz w:val="20"/>
          <w:szCs w:val="20"/>
        </w:rPr>
        <w:t>window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命令界面下使用：</w:t>
      </w:r>
      <w:r w:rsidRPr="0067569B">
        <w:rPr>
          <w:rFonts w:ascii="Helvetica" w:hAnsi="Helvetica" w:cs="Helvetica"/>
          <w:color w:val="3E3E3E"/>
          <w:sz w:val="20"/>
          <w:szCs w:val="20"/>
        </w:rPr>
        <w:t>”</w:t>
      </w:r>
      <w:r w:rsidRPr="0067569B">
        <w:rPr>
          <w:rFonts w:ascii="Helvetica" w:hAnsi="Helvetica"/>
          <w:color w:val="3E3E3E"/>
          <w:sz w:val="20"/>
          <w:szCs w:val="20"/>
        </w:rPr>
        <w:t xml:space="preserve">python 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文件名</w:t>
      </w:r>
      <w:r w:rsidRPr="0067569B">
        <w:rPr>
          <w:rFonts w:ascii="Helvetica" w:hAnsi="Helvetica"/>
          <w:color w:val="3E3E3E"/>
          <w:sz w:val="20"/>
          <w:szCs w:val="20"/>
        </w:rPr>
        <w:t>.py &gt;&gt;report/log.txt 2&gt;&amp;1</w:t>
      </w:r>
      <w:r w:rsidRPr="0067569B">
        <w:rPr>
          <w:rFonts w:ascii="Helvetica" w:hAnsi="Helvetica" w:cs="Helvetica"/>
          <w:color w:val="3E3E3E"/>
          <w:sz w:val="20"/>
          <w:szCs w:val="20"/>
        </w:rPr>
        <w:t>”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命令把</w:t>
      </w:r>
      <w:r w:rsidRPr="0067569B">
        <w:rPr>
          <w:rFonts w:ascii="宋体" w:eastAsia="宋体" w:hAnsi="宋体" w:cs="宋体" w:hint="eastAsia"/>
          <w:color w:val="FF0000"/>
          <w:sz w:val="20"/>
          <w:szCs w:val="20"/>
        </w:rPr>
        <w:t>结果写入文本中</w:t>
      </w:r>
    </w:p>
    <w:p w14:paraId="583B4216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15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、在页面封装中，类的初始化使用如下样式：</w:t>
      </w:r>
    </w:p>
    <w:p w14:paraId="7463321C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def __init__(self,driver):</w:t>
      </w:r>
    </w:p>
    <w:p w14:paraId="1C86607F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　　</w:t>
      </w:r>
      <w:r w:rsidRPr="0067569B">
        <w:rPr>
          <w:rFonts w:ascii="Helvetica" w:hAnsi="Helvetica"/>
          <w:color w:val="3E3E3E"/>
          <w:sz w:val="20"/>
          <w:szCs w:val="20"/>
        </w:rPr>
        <w:t>Page.__init__(self,driver)</w:t>
      </w:r>
    </w:p>
    <w:p w14:paraId="6A30B995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 </w:t>
      </w:r>
    </w:p>
    <w:p w14:paraId="6A4C73F9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16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、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打印输出时显示</w:t>
      </w:r>
      <w:r w:rsidRPr="0067569B">
        <w:rPr>
          <w:rFonts w:ascii="Helvetica" w:hAnsi="Helvetica"/>
          <w:color w:val="FF0000"/>
          <w:sz w:val="20"/>
          <w:szCs w:val="20"/>
        </w:rPr>
        <w:t>“not all arguments curerted during string format”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是说明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前后参数不对应：</w:t>
      </w:r>
      <w:r w:rsidRPr="0067569B">
        <w:rPr>
          <w:rFonts w:ascii="Helvetica" w:hAnsi="Helvetica"/>
          <w:color w:val="3E3E3E"/>
          <w:sz w:val="20"/>
          <w:szCs w:val="20"/>
        </w:rPr>
        <w:t>%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前面是一个</w:t>
      </w:r>
      <w:r w:rsidRPr="0067569B">
        <w:rPr>
          <w:rFonts w:ascii="Helvetica" w:hAnsi="Helvetica" w:cs="Helvetica"/>
          <w:color w:val="3E3E3E"/>
          <w:sz w:val="20"/>
          <w:szCs w:val="20"/>
        </w:rPr>
        <w:t>“</w:t>
      </w:r>
      <w:r w:rsidRPr="0067569B">
        <w:rPr>
          <w:rFonts w:ascii="Helvetica" w:hAnsi="Helvetica"/>
          <w:color w:val="3E3E3E"/>
          <w:sz w:val="20"/>
          <w:szCs w:val="20"/>
        </w:rPr>
        <w:t>%s</w:t>
      </w:r>
      <w:r w:rsidRPr="0067569B">
        <w:rPr>
          <w:rFonts w:ascii="Helvetica" w:hAnsi="Helvetica" w:cs="Helvetica"/>
          <w:color w:val="3E3E3E"/>
          <w:sz w:val="20"/>
          <w:szCs w:val="20"/>
        </w:rPr>
        <w:t>”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，而后面的参数是（</w:t>
      </w:r>
      <w:r w:rsidRPr="0067569B">
        <w:rPr>
          <w:rFonts w:ascii="Helvetica" w:hAnsi="Helvetica" w:cs="Helvetica"/>
          <w:color w:val="3E3E3E"/>
          <w:sz w:val="20"/>
          <w:szCs w:val="20"/>
        </w:rPr>
        <w:t>“</w:t>
      </w:r>
      <w:r w:rsidRPr="0067569B">
        <w:rPr>
          <w:rFonts w:ascii="Helvetica" w:hAnsi="Helvetica"/>
          <w:color w:val="3E3E3E"/>
          <w:sz w:val="20"/>
          <w:szCs w:val="20"/>
        </w:rPr>
        <w:t>xy</w:t>
      </w:r>
      <w:r w:rsidRPr="0067569B">
        <w:rPr>
          <w:rFonts w:ascii="Helvetica" w:hAnsi="Helvetica" w:cs="Helvetica"/>
          <w:color w:val="3E3E3E"/>
          <w:sz w:val="20"/>
          <w:szCs w:val="20"/>
        </w:rPr>
        <w:t>”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，</w:t>
      </w:r>
      <w:r w:rsidRPr="0067569B">
        <w:rPr>
          <w:rFonts w:ascii="Helvetica" w:hAnsi="Helvetica" w:cs="Helvetica"/>
          <w:color w:val="3E3E3E"/>
          <w:sz w:val="20"/>
          <w:szCs w:val="20"/>
        </w:rPr>
        <w:t>“</w:t>
      </w:r>
      <w:r w:rsidRPr="0067569B">
        <w:rPr>
          <w:rFonts w:ascii="Helvetica" w:hAnsi="Helvetica"/>
          <w:color w:val="3E3E3E"/>
          <w:sz w:val="20"/>
          <w:szCs w:val="20"/>
        </w:rPr>
        <w:t>xy</w:t>
      </w:r>
      <w:r w:rsidRPr="0067569B">
        <w:rPr>
          <w:rFonts w:ascii="Helvetica" w:hAnsi="Helvetica" w:cs="Helvetica"/>
          <w:color w:val="3E3E3E"/>
          <w:sz w:val="20"/>
          <w:szCs w:val="20"/>
        </w:rPr>
        <w:t>”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）两个</w:t>
      </w:r>
    </w:p>
    <w:p w14:paraId="120A1869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17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、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同一个模块中的两个类，第二个调用第一个类的方法，直接使用</w:t>
      </w:r>
      <w:r w:rsidRPr="0067569B">
        <w:rPr>
          <w:rFonts w:ascii="Helvetica" w:hAnsi="Helvetica"/>
          <w:color w:val="3E3E3E"/>
          <w:sz w:val="20"/>
          <w:szCs w:val="20"/>
        </w:rPr>
        <w:t>“</w:t>
      </w:r>
      <w:r w:rsidRPr="0067569B">
        <w:rPr>
          <w:rFonts w:ascii="宋体" w:eastAsia="宋体" w:hAnsi="宋体" w:cs="宋体" w:hint="eastAsia"/>
          <w:color w:val="FF0000"/>
          <w:sz w:val="20"/>
          <w:szCs w:val="20"/>
        </w:rPr>
        <w:t>继承</w:t>
      </w:r>
      <w:r w:rsidRPr="0067569B">
        <w:rPr>
          <w:rFonts w:ascii="Helvetica" w:hAnsi="Helvetica"/>
          <w:color w:val="3E3E3E"/>
          <w:sz w:val="20"/>
          <w:szCs w:val="20"/>
        </w:rPr>
        <w:t>”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，</w:t>
      </w:r>
      <w:r w:rsidRPr="0067569B">
        <w:rPr>
          <w:rFonts w:ascii="Helvetica" w:hAnsi="Helvetica"/>
          <w:color w:val="3E3E3E"/>
          <w:sz w:val="20"/>
          <w:szCs w:val="20"/>
        </w:rPr>
        <w:t>2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继承</w:t>
      </w:r>
      <w:r w:rsidRPr="0067569B">
        <w:rPr>
          <w:rFonts w:ascii="Helvetica" w:hAnsi="Helvetica"/>
          <w:color w:val="3E3E3E"/>
          <w:sz w:val="20"/>
          <w:szCs w:val="20"/>
        </w:rPr>
        <w:t>1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，</w:t>
      </w:r>
    </w:p>
    <w:p w14:paraId="28573EC6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def __init__(self,driver):</w:t>
      </w:r>
    </w:p>
    <w:p w14:paraId="36100879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　　</w:t>
      </w:r>
      <w:r w:rsidRPr="0067569B">
        <w:rPr>
          <w:rFonts w:ascii="Helvetica" w:hAnsi="Helvetica"/>
          <w:color w:val="3E3E3E"/>
          <w:sz w:val="20"/>
          <w:szCs w:val="20"/>
        </w:rPr>
        <w:t>Logger.__init__(self,’OA’)</w:t>
      </w:r>
    </w:p>
    <w:p w14:paraId="2021DBEE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　　</w:t>
      </w:r>
      <w:r w:rsidRPr="0067569B">
        <w:rPr>
          <w:rFonts w:ascii="Helvetica" w:hAnsi="Helvetica"/>
          <w:color w:val="3E3E3E"/>
          <w:sz w:val="20"/>
          <w:szCs w:val="20"/>
        </w:rPr>
        <w:t>self.log=self.getlog()</w:t>
      </w:r>
    </w:p>
    <w:p w14:paraId="4DFF085C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lastRenderedPageBreak/>
        <w:t xml:space="preserve">　　　　</w:t>
      </w:r>
      <w:r w:rsidRPr="0067569B">
        <w:rPr>
          <w:rFonts w:ascii="Helvetica" w:hAnsi="Helvetica"/>
          <w:color w:val="3E3E3E"/>
          <w:sz w:val="20"/>
          <w:szCs w:val="20"/>
        </w:rPr>
        <w:t>self.driver=driver</w:t>
      </w:r>
    </w:p>
    <w:p w14:paraId="4BF09587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18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、</w:t>
      </w:r>
      <w:r w:rsidRPr="0067569B">
        <w:rPr>
          <w:rFonts w:ascii="Helvetica" w:hAnsi="Helvetica"/>
          <w:color w:val="3E3E3E"/>
          <w:sz w:val="20"/>
          <w:szCs w:val="20"/>
        </w:rPr>
        <w:t>Python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对文件进行</w:t>
      </w:r>
      <w:r w:rsidRPr="0067569B">
        <w:rPr>
          <w:rFonts w:ascii="Helvetica" w:hAnsi="Helvetica"/>
          <w:color w:val="FF0000"/>
          <w:sz w:val="20"/>
          <w:szCs w:val="20"/>
        </w:rPr>
        <w:t>“</w:t>
      </w:r>
      <w:r w:rsidRPr="0067569B">
        <w:rPr>
          <w:rFonts w:ascii="宋体" w:eastAsia="宋体" w:hAnsi="宋体" w:cs="宋体" w:hint="eastAsia"/>
          <w:color w:val="FF0000"/>
          <w:sz w:val="20"/>
          <w:szCs w:val="20"/>
        </w:rPr>
        <w:t>复制</w:t>
      </w:r>
      <w:r w:rsidRPr="0067569B">
        <w:rPr>
          <w:rFonts w:ascii="Helvetica" w:hAnsi="Helvetica" w:cs="Helvetica"/>
          <w:color w:val="FF0000"/>
          <w:sz w:val="20"/>
          <w:szCs w:val="20"/>
        </w:rPr>
        <w:t>”</w:t>
      </w:r>
      <w:r w:rsidRPr="0067569B">
        <w:rPr>
          <w:rFonts w:ascii="宋体" w:eastAsia="宋体" w:hAnsi="宋体" w:cs="宋体" w:hint="eastAsia"/>
          <w:color w:val="FF0000"/>
          <w:sz w:val="20"/>
          <w:szCs w:val="20"/>
        </w:rPr>
        <w:t>和</w:t>
      </w:r>
      <w:r w:rsidRPr="0067569B">
        <w:rPr>
          <w:rFonts w:ascii="Helvetica" w:hAnsi="Helvetica" w:cs="Helvetica"/>
          <w:color w:val="FF0000"/>
          <w:sz w:val="20"/>
          <w:szCs w:val="20"/>
        </w:rPr>
        <w:t>“</w:t>
      </w:r>
      <w:r w:rsidRPr="0067569B">
        <w:rPr>
          <w:rFonts w:ascii="宋体" w:eastAsia="宋体" w:hAnsi="宋体" w:cs="宋体" w:hint="eastAsia"/>
          <w:color w:val="FF0000"/>
          <w:sz w:val="20"/>
          <w:szCs w:val="20"/>
        </w:rPr>
        <w:t>改名</w:t>
      </w:r>
      <w:r w:rsidRPr="0067569B">
        <w:rPr>
          <w:rFonts w:ascii="Helvetica" w:hAnsi="Helvetica"/>
          <w:color w:val="FF0000"/>
          <w:sz w:val="20"/>
          <w:szCs w:val="20"/>
        </w:rPr>
        <w:t>”</w:t>
      </w:r>
    </w:p>
    <w:p w14:paraId="67A5294B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1) 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首先引入</w:t>
      </w:r>
      <w:r w:rsidRPr="0067569B">
        <w:rPr>
          <w:rFonts w:ascii="Helvetica" w:hAnsi="Helvetica"/>
          <w:color w:val="3E3E3E"/>
          <w:sz w:val="20"/>
          <w:szCs w:val="20"/>
        </w:rPr>
        <w:t>os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模块：</w:t>
      </w:r>
      <w:r w:rsidRPr="0067569B">
        <w:rPr>
          <w:rFonts w:ascii="Helvetica" w:hAnsi="Helvetica"/>
          <w:color w:val="3E3E3E"/>
          <w:sz w:val="20"/>
          <w:szCs w:val="20"/>
        </w:rPr>
        <w:t>import os</w:t>
      </w:r>
    </w:p>
    <w:p w14:paraId="462E0680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2) 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复制：</w:t>
      </w:r>
      <w:r w:rsidRPr="0067569B">
        <w:rPr>
          <w:rFonts w:ascii="Helvetica" w:hAnsi="Helvetica"/>
          <w:color w:val="3E3E3E"/>
          <w:sz w:val="20"/>
          <w:szCs w:val="20"/>
        </w:rPr>
        <w:t xml:space="preserve">os.system(“copy 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文件名</w:t>
      </w:r>
      <w:r w:rsidRPr="0067569B">
        <w:rPr>
          <w:rFonts w:ascii="Helvetica" w:hAnsi="Helvetica"/>
          <w:color w:val="3E3E3E"/>
          <w:sz w:val="20"/>
          <w:szCs w:val="20"/>
        </w:rPr>
        <w:t xml:space="preserve">.txt 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新文件名</w:t>
      </w:r>
      <w:r w:rsidRPr="0067569B">
        <w:rPr>
          <w:rFonts w:ascii="Helvetica" w:hAnsi="Helvetica"/>
          <w:color w:val="3E3E3E"/>
          <w:sz w:val="20"/>
          <w:szCs w:val="20"/>
        </w:rPr>
        <w:t>.txt</w:t>
      </w:r>
      <w:r w:rsidRPr="0067569B">
        <w:rPr>
          <w:rFonts w:ascii="Helvetica" w:hAnsi="Helvetica" w:cs="Helvetica"/>
          <w:color w:val="3E3E3E"/>
          <w:sz w:val="20"/>
          <w:szCs w:val="20"/>
        </w:rPr>
        <w:t>”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）</w:t>
      </w:r>
    </w:p>
    <w:p w14:paraId="6EBC37AF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3) 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改名：</w:t>
      </w:r>
      <w:r w:rsidRPr="0067569B">
        <w:rPr>
          <w:rFonts w:ascii="Helvetica" w:hAnsi="Helvetica"/>
          <w:color w:val="3E3E3E"/>
          <w:sz w:val="20"/>
          <w:szCs w:val="20"/>
        </w:rPr>
        <w:t>os.rename(“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文件名</w:t>
      </w:r>
      <w:r w:rsidRPr="0067569B">
        <w:rPr>
          <w:rFonts w:ascii="Helvetica" w:hAnsi="Helvetica"/>
          <w:color w:val="3E3E3E"/>
          <w:sz w:val="20"/>
          <w:szCs w:val="20"/>
        </w:rPr>
        <w:t>.txt”,”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新文件名</w:t>
      </w:r>
      <w:r w:rsidRPr="0067569B">
        <w:rPr>
          <w:rFonts w:ascii="Helvetica" w:hAnsi="Helvetica"/>
          <w:color w:val="3E3E3E"/>
          <w:sz w:val="20"/>
          <w:szCs w:val="20"/>
        </w:rPr>
        <w:t>.txt”</w:t>
      </w:r>
    </w:p>
    <w:p w14:paraId="45B136F3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19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、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读取</w:t>
      </w:r>
      <w:r w:rsidRPr="0067569B">
        <w:rPr>
          <w:rFonts w:ascii="Helvetica" w:hAnsi="Helvetica"/>
          <w:color w:val="3E3E3E"/>
          <w:sz w:val="20"/>
          <w:szCs w:val="20"/>
        </w:rPr>
        <w:t>txt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文件中的汉字和字符</w:t>
      </w:r>
      <w:r w:rsidRPr="0067569B">
        <w:rPr>
          <w:rFonts w:ascii="宋体" w:eastAsia="宋体" w:hAnsi="宋体" w:cs="宋体" w:hint="eastAsia"/>
          <w:color w:val="FF0000"/>
          <w:sz w:val="20"/>
          <w:szCs w:val="20"/>
        </w:rPr>
        <w:t>打印却是一串编码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，像这种：（</w:t>
      </w:r>
      <w:r w:rsidRPr="0067569B">
        <w:rPr>
          <w:rFonts w:ascii="Helvetica" w:hAnsi="Helvetica"/>
          <w:color w:val="3E3E3E"/>
          <w:sz w:val="20"/>
          <w:szCs w:val="20"/>
        </w:rPr>
        <w:t>b'\xef\xbb\xbf\xe5\xa5\xbd\xe7\x9a\x84\r\n')</w:t>
      </w:r>
    </w:p>
    <w:p w14:paraId="3A95E437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解决代码如下：</w:t>
      </w:r>
    </w:p>
    <w:p w14:paraId="2360E6F4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x=open(</w:t>
      </w:r>
      <w:r w:rsidRPr="0067569B">
        <w:rPr>
          <w:rFonts w:ascii="Helvetica" w:hAnsi="Helvetica" w:cs="Helvetica"/>
          <w:color w:val="3E3E3E"/>
          <w:sz w:val="20"/>
          <w:szCs w:val="20"/>
        </w:rPr>
        <w:t>“</w:t>
      </w:r>
      <w:r w:rsidRPr="0067569B">
        <w:rPr>
          <w:rFonts w:ascii="Helvetica" w:hAnsi="Helvetica"/>
          <w:color w:val="3E3E3E"/>
          <w:sz w:val="20"/>
          <w:szCs w:val="20"/>
        </w:rPr>
        <w:t>2.txt</w:t>
      </w:r>
      <w:r w:rsidRPr="0067569B">
        <w:rPr>
          <w:rFonts w:ascii="Helvetica" w:hAnsi="Helvetica" w:cs="Helvetica"/>
          <w:color w:val="3E3E3E"/>
          <w:sz w:val="20"/>
          <w:szCs w:val="20"/>
        </w:rPr>
        <w:t>”</w:t>
      </w:r>
      <w:r w:rsidRPr="0067569B">
        <w:rPr>
          <w:rFonts w:ascii="Helvetica" w:hAnsi="Helvetica"/>
          <w:color w:val="3E3E3E"/>
          <w:sz w:val="20"/>
          <w:szCs w:val="20"/>
        </w:rPr>
        <w:t>,</w:t>
      </w:r>
      <w:r w:rsidRPr="0067569B">
        <w:rPr>
          <w:rFonts w:ascii="Helvetica" w:hAnsi="Helvetica" w:cs="Helvetica"/>
          <w:color w:val="3E3E3E"/>
          <w:sz w:val="20"/>
          <w:szCs w:val="20"/>
        </w:rPr>
        <w:t>”</w:t>
      </w:r>
      <w:r w:rsidRPr="0067569B">
        <w:rPr>
          <w:rFonts w:ascii="Helvetica" w:hAnsi="Helvetica"/>
          <w:color w:val="3E3E3E"/>
          <w:sz w:val="20"/>
          <w:szCs w:val="20"/>
        </w:rPr>
        <w:t>rb</w:t>
      </w:r>
      <w:r w:rsidRPr="0067569B">
        <w:rPr>
          <w:rFonts w:ascii="Helvetica" w:hAnsi="Helvetica" w:cs="Helvetica"/>
          <w:color w:val="3E3E3E"/>
          <w:sz w:val="20"/>
          <w:szCs w:val="20"/>
        </w:rPr>
        <w:t>”</w:t>
      </w:r>
      <w:r w:rsidRPr="0067569B">
        <w:rPr>
          <w:rFonts w:ascii="Helvetica" w:hAnsi="Helvetica"/>
          <w:color w:val="3E3E3E"/>
          <w:sz w:val="20"/>
          <w:szCs w:val="20"/>
        </w:rPr>
        <w:t>)</w:t>
      </w:r>
    </w:p>
    <w:p w14:paraId="5788D15E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y=x.readlines()</w:t>
      </w:r>
    </w:p>
    <w:p w14:paraId="36D4DBDD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for i in y:</w:t>
      </w:r>
    </w:p>
    <w:p w14:paraId="1F038986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　　</w:t>
      </w:r>
      <w:r w:rsidRPr="0067569B">
        <w:rPr>
          <w:rFonts w:ascii="Helvetica" w:hAnsi="Helvetica"/>
          <w:color w:val="FF0000"/>
          <w:sz w:val="20"/>
          <w:szCs w:val="20"/>
        </w:rPr>
        <w:t>j=i.decode(‘utf-8’)</w:t>
      </w:r>
      <w:r w:rsidRPr="0067569B">
        <w:rPr>
          <w:rFonts w:ascii="宋体" w:eastAsia="宋体" w:hAnsi="宋体" w:cs="宋体" w:hint="eastAsia"/>
          <w:color w:val="FF0000"/>
          <w:sz w:val="20"/>
          <w:szCs w:val="20"/>
        </w:rPr>
        <w:t xml:space="preserve">　　：在原有代码增加一句</w:t>
      </w:r>
    </w:p>
    <w:p w14:paraId="65BFA428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　　</w:t>
      </w:r>
      <w:r w:rsidRPr="0067569B">
        <w:rPr>
          <w:rFonts w:ascii="Helvetica" w:hAnsi="Helvetica"/>
          <w:color w:val="3E3E3E"/>
          <w:sz w:val="20"/>
          <w:szCs w:val="20"/>
        </w:rPr>
        <w:t>Print (j)</w:t>
      </w:r>
    </w:p>
    <w:p w14:paraId="04098181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x.close()</w:t>
      </w:r>
    </w:p>
    <w:p w14:paraId="7BB9E5B6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20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、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出现</w:t>
      </w:r>
      <w:r w:rsidRPr="0067569B">
        <w:rPr>
          <w:rFonts w:ascii="Helvetica" w:hAnsi="Helvetica"/>
          <w:color w:val="FF0000"/>
          <w:sz w:val="20"/>
          <w:szCs w:val="20"/>
        </w:rPr>
        <w:t>“str object is not callable”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的问题</w:t>
      </w:r>
    </w:p>
    <w:p w14:paraId="25AE6BA2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原因是：</w:t>
      </w:r>
      <w:r w:rsidRPr="0067569B">
        <w:rPr>
          <w:rFonts w:ascii="宋体" w:eastAsia="宋体" w:hAnsi="宋体" w:cs="宋体" w:hint="eastAsia"/>
          <w:color w:val="FF0000"/>
          <w:sz w:val="20"/>
          <w:szCs w:val="20"/>
        </w:rPr>
        <w:t>使用定义的变量名字与内置模块名字相同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，（我的原因是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：在</w:t>
      </w:r>
      <w:r w:rsidRPr="0067569B">
        <w:rPr>
          <w:rFonts w:ascii="Helvetica" w:hAnsi="Helvetica"/>
          <w:color w:val="3E3E3E"/>
          <w:sz w:val="20"/>
          <w:szCs w:val="20"/>
        </w:rPr>
        <w:t>basePage.py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文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件中，</w:t>
      </w:r>
      <w:r w:rsidRPr="0067569B">
        <w:rPr>
          <w:rFonts w:ascii="Helvetica" w:hAnsi="Helvetica"/>
          <w:color w:val="3E3E3E"/>
          <w:sz w:val="20"/>
          <w:szCs w:val="20"/>
        </w:rPr>
        <w:t>“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得到文本的函数，</w:t>
      </w:r>
      <w:r w:rsidRPr="0067569B">
        <w:rPr>
          <w:rFonts w:ascii="Helvetica" w:hAnsi="Helvetica"/>
          <w:color w:val="3E3E3E"/>
          <w:sz w:val="20"/>
          <w:szCs w:val="20"/>
        </w:rPr>
        <w:t>element.txt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后面多加了一对括号</w:t>
      </w:r>
      <w:r w:rsidRPr="0067569B">
        <w:rPr>
          <w:rFonts w:ascii="Helvetica" w:hAnsi="Helvetica" w:cs="Helvetica"/>
          <w:color w:val="3E3E3E"/>
          <w:sz w:val="20"/>
          <w:szCs w:val="20"/>
        </w:rPr>
        <w:t>”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，取消就好了）</w:t>
      </w:r>
    </w:p>
    <w:p w14:paraId="2F63EAB6" w14:textId="7777777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针对自己的脚本，检查变量的名字，相同的更改一下，</w:t>
      </w:r>
    </w:p>
    <w:p w14:paraId="27301F30" w14:textId="08299A07" w:rsidR="0067569B" w:rsidRPr="0067569B" w:rsidRDefault="0067569B" w:rsidP="0067569B">
      <w:pPr>
        <w:pStyle w:val="NormalWeb"/>
        <w:shd w:val="clear" w:color="auto" w:fill="FFFFFF"/>
        <w:spacing w:before="150" w:beforeAutospacing="0" w:after="15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noProof/>
          <w:color w:val="3E3E3E"/>
          <w:sz w:val="20"/>
          <w:szCs w:val="20"/>
        </w:rPr>
        <w:drawing>
          <wp:inline distT="0" distB="0" distL="0" distR="0" wp14:anchorId="49D39C2E" wp14:editId="41A8EA19">
            <wp:extent cx="2897505" cy="1407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92A75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21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、在编写自动化用例中，会打开</w:t>
      </w:r>
      <w:r w:rsidRPr="0067569B">
        <w:rPr>
          <w:rFonts w:ascii="宋体" w:eastAsia="宋体" w:hAnsi="宋体" w:cs="宋体" w:hint="eastAsia"/>
          <w:color w:val="FF0000"/>
          <w:sz w:val="20"/>
          <w:szCs w:val="20"/>
        </w:rPr>
        <w:t>多个窗口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，经常会遇到，第一次得</w:t>
      </w:r>
      <w:r w:rsidRPr="0067569B">
        <w:rPr>
          <w:rFonts w:ascii="宋体" w:eastAsia="宋体" w:hAnsi="宋体" w:hint="eastAsia"/>
          <w:color w:val="3E3E3E"/>
          <w:sz w:val="20"/>
          <w:szCs w:val="20"/>
        </w:rPr>
        <w:t>到的句柄列表为</w:t>
      </w:r>
      <w:r w:rsidRPr="0067569B">
        <w:rPr>
          <w:rFonts w:ascii="Helvetica" w:hAnsi="Helvetica"/>
          <w:color w:val="3E3E3E"/>
          <w:sz w:val="20"/>
          <w:szCs w:val="20"/>
        </w:rPr>
        <w:t>a=[1,2],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第二次得到的句柄列表是</w:t>
      </w:r>
      <w:r w:rsidRPr="0067569B">
        <w:rPr>
          <w:rFonts w:ascii="Helvetica" w:hAnsi="Helvetica"/>
          <w:color w:val="3E3E3E"/>
          <w:sz w:val="20"/>
          <w:szCs w:val="20"/>
        </w:rPr>
        <w:t>b=[1,3,2],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偶尔不会</w:t>
      </w:r>
    </w:p>
    <w:p w14:paraId="524EC948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hint="eastAsia"/>
          <w:color w:val="3E3E3E"/>
          <w:sz w:val="20"/>
          <w:szCs w:val="20"/>
        </w:rPr>
        <w:t xml:space="preserve">　　按照顺序排序</w:t>
      </w:r>
      <w:r w:rsidRPr="0067569B">
        <w:rPr>
          <w:rFonts w:ascii="Helvetica" w:hAnsi="Helvetica"/>
          <w:color w:val="3E3E3E"/>
          <w:sz w:val="20"/>
          <w:szCs w:val="20"/>
        </w:rPr>
        <w:t>(</w:t>
      </w:r>
      <w:r w:rsidRPr="0067569B">
        <w:rPr>
          <w:rFonts w:ascii="宋体" w:eastAsia="宋体" w:hAnsi="宋体" w:cs="宋体" w:hint="eastAsia"/>
          <w:color w:val="FF0000"/>
          <w:sz w:val="20"/>
          <w:szCs w:val="20"/>
        </w:rPr>
        <w:t>一般都是按顺序排的</w:t>
      </w:r>
      <w:r w:rsidRPr="0067569B">
        <w:rPr>
          <w:rFonts w:ascii="Helvetica" w:hAnsi="Helvetica"/>
          <w:color w:val="3E3E3E"/>
          <w:sz w:val="20"/>
          <w:szCs w:val="20"/>
        </w:rPr>
        <w:t>)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，要切换到句柄</w:t>
      </w:r>
      <w:r w:rsidRPr="0067569B">
        <w:rPr>
          <w:rFonts w:ascii="Helvetica" w:hAnsi="Helvetica"/>
          <w:color w:val="3E3E3E"/>
          <w:sz w:val="20"/>
          <w:szCs w:val="20"/>
        </w:rPr>
        <w:t>3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，</w:t>
      </w:r>
    </w:p>
    <w:p w14:paraId="338CB5E2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hint="eastAsia"/>
          <w:color w:val="3E3E3E"/>
          <w:sz w:val="20"/>
          <w:szCs w:val="20"/>
        </w:rPr>
        <w:t xml:space="preserve">　　可以使用如下方法得到句柄</w:t>
      </w:r>
      <w:r w:rsidRPr="0067569B">
        <w:rPr>
          <w:rFonts w:ascii="Helvetica" w:hAnsi="Helvetica"/>
          <w:color w:val="3E3E3E"/>
          <w:sz w:val="20"/>
          <w:szCs w:val="20"/>
        </w:rPr>
        <w:t>3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：</w:t>
      </w:r>
    </w:p>
    <w:p w14:paraId="382A7A11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FF0000"/>
          <w:sz w:val="20"/>
          <w:szCs w:val="20"/>
        </w:rPr>
        <w:t>c=list(set(b)-set(a))=[3]</w:t>
      </w:r>
      <w:r w:rsidRPr="0067569B">
        <w:rPr>
          <w:rFonts w:ascii="Helvetica" w:hAnsi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Helvetica" w:hAnsi="Helvetica"/>
          <w:color w:val="3E3E3E"/>
          <w:sz w:val="20"/>
          <w:szCs w:val="20"/>
        </w:rPr>
        <w:t>: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先把</w:t>
      </w:r>
      <w:r w:rsidRPr="0067569B">
        <w:rPr>
          <w:rFonts w:ascii="Helvetica" w:hAnsi="Helvetica"/>
          <w:color w:val="3E3E3E"/>
          <w:sz w:val="20"/>
          <w:szCs w:val="20"/>
        </w:rPr>
        <w:t>a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和</w:t>
      </w:r>
      <w:r w:rsidRPr="0067569B">
        <w:rPr>
          <w:rFonts w:ascii="Helvetica" w:hAnsi="Helvetica"/>
          <w:color w:val="3E3E3E"/>
          <w:sz w:val="20"/>
          <w:szCs w:val="20"/>
        </w:rPr>
        <w:t>b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变成集合，再取</w:t>
      </w:r>
      <w:r w:rsidRPr="0067569B">
        <w:rPr>
          <w:rFonts w:ascii="Helvetica" w:hAnsi="Helvetica"/>
          <w:color w:val="3E3E3E"/>
          <w:sz w:val="20"/>
          <w:szCs w:val="20"/>
        </w:rPr>
        <w:t>b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不同于</w:t>
      </w:r>
      <w:r w:rsidRPr="0067569B">
        <w:rPr>
          <w:rFonts w:ascii="Helvetica" w:hAnsi="Helvetica"/>
          <w:color w:val="3E3E3E"/>
          <w:sz w:val="20"/>
          <w:szCs w:val="20"/>
        </w:rPr>
        <w:t>a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的元素</w:t>
      </w:r>
    </w:p>
    <w:p w14:paraId="5099A548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hint="eastAsia"/>
          <w:color w:val="3E3E3E"/>
          <w:sz w:val="20"/>
          <w:szCs w:val="20"/>
        </w:rPr>
        <w:lastRenderedPageBreak/>
        <w:t xml:space="preserve">　　最后再转换为列表赋值给变量</w:t>
      </w:r>
      <w:r w:rsidRPr="0067569B">
        <w:rPr>
          <w:rFonts w:ascii="Helvetica" w:hAnsi="Helvetica"/>
          <w:color w:val="3E3E3E"/>
          <w:sz w:val="20"/>
          <w:szCs w:val="20"/>
        </w:rPr>
        <w:t>c</w:t>
      </w:r>
    </w:p>
    <w:p w14:paraId="3166A375" w14:textId="77777777" w:rsidR="0067569B" w:rsidRPr="0067569B" w:rsidRDefault="0067569B" w:rsidP="0067569B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FF0000"/>
          <w:sz w:val="20"/>
          <w:szCs w:val="20"/>
        </w:rPr>
        <w:t>driver.switch_to.window(c[0])</w:t>
      </w:r>
      <w:r w:rsidRPr="0067569B">
        <w:rPr>
          <w:rFonts w:ascii="Helvetica" w:hAnsi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 xml:space="preserve">　　</w:t>
      </w:r>
      <w:r w:rsidRPr="0067569B">
        <w:rPr>
          <w:rFonts w:ascii="Helvetica" w:hAnsi="Helvetica"/>
          <w:color w:val="3E3E3E"/>
          <w:sz w:val="20"/>
          <w:szCs w:val="20"/>
        </w:rPr>
        <w:t>: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切换到新窗口</w:t>
      </w:r>
      <w:r w:rsidRPr="0067569B">
        <w:rPr>
          <w:rFonts w:ascii="Helvetica" w:hAnsi="Helvetica"/>
          <w:color w:val="3E3E3E"/>
          <w:sz w:val="20"/>
          <w:szCs w:val="20"/>
        </w:rPr>
        <w:t>c</w:t>
      </w:r>
    </w:p>
    <w:p w14:paraId="3A1B9AEF" w14:textId="77777777" w:rsidR="00AC05E2" w:rsidRPr="00AC05E2" w:rsidRDefault="00AC05E2" w:rsidP="00AC05E2">
      <w:pPr>
        <w:shd w:val="clear" w:color="auto" w:fill="FFFFFF"/>
        <w:spacing w:before="120" w:after="240" w:line="450" w:lineRule="atLeast"/>
        <w:outlineLvl w:val="1"/>
        <w:rPr>
          <w:rFonts w:ascii="微软雅黑" w:eastAsia="微软雅黑" w:hAnsi="微软雅黑" w:cs="Times New Roman"/>
          <w:b/>
          <w:bCs/>
          <w:color w:val="4F4F4F"/>
          <w:sz w:val="33"/>
          <w:szCs w:val="33"/>
        </w:rPr>
      </w:pPr>
      <w:r w:rsidRPr="00AC05E2">
        <w:rPr>
          <w:rFonts w:ascii="微软雅黑" w:eastAsia="微软雅黑" w:hAnsi="微软雅黑" w:cs="Times New Roman" w:hint="eastAsia"/>
          <w:b/>
          <w:bCs/>
          <w:color w:val="4F4F4F"/>
          <w:sz w:val="33"/>
          <w:szCs w:val="33"/>
        </w:rPr>
        <w:t>测试环境怎么搭建的</w:t>
      </w:r>
    </w:p>
    <w:p w14:paraId="0CEBF2E1" w14:textId="2D173168" w:rsidR="00A553D3" w:rsidRDefault="00AC05E2">
      <w:pPr>
        <w:rPr>
          <w:sz w:val="20"/>
          <w:szCs w:val="20"/>
        </w:rPr>
      </w:pPr>
      <w:r w:rsidRPr="00AC05E2">
        <w:rPr>
          <w:noProof/>
          <w:sz w:val="20"/>
          <w:szCs w:val="20"/>
        </w:rPr>
        <w:drawing>
          <wp:inline distT="0" distB="0" distL="0" distR="0" wp14:anchorId="643C85B4" wp14:editId="00E230AC">
            <wp:extent cx="3686689" cy="168616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66B" w:rsidRPr="00DA766B">
        <w:rPr>
          <w:noProof/>
          <w:sz w:val="20"/>
          <w:szCs w:val="20"/>
        </w:rPr>
        <w:drawing>
          <wp:inline distT="0" distB="0" distL="0" distR="0" wp14:anchorId="5ADE14A9" wp14:editId="79396BB9">
            <wp:extent cx="5486400" cy="4609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7465" w:rsidRPr="00197465">
        <w:rPr>
          <w:noProof/>
          <w:sz w:val="20"/>
          <w:szCs w:val="20"/>
        </w:rPr>
        <w:lastRenderedPageBreak/>
        <w:drawing>
          <wp:inline distT="0" distB="0" distL="0" distR="0" wp14:anchorId="20B4B95B" wp14:editId="6AB30715">
            <wp:extent cx="5486400" cy="314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137">
        <w:rPr>
          <w:noProof/>
          <w:sz w:val="20"/>
          <w:szCs w:val="20"/>
        </w:rPr>
        <w:drawing>
          <wp:inline distT="0" distB="0" distL="0" distR="0" wp14:anchorId="1CA40A83" wp14:editId="2F422DA9">
            <wp:extent cx="5481955" cy="429323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1E1D" w:rsidRPr="00C31E1D">
        <w:rPr>
          <w:noProof/>
          <w:sz w:val="20"/>
          <w:szCs w:val="20"/>
        </w:rPr>
        <w:drawing>
          <wp:inline distT="0" distB="0" distL="0" distR="0" wp14:anchorId="7A0E0695" wp14:editId="7C93ED28">
            <wp:extent cx="5486400" cy="4616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BF1" w:rsidRPr="00ED6BF1">
        <w:rPr>
          <w:noProof/>
          <w:sz w:val="20"/>
          <w:szCs w:val="20"/>
        </w:rPr>
        <w:lastRenderedPageBreak/>
        <w:drawing>
          <wp:inline distT="0" distB="0" distL="0" distR="0" wp14:anchorId="283B6363" wp14:editId="280A5616">
            <wp:extent cx="5486400" cy="31616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A66">
        <w:rPr>
          <w:noProof/>
          <w:sz w:val="20"/>
          <w:szCs w:val="20"/>
        </w:rPr>
        <w:drawing>
          <wp:inline distT="0" distB="0" distL="0" distR="0" wp14:anchorId="442150B7" wp14:editId="11BAE8A7">
            <wp:extent cx="5477510" cy="221107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A83">
        <w:rPr>
          <w:noProof/>
          <w:sz w:val="20"/>
          <w:szCs w:val="20"/>
        </w:rPr>
        <w:drawing>
          <wp:inline distT="0" distB="0" distL="0" distR="0" wp14:anchorId="508056C5" wp14:editId="2DD2A4F5">
            <wp:extent cx="5481955" cy="145542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F2CBC" w14:textId="1FFDE165" w:rsidR="000F5A83" w:rsidRPr="0067569B" w:rsidRDefault="0070085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19F858C" wp14:editId="0D2D5AB7">
            <wp:extent cx="5477510" cy="1009015"/>
            <wp:effectExtent l="0" t="0" r="889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5A83" w:rsidRPr="006756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81"/>
    <w:rsid w:val="00012A66"/>
    <w:rsid w:val="000F5A83"/>
    <w:rsid w:val="00197465"/>
    <w:rsid w:val="003F1837"/>
    <w:rsid w:val="0067569B"/>
    <w:rsid w:val="00700859"/>
    <w:rsid w:val="0071274D"/>
    <w:rsid w:val="00A553D3"/>
    <w:rsid w:val="00AC05E2"/>
    <w:rsid w:val="00B97781"/>
    <w:rsid w:val="00C31E1D"/>
    <w:rsid w:val="00DA766B"/>
    <w:rsid w:val="00E86BCD"/>
    <w:rsid w:val="00ED6BF1"/>
    <w:rsid w:val="00F8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99BD"/>
  <w15:chartTrackingRefBased/>
  <w15:docId w15:val="{D480E628-6F15-414D-8FBF-AB166D79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53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6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BCD"/>
  </w:style>
  <w:style w:type="character" w:customStyle="1" w:styleId="DateChar">
    <w:name w:val="Date Char"/>
    <w:basedOn w:val="DefaultParagraphFont"/>
    <w:link w:val="Date"/>
    <w:uiPriority w:val="99"/>
    <w:semiHidden/>
    <w:rsid w:val="00E86BCD"/>
  </w:style>
  <w:style w:type="character" w:customStyle="1" w:styleId="Heading1Char">
    <w:name w:val="Heading 1 Char"/>
    <w:basedOn w:val="DefaultParagraphFont"/>
    <w:link w:val="Heading1"/>
    <w:uiPriority w:val="9"/>
    <w:rsid w:val="00A553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553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3D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6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75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o.csdn.net/so/search?q=frame&amp;spm=1001.2101.3001.7020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blog.csdn.net/zhusongziye/article/details/79780336?spm=1001.2101.3001.6650.18&amp;utm_medium=distribute.pc_relevant.none-task-blog-2%7Edefault%7EBlogCommendFromBaidu%7ERate-18.pc_relevant_paycolumn_v3&amp;depth_1-utm_source=distribute.pc_relevant.none-task-blog-2%7Edefault%7EBlogCommendFromBaidu%7ERate-18.pc_relevant_paycolumn_v3&amp;utm_relevant_index=25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13</cp:revision>
  <dcterms:created xsi:type="dcterms:W3CDTF">2022-01-31T01:54:00Z</dcterms:created>
  <dcterms:modified xsi:type="dcterms:W3CDTF">2022-05-18T19:03:00Z</dcterms:modified>
</cp:coreProperties>
</file>