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rPr>
          <w:b w:val="1"/>
          <w:color w:val="4c1130"/>
          <w:sz w:val="40"/>
          <w:szCs w:val="40"/>
        </w:rPr>
      </w:pPr>
      <w:r w:rsidDel="00000000" w:rsidR="00000000" w:rsidRPr="00000000">
        <w:rPr>
          <w:rtl w:val="0"/>
        </w:rPr>
      </w:r>
    </w:p>
    <w:p w:rsidR="00000000" w:rsidDel="00000000" w:rsidP="00000000" w:rsidRDefault="00000000" w:rsidRPr="00000000" w14:paraId="00000002">
      <w:pPr>
        <w:spacing w:after="0" w:line="276" w:lineRule="auto"/>
        <w:jc w:val="left"/>
        <w:rPr>
          <w:rFonts w:ascii="Ubuntu Light" w:cs="Ubuntu Light" w:eastAsia="Ubuntu Light" w:hAnsi="Ubuntu Light"/>
          <w:color w:val="772953"/>
          <w:sz w:val="72"/>
          <w:szCs w:val="72"/>
        </w:rPr>
      </w:pPr>
      <w:r w:rsidDel="00000000" w:rsidR="00000000" w:rsidRPr="00000000">
        <w:rPr>
          <w:rFonts w:ascii="Ubuntu Light" w:cs="Ubuntu Light" w:eastAsia="Ubuntu Light" w:hAnsi="Ubuntu Light"/>
          <w:color w:val="772953"/>
          <w:sz w:val="72"/>
          <w:szCs w:val="72"/>
          <w:rtl w:val="0"/>
        </w:rPr>
        <w:t xml:space="preserve">iVolve</w:t>
      </w:r>
    </w:p>
    <w:p w:rsidR="00000000" w:rsidDel="00000000" w:rsidP="00000000" w:rsidRDefault="00000000" w:rsidRPr="00000000" w14:paraId="00000003">
      <w:pPr>
        <w:spacing w:after="0" w:line="276" w:lineRule="auto"/>
        <w:jc w:val="left"/>
        <w:rPr>
          <w:rFonts w:ascii="Ubuntu Light" w:cs="Ubuntu Light" w:eastAsia="Ubuntu Light" w:hAnsi="Ubuntu Light"/>
          <w:color w:val="772953"/>
          <w:sz w:val="72"/>
          <w:szCs w:val="72"/>
        </w:rPr>
      </w:pPr>
      <w:r w:rsidDel="00000000" w:rsidR="00000000" w:rsidRPr="00000000">
        <w:rPr>
          <w:rFonts w:ascii="Ubuntu Light" w:cs="Ubuntu Light" w:eastAsia="Ubuntu Light" w:hAnsi="Ubuntu Light"/>
          <w:color w:val="772953"/>
          <w:sz w:val="72"/>
          <w:szCs w:val="72"/>
          <w:rtl w:val="0"/>
        </w:rPr>
        <w:t xml:space="preserve">Detailed Design Document </w:t>
      </w:r>
    </w:p>
    <w:p w:rsidR="00000000" w:rsidDel="00000000" w:rsidP="00000000" w:rsidRDefault="00000000" w:rsidRPr="00000000" w14:paraId="00000004">
      <w:pPr>
        <w:pStyle w:val="Subtitle"/>
        <w:spacing w:after="160" w:line="300" w:lineRule="auto"/>
        <w:jc w:val="left"/>
        <w:rPr/>
      </w:pPr>
      <w:bookmarkStart w:colFirst="0" w:colLast="0" w:name="_dbqfvjltavrv" w:id="0"/>
      <w:bookmarkEnd w:id="0"/>
      <w:r w:rsidDel="00000000" w:rsidR="00000000" w:rsidRPr="00000000">
        <w:rPr>
          <w:color w:val="666666"/>
          <w:sz w:val="36"/>
          <w:szCs w:val="36"/>
          <w:rtl w:val="0"/>
        </w:rPr>
        <w:t xml:space="preserve"> Private Cloud Build Plus</w:t>
      </w:r>
      <w:r w:rsidDel="00000000" w:rsidR="00000000" w:rsidRPr="00000000">
        <w:rPr>
          <w:rtl w:val="0"/>
        </w:rPr>
      </w:r>
    </w:p>
    <w:p w:rsidR="00000000" w:rsidDel="00000000" w:rsidP="00000000" w:rsidRDefault="00000000" w:rsidRPr="00000000" w14:paraId="00000005">
      <w:pPr>
        <w:spacing w:line="276" w:lineRule="auto"/>
        <w:jc w:val="both"/>
        <w:rPr/>
      </w:pPr>
      <w:r w:rsidDel="00000000" w:rsidR="00000000" w:rsidRPr="00000000">
        <w:rPr>
          <w:rtl w:val="0"/>
        </w:rPr>
      </w:r>
    </w:p>
    <w:p w:rsidR="00000000" w:rsidDel="00000000" w:rsidP="00000000" w:rsidRDefault="00000000" w:rsidRPr="00000000" w14:paraId="00000006">
      <w:pPr>
        <w:spacing w:line="276" w:lineRule="auto"/>
        <w:jc w:val="both"/>
        <w:rPr/>
      </w:pPr>
      <w:r w:rsidDel="00000000" w:rsidR="00000000" w:rsidRPr="00000000">
        <w:rPr>
          <w:rtl w:val="0"/>
        </w:rPr>
      </w:r>
    </w:p>
    <w:p w:rsidR="00000000" w:rsidDel="00000000" w:rsidP="00000000" w:rsidRDefault="00000000" w:rsidRPr="00000000" w14:paraId="00000007">
      <w:pPr>
        <w:spacing w:line="276" w:lineRule="auto"/>
        <w:jc w:val="both"/>
        <w:rPr/>
      </w:pPr>
      <w:r w:rsidDel="00000000" w:rsidR="00000000" w:rsidRPr="00000000">
        <w:rPr>
          <w:rtl w:val="0"/>
        </w:rPr>
      </w:r>
    </w:p>
    <w:p w:rsidR="00000000" w:rsidDel="00000000" w:rsidP="00000000" w:rsidRDefault="00000000" w:rsidRPr="00000000" w14:paraId="00000008">
      <w:pPr>
        <w:spacing w:line="276" w:lineRule="auto"/>
        <w:jc w:val="both"/>
        <w:rPr/>
      </w:pPr>
      <w:r w:rsidDel="00000000" w:rsidR="00000000" w:rsidRPr="00000000">
        <w:rPr>
          <w:rtl w:val="0"/>
        </w:rPr>
      </w:r>
    </w:p>
    <w:p w:rsidR="00000000" w:rsidDel="00000000" w:rsidP="00000000" w:rsidRDefault="00000000" w:rsidRPr="00000000" w14:paraId="00000009">
      <w:pPr>
        <w:spacing w:line="276" w:lineRule="auto"/>
        <w:jc w:val="both"/>
        <w:rPr/>
      </w:pPr>
      <w:r w:rsidDel="00000000" w:rsidR="00000000" w:rsidRPr="00000000">
        <w:rPr>
          <w:rtl w:val="0"/>
        </w:rPr>
      </w:r>
    </w:p>
    <w:p w:rsidR="00000000" w:rsidDel="00000000" w:rsidP="00000000" w:rsidRDefault="00000000" w:rsidRPr="00000000" w14:paraId="0000000A">
      <w:pPr>
        <w:spacing w:line="276" w:lineRule="auto"/>
        <w:jc w:val="both"/>
        <w:rPr/>
      </w:pPr>
      <w:r w:rsidDel="00000000" w:rsidR="00000000" w:rsidRPr="00000000">
        <w:rPr>
          <w:rtl w:val="0"/>
        </w:rPr>
      </w:r>
    </w:p>
    <w:p w:rsidR="00000000" w:rsidDel="00000000" w:rsidP="00000000" w:rsidRDefault="00000000" w:rsidRPr="00000000" w14:paraId="0000000B">
      <w:pPr>
        <w:spacing w:after="160" w:line="300" w:lineRule="auto"/>
        <w:jc w:val="left"/>
        <w:rPr>
          <w:color w:val="111111"/>
        </w:rPr>
      </w:pPr>
      <w:r w:rsidDel="00000000" w:rsidR="00000000" w:rsidRPr="00000000">
        <w:rPr>
          <w:rtl w:val="0"/>
        </w:rPr>
      </w:r>
    </w:p>
    <w:tbl>
      <w:tblPr>
        <w:tblStyle w:val="Table1"/>
        <w:tblW w:w="9000.0" w:type="dxa"/>
        <w:jc w:val="left"/>
        <w:tblInd w:w="57.599999999999994"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0"/>
        <w:gridCol w:w="7200"/>
        <w:tblGridChange w:id="0">
          <w:tblGrid>
            <w:gridCol w:w="1800"/>
            <w:gridCol w:w="7200"/>
          </w:tblGrid>
        </w:tblGridChange>
      </w:tblGrid>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0C">
            <w:pPr>
              <w:spacing w:after="0" w:line="240" w:lineRule="auto"/>
              <w:jc w:val="left"/>
              <w:rPr>
                <w:color w:val="772953"/>
              </w:rPr>
            </w:pPr>
            <w:r w:rsidDel="00000000" w:rsidR="00000000" w:rsidRPr="00000000">
              <w:rPr>
                <w:color w:val="772953"/>
                <w:rtl w:val="0"/>
              </w:rPr>
              <w:t xml:space="preserve">Prepared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0D">
            <w:pPr>
              <w:widowControl w:val="0"/>
              <w:spacing w:after="0" w:line="240" w:lineRule="auto"/>
              <w:jc w:val="left"/>
              <w:rPr>
                <w:color w:val="111111"/>
              </w:rPr>
            </w:pPr>
            <w:r w:rsidDel="00000000" w:rsidR="00000000" w:rsidRPr="00000000">
              <w:rPr>
                <w:color w:val="111111"/>
                <w:rtl w:val="0"/>
              </w:rPr>
              <w:t xml:space="preserve">Yoshi Kadokawa &lt;yoshi.kadokawa@canonical.com&gt;</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0E">
            <w:pPr>
              <w:spacing w:after="0" w:line="240" w:lineRule="auto"/>
              <w:jc w:val="left"/>
              <w:rPr>
                <w:color w:val="772953"/>
              </w:rPr>
            </w:pPr>
            <w:r w:rsidDel="00000000" w:rsidR="00000000" w:rsidRPr="00000000">
              <w:rPr>
                <w:color w:val="772953"/>
                <w:rtl w:val="0"/>
              </w:rPr>
              <w:t xml:space="preserve">Prepared 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0F">
            <w:pPr>
              <w:widowControl w:val="0"/>
              <w:spacing w:after="0" w:line="240" w:lineRule="auto"/>
              <w:jc w:val="left"/>
              <w:rPr>
                <w:color w:val="111111"/>
              </w:rPr>
            </w:pPr>
            <w:r w:rsidDel="00000000" w:rsidR="00000000" w:rsidRPr="00000000">
              <w:rPr>
                <w:color w:val="111111"/>
                <w:rtl w:val="0"/>
              </w:rPr>
              <w:t xml:space="preserve">26 March, 2021</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0">
            <w:pPr>
              <w:spacing w:after="0" w:line="240" w:lineRule="auto"/>
              <w:jc w:val="left"/>
              <w:rPr>
                <w:color w:val="772953"/>
              </w:rPr>
            </w:pPr>
            <w:r w:rsidDel="00000000" w:rsidR="00000000" w:rsidRPr="00000000">
              <w:rPr>
                <w:color w:val="772953"/>
                <w:rtl w:val="0"/>
              </w:rPr>
              <w:t xml:space="preserve">Version: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1">
            <w:pPr>
              <w:widowControl w:val="0"/>
              <w:spacing w:after="0" w:line="240" w:lineRule="auto"/>
              <w:jc w:val="left"/>
              <w:rPr>
                <w:color w:val="111111"/>
              </w:rPr>
            </w:pPr>
            <w:r w:rsidDel="00000000" w:rsidR="00000000" w:rsidRPr="00000000">
              <w:rPr>
                <w:color w:val="111111"/>
                <w:rtl w:val="0"/>
              </w:rPr>
              <w:t xml:space="preserve">1.0</w:t>
            </w:r>
          </w:p>
          <w:p w:rsidR="00000000" w:rsidDel="00000000" w:rsidP="00000000" w:rsidRDefault="00000000" w:rsidRPr="00000000" w14:paraId="00000012">
            <w:pPr>
              <w:widowControl w:val="0"/>
              <w:spacing w:after="0" w:line="240" w:lineRule="auto"/>
              <w:jc w:val="left"/>
              <w:rPr>
                <w:color w:val="111111"/>
              </w:rPr>
            </w:pPr>
            <w:r w:rsidDel="00000000" w:rsidR="00000000" w:rsidRPr="00000000">
              <w:rPr>
                <w:rtl w:val="0"/>
              </w:rPr>
            </w:r>
          </w:p>
        </w:tc>
      </w:tr>
    </w:tbl>
    <w:p w:rsidR="00000000" w:rsidDel="00000000" w:rsidP="00000000" w:rsidRDefault="00000000" w:rsidRPr="00000000" w14:paraId="00000013">
      <w:pPr>
        <w:pStyle w:val="Title"/>
        <w:spacing w:line="240" w:lineRule="auto"/>
        <w:jc w:val="both"/>
        <w:rPr/>
      </w:pPr>
      <w:bookmarkStart w:colFirst="0" w:colLast="0" w:name="_z3igg81lc8vr" w:id="1"/>
      <w:bookmarkEnd w:id="1"/>
      <w:r w:rsidDel="00000000" w:rsidR="00000000" w:rsidRPr="00000000">
        <w:rPr/>
        <w:drawing>
          <wp:anchor allowOverlap="1" behindDoc="0" distB="114300" distT="114300" distL="114300" distR="114300" hidden="0" layoutInCell="1" locked="0" relativeHeight="0" simplePos="0">
            <wp:simplePos x="0" y="0"/>
            <wp:positionH relativeFrom="page">
              <wp:posOffset>4600575</wp:posOffset>
            </wp:positionH>
            <wp:positionV relativeFrom="page">
              <wp:posOffset>9277350</wp:posOffset>
            </wp:positionV>
            <wp:extent cx="3167063" cy="77849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67063" cy="778496"/>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14">
      <w:pPr>
        <w:pStyle w:val="Title"/>
        <w:spacing w:line="240" w:lineRule="auto"/>
        <w:jc w:val="both"/>
        <w:rPr>
          <w:b w:val="1"/>
          <w:color w:val="4c1130"/>
          <w:sz w:val="40"/>
          <w:szCs w:val="40"/>
        </w:rPr>
      </w:pPr>
      <w:bookmarkStart w:colFirst="0" w:colLast="0" w:name="_r9qb21g6zta5" w:id="2"/>
      <w:bookmarkEnd w:id="2"/>
      <w:r w:rsidDel="00000000" w:rsidR="00000000" w:rsidRPr="00000000">
        <w:rPr>
          <w:b w:val="1"/>
          <w:color w:val="4c1130"/>
          <w:sz w:val="40"/>
          <w:szCs w:val="40"/>
          <w:rtl w:val="0"/>
        </w:rPr>
        <w:t xml:space="preserve">Design Stakeholders</w:t>
      </w:r>
    </w:p>
    <w:p w:rsidR="00000000" w:rsidDel="00000000" w:rsidP="00000000" w:rsidRDefault="00000000" w:rsidRPr="00000000" w14:paraId="00000015">
      <w:pPr>
        <w:pStyle w:val="Subtitle"/>
        <w:spacing w:after="0" w:line="240" w:lineRule="auto"/>
        <w:jc w:val="both"/>
        <w:rPr>
          <w:color w:val="434343"/>
        </w:rPr>
      </w:pPr>
      <w:bookmarkStart w:colFirst="0" w:colLast="0" w:name="_28083tp59jo7" w:id="3"/>
      <w:bookmarkEnd w:id="3"/>
      <w:r w:rsidDel="00000000" w:rsidR="00000000" w:rsidRPr="00000000">
        <w:rPr>
          <w:rtl w:val="0"/>
        </w:rPr>
        <w:t xml:space="preserve">iVolve</w:t>
      </w:r>
      <w:r w:rsidDel="00000000" w:rsidR="00000000" w:rsidRPr="00000000">
        <w:rPr>
          <w:rtl w:val="0"/>
        </w:rPr>
      </w:r>
    </w:p>
    <w:tbl>
      <w:tblPr>
        <w:tblStyle w:val="Table2"/>
        <w:tblW w:w="939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445"/>
        <w:gridCol w:w="2670"/>
        <w:gridCol w:w="4275"/>
        <w:tblGridChange w:id="0">
          <w:tblGrid>
            <w:gridCol w:w="2445"/>
            <w:gridCol w:w="2670"/>
            <w:gridCol w:w="4275"/>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jc w:val="both"/>
              <w:rPr>
                <w:b w:val="1"/>
                <w:color w:val="ffffff"/>
              </w:rPr>
            </w:pPr>
            <w:r w:rsidDel="00000000" w:rsidR="00000000" w:rsidRPr="00000000">
              <w:rPr>
                <w:b w:val="1"/>
                <w:color w:val="ffffff"/>
                <w:rtl w:val="0"/>
              </w:rPr>
              <w:t xml:space="preserve">Name</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jc w:val="both"/>
              <w:rPr>
                <w:b w:val="1"/>
                <w:color w:val="ffffff"/>
              </w:rPr>
            </w:pPr>
            <w:r w:rsidDel="00000000" w:rsidR="00000000" w:rsidRPr="00000000">
              <w:rPr>
                <w:b w:val="1"/>
                <w:color w:val="ffffff"/>
                <w:rtl w:val="0"/>
              </w:rPr>
              <w:t xml:space="preserve">Email</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jc w:val="both"/>
              <w:rPr>
                <w:b w:val="1"/>
                <w:color w:val="ffffff"/>
              </w:rPr>
            </w:pPr>
            <w:r w:rsidDel="00000000" w:rsidR="00000000" w:rsidRPr="00000000">
              <w:rPr>
                <w:b w:val="1"/>
                <w:color w:val="ffffff"/>
                <w:rtl w:val="0"/>
              </w:rPr>
              <w:t xml:space="preserve">Title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color w:val="434343"/>
                <w:sz w:val="20"/>
                <w:szCs w:val="20"/>
              </w:rPr>
            </w:pPr>
            <w:r w:rsidDel="00000000" w:rsidR="00000000" w:rsidRPr="00000000">
              <w:rPr>
                <w:color w:val="434343"/>
                <w:sz w:val="20"/>
                <w:szCs w:val="20"/>
                <w:rtl w:val="0"/>
              </w:rPr>
              <w:t xml:space="preserve">Bilal Bin Ameer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color w:val="434343"/>
                <w:sz w:val="20"/>
                <w:szCs w:val="20"/>
              </w:rPr>
            </w:pPr>
            <w:r w:rsidDel="00000000" w:rsidR="00000000" w:rsidRPr="00000000">
              <w:rPr>
                <w:color w:val="434343"/>
                <w:sz w:val="20"/>
                <w:szCs w:val="20"/>
                <w:rtl w:val="0"/>
              </w:rPr>
              <w:t xml:space="preserve">bilal.ameer@ivolve.io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color w:val="434343"/>
                <w:sz w:val="20"/>
                <w:szCs w:val="20"/>
              </w:rPr>
            </w:pPr>
            <w:r w:rsidDel="00000000" w:rsidR="00000000" w:rsidRPr="00000000">
              <w:rPr>
                <w:color w:val="434343"/>
                <w:sz w:val="20"/>
                <w:szCs w:val="20"/>
                <w:rtl w:val="0"/>
              </w:rPr>
              <w:t xml:space="preserve">Manager DevOps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color w:val="434343"/>
                <w:sz w:val="20"/>
                <w:szCs w:val="20"/>
              </w:rPr>
            </w:pPr>
            <w:r w:rsidDel="00000000" w:rsidR="00000000" w:rsidRPr="00000000">
              <w:rPr>
                <w:color w:val="434343"/>
                <w:sz w:val="20"/>
                <w:szCs w:val="20"/>
                <w:rtl w:val="0"/>
              </w:rPr>
              <w:t xml:space="preserve">Rashid Iqbal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color w:val="434343"/>
                <w:sz w:val="20"/>
                <w:szCs w:val="20"/>
              </w:rPr>
            </w:pPr>
            <w:r w:rsidDel="00000000" w:rsidR="00000000" w:rsidRPr="00000000">
              <w:rPr>
                <w:color w:val="434343"/>
                <w:sz w:val="20"/>
                <w:szCs w:val="20"/>
                <w:rtl w:val="0"/>
              </w:rPr>
              <w:t xml:space="preserve">rashid.iqbal@ivolve.io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rPr>
                <w:color w:val="434343"/>
                <w:sz w:val="20"/>
                <w:szCs w:val="20"/>
              </w:rPr>
            </w:pPr>
            <w:r w:rsidDel="00000000" w:rsidR="00000000" w:rsidRPr="00000000">
              <w:rPr>
                <w:color w:val="434343"/>
                <w:sz w:val="20"/>
                <w:szCs w:val="20"/>
                <w:rtl w:val="0"/>
              </w:rPr>
              <w:t xml:space="preserve">Senior DevOps Engineer</w:t>
            </w:r>
          </w:p>
        </w:tc>
      </w:tr>
    </w:tbl>
    <w:p w:rsidR="00000000" w:rsidDel="00000000" w:rsidP="00000000" w:rsidRDefault="00000000" w:rsidRPr="00000000" w14:paraId="0000001F">
      <w:pPr>
        <w:spacing w:line="276" w:lineRule="auto"/>
        <w:jc w:val="both"/>
        <w:rPr/>
      </w:pPr>
      <w:r w:rsidDel="00000000" w:rsidR="00000000" w:rsidRPr="00000000">
        <w:rPr>
          <w:rtl w:val="0"/>
        </w:rPr>
      </w:r>
    </w:p>
    <w:p w:rsidR="00000000" w:rsidDel="00000000" w:rsidP="00000000" w:rsidRDefault="00000000" w:rsidRPr="00000000" w14:paraId="00000020">
      <w:pPr>
        <w:pStyle w:val="Subtitle"/>
        <w:rPr>
          <w:color w:val="434343"/>
        </w:rPr>
      </w:pPr>
      <w:bookmarkStart w:colFirst="0" w:colLast="0" w:name="_pkfkr1dipv86" w:id="4"/>
      <w:bookmarkEnd w:id="4"/>
      <w:r w:rsidDel="00000000" w:rsidR="00000000" w:rsidRPr="00000000">
        <w:rPr>
          <w:rtl w:val="0"/>
        </w:rPr>
        <w:t xml:space="preserve">Canonical</w:t>
      </w:r>
      <w:r w:rsidDel="00000000" w:rsidR="00000000" w:rsidRPr="00000000">
        <w:rPr>
          <w:rtl w:val="0"/>
        </w:rPr>
      </w:r>
    </w:p>
    <w:tbl>
      <w:tblPr>
        <w:tblStyle w:val="Table3"/>
        <w:tblW w:w="939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445"/>
        <w:gridCol w:w="3135"/>
        <w:gridCol w:w="3810"/>
        <w:tblGridChange w:id="0">
          <w:tblGrid>
            <w:gridCol w:w="2445"/>
            <w:gridCol w:w="3135"/>
            <w:gridCol w:w="3810"/>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jc w:val="both"/>
              <w:rPr>
                <w:b w:val="1"/>
                <w:color w:val="ffffff"/>
              </w:rPr>
            </w:pPr>
            <w:r w:rsidDel="00000000" w:rsidR="00000000" w:rsidRPr="00000000">
              <w:rPr>
                <w:b w:val="1"/>
                <w:color w:val="ffffff"/>
                <w:rtl w:val="0"/>
              </w:rPr>
              <w:t xml:space="preserve">Name</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jc w:val="both"/>
              <w:rPr>
                <w:b w:val="1"/>
                <w:color w:val="ffffff"/>
              </w:rPr>
            </w:pPr>
            <w:r w:rsidDel="00000000" w:rsidR="00000000" w:rsidRPr="00000000">
              <w:rPr>
                <w:b w:val="1"/>
                <w:color w:val="ffffff"/>
                <w:rtl w:val="0"/>
              </w:rPr>
              <w:t xml:space="preserve">Email</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jc w:val="both"/>
              <w:rPr>
                <w:b w:val="1"/>
                <w:color w:val="ffffff"/>
              </w:rPr>
            </w:pPr>
            <w:r w:rsidDel="00000000" w:rsidR="00000000" w:rsidRPr="00000000">
              <w:rPr>
                <w:b w:val="1"/>
                <w:color w:val="ffffff"/>
                <w:rtl w:val="0"/>
              </w:rPr>
              <w:t xml:space="preserve">Title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color w:val="434343"/>
                <w:sz w:val="20"/>
                <w:szCs w:val="20"/>
              </w:rPr>
            </w:pPr>
            <w:r w:rsidDel="00000000" w:rsidR="00000000" w:rsidRPr="00000000">
              <w:rPr>
                <w:color w:val="434343"/>
                <w:sz w:val="20"/>
                <w:szCs w:val="20"/>
                <w:rtl w:val="0"/>
              </w:rPr>
              <w:t xml:space="preserve">Yoshi Kadokawa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color w:val="434343"/>
                <w:sz w:val="20"/>
                <w:szCs w:val="20"/>
              </w:rPr>
            </w:pPr>
            <w:r w:rsidDel="00000000" w:rsidR="00000000" w:rsidRPr="00000000">
              <w:rPr>
                <w:color w:val="434343"/>
                <w:sz w:val="20"/>
                <w:szCs w:val="20"/>
                <w:rtl w:val="0"/>
              </w:rPr>
              <w:t xml:space="preserve">yoshi.kadokawa@canonical.com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color w:val="434343"/>
                <w:sz w:val="20"/>
                <w:szCs w:val="20"/>
              </w:rPr>
            </w:pPr>
            <w:r w:rsidDel="00000000" w:rsidR="00000000" w:rsidRPr="00000000">
              <w:rPr>
                <w:color w:val="434343"/>
                <w:sz w:val="20"/>
                <w:szCs w:val="20"/>
                <w:rtl w:val="0"/>
              </w:rPr>
              <w:t xml:space="preserve">Field Software Engineer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color w:val="434343"/>
                <w:sz w:val="20"/>
                <w:szCs w:val="20"/>
              </w:rPr>
            </w:pPr>
            <w:r w:rsidDel="00000000" w:rsidR="00000000" w:rsidRPr="00000000">
              <w:rPr>
                <w:color w:val="434343"/>
                <w:sz w:val="20"/>
                <w:szCs w:val="20"/>
                <w:rtl w:val="0"/>
              </w:rPr>
              <w:t xml:space="preserve">Mark Maglana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color w:val="434343"/>
                <w:sz w:val="20"/>
                <w:szCs w:val="20"/>
              </w:rPr>
            </w:pPr>
            <w:r w:rsidDel="00000000" w:rsidR="00000000" w:rsidRPr="00000000">
              <w:rPr>
                <w:color w:val="434343"/>
                <w:sz w:val="20"/>
                <w:szCs w:val="20"/>
                <w:rtl w:val="0"/>
              </w:rPr>
              <w:t xml:space="preserve">mark.maglana@canonical.com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rPr>
                <w:color w:val="434343"/>
                <w:sz w:val="20"/>
                <w:szCs w:val="20"/>
              </w:rPr>
            </w:pPr>
            <w:r w:rsidDel="00000000" w:rsidR="00000000" w:rsidRPr="00000000">
              <w:rPr>
                <w:color w:val="434343"/>
                <w:sz w:val="20"/>
                <w:szCs w:val="20"/>
                <w:rtl w:val="0"/>
              </w:rPr>
              <w:t xml:space="preserve">Field Software Engineer</w:t>
            </w:r>
          </w:p>
        </w:tc>
      </w:tr>
    </w:tbl>
    <w:p w:rsidR="00000000" w:rsidDel="00000000" w:rsidP="00000000" w:rsidRDefault="00000000" w:rsidRPr="00000000" w14:paraId="0000002A">
      <w:pPr>
        <w:spacing w:line="276" w:lineRule="auto"/>
        <w:jc w:val="both"/>
        <w:rPr/>
      </w:pPr>
      <w:r w:rsidDel="00000000" w:rsidR="00000000" w:rsidRPr="00000000">
        <w:rPr>
          <w:rtl w:val="0"/>
        </w:rPr>
      </w:r>
    </w:p>
    <w:p w:rsidR="00000000" w:rsidDel="00000000" w:rsidP="00000000" w:rsidRDefault="00000000" w:rsidRPr="00000000" w14:paraId="0000002B">
      <w:pPr>
        <w:pStyle w:val="Title"/>
        <w:spacing w:line="276" w:lineRule="auto"/>
        <w:jc w:val="both"/>
        <w:rPr>
          <w:b w:val="1"/>
          <w:color w:val="4c1130"/>
          <w:sz w:val="40"/>
          <w:szCs w:val="40"/>
        </w:rPr>
      </w:pPr>
      <w:bookmarkStart w:colFirst="0" w:colLast="0" w:name="_cw26jc1q527a" w:id="5"/>
      <w:bookmarkEnd w:id="5"/>
      <w:r w:rsidDel="00000000" w:rsidR="00000000" w:rsidRPr="00000000">
        <w:rPr>
          <w:rtl w:val="0"/>
        </w:rPr>
      </w:r>
    </w:p>
    <w:p w:rsidR="00000000" w:rsidDel="00000000" w:rsidP="00000000" w:rsidRDefault="00000000" w:rsidRPr="00000000" w14:paraId="0000002C">
      <w:pPr>
        <w:pStyle w:val="Title"/>
        <w:rPr>
          <w:b w:val="1"/>
          <w:color w:val="434343"/>
          <w:sz w:val="40"/>
          <w:szCs w:val="40"/>
        </w:rPr>
      </w:pPr>
      <w:bookmarkStart w:colFirst="0" w:colLast="0" w:name="_2cb472lfonp6" w:id="6"/>
      <w:bookmarkEnd w:id="6"/>
      <w:r w:rsidDel="00000000" w:rsidR="00000000" w:rsidRPr="00000000">
        <w:rPr>
          <w:rtl w:val="0"/>
        </w:rPr>
        <w:t xml:space="preserve">Revisions</w:t>
      </w:r>
      <w:r w:rsidDel="00000000" w:rsidR="00000000" w:rsidRPr="00000000">
        <w:rPr>
          <w:rtl w:val="0"/>
        </w:rPr>
      </w:r>
    </w:p>
    <w:tbl>
      <w:tblPr>
        <w:tblStyle w:val="Table4"/>
        <w:tblW w:w="735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455"/>
        <w:gridCol w:w="1050"/>
        <w:gridCol w:w="4845"/>
        <w:tblGridChange w:id="0">
          <w:tblGrid>
            <w:gridCol w:w="1455"/>
            <w:gridCol w:w="1050"/>
            <w:gridCol w:w="4845"/>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jc w:val="both"/>
              <w:rPr>
                <w:b w:val="1"/>
                <w:color w:val="ffffff"/>
              </w:rPr>
            </w:pPr>
            <w:r w:rsidDel="00000000" w:rsidR="00000000" w:rsidRPr="00000000">
              <w:rPr>
                <w:b w:val="1"/>
                <w:color w:val="ffffff"/>
                <w:rtl w:val="0"/>
              </w:rPr>
              <w:t xml:space="preserve">Date</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jc w:val="both"/>
              <w:rPr>
                <w:b w:val="1"/>
                <w:color w:val="ffffff"/>
              </w:rPr>
            </w:pPr>
            <w:r w:rsidDel="00000000" w:rsidR="00000000" w:rsidRPr="00000000">
              <w:rPr>
                <w:b w:val="1"/>
                <w:color w:val="ffffff"/>
                <w:rtl w:val="0"/>
              </w:rPr>
              <w:t xml:space="preserve">Version</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jc w:val="both"/>
              <w:rPr>
                <w:b w:val="1"/>
                <w:color w:val="ffffff"/>
              </w:rPr>
            </w:pPr>
            <w:r w:rsidDel="00000000" w:rsidR="00000000" w:rsidRPr="00000000">
              <w:rPr>
                <w:b w:val="1"/>
                <w:color w:val="ffffff"/>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rPr>
                <w:color w:val="434343"/>
                <w:sz w:val="20"/>
                <w:szCs w:val="20"/>
              </w:rPr>
            </w:pPr>
            <w:r w:rsidDel="00000000" w:rsidR="00000000" w:rsidRPr="00000000">
              <w:rPr>
                <w:color w:val="434343"/>
                <w:sz w:val="20"/>
                <w:szCs w:val="20"/>
                <w:rtl w:val="0"/>
              </w:rPr>
              <w:t xml:space="preserve">2020-03-26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rPr>
                <w:color w:val="434343"/>
                <w:sz w:val="20"/>
                <w:szCs w:val="20"/>
              </w:rPr>
            </w:pPr>
            <w:r w:rsidDel="00000000" w:rsidR="00000000" w:rsidRPr="00000000">
              <w:rPr>
                <w:color w:val="434343"/>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rPr>
                <w:color w:val="434343"/>
                <w:sz w:val="20"/>
                <w:szCs w:val="20"/>
              </w:rPr>
            </w:pPr>
            <w:r w:rsidDel="00000000" w:rsidR="00000000" w:rsidRPr="00000000">
              <w:rPr>
                <w:color w:val="434343"/>
                <w:sz w:val="20"/>
                <w:szCs w:val="20"/>
                <w:rtl w:val="0"/>
              </w:rPr>
              <w:t xml:space="preserve">Initial DRAFT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jc w:val="both"/>
              <w:rPr>
                <w:color w:val="434343"/>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jc w:val="both"/>
              <w:rPr>
                <w:color w:val="434343"/>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40" w:lineRule="auto"/>
              <w:jc w:val="both"/>
              <w:rPr>
                <w:color w:val="434343"/>
                <w:sz w:val="20"/>
                <w:szCs w:val="20"/>
              </w:rPr>
            </w:pPr>
            <w:r w:rsidDel="00000000" w:rsidR="00000000" w:rsidRPr="00000000">
              <w:rPr>
                <w:rtl w:val="0"/>
              </w:rPr>
            </w:r>
          </w:p>
        </w:tc>
      </w:tr>
    </w:tbl>
    <w:p w:rsidR="00000000" w:rsidDel="00000000" w:rsidP="00000000" w:rsidRDefault="00000000" w:rsidRPr="00000000" w14:paraId="00000036">
      <w:pPr>
        <w:spacing w:after="0" w:line="276" w:lineRule="auto"/>
        <w:jc w:val="both"/>
        <w:rPr/>
      </w:pPr>
      <w:r w:rsidDel="00000000" w:rsidR="00000000" w:rsidRPr="00000000">
        <w:rPr>
          <w:rtl w:val="0"/>
        </w:rPr>
      </w:r>
    </w:p>
    <w:p w:rsidR="00000000" w:rsidDel="00000000" w:rsidP="00000000" w:rsidRDefault="00000000" w:rsidRPr="00000000" w14:paraId="00000037">
      <w:pPr>
        <w:pStyle w:val="Heading1"/>
        <w:keepNext w:val="0"/>
        <w:keepLines w:val="0"/>
        <w:widowControl w:val="0"/>
        <w:spacing w:line="276" w:lineRule="auto"/>
        <w:jc w:val="both"/>
        <w:rPr/>
      </w:pPr>
      <w:bookmarkStart w:colFirst="0" w:colLast="0" w:name="_4us9j6o3nepd" w:id="7"/>
      <w:bookmarkEnd w:id="7"/>
      <w:r w:rsidDel="00000000" w:rsidR="00000000" w:rsidRPr="00000000">
        <w:rPr>
          <w:rtl w:val="0"/>
        </w:rPr>
      </w:r>
    </w:p>
    <w:p w:rsidR="00000000" w:rsidDel="00000000" w:rsidP="00000000" w:rsidRDefault="00000000" w:rsidRPr="00000000" w14:paraId="00000038">
      <w:pPr>
        <w:keepNext w:val="0"/>
        <w:keepLines w:val="0"/>
        <w:widowControl w:val="0"/>
        <w:rPr/>
      </w:pPr>
      <w:r w:rsidDel="00000000" w:rsidR="00000000" w:rsidRPr="00000000">
        <w:rPr>
          <w:rtl w:val="0"/>
        </w:rPr>
      </w:r>
    </w:p>
    <w:p w:rsidR="00000000" w:rsidDel="00000000" w:rsidP="00000000" w:rsidRDefault="00000000" w:rsidRPr="00000000" w14:paraId="00000039">
      <w:pPr>
        <w:pStyle w:val="Title"/>
        <w:widowControl w:val="0"/>
        <w:rPr/>
      </w:pPr>
      <w:bookmarkStart w:colFirst="0" w:colLast="0" w:name="_4savjj9g3ca1" w:id="8"/>
      <w:bookmarkEnd w:id="8"/>
      <w:r w:rsidDel="00000000" w:rsidR="00000000" w:rsidRPr="00000000">
        <w:br w:type="page"/>
      </w:r>
      <w:r w:rsidDel="00000000" w:rsidR="00000000" w:rsidRPr="00000000">
        <w:rPr>
          <w:rtl w:val="0"/>
        </w:rPr>
      </w:r>
    </w:p>
    <w:p w:rsidR="00000000" w:rsidDel="00000000" w:rsidP="00000000" w:rsidRDefault="00000000" w:rsidRPr="00000000" w14:paraId="0000003A">
      <w:pPr>
        <w:pStyle w:val="Title"/>
        <w:widowControl w:val="0"/>
        <w:rPr/>
      </w:pPr>
      <w:bookmarkStart w:colFirst="0" w:colLast="0" w:name="_r8gelgnxk2k1" w:id="9"/>
      <w:bookmarkEnd w:id="9"/>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tabs>
              <w:tab w:val="right" w:pos="9360"/>
            </w:tabs>
            <w:spacing w:before="80" w:line="240" w:lineRule="auto"/>
            <w:ind w:left="0" w:firstLine="0"/>
            <w:rPr>
              <w:rFonts w:ascii="Ubuntu" w:cs="Ubuntu" w:eastAsia="Ubuntu" w:hAnsi="Ubuntu"/>
              <w:b w:val="1"/>
              <w:i w:val="0"/>
              <w:smallCaps w:val="0"/>
              <w:strike w:val="0"/>
              <w:color w:val="4c1130"/>
              <w:sz w:val="20"/>
              <w:szCs w:val="20"/>
              <w:u w:val="none"/>
              <w:shd w:fill="auto" w:val="clear"/>
              <w:vertAlign w:val="baseline"/>
            </w:rPr>
          </w:pPr>
          <w:r w:rsidDel="00000000" w:rsidR="00000000" w:rsidRPr="00000000">
            <w:fldChar w:fldCharType="begin"/>
            <w:instrText xml:space="preserve"> TOC \h \u \z </w:instrText>
            <w:fldChar w:fldCharType="separate"/>
          </w:r>
          <w:hyperlink w:anchor="_i27fc6426ai0">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1. Introduction</w:t>
            </w:r>
          </w:hyperlink>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_i27fc6426ai0 \h </w:instrText>
            <w:fldChar w:fldCharType="separate"/>
          </w:r>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mu18w2q4yt9g">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1.1. Intended readers</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_mu18w2q4yt9g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Ubuntu" w:cs="Ubuntu" w:eastAsia="Ubuntu" w:hAnsi="Ubuntu"/>
              <w:b w:val="1"/>
              <w:i w:val="0"/>
              <w:smallCaps w:val="0"/>
              <w:strike w:val="0"/>
              <w:color w:val="4c1130"/>
              <w:sz w:val="20"/>
              <w:szCs w:val="20"/>
              <w:u w:val="none"/>
              <w:shd w:fill="auto" w:val="clear"/>
              <w:vertAlign w:val="baseline"/>
            </w:rPr>
          </w:pPr>
          <w:hyperlink w:anchor="_ic6b5g19j38l">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2. Design Overview</w:t>
            </w:r>
          </w:hyperlink>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_ic6b5g19j38l \h </w:instrText>
            <w:fldChar w:fldCharType="separate"/>
          </w:r>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m8v6kn4076o">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2.1. Technical factors affecting design</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_m8v6kn4076o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humiaujhxxbn">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2.2. Constraints</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_humiaujhxxbn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Ubuntu" w:cs="Ubuntu" w:eastAsia="Ubuntu" w:hAnsi="Ubuntu"/>
              <w:b w:val="1"/>
              <w:i w:val="0"/>
              <w:smallCaps w:val="0"/>
              <w:strike w:val="0"/>
              <w:color w:val="4c1130"/>
              <w:sz w:val="20"/>
              <w:szCs w:val="20"/>
              <w:u w:val="none"/>
              <w:shd w:fill="auto" w:val="clear"/>
              <w:vertAlign w:val="baseline"/>
            </w:rPr>
          </w:pPr>
          <w:hyperlink w:anchor="_yqg34mw5i8c4">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3. Software Versioning</w:t>
            </w:r>
          </w:hyperlink>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_yqg34mw5i8c4 \h </w:instrText>
            <w:fldChar w:fldCharType="separate"/>
          </w:r>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Ubuntu" w:cs="Ubuntu" w:eastAsia="Ubuntu" w:hAnsi="Ubuntu"/>
              <w:b w:val="1"/>
              <w:i w:val="0"/>
              <w:smallCaps w:val="0"/>
              <w:strike w:val="0"/>
              <w:color w:val="4c1130"/>
              <w:sz w:val="20"/>
              <w:szCs w:val="20"/>
              <w:u w:val="none"/>
              <w:shd w:fill="auto" w:val="clear"/>
              <w:vertAlign w:val="baseline"/>
            </w:rPr>
          </w:pPr>
          <w:hyperlink w:anchor="_vlrel2qu56e3">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4. Environment</w:t>
            </w:r>
          </w:hyperlink>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_vlrel2qu56e3 \h </w:instrText>
            <w:fldChar w:fldCharType="separate"/>
          </w:r>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hroelb5fhm2s">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4.1. High Level Architecture</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_hroelb5fhm2s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hk12qt88uq9a">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4.2. Scale</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_hk12qt88uq9a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cnqrsxrbr011">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4.3. Hardware selection</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_cnqrsxrbr011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7rn6ervg6gtn">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4.3.1. Infrastructure Nodes</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_7rn6ervg6gtn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mqh2uinzvyx4">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4.3.2. Control Nodes</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_mqh2uinzvyx4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w8ric3702xg5">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4.3.3. Compute Nodes</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_w8ric3702xg5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tudl9ubkkkhb">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4.3.4. Storage Nodes - All Flash</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_tudl9ubkkkhb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7zu6sbs55r6d">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4.3.5. Storage Nodes - Hybrid</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_7zu6sbs55r6d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Ubuntu" w:cs="Ubuntu" w:eastAsia="Ubuntu" w:hAnsi="Ubuntu"/>
              <w:b w:val="0"/>
              <w:i w:val="0"/>
              <w:smallCaps w:val="0"/>
              <w:strike w:val="0"/>
              <w:color w:val="772953"/>
              <w:sz w:val="22"/>
              <w:szCs w:val="22"/>
              <w:u w:val="none"/>
              <w:shd w:fill="auto" w:val="clear"/>
              <w:vertAlign w:val="baseline"/>
            </w:rPr>
          </w:pPr>
          <w:hyperlink w:anchor="_mgtwm95gtj56">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4.4. Data Centres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_mgtwm95gtj56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qa8iqbxw8alq">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4.4.1. Data Centre 1</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_qa8iqbxw8alq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ew3ng65ot9tz">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4.4.2. Physical Environment</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_ew3ng65ot9tz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Ubuntu" w:cs="Ubuntu" w:eastAsia="Ubuntu" w:hAnsi="Ubuntu"/>
              <w:b w:val="0"/>
              <w:i w:val="0"/>
              <w:smallCaps w:val="0"/>
              <w:strike w:val="0"/>
              <w:color w:val="772953"/>
              <w:sz w:val="22"/>
              <w:szCs w:val="22"/>
              <w:u w:val="none"/>
              <w:shd w:fill="auto" w:val="clear"/>
              <w:vertAlign w:val="baseline"/>
            </w:rPr>
          </w:pPr>
          <w:hyperlink w:anchor="_m16bghqc8u88">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4.5. Implementation</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_m16bghqc8u88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u373vv7dlmss">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4.5.1. Data Center Cloud 1</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_u373vv7dlmss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qbqn59ndr2nu">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4.6. Deployment</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_qbqn59ndr2nu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y7aohu8g0h0e">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4.6.1. Logical overview</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_y7aohu8g0h0e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sdppvncepivh">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4.7. Operations</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_sdppvncepivh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o0zvwwqhmanu">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4.7.1. Monitoring Integration</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_o0zvwwqhmanu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Ubuntu" w:cs="Ubuntu" w:eastAsia="Ubuntu" w:hAnsi="Ubuntu"/>
              <w:b w:val="0"/>
              <w:i w:val="0"/>
              <w:smallCaps w:val="0"/>
              <w:strike w:val="0"/>
              <w:color w:val="4c1130"/>
              <w:sz w:val="20"/>
              <w:szCs w:val="20"/>
              <w:u w:val="none"/>
              <w:shd w:fill="auto" w:val="clear"/>
              <w:vertAlign w:val="baseline"/>
            </w:rPr>
          </w:pPr>
          <w:hyperlink w:anchor="_eof06udx6h95">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4.7.1.1. Graylog</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_eof06udx6h95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Ubuntu" w:cs="Ubuntu" w:eastAsia="Ubuntu" w:hAnsi="Ubuntu"/>
              <w:b w:val="0"/>
              <w:i w:val="0"/>
              <w:smallCaps w:val="0"/>
              <w:strike w:val="0"/>
              <w:color w:val="4c1130"/>
              <w:sz w:val="20"/>
              <w:szCs w:val="20"/>
              <w:u w:val="none"/>
              <w:shd w:fill="auto" w:val="clear"/>
              <w:vertAlign w:val="baseline"/>
            </w:rPr>
          </w:pPr>
          <w:hyperlink w:anchor="_cvnqhctciodu">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4.7.1.2. Prometheus</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_cvnqhctciodu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Ubuntu" w:cs="Ubuntu" w:eastAsia="Ubuntu" w:hAnsi="Ubuntu"/>
              <w:b w:val="0"/>
              <w:i w:val="0"/>
              <w:smallCaps w:val="0"/>
              <w:strike w:val="0"/>
              <w:color w:val="4c1130"/>
              <w:sz w:val="20"/>
              <w:szCs w:val="20"/>
              <w:u w:val="none"/>
              <w:shd w:fill="auto" w:val="clear"/>
              <w:vertAlign w:val="baseline"/>
            </w:rPr>
          </w:pPr>
          <w:hyperlink w:anchor="_4w745i7qwyom">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4.7.1.3. FileBeat</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_4w745i7qwyom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Ubuntu" w:cs="Ubuntu" w:eastAsia="Ubuntu" w:hAnsi="Ubuntu"/>
              <w:b w:val="0"/>
              <w:i w:val="0"/>
              <w:smallCaps w:val="0"/>
              <w:strike w:val="0"/>
              <w:color w:val="772953"/>
              <w:sz w:val="22"/>
              <w:szCs w:val="22"/>
              <w:u w:val="none"/>
              <w:shd w:fill="auto" w:val="clear"/>
              <w:vertAlign w:val="baseline"/>
            </w:rPr>
          </w:pPr>
          <w:hyperlink w:anchor="_l8544mir00bi">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4.7.1.4. Nagios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_l8544mir00bi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Ubuntu" w:cs="Ubuntu" w:eastAsia="Ubuntu" w:hAnsi="Ubuntu"/>
              <w:b w:val="0"/>
              <w:i w:val="0"/>
              <w:smallCaps w:val="0"/>
              <w:strike w:val="0"/>
              <w:color w:val="772953"/>
              <w:sz w:val="22"/>
              <w:szCs w:val="22"/>
              <w:u w:val="none"/>
              <w:shd w:fill="auto" w:val="clear"/>
              <w:vertAlign w:val="baseline"/>
            </w:rPr>
          </w:pPr>
          <w:hyperlink w:anchor="_xhh4lrslu0hq">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4.7.1.5. NRPE</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_xhh4lrslu0hq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Ubuntu" w:cs="Ubuntu" w:eastAsia="Ubuntu" w:hAnsi="Ubuntu"/>
              <w:b w:val="0"/>
              <w:i w:val="0"/>
              <w:smallCaps w:val="0"/>
              <w:strike w:val="0"/>
              <w:color w:val="772953"/>
              <w:sz w:val="22"/>
              <w:szCs w:val="22"/>
              <w:u w:val="none"/>
              <w:shd w:fill="auto" w:val="clear"/>
              <w:vertAlign w:val="baseline"/>
            </w:rPr>
          </w:pPr>
          <w:hyperlink w:anchor="_hb9ncgpna5gi">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4.7.1.6. Grafana</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_hb9ncgpna5gi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Ubuntu" w:cs="Ubuntu" w:eastAsia="Ubuntu" w:hAnsi="Ubuntu"/>
              <w:b w:val="0"/>
              <w:i w:val="0"/>
              <w:smallCaps w:val="0"/>
              <w:strike w:val="0"/>
              <w:color w:val="772953"/>
              <w:sz w:val="22"/>
              <w:szCs w:val="22"/>
              <w:u w:val="none"/>
              <w:shd w:fill="auto" w:val="clear"/>
              <w:vertAlign w:val="baseline"/>
            </w:rPr>
          </w:pPr>
          <w:hyperlink w:anchor="_7i16chw9npii">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4.8. Support Services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_7i16chw9npii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ain00r42ap5t">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4.8.1. NTP</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_ain00r42ap5t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qtv0eijjhs68">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4.8.1. DNS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_qtv0eijjhs68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200" w:line="240" w:lineRule="auto"/>
            <w:ind w:left="0" w:firstLine="0"/>
            <w:rPr>
              <w:rFonts w:ascii="Ubuntu" w:cs="Ubuntu" w:eastAsia="Ubuntu" w:hAnsi="Ubuntu"/>
              <w:b w:val="1"/>
              <w:i w:val="0"/>
              <w:smallCaps w:val="0"/>
              <w:strike w:val="0"/>
              <w:color w:val="4c1130"/>
              <w:sz w:val="20"/>
              <w:szCs w:val="20"/>
              <w:u w:val="none"/>
              <w:shd w:fill="auto" w:val="clear"/>
              <w:vertAlign w:val="baseline"/>
            </w:rPr>
          </w:pPr>
          <w:hyperlink w:anchor="_rg885bk60d8b">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5. Infrastructure Configuration</w:t>
            </w:r>
          </w:hyperlink>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_rg885bk60d8b \h </w:instrText>
            <w:fldChar w:fldCharType="separate"/>
          </w:r>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2njj0c2yygi3">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5.1. Service Allocation Mapping</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_2njj0c2yygi3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200" w:line="240" w:lineRule="auto"/>
            <w:ind w:left="0" w:firstLine="0"/>
            <w:rPr>
              <w:rFonts w:ascii="Ubuntu" w:cs="Ubuntu" w:eastAsia="Ubuntu" w:hAnsi="Ubuntu"/>
              <w:b w:val="1"/>
              <w:i w:val="0"/>
              <w:smallCaps w:val="0"/>
              <w:strike w:val="0"/>
              <w:color w:val="4c1130"/>
              <w:sz w:val="20"/>
              <w:szCs w:val="20"/>
              <w:u w:val="none"/>
              <w:shd w:fill="auto" w:val="clear"/>
              <w:vertAlign w:val="baseline"/>
            </w:rPr>
          </w:pPr>
          <w:hyperlink w:anchor="_u2o2po1ki8j9">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6. OpenStack Configuration</w:t>
            </w:r>
          </w:hyperlink>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_u2o2po1ki8j9 \h </w:instrText>
            <w:fldChar w:fldCharType="separate"/>
          </w:r>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4q5tuv2u3ji5">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6.1. Service Allocation Mapping</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_4q5tuv2u3ji5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eknildn9e2x3">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6.2. Compute</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_eknildn9e2x3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wxxfyr3vvxea">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6.2.1. Hypervisor</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_wxxfyr3vvxea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w2ypoxjspdtl">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6.2.2. Migration of VMs</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_w2ypoxjspdtl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qocnwicqf5f8">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6.2.3. Pinning</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_qocnwicqf5f8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xqbfzx9bkep3">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6.2.4. Huge Pages</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_xqbfzx9bkep3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xfsh7dwwhgut">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6.2.5. Filters</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_xfsh7dwwhgut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d9qkr5z20kgl">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6.2.6. Anti-Affinity and Affinity</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_d9qkr5z20kgl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y4fqfaqa9t7t">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6.2.7. Overcommit Ratios</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_y4fqfaqa9t7t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bre10jjbuike">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6.2.8. Availability Zones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_bre10jjbuike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Ubuntu" w:cs="Ubuntu" w:eastAsia="Ubuntu" w:hAnsi="Ubuntu"/>
              <w:b w:val="0"/>
              <w:i w:val="0"/>
              <w:smallCaps w:val="0"/>
              <w:strike w:val="0"/>
              <w:color w:val="772953"/>
              <w:sz w:val="22"/>
              <w:szCs w:val="22"/>
              <w:u w:val="none"/>
              <w:shd w:fill="auto" w:val="clear"/>
              <w:vertAlign w:val="baseline"/>
            </w:rPr>
          </w:pPr>
          <w:hyperlink w:anchor="_4waysghc5n2u">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6.3. Identity</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_4waysghc5n2u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3cqik8iku3w1">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6.3.1. Keystone LDAP</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_3cqik8iku3w1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200" w:line="240" w:lineRule="auto"/>
            <w:ind w:left="0" w:firstLine="0"/>
            <w:rPr>
              <w:rFonts w:ascii="Ubuntu" w:cs="Ubuntu" w:eastAsia="Ubuntu" w:hAnsi="Ubuntu"/>
              <w:b w:val="1"/>
              <w:i w:val="0"/>
              <w:smallCaps w:val="0"/>
              <w:strike w:val="0"/>
              <w:color w:val="772953"/>
              <w:sz w:val="22"/>
              <w:szCs w:val="22"/>
              <w:u w:val="none"/>
              <w:shd w:fill="auto" w:val="clear"/>
              <w:vertAlign w:val="baseline"/>
            </w:rPr>
          </w:pPr>
          <w:hyperlink w:anchor="_k253aklglrbc">
            <w:r w:rsidDel="00000000" w:rsidR="00000000" w:rsidRPr="00000000">
              <w:rPr>
                <w:rFonts w:ascii="Ubuntu" w:cs="Ubuntu" w:eastAsia="Ubuntu" w:hAnsi="Ubuntu"/>
                <w:b w:val="1"/>
                <w:i w:val="0"/>
                <w:smallCaps w:val="0"/>
                <w:strike w:val="0"/>
                <w:color w:val="772953"/>
                <w:sz w:val="22"/>
                <w:szCs w:val="22"/>
                <w:u w:val="none"/>
                <w:shd w:fill="auto" w:val="clear"/>
                <w:vertAlign w:val="baseline"/>
                <w:rtl w:val="0"/>
              </w:rPr>
              <w:t xml:space="preserve">7. Network</w:t>
            </w:r>
          </w:hyperlink>
          <w:r w:rsidDel="00000000" w:rsidR="00000000" w:rsidRPr="00000000">
            <w:rPr>
              <w:rFonts w:ascii="Ubuntu" w:cs="Ubuntu" w:eastAsia="Ubuntu" w:hAnsi="Ubuntu"/>
              <w:b w:val="1"/>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_k253aklglrbc \h </w:instrText>
            <w:fldChar w:fldCharType="separate"/>
          </w:r>
          <w:r w:rsidDel="00000000" w:rsidR="00000000" w:rsidRPr="00000000">
            <w:rPr>
              <w:rFonts w:ascii="Ubuntu" w:cs="Ubuntu" w:eastAsia="Ubuntu" w:hAnsi="Ubuntu"/>
              <w:b w:val="1"/>
              <w:i w:val="0"/>
              <w:smallCaps w:val="0"/>
              <w:strike w:val="0"/>
              <w:color w:val="772953"/>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9hyjaxivjgtu">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7.1. Host Networking</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_9hyjaxivjgtu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fbk4apy804b5">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7.1.1. Logical</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_fbk4apy804b5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080" w:firstLine="0"/>
            <w:rPr>
              <w:rFonts w:ascii="Ubuntu" w:cs="Ubuntu" w:eastAsia="Ubuntu" w:hAnsi="Ubuntu"/>
              <w:b w:val="0"/>
              <w:i w:val="0"/>
              <w:smallCaps w:val="0"/>
              <w:strike w:val="0"/>
              <w:color w:val="772953"/>
              <w:sz w:val="22"/>
              <w:szCs w:val="22"/>
              <w:u w:val="none"/>
              <w:shd w:fill="auto" w:val="clear"/>
              <w:vertAlign w:val="baseline"/>
            </w:rPr>
          </w:pPr>
          <w:hyperlink w:anchor="_4jmmtxo52uuj">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7.1.1.1. Default Gateway</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_4jmmtxo52uuj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080" w:firstLine="0"/>
            <w:rPr>
              <w:rFonts w:ascii="Ubuntu" w:cs="Ubuntu" w:eastAsia="Ubuntu" w:hAnsi="Ubuntu"/>
              <w:b w:val="0"/>
              <w:i w:val="0"/>
              <w:smallCaps w:val="0"/>
              <w:strike w:val="0"/>
              <w:color w:val="4c1130"/>
              <w:sz w:val="20"/>
              <w:szCs w:val="20"/>
              <w:u w:val="none"/>
              <w:shd w:fill="auto" w:val="clear"/>
              <w:vertAlign w:val="baseline"/>
            </w:rPr>
          </w:pPr>
          <w:hyperlink w:anchor="_n86d89cwm4ef">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7.1.1.2. Floating IP Ranges</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_n86d89cwm4ef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kin2e5w24w9h">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7.1.2. Physical</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_kin2e5w24w9h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rPr>
              <w:rFonts w:ascii="Ubuntu" w:cs="Ubuntu" w:eastAsia="Ubuntu" w:hAnsi="Ubuntu"/>
              <w:b w:val="0"/>
              <w:i w:val="0"/>
              <w:smallCaps w:val="0"/>
              <w:strike w:val="0"/>
              <w:color w:val="772953"/>
              <w:sz w:val="22"/>
              <w:szCs w:val="22"/>
              <w:u w:val="none"/>
              <w:shd w:fill="auto" w:val="clear"/>
              <w:vertAlign w:val="baseline"/>
            </w:rPr>
          </w:pPr>
          <w:hyperlink w:anchor="_qf6x41w33ig">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7.1.2.1. Infrastructure nodes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_qf6x41w33ig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080" w:firstLine="0"/>
            <w:rPr>
              <w:rFonts w:ascii="Ubuntu" w:cs="Ubuntu" w:eastAsia="Ubuntu" w:hAnsi="Ubuntu"/>
              <w:b w:val="0"/>
              <w:i w:val="0"/>
              <w:smallCaps w:val="0"/>
              <w:strike w:val="0"/>
              <w:color w:val="772953"/>
              <w:sz w:val="22"/>
              <w:szCs w:val="22"/>
              <w:u w:val="none"/>
              <w:shd w:fill="auto" w:val="clear"/>
              <w:vertAlign w:val="baseline"/>
            </w:rPr>
          </w:pPr>
          <w:hyperlink w:anchor="_wswh0lm1bdro">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7.1.2.2. Control nodes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_wswh0lm1bdro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rPr>
              <w:rFonts w:ascii="Ubuntu" w:cs="Ubuntu" w:eastAsia="Ubuntu" w:hAnsi="Ubuntu"/>
              <w:b w:val="0"/>
              <w:i w:val="0"/>
              <w:smallCaps w:val="0"/>
              <w:strike w:val="0"/>
              <w:color w:val="772953"/>
              <w:sz w:val="22"/>
              <w:szCs w:val="22"/>
              <w:u w:val="none"/>
              <w:shd w:fill="auto" w:val="clear"/>
              <w:vertAlign w:val="baseline"/>
            </w:rPr>
          </w:pPr>
          <w:hyperlink w:anchor="_b0ydeuuvwphj">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7.1.2.3. Compute nodes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_b0ydeuuvwphj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080" w:firstLine="0"/>
            <w:rPr>
              <w:rFonts w:ascii="Ubuntu" w:cs="Ubuntu" w:eastAsia="Ubuntu" w:hAnsi="Ubuntu"/>
              <w:b w:val="0"/>
              <w:i w:val="0"/>
              <w:smallCaps w:val="0"/>
              <w:strike w:val="0"/>
              <w:color w:val="772953"/>
              <w:sz w:val="22"/>
              <w:szCs w:val="22"/>
              <w:u w:val="none"/>
              <w:shd w:fill="auto" w:val="clear"/>
              <w:vertAlign w:val="baseline"/>
            </w:rPr>
          </w:pPr>
          <w:hyperlink w:anchor="_mpzzxx6226qp">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7.1.2.4. Storage nodes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_mpzzxx6226qp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fubg2ikznksg">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7.1.3. Jumbo Frames</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_fubg2ikznksg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xl5qypy4daag">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7.1.5. CIDR &amp; VLAN requirements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_xl5qypy4daag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yz1rp8qfw1sj">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7.1.6. IP Addressing</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_yz1rp8qfw1sj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Ubuntu" w:cs="Ubuntu" w:eastAsia="Ubuntu" w:hAnsi="Ubuntu"/>
              <w:b w:val="0"/>
              <w:i w:val="0"/>
              <w:smallCaps w:val="0"/>
              <w:strike w:val="0"/>
              <w:color w:val="772953"/>
              <w:sz w:val="22"/>
              <w:szCs w:val="22"/>
              <w:u w:val="none"/>
              <w:shd w:fill="auto" w:val="clear"/>
              <w:vertAlign w:val="baseline"/>
            </w:rPr>
          </w:pPr>
          <w:hyperlink w:anchor="_acryj5bxc95e">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7.2. Overlay</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_acryj5bxc95e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rFonts w:ascii="Ubuntu" w:cs="Ubuntu" w:eastAsia="Ubuntu" w:hAnsi="Ubuntu"/>
              <w:b w:val="0"/>
              <w:i w:val="0"/>
              <w:smallCaps w:val="0"/>
              <w:strike w:val="0"/>
              <w:color w:val="772953"/>
              <w:sz w:val="22"/>
              <w:szCs w:val="22"/>
              <w:u w:val="none"/>
              <w:shd w:fill="auto" w:val="clear"/>
              <w:vertAlign w:val="baseline"/>
            </w:rPr>
          </w:pPr>
          <w:hyperlink w:anchor="_20woachx3h85">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7.3. High-availability of API Services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_20woachx3h85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360" w:firstLine="0"/>
            <w:rPr>
              <w:rFonts w:ascii="Ubuntu" w:cs="Ubuntu" w:eastAsia="Ubuntu" w:hAnsi="Ubuntu"/>
              <w:b w:val="0"/>
              <w:i w:val="0"/>
              <w:smallCaps w:val="0"/>
              <w:strike w:val="0"/>
              <w:color w:val="772953"/>
              <w:sz w:val="22"/>
              <w:szCs w:val="22"/>
              <w:u w:val="none"/>
              <w:shd w:fill="auto" w:val="clear"/>
              <w:vertAlign w:val="baseline"/>
            </w:rPr>
          </w:pPr>
          <w:hyperlink w:anchor="_9ptxwtxhru1j">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7.4. SSL Certificates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_9ptxwtxhru1j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360" w:firstLine="0"/>
            <w:rPr>
              <w:rFonts w:ascii="Ubuntu" w:cs="Ubuntu" w:eastAsia="Ubuntu" w:hAnsi="Ubuntu"/>
              <w:b w:val="0"/>
              <w:i w:val="0"/>
              <w:smallCaps w:val="0"/>
              <w:strike w:val="0"/>
              <w:color w:val="772953"/>
              <w:sz w:val="22"/>
              <w:szCs w:val="22"/>
              <w:u w:val="none"/>
              <w:shd w:fill="auto" w:val="clear"/>
              <w:vertAlign w:val="baseline"/>
            </w:rPr>
          </w:pPr>
          <w:hyperlink w:anchor="_18eti2ta5ww">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7.5. OVN networking</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_18eti2ta5ww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rFonts w:ascii="Ubuntu" w:cs="Ubuntu" w:eastAsia="Ubuntu" w:hAnsi="Ubuntu"/>
              <w:b w:val="0"/>
              <w:i w:val="0"/>
              <w:smallCaps w:val="0"/>
              <w:strike w:val="0"/>
              <w:color w:val="772953"/>
              <w:sz w:val="22"/>
              <w:szCs w:val="22"/>
              <w:u w:val="none"/>
              <w:shd w:fill="auto" w:val="clear"/>
              <w:vertAlign w:val="baseline"/>
            </w:rPr>
          </w:pPr>
          <w:hyperlink w:anchor="_8509mhkssd9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7.6. Load Balancing as a Service  (LBaaS)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_8509mhkssd9k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nwgsppxsjmfd">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7.6.1. Octavia use cases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_nwgsppxsjmfd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t7wlke9j54zu">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7.6.2. Certificates for communication with Amphorae</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_t7wlke9j54zu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kvxddgocehfa">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7.6.3. Octavia Amphora image</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_kvxddgocehfa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200" w:line="240" w:lineRule="auto"/>
            <w:ind w:left="0" w:firstLine="0"/>
            <w:rPr>
              <w:rFonts w:ascii="Ubuntu" w:cs="Ubuntu" w:eastAsia="Ubuntu" w:hAnsi="Ubuntu"/>
              <w:b w:val="1"/>
              <w:i w:val="0"/>
              <w:smallCaps w:val="0"/>
              <w:strike w:val="0"/>
              <w:color w:val="4c1130"/>
              <w:sz w:val="20"/>
              <w:szCs w:val="20"/>
              <w:u w:val="none"/>
              <w:shd w:fill="auto" w:val="clear"/>
              <w:vertAlign w:val="baseline"/>
            </w:rPr>
          </w:pPr>
          <w:hyperlink w:anchor="_di8so581v7gn">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8. Storage</w:t>
            </w:r>
          </w:hyperlink>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_di8so581v7gn \h </w:instrText>
            <w:fldChar w:fldCharType="separate"/>
          </w:r>
          <w:r w:rsidDel="00000000" w:rsidR="00000000" w:rsidRPr="00000000">
            <w:rPr>
              <w:rFonts w:ascii="Ubuntu" w:cs="Ubuntu" w:eastAsia="Ubuntu" w:hAnsi="Ubuntu"/>
              <w:b w:val="1"/>
              <w:i w:val="0"/>
              <w:smallCaps w:val="0"/>
              <w:strike w:val="0"/>
              <w:color w:val="4c113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diuul2r6fg8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8.1. Ceph</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_diuul2r6fg8r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720" w:firstLine="0"/>
            <w:rPr>
              <w:rFonts w:ascii="Ubuntu" w:cs="Ubuntu" w:eastAsia="Ubuntu" w:hAnsi="Ubuntu"/>
              <w:b w:val="0"/>
              <w:i w:val="0"/>
              <w:smallCaps w:val="0"/>
              <w:strike w:val="0"/>
              <w:color w:val="4c1130"/>
              <w:sz w:val="20"/>
              <w:szCs w:val="20"/>
              <w:u w:val="none"/>
              <w:shd w:fill="auto" w:val="clear"/>
              <w:vertAlign w:val="baseline"/>
            </w:rPr>
          </w:pPr>
          <w:hyperlink w:anchor="_yg79khyi58ud">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8.1.1. Capacity</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_yg79khyi58ud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1efb4asfvnrf">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8.1.2. Crush rules and Services</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_1efb4asfvnrf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7czvu5h2gf3d">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8.2. Disk layout</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_7czvu5h2gf3d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czkvmiez3n64">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8.2.1. Infrastructure</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_czkvmiez3n64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klreq9v2hi9g">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8.2.2. Controller</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_klreq9v2hi9g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1zo5syx15f3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8.2.3. Compute</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_1zo5syx15f3k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wimccbvyjnm5">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8.2.4. Storage (Hybrid)</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_wimccbvyjnm5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8revjzm9aa5z">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8.2.5. Storage (All Flash)</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_8revjzm9aa5z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360" w:firstLine="0"/>
            <w:rPr>
              <w:rFonts w:ascii="Ubuntu" w:cs="Ubuntu" w:eastAsia="Ubuntu" w:hAnsi="Ubuntu"/>
              <w:b w:val="0"/>
              <w:i w:val="0"/>
              <w:smallCaps w:val="0"/>
              <w:strike w:val="0"/>
              <w:color w:val="772953"/>
              <w:sz w:val="22"/>
              <w:szCs w:val="22"/>
              <w:u w:val="none"/>
              <w:shd w:fill="auto" w:val="clear"/>
              <w:vertAlign w:val="baseline"/>
            </w:rPr>
          </w:pPr>
          <w:hyperlink w:anchor="_cbwgbml7uejh">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8.3. Cinder</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_cbwgbml7uejh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6qy0f9euh8x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8.3.1. Volume type</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_6qy0f9euh8xr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rFonts w:ascii="Ubuntu" w:cs="Ubuntu" w:eastAsia="Ubuntu" w:hAnsi="Ubuntu"/>
              <w:b w:val="0"/>
              <w:i w:val="0"/>
              <w:smallCaps w:val="0"/>
              <w:strike w:val="0"/>
              <w:color w:val="772953"/>
              <w:sz w:val="22"/>
              <w:szCs w:val="22"/>
              <w:u w:val="none"/>
              <w:shd w:fill="auto" w:val="clear"/>
              <w:vertAlign w:val="baseline"/>
            </w:rPr>
          </w:pPr>
          <w:hyperlink w:anchor="_ms2nfys3ecxm">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8.3.2. Default Volume type</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_ms2nfys3ecxm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360" w:firstLine="0"/>
            <w:rPr>
              <w:rFonts w:ascii="Ubuntu" w:cs="Ubuntu" w:eastAsia="Ubuntu" w:hAnsi="Ubuntu"/>
              <w:b w:val="0"/>
              <w:i w:val="0"/>
              <w:smallCaps w:val="0"/>
              <w:strike w:val="0"/>
              <w:color w:val="772953"/>
              <w:sz w:val="22"/>
              <w:szCs w:val="22"/>
              <w:u w:val="none"/>
              <w:shd w:fill="auto" w:val="clear"/>
              <w:vertAlign w:val="baseline"/>
            </w:rPr>
          </w:pPr>
          <w:hyperlink w:anchor="_2h3hdvoj8gbg">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8.4. Encryption at Rest</w:t>
            </w:r>
          </w:hyperlink>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ab/>
          </w:r>
          <w:r w:rsidDel="00000000" w:rsidR="00000000" w:rsidRPr="00000000">
            <w:fldChar w:fldCharType="begin"/>
            <w:instrText xml:space="preserve"> PAGEREF _2h3hdvoj8gbg \h </w:instrText>
            <w:fldChar w:fldCharType="separate"/>
          </w:r>
          <w:r w:rsidDel="00000000" w:rsidR="00000000" w:rsidRPr="00000000">
            <w:rPr>
              <w:rFonts w:ascii="Ubuntu" w:cs="Ubuntu" w:eastAsia="Ubuntu" w:hAnsi="Ubuntu"/>
              <w:b w:val="0"/>
              <w:i w:val="0"/>
              <w:smallCaps w:val="0"/>
              <w:strike w:val="0"/>
              <w:color w:val="772953"/>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after="80" w:before="60" w:line="240" w:lineRule="auto"/>
            <w:ind w:left="360" w:firstLine="0"/>
            <w:rPr>
              <w:rFonts w:ascii="Ubuntu" w:cs="Ubuntu" w:eastAsia="Ubuntu" w:hAnsi="Ubuntu"/>
              <w:b w:val="0"/>
              <w:i w:val="0"/>
              <w:smallCaps w:val="0"/>
              <w:strike w:val="0"/>
              <w:color w:val="4c1130"/>
              <w:sz w:val="20"/>
              <w:szCs w:val="20"/>
              <w:u w:val="none"/>
              <w:shd w:fill="auto" w:val="clear"/>
              <w:vertAlign w:val="baseline"/>
            </w:rPr>
          </w:pPr>
          <w:hyperlink w:anchor="_8v4g6gc8rwmo">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8.5. Security Design</w:t>
            </w:r>
          </w:hyperlink>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ab/>
          </w:r>
          <w:r w:rsidDel="00000000" w:rsidR="00000000" w:rsidRPr="00000000">
            <w:fldChar w:fldCharType="begin"/>
            <w:instrText xml:space="preserve"> PAGEREF _8v4g6gc8rwmo \h </w:instrText>
            <w:fldChar w:fldCharType="separate"/>
          </w:r>
          <w:r w:rsidDel="00000000" w:rsidR="00000000" w:rsidRPr="00000000">
            <w:rPr>
              <w:rFonts w:ascii="Ubuntu" w:cs="Ubuntu" w:eastAsia="Ubuntu" w:hAnsi="Ubuntu"/>
              <w:b w:val="0"/>
              <w:i w:val="0"/>
              <w:smallCaps w:val="0"/>
              <w:strike w:val="0"/>
              <w:color w:val="4c113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pStyle w:val="Heading1"/>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r3i90ebgqytn" w:id="10"/>
      <w:bookmarkEnd w:id="10"/>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keepNext w:val="0"/>
        <w:keepLines w:val="0"/>
        <w:rPr/>
      </w:pPr>
      <w:bookmarkStart w:colFirst="0" w:colLast="0" w:name="_i27fc6426ai0" w:id="11"/>
      <w:bookmarkEnd w:id="1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This document contains the </w:t>
      </w:r>
      <w:r w:rsidDel="00000000" w:rsidR="00000000" w:rsidRPr="00000000">
        <w:rPr>
          <w:rtl w:val="0"/>
        </w:rPr>
        <w:t xml:space="preserve">Low Level Design (LLD) </w:t>
      </w:r>
      <w:r w:rsidDel="00000000" w:rsidR="00000000" w:rsidRPr="00000000">
        <w:rPr>
          <w:rtl w:val="0"/>
        </w:rPr>
        <w:t xml:space="preserve">for the project. This document is complemented by the High Level Design document and other artifacts provided by Canonical.</w:t>
      </w:r>
    </w:p>
    <w:p w:rsidR="00000000" w:rsidDel="00000000" w:rsidP="00000000" w:rsidRDefault="00000000" w:rsidRPr="00000000" w14:paraId="00000092">
      <w:pPr>
        <w:jc w:val="both"/>
        <w:rPr/>
      </w:pPr>
      <w:r w:rsidDel="00000000" w:rsidR="00000000" w:rsidRPr="00000000">
        <w:rPr>
          <w:rtl w:val="0"/>
        </w:rPr>
        <w:t xml:space="preserve">The purpose of this document is to describe the project architecture in detail for the first Data Centre Cloud deployment. This includes overview of data centres, components and technologies used to build the solution, including configuration details and data centre specific details.</w:t>
      </w:r>
    </w:p>
    <w:p w:rsidR="00000000" w:rsidDel="00000000" w:rsidP="00000000" w:rsidRDefault="00000000" w:rsidRPr="00000000" w14:paraId="00000093">
      <w:pPr>
        <w:jc w:val="both"/>
        <w:rPr/>
      </w:pPr>
      <w:r w:rsidDel="00000000" w:rsidR="00000000" w:rsidRPr="00000000">
        <w:rPr>
          <w:rtl w:val="0"/>
        </w:rPr>
        <w:t xml:space="preserve">This document does not cover operational or change processes. </w:t>
      </w:r>
    </w:p>
    <w:p w:rsidR="00000000" w:rsidDel="00000000" w:rsidP="00000000" w:rsidRDefault="00000000" w:rsidRPr="00000000" w14:paraId="00000094">
      <w:pPr>
        <w:pStyle w:val="Heading2"/>
        <w:rPr/>
      </w:pPr>
      <w:bookmarkStart w:colFirst="0" w:colLast="0" w:name="_mu18w2q4yt9g" w:id="12"/>
      <w:bookmarkEnd w:id="12"/>
      <w:r w:rsidDel="00000000" w:rsidR="00000000" w:rsidRPr="00000000">
        <w:rPr>
          <w:rtl w:val="0"/>
        </w:rPr>
        <w:t xml:space="preserve">1.1. Intended readers</w:t>
        <w:tab/>
        <w:t xml:space="preserve"> </w:t>
        <w:tab/>
        <w:t xml:space="preserve"> </w:t>
        <w:tab/>
      </w: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This document is intended for all readers who wish to get detailed, engineer level information, on the architecture of the Customer Data centre. The principal audience for this report is Customer’s design and engineering teams, operations teams and any other service personnel directly or indirectly involved in this project. This document is also intended to guide Canonical and partner staff in the delivery of the cloud.</w:t>
      </w: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rPr/>
      </w:pPr>
      <w:bookmarkStart w:colFirst="0" w:colLast="0" w:name="_ic6b5g19j38l" w:id="13"/>
      <w:bookmarkEnd w:id="13"/>
      <w:r w:rsidDel="00000000" w:rsidR="00000000" w:rsidRPr="00000000">
        <w:rPr>
          <w:rtl w:val="0"/>
        </w:rPr>
        <w:t xml:space="preserve">2. Design Overview</w:t>
      </w:r>
    </w:p>
    <w:p w:rsidR="00000000" w:rsidDel="00000000" w:rsidP="00000000" w:rsidRDefault="00000000" w:rsidRPr="00000000" w14:paraId="00000097">
      <w:pPr>
        <w:pStyle w:val="Heading2"/>
        <w:rPr/>
      </w:pPr>
      <w:bookmarkStart w:colFirst="0" w:colLast="0" w:name="_m8v6kn4076o" w:id="14"/>
      <w:bookmarkEnd w:id="14"/>
      <w:r w:rsidDel="00000000" w:rsidR="00000000" w:rsidRPr="00000000">
        <w:rPr>
          <w:rtl w:val="0"/>
        </w:rPr>
        <w:t xml:space="preserve">2.1. Technical factors affecting design</w:t>
      </w:r>
    </w:p>
    <w:p w:rsidR="00000000" w:rsidDel="00000000" w:rsidP="00000000" w:rsidRDefault="00000000" w:rsidRPr="00000000" w14:paraId="00000098">
      <w:pPr>
        <w:jc w:val="both"/>
        <w:rPr/>
      </w:pPr>
      <w:r w:rsidDel="00000000" w:rsidR="00000000" w:rsidRPr="00000000">
        <w:rPr>
          <w:rtl w:val="0"/>
        </w:rPr>
        <w:t xml:space="preserve">The two main categories of design decisions are the hardware BOM and the current and proposed security &amp; operational requirements. </w:t>
      </w:r>
    </w:p>
    <w:p w:rsidR="00000000" w:rsidDel="00000000" w:rsidP="00000000" w:rsidRDefault="00000000" w:rsidRPr="00000000" w14:paraId="00000099">
      <w:pPr>
        <w:jc w:val="both"/>
        <w:rPr/>
      </w:pPr>
      <w:r w:rsidDel="00000000" w:rsidR="00000000" w:rsidRPr="00000000">
        <w:rPr>
          <w:rtl w:val="0"/>
        </w:rPr>
        <w:t xml:space="preserve">Hardware availability, performance, and price drive most of the cost during the deployment phase. It is essential to come up with hardware characteristics that will provide the requested functionality.</w:t>
      </w:r>
    </w:p>
    <w:p w:rsidR="00000000" w:rsidDel="00000000" w:rsidP="00000000" w:rsidRDefault="00000000" w:rsidRPr="00000000" w14:paraId="0000009A">
      <w:pPr>
        <w:jc w:val="both"/>
        <w:rPr/>
      </w:pPr>
      <w:r w:rsidDel="00000000" w:rsidR="00000000" w:rsidRPr="00000000">
        <w:rPr>
          <w:rtl w:val="0"/>
        </w:rPr>
        <w:t xml:space="preserve">While the choice of hardware drives the initial cost of procurement, security &amp; operational procedures take additional effort and time and drive the overall deployment time. </w:t>
      </w:r>
    </w:p>
    <w:p w:rsidR="00000000" w:rsidDel="00000000" w:rsidP="00000000" w:rsidRDefault="00000000" w:rsidRPr="00000000" w14:paraId="0000009B">
      <w:pPr>
        <w:jc w:val="both"/>
        <w:rPr/>
      </w:pPr>
      <w:r w:rsidDel="00000000" w:rsidR="00000000" w:rsidRPr="00000000">
        <w:rPr>
          <w:rtl w:val="0"/>
        </w:rPr>
        <w:t xml:space="preserve">Further, specific operational requirements can also increase complexity for the day to day operations of the cloud. Therefore, it is essential that these requirements are part of the initial scope, and we adequately address during the cloud design.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jc w:val="both"/>
        <w:rPr/>
      </w:pPr>
      <w:bookmarkStart w:colFirst="0" w:colLast="0" w:name="_humiaujhxxbn" w:id="15"/>
      <w:bookmarkEnd w:id="15"/>
      <w:r w:rsidDel="00000000" w:rsidR="00000000" w:rsidRPr="00000000">
        <w:rPr>
          <w:rtl w:val="0"/>
        </w:rPr>
        <w:t xml:space="preserve">2.2. Constraints</w:t>
      </w:r>
    </w:p>
    <w:p w:rsidR="00000000" w:rsidDel="00000000" w:rsidP="00000000" w:rsidRDefault="00000000" w:rsidRPr="00000000" w14:paraId="0000009E">
      <w:pPr>
        <w:jc w:val="both"/>
        <w:rPr/>
      </w:pPr>
      <w:r w:rsidDel="00000000" w:rsidR="00000000" w:rsidRPr="00000000">
        <w:rPr>
          <w:rtl w:val="0"/>
        </w:rPr>
        <w:t xml:space="preserve">A general-purpose OpenStack environment should provide cloud services to both Network and IT consumers within their business. It should meet a wide range of prospective requirements and offer optimizations and features to support this. This document accommodates the design decisions made during the design workshop sessions.</w:t>
      </w: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spacing w:after="80" w:before="280" w:line="288" w:lineRule="auto"/>
        <w:jc w:val="both"/>
        <w:rPr/>
      </w:pPr>
      <w:bookmarkStart w:colFirst="0" w:colLast="0" w:name="_yqg34mw5i8c4" w:id="16"/>
      <w:bookmarkEnd w:id="16"/>
      <w:r w:rsidDel="00000000" w:rsidR="00000000" w:rsidRPr="00000000">
        <w:rPr>
          <w:rtl w:val="0"/>
        </w:rPr>
        <w:t xml:space="preserve">3. Software Versioning</w:t>
      </w:r>
    </w:p>
    <w:p w:rsidR="00000000" w:rsidDel="00000000" w:rsidP="00000000" w:rsidRDefault="00000000" w:rsidRPr="00000000" w14:paraId="000000A0">
      <w:pPr>
        <w:spacing w:after="80" w:before="280" w:line="288" w:lineRule="auto"/>
        <w:jc w:val="both"/>
        <w:rPr>
          <w:highlight w:val="white"/>
        </w:rPr>
      </w:pPr>
      <w:r w:rsidDel="00000000" w:rsidR="00000000" w:rsidRPr="00000000">
        <w:rPr>
          <w:highlight w:val="white"/>
          <w:rtl w:val="0"/>
        </w:rPr>
        <w:t xml:space="preserve">The cloud will be delivered with the following software versions:</w:t>
      </w:r>
    </w:p>
    <w:p w:rsidR="00000000" w:rsidDel="00000000" w:rsidP="00000000" w:rsidRDefault="00000000" w:rsidRPr="00000000" w14:paraId="000000A1">
      <w:pPr>
        <w:spacing w:after="0" w:line="276" w:lineRule="auto"/>
        <w:jc w:val="both"/>
        <w:rPr>
          <w:highlight w:val="white"/>
        </w:rPr>
      </w:pPr>
      <w:r w:rsidDel="00000000" w:rsidR="00000000" w:rsidRPr="00000000">
        <w:rPr>
          <w:rtl w:val="0"/>
        </w:rPr>
      </w:r>
    </w:p>
    <w:tbl>
      <w:tblPr>
        <w:tblStyle w:val="Table5"/>
        <w:tblW w:w="9555.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145"/>
        <w:gridCol w:w="1965"/>
        <w:gridCol w:w="5445"/>
        <w:tblGridChange w:id="0">
          <w:tblGrid>
            <w:gridCol w:w="2145"/>
            <w:gridCol w:w="1965"/>
            <w:gridCol w:w="5445"/>
          </w:tblGrid>
        </w:tblGridChange>
      </w:tblGrid>
      <w:tr>
        <w:trPr>
          <w:trHeight w:val="500" w:hRule="atLeast"/>
        </w:trPr>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top"/>
          </w:tcPr>
          <w:p w:rsidR="00000000" w:rsidDel="00000000" w:rsidP="00000000" w:rsidRDefault="00000000" w:rsidRPr="00000000" w14:paraId="000000A2">
            <w:pPr>
              <w:spacing w:after="0" w:line="288" w:lineRule="auto"/>
              <w:jc w:val="both"/>
              <w:rPr>
                <w:b w:val="1"/>
                <w:color w:val="ffffff"/>
              </w:rPr>
            </w:pPr>
            <w:r w:rsidDel="00000000" w:rsidR="00000000" w:rsidRPr="00000000">
              <w:rPr>
                <w:b w:val="1"/>
                <w:color w:val="ffffff"/>
                <w:rtl w:val="0"/>
              </w:rPr>
              <w:t xml:space="preserve">Component</w:t>
            </w:r>
          </w:p>
        </w:tc>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top"/>
          </w:tcPr>
          <w:p w:rsidR="00000000" w:rsidDel="00000000" w:rsidP="00000000" w:rsidRDefault="00000000" w:rsidRPr="00000000" w14:paraId="000000A3">
            <w:pPr>
              <w:spacing w:after="0" w:line="288" w:lineRule="auto"/>
              <w:jc w:val="both"/>
              <w:rPr>
                <w:b w:val="1"/>
                <w:color w:val="ffffff"/>
              </w:rPr>
            </w:pPr>
            <w:r w:rsidDel="00000000" w:rsidR="00000000" w:rsidRPr="00000000">
              <w:rPr>
                <w:b w:val="1"/>
                <w:color w:val="ffffff"/>
                <w:rtl w:val="0"/>
              </w:rPr>
              <w:t xml:space="preserve">Version</w:t>
            </w:r>
          </w:p>
        </w:tc>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top"/>
          </w:tcPr>
          <w:p w:rsidR="00000000" w:rsidDel="00000000" w:rsidP="00000000" w:rsidRDefault="00000000" w:rsidRPr="00000000" w14:paraId="000000A4">
            <w:pPr>
              <w:spacing w:after="0" w:line="288" w:lineRule="auto"/>
              <w:jc w:val="both"/>
              <w:rPr>
                <w:b w:val="1"/>
                <w:color w:val="ffffff"/>
              </w:rPr>
            </w:pPr>
            <w:r w:rsidDel="00000000" w:rsidR="00000000" w:rsidRPr="00000000">
              <w:rPr>
                <w:b w:val="1"/>
                <w:color w:val="ffffff"/>
                <w:rtl w:val="0"/>
              </w:rPr>
              <w:t xml:space="preserve">More information</w:t>
            </w:r>
          </w:p>
        </w:tc>
      </w:tr>
      <w:tr>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0" w:line="240" w:lineRule="auto"/>
              <w:jc w:val="left"/>
              <w:rPr/>
            </w:pPr>
            <w:r w:rsidDel="00000000" w:rsidR="00000000" w:rsidRPr="00000000">
              <w:rPr>
                <w:rtl w:val="0"/>
              </w:rPr>
              <w:t xml:space="preserve">Ubuntu (HostOS)</w:t>
            </w:r>
          </w:p>
        </w:tc>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line="240" w:lineRule="auto"/>
              <w:jc w:val="left"/>
              <w:rPr/>
            </w:pPr>
            <w:r w:rsidDel="00000000" w:rsidR="00000000" w:rsidRPr="00000000">
              <w:rPr>
                <w:rtl w:val="0"/>
              </w:rPr>
              <w:t xml:space="preserve">20.04 LTS</w:t>
            </w:r>
          </w:p>
        </w:tc>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line="240" w:lineRule="auto"/>
              <w:jc w:val="left"/>
              <w:rPr/>
            </w:pPr>
            <w:hyperlink r:id="rId9">
              <w:r w:rsidDel="00000000" w:rsidR="00000000" w:rsidRPr="00000000">
                <w:rPr>
                  <w:color w:val="1155cc"/>
                  <w:u w:val="single"/>
                  <w:rtl w:val="0"/>
                </w:rPr>
                <w:t xml:space="preserve">https://www.ubuntu.com/download/server</w:t>
              </w:r>
            </w:hyperlink>
            <w:r w:rsidDel="00000000" w:rsidR="00000000" w:rsidRPr="00000000">
              <w:rPr>
                <w:rtl w:val="0"/>
              </w:rPr>
            </w:r>
          </w:p>
        </w:tc>
      </w:tr>
      <w:tr>
        <w:trPr>
          <w:trHeight w:val="440" w:hRule="atLeast"/>
        </w:trPr>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line="240" w:lineRule="auto"/>
              <w:jc w:val="left"/>
              <w:rPr/>
            </w:pPr>
            <w:r w:rsidDel="00000000" w:rsidR="00000000" w:rsidRPr="00000000">
              <w:rPr>
                <w:rtl w:val="0"/>
              </w:rPr>
              <w:t xml:space="preserve">Linux Kernel</w:t>
            </w:r>
          </w:p>
        </w:tc>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0" w:line="240" w:lineRule="auto"/>
              <w:jc w:val="left"/>
              <w:rPr/>
            </w:pPr>
            <w:r w:rsidDel="00000000" w:rsidR="00000000" w:rsidRPr="00000000">
              <w:rPr>
                <w:rtl w:val="0"/>
              </w:rPr>
              <w:t xml:space="preserve">V5.4 (distro)</w:t>
            </w:r>
          </w:p>
        </w:tc>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0" w:line="240" w:lineRule="auto"/>
              <w:jc w:val="left"/>
              <w:rPr/>
            </w:pPr>
            <w:r w:rsidDel="00000000" w:rsidR="00000000" w:rsidRPr="00000000">
              <w:rPr>
                <w:rtl w:val="0"/>
              </w:rPr>
            </w:r>
          </w:p>
        </w:tc>
      </w:tr>
      <w:tr>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0" w:line="240" w:lineRule="auto"/>
              <w:jc w:val="left"/>
              <w:rPr/>
            </w:pPr>
            <w:r w:rsidDel="00000000" w:rsidR="00000000" w:rsidRPr="00000000">
              <w:rPr>
                <w:rtl w:val="0"/>
              </w:rPr>
              <w:t xml:space="preserve">OpenStack</w:t>
            </w:r>
          </w:p>
        </w:tc>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0" w:line="240" w:lineRule="auto"/>
              <w:jc w:val="left"/>
              <w:rPr/>
            </w:pPr>
            <w:r w:rsidDel="00000000" w:rsidR="00000000" w:rsidRPr="00000000">
              <w:rPr>
                <w:rtl w:val="0"/>
              </w:rPr>
              <w:t xml:space="preserve">Ussuri</w:t>
            </w:r>
          </w:p>
        </w:tc>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0" w:line="240" w:lineRule="auto"/>
              <w:jc w:val="left"/>
              <w:rPr/>
            </w:pPr>
            <w:r w:rsidDel="00000000" w:rsidR="00000000" w:rsidRPr="00000000">
              <w:rPr>
                <w:rtl w:val="0"/>
              </w:rPr>
            </w:r>
          </w:p>
        </w:tc>
      </w:tr>
      <w:tr>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0" w:line="240" w:lineRule="auto"/>
              <w:jc w:val="left"/>
              <w:rPr/>
            </w:pPr>
            <w:r w:rsidDel="00000000" w:rsidR="00000000" w:rsidRPr="00000000">
              <w:rPr>
                <w:rtl w:val="0"/>
              </w:rPr>
              <w:t xml:space="preserve">MAAS</w:t>
            </w:r>
          </w:p>
        </w:tc>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0" w:line="240" w:lineRule="auto"/>
              <w:jc w:val="left"/>
              <w:rPr/>
            </w:pPr>
            <w:r w:rsidDel="00000000" w:rsidR="00000000" w:rsidRPr="00000000">
              <w:rPr>
                <w:rtl w:val="0"/>
              </w:rPr>
              <w:t xml:space="preserve">2.9 or newer stable release</w:t>
            </w:r>
          </w:p>
        </w:tc>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0" w:line="240" w:lineRule="auto"/>
              <w:jc w:val="left"/>
              <w:rPr/>
            </w:pPr>
            <w:hyperlink r:id="rId10">
              <w:r w:rsidDel="00000000" w:rsidR="00000000" w:rsidRPr="00000000">
                <w:rPr>
                  <w:color w:val="1155cc"/>
                  <w:u w:val="single"/>
                  <w:rtl w:val="0"/>
                </w:rPr>
                <w:t xml:space="preserve">https://maas.io</w:t>
              </w:r>
            </w:hyperlink>
            <w:r w:rsidDel="00000000" w:rsidR="00000000" w:rsidRPr="00000000">
              <w:rPr>
                <w:rtl w:val="0"/>
              </w:rPr>
            </w:r>
          </w:p>
        </w:tc>
      </w:tr>
      <w:tr>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0" w:line="240" w:lineRule="auto"/>
              <w:jc w:val="left"/>
              <w:rPr/>
            </w:pPr>
            <w:r w:rsidDel="00000000" w:rsidR="00000000" w:rsidRPr="00000000">
              <w:rPr>
                <w:rtl w:val="0"/>
              </w:rPr>
              <w:t xml:space="preserve">Juju</w:t>
            </w:r>
          </w:p>
        </w:tc>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0" w:line="240" w:lineRule="auto"/>
              <w:jc w:val="left"/>
              <w:rPr/>
            </w:pPr>
            <w:r w:rsidDel="00000000" w:rsidR="00000000" w:rsidRPr="00000000">
              <w:rPr>
                <w:rtl w:val="0"/>
              </w:rPr>
              <w:t xml:space="preserve">2.8 or newer stable release</w:t>
            </w:r>
          </w:p>
        </w:tc>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jc w:val="left"/>
              <w:rPr/>
            </w:pPr>
            <w:hyperlink r:id="rId11">
              <w:r w:rsidDel="00000000" w:rsidR="00000000" w:rsidRPr="00000000">
                <w:rPr>
                  <w:color w:val="1155cc"/>
                  <w:u w:val="single"/>
                  <w:rtl w:val="0"/>
                </w:rPr>
                <w:t xml:space="preserve">https://jujucharms.com</w:t>
              </w:r>
            </w:hyperlink>
            <w:r w:rsidDel="00000000" w:rsidR="00000000" w:rsidRPr="00000000">
              <w:rPr>
                <w:rtl w:val="0"/>
              </w:rPr>
            </w:r>
          </w:p>
        </w:tc>
      </w:tr>
      <w:tr>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0" w:line="240" w:lineRule="auto"/>
              <w:jc w:val="left"/>
              <w:rPr/>
            </w:pPr>
            <w:r w:rsidDel="00000000" w:rsidR="00000000" w:rsidRPr="00000000">
              <w:rPr>
                <w:rtl w:val="0"/>
              </w:rPr>
              <w:t xml:space="preserve">OpenStack Charms</w:t>
            </w:r>
          </w:p>
        </w:tc>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0" w:line="240" w:lineRule="auto"/>
              <w:jc w:val="left"/>
              <w:rPr/>
            </w:pPr>
            <w:r w:rsidDel="00000000" w:rsidR="00000000" w:rsidRPr="00000000">
              <w:rPr>
                <w:rtl w:val="0"/>
              </w:rPr>
              <w:t xml:space="preserve">21.01</w:t>
            </w:r>
          </w:p>
        </w:tc>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0" w:line="240" w:lineRule="auto"/>
              <w:jc w:val="left"/>
              <w:rPr/>
            </w:pPr>
            <w:hyperlink r:id="rId12">
              <w:r w:rsidDel="00000000" w:rsidR="00000000" w:rsidRPr="00000000">
                <w:rPr>
                  <w:color w:val="1155cc"/>
                  <w:u w:val="single"/>
                  <w:rtl w:val="0"/>
                </w:rPr>
                <w:t xml:space="preserve">https://docs.openstack.org/charm-guide/latest/2101.html</w:t>
              </w:r>
            </w:hyperlink>
            <w:r w:rsidDel="00000000" w:rsidR="00000000" w:rsidRPr="00000000">
              <w:rPr>
                <w:rtl w:val="0"/>
              </w:rPr>
            </w:r>
          </w:p>
          <w:p w:rsidR="00000000" w:rsidDel="00000000" w:rsidP="00000000" w:rsidRDefault="00000000" w:rsidRPr="00000000" w14:paraId="000000B7">
            <w:pPr>
              <w:spacing w:after="0" w:line="240" w:lineRule="auto"/>
              <w:jc w:val="left"/>
              <w:rPr/>
            </w:pPr>
            <w:hyperlink r:id="rId13">
              <w:r w:rsidDel="00000000" w:rsidR="00000000" w:rsidRPr="00000000">
                <w:rPr>
                  <w:color w:val="1155cc"/>
                  <w:u w:val="single"/>
                  <w:rtl w:val="0"/>
                </w:rPr>
                <w:t xml:space="preserve">https://docs.openstack.org/charm-guide/latest/release-schedule.html#id2</w:t>
              </w:r>
            </w:hyperlink>
            <w:r w:rsidDel="00000000" w:rsidR="00000000" w:rsidRPr="00000000">
              <w:fldChar w:fldCharType="begin"/>
              <w:instrText xml:space="preserve"> HYPERLINK "https://docs.openstack.org/charm-guide/latest/release-schedule.html#id2" </w:instrText>
              <w:fldChar w:fldCharType="separate"/>
            </w:r>
            <w:r w:rsidDel="00000000" w:rsidR="00000000" w:rsidRPr="00000000">
              <w:rPr>
                <w:rtl w:val="0"/>
              </w:rPr>
            </w:r>
            <w:r w:rsidDel="00000000" w:rsidR="00000000" w:rsidRPr="00000000">
              <w:fldChar w:fldCharType="end"/>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official support matrix of the components are available on the </w:t>
      </w:r>
      <w:hyperlink r:id="rId14">
        <w:r w:rsidDel="00000000" w:rsidR="00000000" w:rsidRPr="00000000">
          <w:rPr>
            <w:color w:val="1155cc"/>
            <w:u w:val="single"/>
            <w:rtl w:val="0"/>
          </w:rPr>
          <w:t xml:space="preserve">Ubuntu Release End of Life</w:t>
        </w:r>
      </w:hyperlink>
      <w:r w:rsidDel="00000000" w:rsidR="00000000" w:rsidRPr="00000000">
        <w:rPr>
          <w:rtl w:val="0"/>
        </w:rPr>
        <w:t xml:space="preserve"> page. OpenStack Ussuri version provides extended support for customers until 2030. All Canonical tooling including Juju and MAAS are following the Ubuntu LTS support lifecycle. Juju Charms follow the OpenStack lifecycle but also have smaller updates between OpenStack versions including fixes and improvements on the charms.</w:t>
      </w:r>
    </w:p>
    <w:p w:rsidR="00000000" w:rsidDel="00000000" w:rsidP="00000000" w:rsidRDefault="00000000" w:rsidRPr="00000000" w14:paraId="000000BB">
      <w:pPr>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rPr/>
      </w:pPr>
      <w:bookmarkStart w:colFirst="0" w:colLast="0" w:name="_vlrel2qu56e3" w:id="17"/>
      <w:bookmarkEnd w:id="17"/>
      <w:r w:rsidDel="00000000" w:rsidR="00000000" w:rsidRPr="00000000">
        <w:rPr>
          <w:rtl w:val="0"/>
        </w:rPr>
        <w:t xml:space="preserve">4. Environment</w:t>
      </w:r>
    </w:p>
    <w:p w:rsidR="00000000" w:rsidDel="00000000" w:rsidP="00000000" w:rsidRDefault="00000000" w:rsidRPr="00000000" w14:paraId="000000BD">
      <w:pPr>
        <w:pStyle w:val="Heading2"/>
        <w:rPr/>
      </w:pPr>
      <w:bookmarkStart w:colFirst="0" w:colLast="0" w:name="_hroelb5fhm2s" w:id="18"/>
      <w:bookmarkEnd w:id="18"/>
      <w:r w:rsidDel="00000000" w:rsidR="00000000" w:rsidRPr="00000000">
        <w:rPr>
          <w:rtl w:val="0"/>
        </w:rPr>
        <w:t xml:space="preserve">4.1. High Level Architecture</w:t>
      </w:r>
    </w:p>
    <w:p w:rsidR="00000000" w:rsidDel="00000000" w:rsidP="00000000" w:rsidRDefault="00000000" w:rsidRPr="00000000" w14:paraId="000000BE">
      <w:pPr>
        <w:ind w:left="0" w:firstLine="0"/>
        <w:jc w:val="both"/>
        <w:rPr/>
      </w:pPr>
      <w:r w:rsidDel="00000000" w:rsidR="00000000" w:rsidRPr="00000000">
        <w:rPr>
          <w:rtl w:val="0"/>
        </w:rPr>
        <w:t xml:space="preserve">At the core of the architecture is Canonical's OpenStack solution, with Ubuntu as the operating system.</w:t>
      </w:r>
    </w:p>
    <w:p w:rsidR="00000000" w:rsidDel="00000000" w:rsidP="00000000" w:rsidRDefault="00000000" w:rsidRPr="00000000" w14:paraId="000000BF">
      <w:pPr>
        <w:pStyle w:val="Heading2"/>
        <w:jc w:val="both"/>
        <w:rPr/>
      </w:pPr>
      <w:bookmarkStart w:colFirst="0" w:colLast="0" w:name="_hk12qt88uq9a" w:id="19"/>
      <w:bookmarkEnd w:id="19"/>
      <w:r w:rsidDel="00000000" w:rsidR="00000000" w:rsidRPr="00000000">
        <w:rPr>
          <w:rtl w:val="0"/>
        </w:rPr>
        <w:t xml:space="preserve">4.2. Scale</w:t>
      </w:r>
    </w:p>
    <w:p w:rsidR="00000000" w:rsidDel="00000000" w:rsidP="00000000" w:rsidRDefault="00000000" w:rsidRPr="00000000" w14:paraId="000000C0">
      <w:pPr>
        <w:rPr/>
      </w:pPr>
      <w:r w:rsidDel="00000000" w:rsidR="00000000" w:rsidRPr="00000000">
        <w:rPr>
          <w:rtl w:val="0"/>
        </w:rPr>
        <w:t xml:space="preserve">The initial deployment of the Data Centre Cloud will be</w:t>
      </w:r>
      <w:r w:rsidDel="00000000" w:rsidR="00000000" w:rsidRPr="00000000">
        <w:rPr>
          <w:rtl w:val="0"/>
        </w:rPr>
        <w:t xml:space="preserve"> 36</w:t>
      </w:r>
      <w:r w:rsidDel="00000000" w:rsidR="00000000" w:rsidRPr="00000000">
        <w:rPr>
          <w:rtl w:val="0"/>
        </w:rPr>
        <w:t xml:space="preserve"> nodes comprising:</w:t>
      </w:r>
    </w:p>
    <w:p w:rsidR="00000000" w:rsidDel="00000000" w:rsidP="00000000" w:rsidRDefault="00000000" w:rsidRPr="00000000" w14:paraId="000000C1">
      <w:pPr>
        <w:numPr>
          <w:ilvl w:val="0"/>
          <w:numId w:val="1"/>
        </w:numPr>
        <w:spacing w:after="0" w:afterAutospacing="0"/>
        <w:ind w:left="720" w:hanging="360"/>
        <w:rPr/>
      </w:pPr>
      <w:r w:rsidDel="00000000" w:rsidR="00000000" w:rsidRPr="00000000">
        <w:rPr>
          <w:rtl w:val="0"/>
        </w:rPr>
        <w:t xml:space="preserve">3 Infrastructure nodes hosting MAAS, Juju and monitoring and logging services</w:t>
      </w:r>
    </w:p>
    <w:p w:rsidR="00000000" w:rsidDel="00000000" w:rsidP="00000000" w:rsidRDefault="00000000" w:rsidRPr="00000000" w14:paraId="000000C2">
      <w:pPr>
        <w:numPr>
          <w:ilvl w:val="0"/>
          <w:numId w:val="1"/>
        </w:numPr>
        <w:spacing w:after="0" w:afterAutospacing="0"/>
        <w:ind w:left="720" w:hanging="360"/>
        <w:rPr/>
      </w:pPr>
      <w:r w:rsidDel="00000000" w:rsidR="00000000" w:rsidRPr="00000000">
        <w:rPr>
          <w:rtl w:val="0"/>
        </w:rPr>
        <w:t xml:space="preserve">3</w:t>
      </w:r>
      <w:r w:rsidDel="00000000" w:rsidR="00000000" w:rsidRPr="00000000">
        <w:rPr>
          <w:rtl w:val="0"/>
        </w:rPr>
        <w:t xml:space="preserve"> Control nodes hosting OpenStack.</w:t>
      </w:r>
    </w:p>
    <w:p w:rsidR="00000000" w:rsidDel="00000000" w:rsidP="00000000" w:rsidRDefault="00000000" w:rsidRPr="00000000" w14:paraId="000000C3">
      <w:pPr>
        <w:numPr>
          <w:ilvl w:val="0"/>
          <w:numId w:val="1"/>
        </w:numPr>
        <w:spacing w:after="0" w:afterAutospacing="0"/>
        <w:ind w:left="720" w:hanging="360"/>
        <w:rPr/>
      </w:pPr>
      <w:r w:rsidDel="00000000" w:rsidR="00000000" w:rsidRPr="00000000">
        <w:rPr>
          <w:highlight w:val="yellow"/>
          <w:rtl w:val="0"/>
        </w:rPr>
        <w:t xml:space="preserve">10 </w:t>
      </w:r>
      <w:r w:rsidDel="00000000" w:rsidR="00000000" w:rsidRPr="00000000">
        <w:rPr>
          <w:rtl w:val="0"/>
        </w:rPr>
        <w:t xml:space="preserve">Compute nodes running nova compute and KVM.</w:t>
      </w:r>
    </w:p>
    <w:p w:rsidR="00000000" w:rsidDel="00000000" w:rsidP="00000000" w:rsidRDefault="00000000" w:rsidRPr="00000000" w14:paraId="000000C4">
      <w:pPr>
        <w:numPr>
          <w:ilvl w:val="0"/>
          <w:numId w:val="1"/>
        </w:numPr>
        <w:ind w:left="720" w:hanging="360"/>
        <w:rPr/>
      </w:pPr>
      <w:r w:rsidDel="00000000" w:rsidR="00000000" w:rsidRPr="00000000">
        <w:rPr>
          <w:rtl w:val="0"/>
        </w:rPr>
        <w:t xml:space="preserve">11</w:t>
      </w:r>
      <w:r w:rsidDel="00000000" w:rsidR="00000000" w:rsidRPr="00000000">
        <w:rPr>
          <w:rtl w:val="0"/>
        </w:rPr>
        <w:t xml:space="preserve"> (</w:t>
      </w:r>
      <w:r w:rsidDel="00000000" w:rsidR="00000000" w:rsidRPr="00000000">
        <w:rPr>
          <w:rtl w:val="0"/>
        </w:rPr>
        <w:t xml:space="preserve">6 All Flash + 5 Hybrid</w:t>
      </w:r>
      <w:r w:rsidDel="00000000" w:rsidR="00000000" w:rsidRPr="00000000">
        <w:rPr>
          <w:rtl w:val="0"/>
        </w:rPr>
        <w:t xml:space="preserve">) Storage nodes(Ceph Nodes), providing block storage to the Cloud.</w:t>
      </w:r>
    </w:p>
    <w:p w:rsidR="00000000" w:rsidDel="00000000" w:rsidP="00000000" w:rsidRDefault="00000000" w:rsidRPr="00000000" w14:paraId="000000C5">
      <w:pPr>
        <w:ind w:left="0" w:firstLine="0"/>
        <w:jc w:val="both"/>
        <w:rPr/>
      </w:pPr>
      <w:r w:rsidDel="00000000" w:rsidR="00000000" w:rsidRPr="00000000">
        <w:rPr>
          <w:rtl w:val="0"/>
        </w:rPr>
        <w:t xml:space="preserve">It will be possible to scale an individual Data Centre Cloud to between 200-250 nodes depending on control plane load / rate of change without further architectural change. Scaling beyond this point may require re-architecture of the control services.</w:t>
      </w:r>
      <w:r w:rsidDel="00000000" w:rsidR="00000000" w:rsidRPr="00000000">
        <w:rPr>
          <w:rtl w:val="0"/>
        </w:rPr>
        <w:t xml:space="preserve"> </w:t>
      </w:r>
    </w:p>
    <w:p w:rsidR="00000000" w:rsidDel="00000000" w:rsidP="00000000" w:rsidRDefault="00000000" w:rsidRPr="00000000" w14:paraId="000000C6">
      <w:pPr>
        <w:pStyle w:val="Heading2"/>
        <w:rPr/>
      </w:pPr>
      <w:bookmarkStart w:colFirst="0" w:colLast="0" w:name="_cnqrsxrbr011" w:id="20"/>
      <w:bookmarkEnd w:id="20"/>
      <w:commentRangeStart w:id="0"/>
      <w:r w:rsidDel="00000000" w:rsidR="00000000" w:rsidRPr="00000000">
        <w:rPr>
          <w:rtl w:val="0"/>
        </w:rPr>
        <w:t xml:space="preserve">4.3. </w:t>
      </w:r>
      <w:r w:rsidDel="00000000" w:rsidR="00000000" w:rsidRPr="00000000">
        <w:rPr>
          <w:rtl w:val="0"/>
        </w:rPr>
        <w:t xml:space="preserve">Hardware selection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For the implementation, network equipment and compute power will be provided by Inspur.</w:t>
      </w:r>
    </w:p>
    <w:p w:rsidR="00000000" w:rsidDel="00000000" w:rsidP="00000000" w:rsidRDefault="00000000" w:rsidRPr="00000000" w14:paraId="000000C8">
      <w:pPr>
        <w:jc w:val="both"/>
        <w:rPr/>
      </w:pPr>
      <w:r w:rsidDel="00000000" w:rsidR="00000000" w:rsidRPr="00000000">
        <w:rPr>
          <w:rtl w:val="0"/>
        </w:rPr>
        <w:t xml:space="preserve">Selected servers are based on Canonical’s BOM for Private Cloud builds. The specification of the chosen hardware nodes in each role is as follows:</w:t>
      </w:r>
    </w:p>
    <w:p w:rsidR="00000000" w:rsidDel="00000000" w:rsidP="00000000" w:rsidRDefault="00000000" w:rsidRPr="00000000" w14:paraId="000000C9">
      <w:pPr>
        <w:pStyle w:val="Heading3"/>
        <w:rPr/>
      </w:pPr>
      <w:bookmarkStart w:colFirst="0" w:colLast="0" w:name="_7rn6ervg6gtn" w:id="21"/>
      <w:bookmarkEnd w:id="21"/>
      <w:r w:rsidDel="00000000" w:rsidR="00000000" w:rsidRPr="00000000">
        <w:rPr>
          <w:rtl w:val="0"/>
        </w:rPr>
        <w:t xml:space="preserve">4.3.1. </w:t>
      </w:r>
      <w:commentRangeStart w:id="1"/>
      <w:r w:rsidDel="00000000" w:rsidR="00000000" w:rsidRPr="00000000">
        <w:rPr>
          <w:rtl w:val="0"/>
        </w:rPr>
        <w:t xml:space="preserve">Infrastructure Nodes</w:t>
      </w:r>
      <w:commentRangeEnd w:id="1"/>
      <w:r w:rsidDel="00000000" w:rsidR="00000000" w:rsidRPr="00000000">
        <w:commentReference w:id="1"/>
      </w:r>
      <w:r w:rsidDel="00000000" w:rsidR="00000000" w:rsidRPr="00000000">
        <w:rPr>
          <w:rtl w:val="0"/>
        </w:rPr>
      </w:r>
    </w:p>
    <w:tbl>
      <w:tblPr>
        <w:tblStyle w:val="Table6"/>
        <w:tblW w:w="936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325"/>
        <w:gridCol w:w="7035"/>
        <w:tblGridChange w:id="0">
          <w:tblGrid>
            <w:gridCol w:w="2325"/>
            <w:gridCol w:w="7035"/>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Server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Inspur NF5180M5</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Intel® Xeon® Silver 4210R Processor 8C/16T x2</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32GB DDR4 ECC-RDIMM x4 (128GB in total)</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SSD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SSD 240G SATA 6Gbps 2.5in x2 (</w:t>
            </w:r>
            <w:commentRangeStart w:id="2"/>
            <w:r w:rsidDel="00000000" w:rsidR="00000000" w:rsidRPr="00000000">
              <w:rPr>
                <w:rtl w:val="0"/>
              </w:rPr>
              <w:t xml:space="preserve">RAID 1</w:t>
            </w:r>
            <w:commentRangeEnd w:id="2"/>
            <w:r w:rsidDel="00000000" w:rsidR="00000000" w:rsidRPr="00000000">
              <w:commentReference w:id="2"/>
            </w:r>
            <w:r w:rsidDel="00000000" w:rsidR="00000000" w:rsidRPr="00000000">
              <w:rPr>
                <w:rtl w:val="0"/>
              </w:rPr>
              <w:t xml:space="preserve">)</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3"/>
            <w:r w:rsidDel="00000000" w:rsidR="00000000" w:rsidRPr="00000000">
              <w:rPr>
                <w:highlight w:val="yellow"/>
                <w:rtl w:val="0"/>
              </w:rPr>
              <w:t xml:space="preserve">2TB HDD x2</w:t>
            </w:r>
            <w:commentRangeEnd w:id="3"/>
            <w:r w:rsidDel="00000000" w:rsidR="00000000" w:rsidRPr="00000000">
              <w:commentReference w:id="3"/>
            </w:r>
            <w:r w:rsidDel="00000000" w:rsidR="00000000" w:rsidRPr="00000000">
              <w:rPr>
                <w:highlight w:val="yellow"/>
                <w:rtl w:val="0"/>
              </w:rPr>
              <w:t xml:space="preserve"> (</w:t>
            </w:r>
            <w:commentRangeStart w:id="4"/>
            <w:r w:rsidDel="00000000" w:rsidR="00000000" w:rsidRPr="00000000">
              <w:rPr>
                <w:highlight w:val="yellow"/>
                <w:rtl w:val="0"/>
              </w:rPr>
              <w:t xml:space="preserve">RAID1</w:t>
            </w:r>
            <w:commentRangeEnd w:id="4"/>
            <w:r w:rsidDel="00000000" w:rsidR="00000000" w:rsidRPr="00000000">
              <w:commentReference w:id="4"/>
            </w:r>
            <w:r w:rsidDel="00000000" w:rsidR="00000000" w:rsidRPr="00000000">
              <w:rPr>
                <w:highlight w:val="yellow"/>
                <w:rtl w:val="0"/>
              </w:rPr>
              <w:t xml:space="preserve">)</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NVME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1Gbps 2-ports</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10Gbps 2-ports x2</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mqh2uinzvyx4" w:id="22"/>
      <w:bookmarkEnd w:id="22"/>
      <w:r w:rsidDel="00000000" w:rsidR="00000000" w:rsidRPr="00000000">
        <w:rPr>
          <w:rtl w:val="0"/>
        </w:rPr>
        <w:t xml:space="preserve">4.3.2. Control Nodes</w:t>
      </w:r>
      <w:r w:rsidDel="00000000" w:rsidR="00000000" w:rsidRPr="00000000">
        <w:rPr>
          <w:rtl w:val="0"/>
        </w:rPr>
      </w:r>
    </w:p>
    <w:tbl>
      <w:tblPr>
        <w:tblStyle w:val="Table7"/>
        <w:tblW w:w="936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325"/>
        <w:gridCol w:w="7035"/>
        <w:tblGridChange w:id="0">
          <w:tblGrid>
            <w:gridCol w:w="2325"/>
            <w:gridCol w:w="7035"/>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left"/>
              <w:rPr>
                <w:b w:val="1"/>
                <w:color w:val="ffffff"/>
              </w:rPr>
            </w:pPr>
            <w:r w:rsidDel="00000000" w:rsidR="00000000" w:rsidRPr="00000000">
              <w:rPr>
                <w:b w:val="1"/>
                <w:color w:val="ffffff"/>
                <w:rtl w:val="0"/>
              </w:rPr>
              <w:t xml:space="preserve">Server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left"/>
              <w:rPr/>
            </w:pPr>
            <w:r w:rsidDel="00000000" w:rsidR="00000000" w:rsidRPr="00000000">
              <w:rPr>
                <w:rtl w:val="0"/>
              </w:rPr>
              <w:t xml:space="preserve">Inspur NF5180M5</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left"/>
              <w:rPr>
                <w:b w:val="1"/>
                <w:color w:val="ffffff"/>
              </w:rPr>
            </w:pPr>
            <w:r w:rsidDel="00000000" w:rsidR="00000000" w:rsidRPr="00000000">
              <w:rPr>
                <w:b w:val="1"/>
                <w:color w:val="ffffff"/>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left"/>
              <w:rPr/>
            </w:pPr>
            <w:r w:rsidDel="00000000" w:rsidR="00000000" w:rsidRPr="00000000">
              <w:rPr>
                <w:rtl w:val="0"/>
              </w:rPr>
              <w:t xml:space="preserve">Intel® Xeon® Silver 4214R Processor 12C/24T x2</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left"/>
              <w:rPr>
                <w:b w:val="1"/>
                <w:color w:val="ffffff"/>
              </w:rPr>
            </w:pPr>
            <w:r w:rsidDel="00000000" w:rsidR="00000000" w:rsidRPr="00000000">
              <w:rPr>
                <w:b w:val="1"/>
                <w:color w:val="ffffff"/>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left"/>
              <w:rPr/>
            </w:pPr>
            <w:r w:rsidDel="00000000" w:rsidR="00000000" w:rsidRPr="00000000">
              <w:rPr>
                <w:rtl w:val="0"/>
              </w:rPr>
              <w:t xml:space="preserve">32GB DDR4 ECC-RDIMM x8 (256GB in total)</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left"/>
              <w:rPr>
                <w:b w:val="1"/>
                <w:color w:val="ffffff"/>
              </w:rPr>
            </w:pPr>
            <w:r w:rsidDel="00000000" w:rsidR="00000000" w:rsidRPr="00000000">
              <w:rPr>
                <w:b w:val="1"/>
                <w:color w:val="ffffff"/>
                <w:rtl w:val="0"/>
              </w:rPr>
              <w:t xml:space="preserve">SSD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left"/>
              <w:rPr/>
            </w:pPr>
            <w:r w:rsidDel="00000000" w:rsidR="00000000" w:rsidRPr="00000000">
              <w:rPr>
                <w:rtl w:val="0"/>
              </w:rPr>
              <w:t xml:space="preserve">SSD 240G SATA 6Gbps 2.5in x2 (RAID 1)</w:t>
            </w:r>
          </w:p>
          <w:p w:rsidR="00000000" w:rsidDel="00000000" w:rsidP="00000000" w:rsidRDefault="00000000" w:rsidRPr="00000000" w14:paraId="000000E3">
            <w:pPr>
              <w:widowControl w:val="0"/>
              <w:spacing w:after="0" w:line="240" w:lineRule="auto"/>
              <w:jc w:val="left"/>
              <w:rPr>
                <w:highlight w:val="yellow"/>
              </w:rPr>
            </w:pPr>
            <w:commentRangeStart w:id="5"/>
            <w:r w:rsidDel="00000000" w:rsidR="00000000" w:rsidRPr="00000000">
              <w:rPr>
                <w:highlight w:val="yellow"/>
                <w:rtl w:val="0"/>
              </w:rPr>
              <w:t xml:space="preserve">SSD 1.92T SATA 6Gbps 2.5in x2 (RAID 1)</w:t>
            </w:r>
            <w:commentRangeEnd w:id="5"/>
            <w:r w:rsidDel="00000000" w:rsidR="00000000" w:rsidRPr="00000000">
              <w:commentReference w:id="5"/>
            </w:r>
            <w:r w:rsidDel="00000000" w:rsidR="00000000" w:rsidRPr="00000000">
              <w:rPr>
                <w:rtl w:val="0"/>
              </w:rPr>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left"/>
              <w:rPr>
                <w:b w:val="1"/>
                <w:color w:val="ffffff"/>
              </w:rPr>
            </w:pPr>
            <w:r w:rsidDel="00000000" w:rsidR="00000000" w:rsidRPr="00000000">
              <w:rPr>
                <w:b w:val="1"/>
                <w:color w:val="ffffff"/>
                <w:rtl w:val="0"/>
              </w:rPr>
              <w:t xml:space="preserve">Disk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left"/>
              <w:rPr/>
            </w:pPr>
            <w:r w:rsidDel="00000000" w:rsidR="00000000" w:rsidRPr="00000000">
              <w:rPr>
                <w:rtl w:val="0"/>
              </w:rPr>
              <w:t xml:space="preserve">--</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left"/>
              <w:rPr>
                <w:b w:val="1"/>
                <w:color w:val="ffffff"/>
              </w:rPr>
            </w:pPr>
            <w:r w:rsidDel="00000000" w:rsidR="00000000" w:rsidRPr="00000000">
              <w:rPr>
                <w:b w:val="1"/>
                <w:color w:val="ffffff"/>
                <w:rtl w:val="0"/>
              </w:rPr>
              <w:t xml:space="preserve">NVME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left"/>
              <w:rPr/>
            </w:pPr>
            <w:r w:rsidDel="00000000" w:rsidR="00000000" w:rsidRPr="00000000">
              <w:rPr>
                <w:rtl w:val="0"/>
              </w:rPr>
              <w:t xml:space="preserve">--</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left"/>
              <w:rPr>
                <w:b w:val="1"/>
                <w:color w:val="ffffff"/>
              </w:rPr>
            </w:pPr>
            <w:r w:rsidDel="00000000" w:rsidR="00000000" w:rsidRPr="00000000">
              <w:rPr>
                <w:b w:val="1"/>
                <w:color w:val="ffffff"/>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left"/>
              <w:rPr/>
            </w:pPr>
            <w:r w:rsidDel="00000000" w:rsidR="00000000" w:rsidRPr="00000000">
              <w:rPr>
                <w:rtl w:val="0"/>
              </w:rPr>
              <w:t xml:space="preserve">1Gbps 2-ports</w:t>
            </w:r>
          </w:p>
          <w:p w:rsidR="00000000" w:rsidDel="00000000" w:rsidP="00000000" w:rsidRDefault="00000000" w:rsidRPr="00000000" w14:paraId="000000EA">
            <w:pPr>
              <w:widowControl w:val="0"/>
              <w:spacing w:after="0" w:line="240" w:lineRule="auto"/>
              <w:jc w:val="left"/>
              <w:rPr/>
            </w:pPr>
            <w:r w:rsidDel="00000000" w:rsidR="00000000" w:rsidRPr="00000000">
              <w:rPr>
                <w:rtl w:val="0"/>
              </w:rPr>
              <w:t xml:space="preserve">25Gbps 2-ports x2</w:t>
            </w:r>
          </w:p>
        </w:tc>
      </w:tr>
    </w:tbl>
    <w:p w:rsidR="00000000" w:rsidDel="00000000" w:rsidP="00000000" w:rsidRDefault="00000000" w:rsidRPr="00000000" w14:paraId="000000EB">
      <w:pPr>
        <w:pStyle w:val="Heading3"/>
        <w:rPr/>
      </w:pPr>
      <w:bookmarkStart w:colFirst="0" w:colLast="0" w:name="_86ye4niuan9i" w:id="23"/>
      <w:bookmarkEnd w:id="23"/>
      <w:r w:rsidDel="00000000" w:rsidR="00000000" w:rsidRPr="00000000">
        <w:rPr>
          <w:rtl w:val="0"/>
        </w:rPr>
      </w:r>
    </w:p>
    <w:p w:rsidR="00000000" w:rsidDel="00000000" w:rsidP="00000000" w:rsidRDefault="00000000" w:rsidRPr="00000000" w14:paraId="000000EC">
      <w:pPr>
        <w:pStyle w:val="Heading3"/>
        <w:rPr/>
      </w:pPr>
      <w:bookmarkStart w:colFirst="0" w:colLast="0" w:name="_w8ric3702xg5" w:id="24"/>
      <w:bookmarkEnd w:id="24"/>
      <w:r w:rsidDel="00000000" w:rsidR="00000000" w:rsidRPr="00000000">
        <w:rPr>
          <w:rtl w:val="0"/>
        </w:rPr>
        <w:t xml:space="preserve">4.3.3. Compute Nodes</w:t>
      </w:r>
      <w:r w:rsidDel="00000000" w:rsidR="00000000" w:rsidRPr="00000000">
        <w:rPr>
          <w:rtl w:val="0"/>
        </w:rPr>
      </w:r>
    </w:p>
    <w:tbl>
      <w:tblPr>
        <w:tblStyle w:val="Table8"/>
        <w:tblW w:w="936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325"/>
        <w:gridCol w:w="7035"/>
        <w:tblGridChange w:id="0">
          <w:tblGrid>
            <w:gridCol w:w="2325"/>
            <w:gridCol w:w="7035"/>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left"/>
              <w:rPr>
                <w:b w:val="1"/>
                <w:color w:val="ffffff"/>
              </w:rPr>
            </w:pPr>
            <w:r w:rsidDel="00000000" w:rsidR="00000000" w:rsidRPr="00000000">
              <w:rPr>
                <w:b w:val="1"/>
                <w:color w:val="ffffff"/>
                <w:rtl w:val="0"/>
              </w:rPr>
              <w:t xml:space="preserve">Server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left"/>
              <w:rPr/>
            </w:pPr>
            <w:r w:rsidDel="00000000" w:rsidR="00000000" w:rsidRPr="00000000">
              <w:rPr>
                <w:rtl w:val="0"/>
              </w:rPr>
              <w:t xml:space="preserve">Inspur NF5180M5</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left"/>
              <w:rPr>
                <w:b w:val="1"/>
                <w:color w:val="ffffff"/>
              </w:rPr>
            </w:pPr>
            <w:r w:rsidDel="00000000" w:rsidR="00000000" w:rsidRPr="00000000">
              <w:rPr>
                <w:b w:val="1"/>
                <w:color w:val="ffffff"/>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left"/>
              <w:rPr/>
            </w:pPr>
            <w:r w:rsidDel="00000000" w:rsidR="00000000" w:rsidRPr="00000000">
              <w:rPr>
                <w:rtl w:val="0"/>
              </w:rPr>
              <w:t xml:space="preserve">Intel® Xeon® Silver 4214R Processor 12C/24T x2</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left"/>
              <w:rPr>
                <w:b w:val="1"/>
                <w:color w:val="ffffff"/>
              </w:rPr>
            </w:pPr>
            <w:r w:rsidDel="00000000" w:rsidR="00000000" w:rsidRPr="00000000">
              <w:rPr>
                <w:b w:val="1"/>
                <w:color w:val="ffffff"/>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left"/>
              <w:rPr/>
            </w:pPr>
            <w:r w:rsidDel="00000000" w:rsidR="00000000" w:rsidRPr="00000000">
              <w:rPr>
                <w:rtl w:val="0"/>
              </w:rPr>
              <w:t xml:space="preserve">32GB DDR4 ECC-RDIMM x24 (768GB in total)</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left"/>
              <w:rPr>
                <w:b w:val="1"/>
                <w:color w:val="ffffff"/>
              </w:rPr>
            </w:pPr>
            <w:r w:rsidDel="00000000" w:rsidR="00000000" w:rsidRPr="00000000">
              <w:rPr>
                <w:b w:val="1"/>
                <w:color w:val="ffffff"/>
                <w:rtl w:val="0"/>
              </w:rPr>
              <w:t xml:space="preserve">SSD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left"/>
              <w:rPr/>
            </w:pPr>
            <w:r w:rsidDel="00000000" w:rsidR="00000000" w:rsidRPr="00000000">
              <w:rPr>
                <w:rtl w:val="0"/>
              </w:rPr>
              <w:t xml:space="preserve">SSD 240G SATA 6Gbps 2.5in x2 </w:t>
            </w:r>
            <w:commentRangeStart w:id="6"/>
            <w:r w:rsidDel="00000000" w:rsidR="00000000" w:rsidRPr="00000000">
              <w:rPr>
                <w:rtl w:val="0"/>
              </w:rPr>
              <w:t xml:space="preserve">(</w:t>
            </w:r>
            <w:r w:rsidDel="00000000" w:rsidR="00000000" w:rsidRPr="00000000">
              <w:rPr>
                <w:highlight w:val="yellow"/>
                <w:rtl w:val="0"/>
              </w:rPr>
              <w:t xml:space="preserve">RAID 1</w:t>
            </w:r>
            <w:r w:rsidDel="00000000" w:rsidR="00000000" w:rsidRPr="00000000">
              <w:rPr>
                <w:rtl w:val="0"/>
              </w:rPr>
              <w:t xml:space="preserve">)</w:t>
            </w:r>
            <w:commentRangeEnd w:id="6"/>
            <w:r w:rsidDel="00000000" w:rsidR="00000000" w:rsidRPr="00000000">
              <w:commentReference w:id="6"/>
            </w:r>
            <w:r w:rsidDel="00000000" w:rsidR="00000000" w:rsidRPr="00000000">
              <w:rPr>
                <w:rtl w:val="0"/>
              </w:rPr>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left"/>
              <w:rPr>
                <w:b w:val="1"/>
                <w:color w:val="ffffff"/>
              </w:rPr>
            </w:pPr>
            <w:r w:rsidDel="00000000" w:rsidR="00000000" w:rsidRPr="00000000">
              <w:rPr>
                <w:b w:val="1"/>
                <w:color w:val="ffffff"/>
                <w:rtl w:val="0"/>
              </w:rPr>
              <w:t xml:space="preserve">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jc w:val="left"/>
              <w:rPr/>
            </w:pPr>
            <w:r w:rsidDel="00000000" w:rsidR="00000000" w:rsidRPr="00000000">
              <w:rPr>
                <w:rtl w:val="0"/>
              </w:rPr>
              <w:t xml:space="preserve">--</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left"/>
              <w:rPr>
                <w:b w:val="1"/>
                <w:color w:val="ffffff"/>
              </w:rPr>
            </w:pPr>
            <w:r w:rsidDel="00000000" w:rsidR="00000000" w:rsidRPr="00000000">
              <w:rPr>
                <w:b w:val="1"/>
                <w:color w:val="ffffff"/>
                <w:rtl w:val="0"/>
              </w:rPr>
              <w:t xml:space="preserve">NVME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jc w:val="left"/>
              <w:rPr/>
            </w:pPr>
            <w:r w:rsidDel="00000000" w:rsidR="00000000" w:rsidRPr="00000000">
              <w:rPr>
                <w:rtl w:val="0"/>
              </w:rPr>
              <w:t xml:space="preserve">--</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left"/>
              <w:rPr>
                <w:b w:val="1"/>
                <w:color w:val="ffffff"/>
              </w:rPr>
            </w:pPr>
            <w:r w:rsidDel="00000000" w:rsidR="00000000" w:rsidRPr="00000000">
              <w:rPr>
                <w:b w:val="1"/>
                <w:color w:val="ffffff"/>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left"/>
              <w:rPr/>
            </w:pPr>
            <w:r w:rsidDel="00000000" w:rsidR="00000000" w:rsidRPr="00000000">
              <w:rPr>
                <w:rtl w:val="0"/>
              </w:rPr>
              <w:t xml:space="preserve">1Gbps 2-ports</w:t>
            </w:r>
          </w:p>
          <w:p w:rsidR="00000000" w:rsidDel="00000000" w:rsidP="00000000" w:rsidRDefault="00000000" w:rsidRPr="00000000" w14:paraId="000000FB">
            <w:pPr>
              <w:widowControl w:val="0"/>
              <w:spacing w:after="0" w:line="240" w:lineRule="auto"/>
              <w:jc w:val="left"/>
              <w:rPr/>
            </w:pPr>
            <w:r w:rsidDel="00000000" w:rsidR="00000000" w:rsidRPr="00000000">
              <w:rPr>
                <w:rtl w:val="0"/>
              </w:rPr>
              <w:t xml:space="preserve">10Gbps 2-ports x2</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rPr/>
      </w:pPr>
      <w:bookmarkStart w:colFirst="0" w:colLast="0" w:name="_tudl9ubkkkhb" w:id="25"/>
      <w:bookmarkEnd w:id="25"/>
      <w:r w:rsidDel="00000000" w:rsidR="00000000" w:rsidRPr="00000000">
        <w:rPr>
          <w:rtl w:val="0"/>
        </w:rPr>
        <w:t xml:space="preserve">4.3.4. Storage Nodes</w:t>
      </w:r>
      <w:r w:rsidDel="00000000" w:rsidR="00000000" w:rsidRPr="00000000">
        <w:rPr>
          <w:rtl w:val="0"/>
        </w:rPr>
        <w:t xml:space="preserve"> - All Flash</w:t>
      </w:r>
      <w:r w:rsidDel="00000000" w:rsidR="00000000" w:rsidRPr="00000000">
        <w:rPr>
          <w:rtl w:val="0"/>
        </w:rPr>
      </w:r>
    </w:p>
    <w:tbl>
      <w:tblPr>
        <w:tblStyle w:val="Table9"/>
        <w:tblW w:w="936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325"/>
        <w:gridCol w:w="7035"/>
        <w:tblGridChange w:id="0">
          <w:tblGrid>
            <w:gridCol w:w="2325"/>
            <w:gridCol w:w="7035"/>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left"/>
              <w:rPr>
                <w:b w:val="1"/>
                <w:color w:val="ffffff"/>
              </w:rPr>
            </w:pPr>
            <w:r w:rsidDel="00000000" w:rsidR="00000000" w:rsidRPr="00000000">
              <w:rPr>
                <w:b w:val="1"/>
                <w:color w:val="ffffff"/>
                <w:rtl w:val="0"/>
              </w:rPr>
              <w:t xml:space="preserve">Server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left"/>
              <w:rPr/>
            </w:pPr>
            <w:r w:rsidDel="00000000" w:rsidR="00000000" w:rsidRPr="00000000">
              <w:rPr>
                <w:rtl w:val="0"/>
              </w:rPr>
              <w:t xml:space="preserve">Inspur NF5280M5</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left"/>
              <w:rPr>
                <w:b w:val="1"/>
                <w:color w:val="ffffff"/>
              </w:rPr>
            </w:pPr>
            <w:r w:rsidDel="00000000" w:rsidR="00000000" w:rsidRPr="00000000">
              <w:rPr>
                <w:b w:val="1"/>
                <w:color w:val="ffffff"/>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left"/>
              <w:rPr/>
            </w:pPr>
            <w:r w:rsidDel="00000000" w:rsidR="00000000" w:rsidRPr="00000000">
              <w:rPr>
                <w:rtl w:val="0"/>
              </w:rPr>
              <w:t xml:space="preserve">Intel® Xeon® Gold 5220R Processor 24C/48T x2</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left"/>
              <w:rPr>
                <w:b w:val="1"/>
                <w:color w:val="ffffff"/>
              </w:rPr>
            </w:pPr>
            <w:r w:rsidDel="00000000" w:rsidR="00000000" w:rsidRPr="00000000">
              <w:rPr>
                <w:b w:val="1"/>
                <w:color w:val="ffffff"/>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left"/>
              <w:rPr/>
            </w:pPr>
            <w:r w:rsidDel="00000000" w:rsidR="00000000" w:rsidRPr="00000000">
              <w:rPr>
                <w:rtl w:val="0"/>
              </w:rPr>
              <w:t xml:space="preserve">32GB DDR4 ECC-RDIMM x12 (384GB in total)</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left"/>
              <w:rPr>
                <w:b w:val="1"/>
                <w:color w:val="ffffff"/>
              </w:rPr>
            </w:pPr>
            <w:r w:rsidDel="00000000" w:rsidR="00000000" w:rsidRPr="00000000">
              <w:rPr>
                <w:b w:val="1"/>
                <w:color w:val="ffffff"/>
                <w:rtl w:val="0"/>
              </w:rPr>
              <w:t xml:space="preserve">SSD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left"/>
              <w:rPr/>
            </w:pPr>
            <w:r w:rsidDel="00000000" w:rsidR="00000000" w:rsidRPr="00000000">
              <w:rPr>
                <w:rtl w:val="0"/>
              </w:rPr>
              <w:t xml:space="preserve">SSD 240G SATA 6Gbps 2.5in x2 (</w:t>
            </w:r>
            <w:commentRangeStart w:id="7"/>
            <w:r w:rsidDel="00000000" w:rsidR="00000000" w:rsidRPr="00000000">
              <w:rPr>
                <w:highlight w:val="yellow"/>
                <w:rtl w:val="0"/>
              </w:rPr>
              <w:t xml:space="preserve">RAID 1</w:t>
            </w:r>
            <w:commentRangeEnd w:id="7"/>
            <w:r w:rsidDel="00000000" w:rsidR="00000000" w:rsidRPr="00000000">
              <w:commentReference w:id="7"/>
            </w:r>
            <w:r w:rsidDel="00000000" w:rsidR="00000000" w:rsidRPr="00000000">
              <w:rPr>
                <w:rtl w:val="0"/>
              </w:rPr>
              <w:t xml:space="preserve">)</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left"/>
              <w:rPr>
                <w:b w:val="1"/>
                <w:color w:val="ffffff"/>
              </w:rPr>
            </w:pPr>
            <w:r w:rsidDel="00000000" w:rsidR="00000000" w:rsidRPr="00000000">
              <w:rPr>
                <w:b w:val="1"/>
                <w:color w:val="ffffff"/>
                <w:rtl w:val="0"/>
              </w:rPr>
              <w:t xml:space="preserve">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left"/>
              <w:rPr/>
            </w:pPr>
            <w:r w:rsidDel="00000000" w:rsidR="00000000" w:rsidRPr="00000000">
              <w:rPr>
                <w:rtl w:val="0"/>
              </w:rPr>
              <w:t xml:space="preserve">--</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left"/>
              <w:rPr>
                <w:b w:val="1"/>
                <w:color w:val="ffffff"/>
              </w:rPr>
            </w:pPr>
            <w:r w:rsidDel="00000000" w:rsidR="00000000" w:rsidRPr="00000000">
              <w:rPr>
                <w:b w:val="1"/>
                <w:color w:val="ffffff"/>
                <w:rtl w:val="0"/>
              </w:rPr>
              <w:t xml:space="preserve">NVME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left"/>
              <w:rPr/>
            </w:pPr>
            <w:r w:rsidDel="00000000" w:rsidR="00000000" w:rsidRPr="00000000">
              <w:rPr>
                <w:rtl w:val="0"/>
              </w:rPr>
              <w:t xml:space="preserve">4TB x24</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left"/>
              <w:rPr>
                <w:b w:val="1"/>
                <w:color w:val="ffffff"/>
              </w:rPr>
            </w:pPr>
            <w:r w:rsidDel="00000000" w:rsidR="00000000" w:rsidRPr="00000000">
              <w:rPr>
                <w:b w:val="1"/>
                <w:color w:val="ffffff"/>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left"/>
              <w:rPr/>
            </w:pPr>
            <w:r w:rsidDel="00000000" w:rsidR="00000000" w:rsidRPr="00000000">
              <w:rPr>
                <w:rtl w:val="0"/>
              </w:rPr>
              <w:t xml:space="preserve">1Gbps 2-ports</w:t>
            </w:r>
          </w:p>
          <w:p w:rsidR="00000000" w:rsidDel="00000000" w:rsidP="00000000" w:rsidRDefault="00000000" w:rsidRPr="00000000" w14:paraId="0000010C">
            <w:pPr>
              <w:widowControl w:val="0"/>
              <w:spacing w:after="0" w:line="240" w:lineRule="auto"/>
              <w:jc w:val="left"/>
              <w:rPr/>
            </w:pPr>
            <w:r w:rsidDel="00000000" w:rsidR="00000000" w:rsidRPr="00000000">
              <w:rPr>
                <w:rtl w:val="0"/>
              </w:rPr>
              <w:t xml:space="preserve">25Gbps 2-ports x2</w:t>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7zu6sbs55r6d" w:id="26"/>
      <w:bookmarkEnd w:id="26"/>
      <w:r w:rsidDel="00000000" w:rsidR="00000000" w:rsidRPr="00000000">
        <w:rPr>
          <w:rtl w:val="0"/>
        </w:rPr>
        <w:t xml:space="preserve">4.3.5. Storage Nodes - Hybrid</w:t>
      </w:r>
    </w:p>
    <w:tbl>
      <w:tblPr>
        <w:tblStyle w:val="Table10"/>
        <w:tblW w:w="936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325"/>
        <w:gridCol w:w="7035"/>
        <w:tblGridChange w:id="0">
          <w:tblGrid>
            <w:gridCol w:w="2325"/>
            <w:gridCol w:w="7035"/>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left"/>
              <w:rPr>
                <w:b w:val="1"/>
                <w:color w:val="ffffff"/>
              </w:rPr>
            </w:pPr>
            <w:r w:rsidDel="00000000" w:rsidR="00000000" w:rsidRPr="00000000">
              <w:rPr>
                <w:b w:val="1"/>
                <w:color w:val="ffffff"/>
                <w:rtl w:val="0"/>
              </w:rPr>
              <w:t xml:space="preserve">Server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left"/>
              <w:rPr/>
            </w:pPr>
            <w:r w:rsidDel="00000000" w:rsidR="00000000" w:rsidRPr="00000000">
              <w:rPr>
                <w:rtl w:val="0"/>
              </w:rPr>
              <w:t xml:space="preserve">Inspur NF5266M5</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left"/>
              <w:rPr>
                <w:b w:val="1"/>
                <w:color w:val="ffffff"/>
              </w:rPr>
            </w:pPr>
            <w:r w:rsidDel="00000000" w:rsidR="00000000" w:rsidRPr="00000000">
              <w:rPr>
                <w:b w:val="1"/>
                <w:color w:val="ffffff"/>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left"/>
              <w:rPr/>
            </w:pPr>
            <w:r w:rsidDel="00000000" w:rsidR="00000000" w:rsidRPr="00000000">
              <w:rPr>
                <w:rtl w:val="0"/>
              </w:rPr>
              <w:t xml:space="preserve">Intel® Xeon® Silver 4210R Processor 10C/20T x2</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left"/>
              <w:rPr>
                <w:b w:val="1"/>
                <w:color w:val="ffffff"/>
              </w:rPr>
            </w:pPr>
            <w:r w:rsidDel="00000000" w:rsidR="00000000" w:rsidRPr="00000000">
              <w:rPr>
                <w:b w:val="1"/>
                <w:color w:val="ffffff"/>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left"/>
              <w:rPr/>
            </w:pPr>
            <w:r w:rsidDel="00000000" w:rsidR="00000000" w:rsidRPr="00000000">
              <w:rPr>
                <w:rtl w:val="0"/>
              </w:rPr>
              <w:t xml:space="preserve">32GB DDR4 ECC-RDIMM x12 (384GB in total)</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left"/>
              <w:rPr>
                <w:b w:val="1"/>
                <w:color w:val="ffffff"/>
              </w:rPr>
            </w:pPr>
            <w:r w:rsidDel="00000000" w:rsidR="00000000" w:rsidRPr="00000000">
              <w:rPr>
                <w:b w:val="1"/>
                <w:color w:val="ffffff"/>
                <w:rtl w:val="0"/>
              </w:rPr>
              <w:t xml:space="preserve">SSD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left"/>
              <w:rPr/>
            </w:pPr>
            <w:r w:rsidDel="00000000" w:rsidR="00000000" w:rsidRPr="00000000">
              <w:rPr>
                <w:rtl w:val="0"/>
              </w:rPr>
              <w:t xml:space="preserve">SSD 240G SATA 6Gbps 2.5in x2 </w:t>
            </w:r>
            <w:commentRangeStart w:id="8"/>
            <w:r w:rsidDel="00000000" w:rsidR="00000000" w:rsidRPr="00000000">
              <w:rPr>
                <w:rtl w:val="0"/>
              </w:rPr>
              <w:t xml:space="preserve">(</w:t>
            </w:r>
            <w:r w:rsidDel="00000000" w:rsidR="00000000" w:rsidRPr="00000000">
              <w:rPr>
                <w:highlight w:val="yellow"/>
                <w:rtl w:val="0"/>
              </w:rPr>
              <w:t xml:space="preserve">RAID 1</w:t>
            </w:r>
            <w:r w:rsidDel="00000000" w:rsidR="00000000" w:rsidRPr="00000000">
              <w:rPr>
                <w:rtl w:val="0"/>
              </w:rPr>
              <w:t xml:space="preserve">)</w:t>
            </w:r>
            <w:commentRangeEnd w:id="8"/>
            <w:r w:rsidDel="00000000" w:rsidR="00000000" w:rsidRPr="00000000">
              <w:commentReference w:id="8"/>
            </w:r>
            <w:r w:rsidDel="00000000" w:rsidR="00000000" w:rsidRPr="00000000">
              <w:rPr>
                <w:rtl w:val="0"/>
              </w:rPr>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left"/>
              <w:rPr>
                <w:b w:val="1"/>
                <w:color w:val="ffffff"/>
              </w:rPr>
            </w:pPr>
            <w:r w:rsidDel="00000000" w:rsidR="00000000" w:rsidRPr="00000000">
              <w:rPr>
                <w:b w:val="1"/>
                <w:color w:val="ffffff"/>
                <w:rtl w:val="0"/>
              </w:rPr>
              <w:t xml:space="preserve">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left"/>
              <w:rPr/>
            </w:pPr>
            <w:r w:rsidDel="00000000" w:rsidR="00000000" w:rsidRPr="00000000">
              <w:rPr>
                <w:rtl w:val="0"/>
              </w:rPr>
              <w:t xml:space="preserve">12TB SAS 12Gbps 7.2Krpm 3.5in_Enterprise x20</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left"/>
              <w:rPr>
                <w:b w:val="1"/>
                <w:color w:val="ffffff"/>
              </w:rPr>
            </w:pPr>
            <w:r w:rsidDel="00000000" w:rsidR="00000000" w:rsidRPr="00000000">
              <w:rPr>
                <w:b w:val="1"/>
                <w:color w:val="ffffff"/>
                <w:rtl w:val="0"/>
              </w:rPr>
              <w:t xml:space="preserve">NVME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left"/>
              <w:rPr/>
            </w:pPr>
            <w:r w:rsidDel="00000000" w:rsidR="00000000" w:rsidRPr="00000000">
              <w:rPr>
                <w:rtl w:val="0"/>
              </w:rPr>
              <w:t xml:space="preserve">3.84TB U.2 8GTps x4</w:t>
            </w:r>
          </w:p>
        </w:tc>
      </w:tr>
      <w:tr>
        <w:tc>
          <w:tcPr>
            <w:shd w:fill="4c1130"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left"/>
              <w:rPr>
                <w:b w:val="1"/>
                <w:color w:val="ffffff"/>
              </w:rPr>
            </w:pPr>
            <w:r w:rsidDel="00000000" w:rsidR="00000000" w:rsidRPr="00000000">
              <w:rPr>
                <w:b w:val="1"/>
                <w:color w:val="ffffff"/>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left"/>
              <w:rPr/>
            </w:pPr>
            <w:r w:rsidDel="00000000" w:rsidR="00000000" w:rsidRPr="00000000">
              <w:rPr>
                <w:rtl w:val="0"/>
              </w:rPr>
              <w:t xml:space="preserve">1Gbps 2-ports</w:t>
            </w:r>
          </w:p>
          <w:p w:rsidR="00000000" w:rsidDel="00000000" w:rsidP="00000000" w:rsidRDefault="00000000" w:rsidRPr="00000000" w14:paraId="0000011D">
            <w:pPr>
              <w:widowControl w:val="0"/>
              <w:spacing w:after="0" w:line="240" w:lineRule="auto"/>
              <w:jc w:val="left"/>
              <w:rPr/>
            </w:pPr>
            <w:r w:rsidDel="00000000" w:rsidR="00000000" w:rsidRPr="00000000">
              <w:rPr>
                <w:rtl w:val="0"/>
              </w:rPr>
              <w:t xml:space="preserve">25Gbps 2-ports x2</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pPr>
      <w:bookmarkStart w:colFirst="0" w:colLast="0" w:name="_ladd1el039hk" w:id="27"/>
      <w:bookmarkEnd w:id="27"/>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2"/>
        <w:rPr/>
      </w:pPr>
      <w:bookmarkStart w:colFirst="0" w:colLast="0" w:name="_mgtwm95gtj56" w:id="28"/>
      <w:bookmarkEnd w:id="28"/>
      <w:r w:rsidDel="00000000" w:rsidR="00000000" w:rsidRPr="00000000">
        <w:rPr>
          <w:rtl w:val="0"/>
        </w:rPr>
        <w:t xml:space="preserve">4.4. Data Centres</w:t>
        <w:tab/>
      </w:r>
      <w:r w:rsidDel="00000000" w:rsidR="00000000" w:rsidRPr="00000000">
        <w:rPr>
          <w:rtl w:val="0"/>
        </w:rPr>
      </w:r>
    </w:p>
    <w:p w:rsidR="00000000" w:rsidDel="00000000" w:rsidP="00000000" w:rsidRDefault="00000000" w:rsidRPr="00000000" w14:paraId="00000121">
      <w:pPr>
        <w:pStyle w:val="Heading3"/>
        <w:rPr/>
      </w:pPr>
      <w:bookmarkStart w:colFirst="0" w:colLast="0" w:name="_qa8iqbxw8alq" w:id="29"/>
      <w:bookmarkEnd w:id="29"/>
      <w:r w:rsidDel="00000000" w:rsidR="00000000" w:rsidRPr="00000000">
        <w:rPr>
          <w:rtl w:val="0"/>
        </w:rPr>
        <w:t xml:space="preserve">4.4.1. Data Centre 1</w:t>
      </w:r>
    </w:p>
    <w:p w:rsidR="00000000" w:rsidDel="00000000" w:rsidP="00000000" w:rsidRDefault="00000000" w:rsidRPr="00000000" w14:paraId="00000122">
      <w:pPr>
        <w:jc w:val="both"/>
        <w:rPr/>
      </w:pPr>
      <w:r w:rsidDel="00000000" w:rsidR="00000000" w:rsidRPr="00000000">
        <w:rPr>
          <w:rtl w:val="0"/>
        </w:rPr>
        <w:t xml:space="preserve">This will be the first of three Data Centre Clouds deployed for Customer. The location of the first cloud will be </w:t>
      </w:r>
      <w:r w:rsidDel="00000000" w:rsidR="00000000" w:rsidRPr="00000000">
        <w:rPr>
          <w:rtl w:val="0"/>
        </w:rPr>
        <w:t xml:space="preserve">Karachi</w:t>
      </w:r>
      <w:r w:rsidDel="00000000" w:rsidR="00000000" w:rsidRPr="00000000">
        <w:rPr>
          <w:rtl w:val="0"/>
        </w:rPr>
        <w:t xml:space="preserve">.</w:t>
      </w:r>
    </w:p>
    <w:p w:rsidR="00000000" w:rsidDel="00000000" w:rsidP="00000000" w:rsidRDefault="00000000" w:rsidRPr="00000000" w14:paraId="00000123">
      <w:pPr>
        <w:pStyle w:val="Heading3"/>
        <w:rPr/>
      </w:pPr>
      <w:bookmarkStart w:colFirst="0" w:colLast="0" w:name="_ew3ng65ot9tz" w:id="30"/>
      <w:bookmarkEnd w:id="30"/>
      <w:r w:rsidDel="00000000" w:rsidR="00000000" w:rsidRPr="00000000">
        <w:rPr>
          <w:rtl w:val="0"/>
        </w:rPr>
        <w:t xml:space="preserve">4.4.2. Physical Environment</w:t>
      </w:r>
    </w:p>
    <w:p w:rsidR="00000000" w:rsidDel="00000000" w:rsidP="00000000" w:rsidRDefault="00000000" w:rsidRPr="00000000" w14:paraId="00000124">
      <w:pPr>
        <w:jc w:val="both"/>
        <w:rPr/>
      </w:pPr>
      <w:r w:rsidDel="00000000" w:rsidR="00000000" w:rsidRPr="00000000">
        <w:rPr>
          <w:rtl w:val="0"/>
        </w:rPr>
        <w:t xml:space="preserve">The cloud will be deployed in a model which provides three availability zones, initially comprising 5 racks. </w:t>
      </w:r>
    </w:p>
    <w:p w:rsidR="00000000" w:rsidDel="00000000" w:rsidP="00000000" w:rsidRDefault="00000000" w:rsidRPr="00000000" w14:paraId="00000125">
      <w:pPr>
        <w:jc w:val="both"/>
        <w:rPr/>
      </w:pPr>
      <w:r w:rsidDel="00000000" w:rsidR="00000000" w:rsidRPr="00000000">
        <w:rPr>
          <w:rtl w:val="0"/>
        </w:rPr>
        <w:t xml:space="preserve">Diagram Fig.1 shows the initial rack layout.</w:t>
      </w:r>
    </w:p>
    <w:p w:rsidR="00000000" w:rsidDel="00000000" w:rsidP="00000000" w:rsidRDefault="00000000" w:rsidRPr="00000000" w14:paraId="00000126">
      <w:pPr>
        <w:rPr/>
      </w:pPr>
      <w:r w:rsidDel="00000000" w:rsidR="00000000" w:rsidRPr="00000000">
        <w:rPr>
          <w:rtl w:val="0"/>
        </w:rPr>
        <w:t xml:space="preserve">F</w:t>
      </w:r>
      <w:r w:rsidDel="00000000" w:rsidR="00000000" w:rsidRPr="00000000">
        <w:rPr>
          <w:rtl w:val="0"/>
        </w:rPr>
        <w:t xml:space="preserve">ig.1</w:t>
      </w:r>
    </w:p>
    <w:p w:rsidR="00000000" w:rsidDel="00000000" w:rsidP="00000000" w:rsidRDefault="00000000" w:rsidRPr="00000000" w14:paraId="00000127">
      <w:pPr>
        <w:rPr/>
      </w:pPr>
      <w:r w:rsidDel="00000000" w:rsidR="00000000" w:rsidRPr="00000000">
        <w:rPr/>
        <w:drawing>
          <wp:inline distB="114300" distT="114300" distL="114300" distR="114300">
            <wp:extent cx="5943600" cy="57658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color="660000" w:space="5" w:sz="8" w:val="single"/>
          <w:left w:color="660000" w:space="5" w:sz="8" w:val="single"/>
          <w:bottom w:color="660000" w:space="5" w:sz="8" w:val="single"/>
          <w:right w:color="660000" w:space="5" w:sz="8" w:val="single"/>
        </w:pBdr>
        <w:shd w:fill="f4cccc" w:val="clear"/>
        <w:rPr/>
      </w:pPr>
      <w:r w:rsidDel="00000000" w:rsidR="00000000" w:rsidRPr="00000000">
        <w:rPr>
          <w:rtl w:val="0"/>
        </w:rPr>
        <w:t xml:space="preserve">NOTE: Although the cloud is configured with three availability zones, storage nodes are not evenly distributed through 3 racks. Therefore, losing one whole rack may result in data loss.</w:t>
      </w:r>
    </w:p>
    <w:p w:rsidR="00000000" w:rsidDel="00000000" w:rsidP="00000000" w:rsidRDefault="00000000" w:rsidRPr="00000000" w14:paraId="00000129">
      <w:pPr>
        <w:pStyle w:val="Heading2"/>
        <w:rPr/>
      </w:pPr>
      <w:bookmarkStart w:colFirst="0" w:colLast="0" w:name="_or2gxm2t71jp" w:id="31"/>
      <w:bookmarkEnd w:id="31"/>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2"/>
        <w:rPr/>
      </w:pPr>
      <w:bookmarkStart w:colFirst="0" w:colLast="0" w:name="_m16bghqc8u88" w:id="32"/>
      <w:bookmarkEnd w:id="32"/>
      <w:r w:rsidDel="00000000" w:rsidR="00000000" w:rsidRPr="00000000">
        <w:rPr>
          <w:rtl w:val="0"/>
        </w:rPr>
        <w:t xml:space="preserve">4.5. Implementation</w:t>
        <w:tab/>
      </w:r>
    </w:p>
    <w:p w:rsidR="00000000" w:rsidDel="00000000" w:rsidP="00000000" w:rsidRDefault="00000000" w:rsidRPr="00000000" w14:paraId="0000012B">
      <w:pPr>
        <w:pStyle w:val="Heading3"/>
        <w:tabs>
          <w:tab w:val="left" w:pos="360"/>
        </w:tabs>
        <w:rPr/>
      </w:pPr>
      <w:bookmarkStart w:colFirst="0" w:colLast="0" w:name="_u373vv7dlmss" w:id="33"/>
      <w:bookmarkEnd w:id="33"/>
      <w:r w:rsidDel="00000000" w:rsidR="00000000" w:rsidRPr="00000000">
        <w:rPr>
          <w:rtl w:val="0"/>
        </w:rPr>
        <w:t xml:space="preserve">4.5.1. Data Center Cloud 1</w:t>
      </w: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Data Centre Cloud 1 is the first implementation phase of the project. It includes design sessions and deployment of the first production cloud.</w:t>
      </w:r>
    </w:p>
    <w:p w:rsidR="00000000" w:rsidDel="00000000" w:rsidP="00000000" w:rsidRDefault="00000000" w:rsidRPr="00000000" w14:paraId="0000012D">
      <w:pPr>
        <w:jc w:val="both"/>
        <w:rPr/>
      </w:pPr>
      <w:r w:rsidDel="00000000" w:rsidR="00000000" w:rsidRPr="00000000">
        <w:rPr>
          <w:rtl w:val="0"/>
        </w:rPr>
        <w:t xml:space="preserve">Implementation follows Canonical’s Private Cloud Build process, which is based on an iterative process. Solution is re-deployed multiple times, whenever a new feature is added. This ensures redeployment of provided solutions, which then helps in eliminating deployment challenges in other environments.</w:t>
      </w:r>
    </w:p>
    <w:p w:rsidR="00000000" w:rsidDel="00000000" w:rsidP="00000000" w:rsidRDefault="00000000" w:rsidRPr="00000000" w14:paraId="0000012E">
      <w:pPr>
        <w:jc w:val="both"/>
        <w:rPr/>
      </w:pPr>
      <w:r w:rsidDel="00000000" w:rsidR="00000000" w:rsidRPr="00000000">
        <w:rPr>
          <w:rtl w:val="0"/>
        </w:rPr>
        <w:t xml:space="preserve">On top of standard Canonical’s Private Cloud Build features, Customer’s Data Centre Cloud will include these features:</w:t>
      </w:r>
    </w:p>
    <w:p w:rsidR="00000000" w:rsidDel="00000000" w:rsidP="00000000" w:rsidRDefault="00000000" w:rsidRPr="00000000" w14:paraId="0000012F">
      <w:pPr>
        <w:numPr>
          <w:ilvl w:val="0"/>
          <w:numId w:val="16"/>
        </w:numPr>
        <w:ind w:left="720" w:hanging="360"/>
        <w:rPr/>
      </w:pPr>
      <w:r w:rsidDel="00000000" w:rsidR="00000000" w:rsidRPr="00000000">
        <w:rPr>
          <w:rtl w:val="0"/>
        </w:rPr>
        <w:t xml:space="preserve">None</w:t>
      </w:r>
    </w:p>
    <w:p w:rsidR="00000000" w:rsidDel="00000000" w:rsidP="00000000" w:rsidRDefault="00000000" w:rsidRPr="00000000" w14:paraId="00000130">
      <w:pPr>
        <w:rPr/>
      </w:pPr>
      <w:r w:rsidDel="00000000" w:rsidR="00000000" w:rsidRPr="00000000">
        <w:rPr>
          <w:rtl w:val="0"/>
        </w:rPr>
        <w:t xml:space="preserve">The Data Centre Cloud will host production instances both for IT and Network workloads.</w:t>
      </w:r>
    </w:p>
    <w:p w:rsidR="00000000" w:rsidDel="00000000" w:rsidP="00000000" w:rsidRDefault="00000000" w:rsidRPr="00000000" w14:paraId="00000131">
      <w:pPr>
        <w:pStyle w:val="Heading2"/>
        <w:rPr/>
      </w:pPr>
      <w:bookmarkStart w:colFirst="0" w:colLast="0" w:name="_qbqn59ndr2nu" w:id="34"/>
      <w:bookmarkEnd w:id="34"/>
      <w:r w:rsidDel="00000000" w:rsidR="00000000" w:rsidRPr="00000000">
        <w:rPr>
          <w:rtl w:val="0"/>
        </w:rPr>
        <w:t xml:space="preserve">4.6. Deployment</w:t>
      </w:r>
    </w:p>
    <w:p w:rsidR="00000000" w:rsidDel="00000000" w:rsidP="00000000" w:rsidRDefault="00000000" w:rsidRPr="00000000" w14:paraId="00000132">
      <w:pPr>
        <w:jc w:val="both"/>
        <w:rPr/>
      </w:pPr>
      <w:r w:rsidDel="00000000" w:rsidR="00000000" w:rsidRPr="00000000">
        <w:rPr>
          <w:rtl w:val="0"/>
        </w:rPr>
        <w:t xml:space="preserve">Once hardware is delivered and integrated in the customer’s data centre, Canonical will be given remote access to IPMI network via a </w:t>
      </w:r>
      <w:r w:rsidDel="00000000" w:rsidR="00000000" w:rsidRPr="00000000">
        <w:rPr>
          <w:rtl w:val="0"/>
        </w:rPr>
        <w:t xml:space="preserve">Fortinet VPN</w:t>
      </w:r>
      <w:r w:rsidDel="00000000" w:rsidR="00000000" w:rsidRPr="00000000">
        <w:rPr>
          <w:rtl w:val="0"/>
        </w:rPr>
        <w:t xml:space="preserve">. Access is provided to IPMI network and OAM network. This will allow installation of Infrastructure nodes using BMC KVM functionality. Once the Infrastructure nodes are installed, the rest of the deployment is done using Juju and MAAS controlled by the Foundation Engine tooling.</w:t>
      </w:r>
    </w:p>
    <w:p w:rsidR="00000000" w:rsidDel="00000000" w:rsidP="00000000" w:rsidRDefault="00000000" w:rsidRPr="00000000" w14:paraId="00000133">
      <w:pPr>
        <w:jc w:val="both"/>
        <w:rPr/>
      </w:pPr>
      <w:r w:rsidDel="00000000" w:rsidR="00000000" w:rsidRPr="00000000">
        <w:rPr>
          <w:rtl w:val="0"/>
        </w:rPr>
        <w:t xml:space="preserve">The deployment will be done in an automated fashion to build confidence in the repeatability of OpenStack deployment in future.</w:t>
      </w:r>
    </w:p>
    <w:p w:rsidR="00000000" w:rsidDel="00000000" w:rsidP="00000000" w:rsidRDefault="00000000" w:rsidRPr="00000000" w14:paraId="00000134">
      <w:pPr>
        <w:pStyle w:val="Heading3"/>
        <w:rPr/>
      </w:pPr>
      <w:bookmarkStart w:colFirst="0" w:colLast="0" w:name="_y7aohu8g0h0e" w:id="35"/>
      <w:bookmarkEnd w:id="35"/>
      <w:r w:rsidDel="00000000" w:rsidR="00000000" w:rsidRPr="00000000">
        <w:rPr>
          <w:rtl w:val="0"/>
        </w:rPr>
        <w:t xml:space="preserve">4.6.1. Logical overview</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The deployment is of a disaggregated architecture, with specific node profiles for different roles in the cloud. Infra nodes hold supporting functions such as logging and monitoring. Compute nodes provide compute services to workloads. Control nodes host control plane for OpenStack. Storage nodes host Ceph storage services. This architecture provides a number of benefits:</w:t>
      </w:r>
    </w:p>
    <w:p w:rsidR="00000000" w:rsidDel="00000000" w:rsidP="00000000" w:rsidRDefault="00000000" w:rsidRPr="00000000" w14:paraId="00000136">
      <w:pPr>
        <w:numPr>
          <w:ilvl w:val="0"/>
          <w:numId w:val="17"/>
        </w:numPr>
        <w:spacing w:after="0" w:afterAutospacing="0"/>
        <w:ind w:left="720" w:hanging="360"/>
      </w:pPr>
      <w:r w:rsidDel="00000000" w:rsidR="00000000" w:rsidRPr="00000000">
        <w:rPr>
          <w:rtl w:val="0"/>
        </w:rPr>
        <w:t xml:space="preserve">Elimination of concerns over ‘noisy neighbor’ services on converged nodes</w:t>
      </w:r>
    </w:p>
    <w:p w:rsidR="00000000" w:rsidDel="00000000" w:rsidP="00000000" w:rsidRDefault="00000000" w:rsidRPr="00000000" w14:paraId="00000137">
      <w:pPr>
        <w:numPr>
          <w:ilvl w:val="0"/>
          <w:numId w:val="17"/>
        </w:numPr>
        <w:spacing w:after="0" w:afterAutospacing="0"/>
        <w:ind w:left="720" w:hanging="360"/>
      </w:pPr>
      <w:r w:rsidDel="00000000" w:rsidR="00000000" w:rsidRPr="00000000">
        <w:rPr>
          <w:rtl w:val="0"/>
        </w:rPr>
        <w:t xml:space="preserve">Separation of scaling points for compute and storage resources</w:t>
      </w:r>
    </w:p>
    <w:p w:rsidR="00000000" w:rsidDel="00000000" w:rsidP="00000000" w:rsidRDefault="00000000" w:rsidRPr="00000000" w14:paraId="00000138">
      <w:pPr>
        <w:numPr>
          <w:ilvl w:val="0"/>
          <w:numId w:val="17"/>
        </w:numPr>
        <w:ind w:left="720" w:hanging="360"/>
      </w:pPr>
      <w:r w:rsidDel="00000000" w:rsidR="00000000" w:rsidRPr="00000000">
        <w:rPr>
          <w:rtl w:val="0"/>
        </w:rPr>
        <w:t xml:space="preserve">Separation of scaling points for block and object storage</w:t>
      </w:r>
    </w:p>
    <w:p w:rsidR="00000000" w:rsidDel="00000000" w:rsidP="00000000" w:rsidRDefault="00000000" w:rsidRPr="00000000" w14:paraId="00000139">
      <w:pPr>
        <w:spacing w:line="360" w:lineRule="auto"/>
        <w:rPr>
          <w:highlight w:val="yellow"/>
        </w:rPr>
      </w:pPr>
      <w:r w:rsidDel="00000000" w:rsidR="00000000" w:rsidRPr="00000000">
        <w:rPr>
          <w:rtl w:val="0"/>
        </w:rPr>
      </w:r>
    </w:p>
    <w:p w:rsidR="00000000" w:rsidDel="00000000" w:rsidP="00000000" w:rsidRDefault="00000000" w:rsidRPr="00000000" w14:paraId="0000013A">
      <w:pPr>
        <w:rPr>
          <w:highlight w:val="yellow"/>
        </w:rPr>
      </w:pPr>
      <w:r w:rsidDel="00000000" w:rsidR="00000000" w:rsidRPr="00000000">
        <w:rPr>
          <w:rtl w:val="0"/>
        </w:rPr>
        <w:t xml:space="preserve">Isolation between control services is done using LXD technology.</w:t>
      </w:r>
      <w:r w:rsidDel="00000000" w:rsidR="00000000" w:rsidRPr="00000000">
        <w:rPr>
          <w:rtl w:val="0"/>
        </w:rPr>
      </w:r>
    </w:p>
    <w:p w:rsidR="00000000" w:rsidDel="00000000" w:rsidP="00000000" w:rsidRDefault="00000000" w:rsidRPr="00000000" w14:paraId="0000013B">
      <w:pPr>
        <w:pStyle w:val="Heading2"/>
        <w:rPr>
          <w:highlight w:val="yellow"/>
        </w:rPr>
      </w:pPr>
      <w:bookmarkStart w:colFirst="0" w:colLast="0" w:name="_sdppvncepivh" w:id="36"/>
      <w:bookmarkEnd w:id="36"/>
      <w:r w:rsidDel="00000000" w:rsidR="00000000" w:rsidRPr="00000000">
        <w:rPr>
          <w:rtl w:val="0"/>
        </w:rPr>
        <w:t xml:space="preserve">4.7. Operations</w:t>
      </w:r>
      <w:r w:rsidDel="00000000" w:rsidR="00000000" w:rsidRPr="00000000">
        <w:rPr>
          <w:rtl w:val="0"/>
        </w:rPr>
      </w:r>
    </w:p>
    <w:p w:rsidR="00000000" w:rsidDel="00000000" w:rsidP="00000000" w:rsidRDefault="00000000" w:rsidRPr="00000000" w14:paraId="0000013C">
      <w:pPr>
        <w:pStyle w:val="Heading3"/>
        <w:rPr/>
      </w:pPr>
      <w:bookmarkStart w:colFirst="0" w:colLast="0" w:name="_o0zvwwqhmanu" w:id="37"/>
      <w:bookmarkEnd w:id="37"/>
      <w:r w:rsidDel="00000000" w:rsidR="00000000" w:rsidRPr="00000000">
        <w:rPr>
          <w:rtl w:val="0"/>
        </w:rPr>
        <w:t xml:space="preserve">4.7.1. Monitoring Integration</w:t>
      </w:r>
      <w:r w:rsidDel="00000000" w:rsidR="00000000" w:rsidRPr="00000000">
        <w:rPr>
          <w:rtl w:val="0"/>
        </w:rPr>
      </w:r>
    </w:p>
    <w:p w:rsidR="00000000" w:rsidDel="00000000" w:rsidP="00000000" w:rsidRDefault="00000000" w:rsidRPr="00000000" w14:paraId="0000013D">
      <w:pPr>
        <w:pStyle w:val="Heading4"/>
        <w:rPr/>
      </w:pPr>
      <w:bookmarkStart w:colFirst="0" w:colLast="0" w:name="_eof06udx6h95" w:id="38"/>
      <w:bookmarkEnd w:id="38"/>
      <w:r w:rsidDel="00000000" w:rsidR="00000000" w:rsidRPr="00000000">
        <w:rPr>
          <w:rtl w:val="0"/>
        </w:rPr>
        <w:t xml:space="preserve">4.7.1.1. Graylog</w:t>
      </w:r>
    </w:p>
    <w:p w:rsidR="00000000" w:rsidDel="00000000" w:rsidP="00000000" w:rsidRDefault="00000000" w:rsidRPr="00000000" w14:paraId="0000013E">
      <w:pPr>
        <w:jc w:val="both"/>
        <w:rPr/>
      </w:pPr>
      <w:r w:rsidDel="00000000" w:rsidR="00000000" w:rsidRPr="00000000">
        <w:rPr>
          <w:rtl w:val="0"/>
        </w:rPr>
        <w:t xml:space="preserve">Graylog is a centralised log aggregator and analyzer.  All normal logging data is collected as standard and is available for analysis as required. The creation of specific filters highlighting specific data such as security related events is also supported. </w:t>
      </w:r>
    </w:p>
    <w:p w:rsidR="00000000" w:rsidDel="00000000" w:rsidP="00000000" w:rsidRDefault="00000000" w:rsidRPr="00000000" w14:paraId="0000013F">
      <w:pPr>
        <w:pStyle w:val="Heading4"/>
        <w:rPr/>
      </w:pPr>
      <w:bookmarkStart w:colFirst="0" w:colLast="0" w:name="_cvnqhctciodu" w:id="39"/>
      <w:bookmarkEnd w:id="39"/>
      <w:r w:rsidDel="00000000" w:rsidR="00000000" w:rsidRPr="00000000">
        <w:rPr>
          <w:rtl w:val="0"/>
        </w:rPr>
        <w:t xml:space="preserve">4.7.1.2. Prometheus</w:t>
      </w:r>
    </w:p>
    <w:p w:rsidR="00000000" w:rsidDel="00000000" w:rsidP="00000000" w:rsidRDefault="00000000" w:rsidRPr="00000000" w14:paraId="00000140">
      <w:pPr>
        <w:rPr/>
      </w:pPr>
      <w:r w:rsidDel="00000000" w:rsidR="00000000" w:rsidRPr="00000000">
        <w:rPr>
          <w:rtl w:val="0"/>
        </w:rPr>
        <w:t xml:space="preserve">Prometheus is an open-source monitoring and alerting toolkit.  Telegraf will be used to collect metrics for Prometheus, and Grafana will be used to visualise the collected metrics.</w:t>
      </w:r>
    </w:p>
    <w:p w:rsidR="00000000" w:rsidDel="00000000" w:rsidP="00000000" w:rsidRDefault="00000000" w:rsidRPr="00000000" w14:paraId="00000141">
      <w:pPr>
        <w:rPr/>
      </w:pPr>
      <w:r w:rsidDel="00000000" w:rsidR="00000000" w:rsidRPr="00000000">
        <w:rPr>
          <w:rtl w:val="0"/>
        </w:rPr>
        <w:t xml:space="preserve">Prometheus's main features are:</w:t>
      </w:r>
    </w:p>
    <w:p w:rsidR="00000000" w:rsidDel="00000000" w:rsidP="00000000" w:rsidRDefault="00000000" w:rsidRPr="00000000" w14:paraId="00000142">
      <w:pPr>
        <w:numPr>
          <w:ilvl w:val="0"/>
          <w:numId w:val="2"/>
        </w:numPr>
        <w:spacing w:after="0" w:afterAutospacing="0"/>
        <w:ind w:left="720" w:hanging="360"/>
        <w:rPr>
          <w:u w:val="none"/>
        </w:rPr>
      </w:pPr>
      <w:r w:rsidDel="00000000" w:rsidR="00000000" w:rsidRPr="00000000">
        <w:rPr>
          <w:rtl w:val="0"/>
        </w:rPr>
        <w:t xml:space="preserve">a multi-dimensional data model (time series identified by metric name and key/value pairs)</w:t>
      </w:r>
    </w:p>
    <w:p w:rsidR="00000000" w:rsidDel="00000000" w:rsidP="00000000" w:rsidRDefault="00000000" w:rsidRPr="00000000" w14:paraId="00000143">
      <w:pPr>
        <w:numPr>
          <w:ilvl w:val="0"/>
          <w:numId w:val="2"/>
        </w:numPr>
        <w:spacing w:after="0" w:afterAutospacing="0"/>
        <w:ind w:left="720" w:hanging="360"/>
        <w:rPr>
          <w:u w:val="none"/>
        </w:rPr>
      </w:pPr>
      <w:r w:rsidDel="00000000" w:rsidR="00000000" w:rsidRPr="00000000">
        <w:rPr>
          <w:rtl w:val="0"/>
        </w:rPr>
        <w:t xml:space="preserve">a flexible query language to leverage this dimensionality</w:t>
      </w:r>
    </w:p>
    <w:p w:rsidR="00000000" w:rsidDel="00000000" w:rsidP="00000000" w:rsidRDefault="00000000" w:rsidRPr="00000000" w14:paraId="00000144">
      <w:pPr>
        <w:numPr>
          <w:ilvl w:val="0"/>
          <w:numId w:val="2"/>
        </w:numPr>
        <w:spacing w:after="0" w:afterAutospacing="0"/>
        <w:ind w:left="720" w:hanging="360"/>
        <w:rPr>
          <w:u w:val="none"/>
        </w:rPr>
      </w:pPr>
      <w:r w:rsidDel="00000000" w:rsidR="00000000" w:rsidRPr="00000000">
        <w:rPr>
          <w:rtl w:val="0"/>
        </w:rPr>
        <w:t xml:space="preserve">no reliance on distributed storage; single server nodes are autonomous</w:t>
      </w:r>
    </w:p>
    <w:p w:rsidR="00000000" w:rsidDel="00000000" w:rsidP="00000000" w:rsidRDefault="00000000" w:rsidRPr="00000000" w14:paraId="00000145">
      <w:pPr>
        <w:numPr>
          <w:ilvl w:val="0"/>
          <w:numId w:val="2"/>
        </w:numPr>
        <w:spacing w:after="0" w:afterAutospacing="0"/>
        <w:ind w:left="720" w:hanging="360"/>
        <w:rPr>
          <w:u w:val="none"/>
        </w:rPr>
      </w:pPr>
      <w:r w:rsidDel="00000000" w:rsidR="00000000" w:rsidRPr="00000000">
        <w:rPr>
          <w:rtl w:val="0"/>
        </w:rPr>
        <w:t xml:space="preserve">time series collection happens via a pull model over HTTP</w:t>
      </w:r>
    </w:p>
    <w:p w:rsidR="00000000" w:rsidDel="00000000" w:rsidP="00000000" w:rsidRDefault="00000000" w:rsidRPr="00000000" w14:paraId="00000146">
      <w:pPr>
        <w:numPr>
          <w:ilvl w:val="0"/>
          <w:numId w:val="2"/>
        </w:numPr>
        <w:spacing w:after="0" w:afterAutospacing="0"/>
        <w:ind w:left="720" w:hanging="360"/>
        <w:rPr>
          <w:u w:val="none"/>
        </w:rPr>
      </w:pPr>
      <w:r w:rsidDel="00000000" w:rsidR="00000000" w:rsidRPr="00000000">
        <w:rPr>
          <w:rtl w:val="0"/>
        </w:rPr>
        <w:t xml:space="preserve">pushing time series is supported via an intermediary gateway</w:t>
      </w:r>
    </w:p>
    <w:p w:rsidR="00000000" w:rsidDel="00000000" w:rsidP="00000000" w:rsidRDefault="00000000" w:rsidRPr="00000000" w14:paraId="00000147">
      <w:pPr>
        <w:numPr>
          <w:ilvl w:val="0"/>
          <w:numId w:val="2"/>
        </w:numPr>
        <w:spacing w:after="0" w:afterAutospacing="0"/>
        <w:ind w:left="720" w:hanging="360"/>
        <w:rPr>
          <w:u w:val="none"/>
        </w:rPr>
      </w:pPr>
      <w:r w:rsidDel="00000000" w:rsidR="00000000" w:rsidRPr="00000000">
        <w:rPr>
          <w:rtl w:val="0"/>
        </w:rPr>
        <w:t xml:space="preserve">targets are discovered via service discovery or static configuration</w:t>
      </w:r>
    </w:p>
    <w:p w:rsidR="00000000" w:rsidDel="00000000" w:rsidP="00000000" w:rsidRDefault="00000000" w:rsidRPr="00000000" w14:paraId="00000148">
      <w:pPr>
        <w:numPr>
          <w:ilvl w:val="0"/>
          <w:numId w:val="2"/>
        </w:numPr>
        <w:ind w:left="720" w:hanging="360"/>
        <w:rPr>
          <w:u w:val="none"/>
        </w:rPr>
      </w:pPr>
      <w:r w:rsidDel="00000000" w:rsidR="00000000" w:rsidRPr="00000000">
        <w:rPr>
          <w:rtl w:val="0"/>
        </w:rPr>
        <w:t xml:space="preserve">multiple modes of graphing and dashboarding support</w:t>
      </w:r>
    </w:p>
    <w:p w:rsidR="00000000" w:rsidDel="00000000" w:rsidP="00000000" w:rsidRDefault="00000000" w:rsidRPr="00000000" w14:paraId="00000149">
      <w:pPr>
        <w:rPr/>
      </w:pPr>
      <w:r w:rsidDel="00000000" w:rsidR="00000000" w:rsidRPr="00000000">
        <w:rPr>
          <w:rtl w:val="0"/>
        </w:rPr>
        <w:t xml:space="preserve">High level OpenStack metrics are gathered and exposed by prometheus-openstack-exporter</w:t>
      </w:r>
      <w:r w:rsidDel="00000000" w:rsidR="00000000" w:rsidRPr="00000000">
        <w:rPr>
          <w:vertAlign w:val="superscript"/>
        </w:rPr>
        <w:footnoteReference w:customMarkFollows="0" w:id="0"/>
      </w:r>
      <w:r w:rsidDel="00000000" w:rsidR="00000000" w:rsidRPr="00000000">
        <w:rPr>
          <w:rtl w:val="0"/>
        </w:rPr>
        <w:t xml:space="preserve">. The following metrics are exposed:</w:t>
      </w:r>
    </w:p>
    <w:p w:rsidR="00000000" w:rsidDel="00000000" w:rsidP="00000000" w:rsidRDefault="00000000" w:rsidRPr="00000000" w14:paraId="0000014A">
      <w:pPr>
        <w:numPr>
          <w:ilvl w:val="0"/>
          <w:numId w:val="3"/>
        </w:numPr>
        <w:spacing w:after="0" w:afterAutospacing="0"/>
        <w:ind w:left="720" w:hanging="360"/>
        <w:rPr>
          <w:u w:val="none"/>
        </w:rPr>
      </w:pPr>
      <w:r w:rsidDel="00000000" w:rsidR="00000000" w:rsidRPr="00000000">
        <w:rPr>
          <w:rtl w:val="0"/>
        </w:rPr>
        <w:t xml:space="preserve">Neutron</w:t>
      </w:r>
    </w:p>
    <w:p w:rsidR="00000000" w:rsidDel="00000000" w:rsidP="00000000" w:rsidRDefault="00000000" w:rsidRPr="00000000" w14:paraId="0000014B">
      <w:pPr>
        <w:numPr>
          <w:ilvl w:val="1"/>
          <w:numId w:val="3"/>
        </w:numPr>
        <w:spacing w:after="0" w:afterAutospacing="0"/>
        <w:ind w:left="1440" w:hanging="360"/>
        <w:rPr>
          <w:u w:val="none"/>
        </w:rPr>
      </w:pPr>
      <w:r w:rsidDel="00000000" w:rsidR="00000000" w:rsidRPr="00000000">
        <w:rPr>
          <w:rtl w:val="0"/>
        </w:rPr>
        <w:t xml:space="preserve">Neutron networks size, Neutron floating IP and router IP usage statistics.</w:t>
      </w:r>
    </w:p>
    <w:p w:rsidR="00000000" w:rsidDel="00000000" w:rsidP="00000000" w:rsidRDefault="00000000" w:rsidRPr="00000000" w14:paraId="0000014C">
      <w:pPr>
        <w:numPr>
          <w:ilvl w:val="0"/>
          <w:numId w:val="3"/>
        </w:numPr>
        <w:spacing w:after="0" w:afterAutospacing="0"/>
        <w:ind w:left="720" w:hanging="360"/>
        <w:rPr>
          <w:u w:val="none"/>
        </w:rPr>
      </w:pPr>
      <w:r w:rsidDel="00000000" w:rsidR="00000000" w:rsidRPr="00000000">
        <w:rPr>
          <w:rtl w:val="0"/>
        </w:rPr>
        <w:t xml:space="preserve">Cinder</w:t>
      </w:r>
    </w:p>
    <w:p w:rsidR="00000000" w:rsidDel="00000000" w:rsidP="00000000" w:rsidRDefault="00000000" w:rsidRPr="00000000" w14:paraId="0000014D">
      <w:pPr>
        <w:numPr>
          <w:ilvl w:val="1"/>
          <w:numId w:val="3"/>
        </w:numPr>
        <w:spacing w:after="0" w:afterAutospacing="0"/>
        <w:ind w:left="1440" w:hanging="360"/>
        <w:rPr>
          <w:u w:val="none"/>
        </w:rPr>
      </w:pPr>
      <w:r w:rsidDel="00000000" w:rsidR="00000000" w:rsidRPr="00000000">
        <w:rPr>
          <w:rtl w:val="0"/>
        </w:rPr>
        <w:t xml:space="preserve">Cinder volume metric (GB), Cinder volume metric (number of volumes).</w:t>
      </w:r>
    </w:p>
    <w:p w:rsidR="00000000" w:rsidDel="00000000" w:rsidP="00000000" w:rsidRDefault="00000000" w:rsidRPr="00000000" w14:paraId="0000014E">
      <w:pPr>
        <w:numPr>
          <w:ilvl w:val="0"/>
          <w:numId w:val="3"/>
        </w:numPr>
        <w:spacing w:after="0" w:afterAutospacing="0"/>
        <w:ind w:left="720" w:hanging="360"/>
        <w:rPr>
          <w:u w:val="none"/>
        </w:rPr>
      </w:pPr>
      <w:r w:rsidDel="00000000" w:rsidR="00000000" w:rsidRPr="00000000">
        <w:rPr>
          <w:rtl w:val="0"/>
        </w:rPr>
        <w:t xml:space="preserve">Nova</w:t>
      </w:r>
    </w:p>
    <w:p w:rsidR="00000000" w:rsidDel="00000000" w:rsidP="00000000" w:rsidRDefault="00000000" w:rsidRPr="00000000" w14:paraId="0000014F">
      <w:pPr>
        <w:numPr>
          <w:ilvl w:val="1"/>
          <w:numId w:val="3"/>
        </w:numPr>
        <w:ind w:left="1440" w:hanging="360"/>
        <w:rPr>
          <w:u w:val="none"/>
        </w:rPr>
      </w:pPr>
      <w:r w:rsidDel="00000000" w:rsidR="00000000" w:rsidRPr="00000000">
        <w:rPr>
          <w:rtl w:val="0"/>
        </w:rPr>
        <w:t xml:space="preserve">Number of running VMs, Total number of vCPUs, Number of used vCPUs, Total amount of memory in MBs, Used memory in MBs, Total amount of disk space in GBs, Used disk space in GBs, Number of schedulable instances, Number of schedulable instances we have capacity for, Nova instances, Nova RAM usage metric, Nova vCPU usage, Nova disk usage, OpenStack overcommit ratios, Nova cores, Nova floating IP addresses (number), Nova instances (number), Nova RAM (MB).</w:t>
      </w:r>
      <w:r w:rsidDel="00000000" w:rsidR="00000000" w:rsidRPr="00000000">
        <w:rPr>
          <w:rtl w:val="0"/>
        </w:rPr>
      </w:r>
    </w:p>
    <w:p w:rsidR="00000000" w:rsidDel="00000000" w:rsidP="00000000" w:rsidRDefault="00000000" w:rsidRPr="00000000" w14:paraId="00000150">
      <w:pPr>
        <w:pStyle w:val="Heading4"/>
        <w:rPr/>
      </w:pPr>
      <w:bookmarkStart w:colFirst="0" w:colLast="0" w:name="_4w745i7qwyom" w:id="40"/>
      <w:bookmarkEnd w:id="40"/>
      <w:r w:rsidDel="00000000" w:rsidR="00000000" w:rsidRPr="00000000">
        <w:rPr>
          <w:rtl w:val="0"/>
        </w:rPr>
        <w:t xml:space="preserve">4.7.1.3. FileBeat</w:t>
      </w:r>
    </w:p>
    <w:p w:rsidR="00000000" w:rsidDel="00000000" w:rsidP="00000000" w:rsidRDefault="00000000" w:rsidRPr="00000000" w14:paraId="00000151">
      <w:pPr>
        <w:rPr/>
      </w:pPr>
      <w:r w:rsidDel="00000000" w:rsidR="00000000" w:rsidRPr="00000000">
        <w:rPr>
          <w:rtl w:val="0"/>
        </w:rPr>
        <w:t xml:space="preserve">Filebeat can forward logs to Graylog.</w:t>
      </w:r>
      <w:r w:rsidDel="00000000" w:rsidR="00000000" w:rsidRPr="00000000">
        <w:rPr>
          <w:rtl w:val="0"/>
        </w:rPr>
      </w:r>
    </w:p>
    <w:p w:rsidR="00000000" w:rsidDel="00000000" w:rsidP="00000000" w:rsidRDefault="00000000" w:rsidRPr="00000000" w14:paraId="00000152">
      <w:pPr>
        <w:pStyle w:val="Heading4"/>
        <w:rPr/>
      </w:pPr>
      <w:bookmarkStart w:colFirst="0" w:colLast="0" w:name="_l8544mir00bi" w:id="41"/>
      <w:bookmarkEnd w:id="41"/>
      <w:r w:rsidDel="00000000" w:rsidR="00000000" w:rsidRPr="00000000">
        <w:rPr>
          <w:rtl w:val="0"/>
        </w:rPr>
        <w:t xml:space="preserve">4.7.1.4. Nagios</w:t>
      </w:r>
    </w:p>
    <w:p w:rsidR="00000000" w:rsidDel="00000000" w:rsidP="00000000" w:rsidRDefault="00000000" w:rsidRPr="00000000" w14:paraId="00000153">
      <w:pPr>
        <w:rPr/>
      </w:pPr>
      <w:r w:rsidDel="00000000" w:rsidR="00000000" w:rsidRPr="00000000">
        <w:rPr>
          <w:rtl w:val="0"/>
        </w:rPr>
        <w:t xml:space="preserve">Nagios has become an industry standard. Its main characteristics are robustness, extensibility and configurability. In the Private Cloud Build, Nagios is running within a virtual machine located on one of the infra nodes.</w:t>
      </w:r>
    </w:p>
    <w:p w:rsidR="00000000" w:rsidDel="00000000" w:rsidP="00000000" w:rsidRDefault="00000000" w:rsidRPr="00000000" w14:paraId="00000154">
      <w:pPr>
        <w:rPr/>
      </w:pPr>
      <w:r w:rsidDel="00000000" w:rsidR="00000000" w:rsidRPr="00000000">
        <w:rPr>
          <w:rtl w:val="0"/>
        </w:rPr>
        <w:t xml:space="preserve">Nagios provides a web interface on TCP port 80 with an optional TLS version on port 443, and charms support configuring Nagios to send alerts over email, pager, or pagerduty. There are both readwrite and readonly roles that simplify operational tasks.</w:t>
      </w:r>
    </w:p>
    <w:p w:rsidR="00000000" w:rsidDel="00000000" w:rsidP="00000000" w:rsidRDefault="00000000" w:rsidRPr="00000000" w14:paraId="00000155">
      <w:pPr>
        <w:rPr/>
      </w:pPr>
      <w:r w:rsidDel="00000000" w:rsidR="00000000" w:rsidRPr="00000000">
        <w:rPr>
          <w:rtl w:val="0"/>
        </w:rPr>
        <w:t xml:space="preserve">Data collected by Nagios is stored locally and Nagios can be queried to show availability of a service over a specific period of time. Severity levels by default are ‘warning’ and ‘critical’.</w:t>
      </w:r>
    </w:p>
    <w:p w:rsidR="00000000" w:rsidDel="00000000" w:rsidP="00000000" w:rsidRDefault="00000000" w:rsidRPr="00000000" w14:paraId="00000156">
      <w:pPr>
        <w:rPr/>
      </w:pPr>
      <w:r w:rsidDel="00000000" w:rsidR="00000000" w:rsidRPr="00000000">
        <w:rPr>
          <w:rtl w:val="0"/>
        </w:rPr>
        <w:t xml:space="preserve">While monitoring a remote service from Nagios itself is possible, the data collected that way might not be very useful. In general, monitoring a service or a machine from a remote host depends on the service itself. Nagios Remote Plugin Executor is used for running checks on remote nodes instead.</w:t>
      </w:r>
    </w:p>
    <w:p w:rsidR="00000000" w:rsidDel="00000000" w:rsidP="00000000" w:rsidRDefault="00000000" w:rsidRPr="00000000" w14:paraId="00000157">
      <w:pPr>
        <w:pStyle w:val="Heading4"/>
        <w:rPr/>
      </w:pPr>
      <w:bookmarkStart w:colFirst="0" w:colLast="0" w:name="_xhh4lrslu0hq" w:id="42"/>
      <w:bookmarkEnd w:id="42"/>
      <w:r w:rsidDel="00000000" w:rsidR="00000000" w:rsidRPr="00000000">
        <w:rPr>
          <w:rtl w:val="0"/>
        </w:rPr>
        <w:t xml:space="preserve">4.7.1.5. NRPE</w:t>
      </w:r>
    </w:p>
    <w:p w:rsidR="00000000" w:rsidDel="00000000" w:rsidP="00000000" w:rsidRDefault="00000000" w:rsidRPr="00000000" w14:paraId="00000158">
      <w:pPr>
        <w:rPr/>
      </w:pPr>
      <w:r w:rsidDel="00000000" w:rsidR="00000000" w:rsidRPr="00000000">
        <w:rPr>
          <w:rtl w:val="0"/>
        </w:rPr>
        <w:t xml:space="preserve">NRPE is a core component of Nagios and it allows Nagios to execute monitoring commands on remote hosts. While Nagios is running on a separate machine, NRPE daemon is running on the host that is being monitored. This daemon is authenticated with Nagios and runs checks requested by Nagios.</w:t>
      </w:r>
    </w:p>
    <w:p w:rsidR="00000000" w:rsidDel="00000000" w:rsidP="00000000" w:rsidRDefault="00000000" w:rsidRPr="00000000" w14:paraId="00000159">
      <w:pPr>
        <w:rPr/>
      </w:pPr>
      <w:r w:rsidDel="00000000" w:rsidR="00000000" w:rsidRPr="00000000">
        <w:rPr>
          <w:rtl w:val="0"/>
        </w:rPr>
        <w:t xml:space="preserve">As it is with logging, whenever a new unit of a service is added, monitoring scales automatically and all checks are in place from the start. This ensures both the consistency and coverage of monitoring across the cloud. </w:t>
      </w:r>
    </w:p>
    <w:p w:rsidR="00000000" w:rsidDel="00000000" w:rsidP="00000000" w:rsidRDefault="00000000" w:rsidRPr="00000000" w14:paraId="0000015A">
      <w:pPr>
        <w:rPr/>
      </w:pPr>
      <w:r w:rsidDel="00000000" w:rsidR="00000000" w:rsidRPr="00000000">
        <w:rPr>
          <w:rtl w:val="0"/>
        </w:rPr>
        <w:t xml:space="preserve">Since these checks are encoded in charms, adding checks for a service requires adding those checks to the charms and updating the charms within the environment. This provides revision control of monitoring in addition to consistency and coverage benefits.</w:t>
      </w:r>
    </w:p>
    <w:p w:rsidR="00000000" w:rsidDel="00000000" w:rsidP="00000000" w:rsidRDefault="00000000" w:rsidRPr="00000000" w14:paraId="0000015B">
      <w:pPr>
        <w:pStyle w:val="Heading4"/>
        <w:rPr/>
      </w:pPr>
      <w:bookmarkStart w:colFirst="0" w:colLast="0" w:name="_hb9ncgpna5gi" w:id="43"/>
      <w:bookmarkEnd w:id="43"/>
      <w:r w:rsidDel="00000000" w:rsidR="00000000" w:rsidRPr="00000000">
        <w:rPr>
          <w:rtl w:val="0"/>
        </w:rPr>
        <w:t xml:space="preserve">4.7.1.6. Grafana</w:t>
      </w:r>
    </w:p>
    <w:p w:rsidR="00000000" w:rsidDel="00000000" w:rsidP="00000000" w:rsidRDefault="00000000" w:rsidRPr="00000000" w14:paraId="0000015C">
      <w:pPr>
        <w:rPr/>
      </w:pPr>
      <w:r w:rsidDel="00000000" w:rsidR="00000000" w:rsidRPr="00000000">
        <w:rPr>
          <w:rtl w:val="0"/>
        </w:rPr>
        <w:t xml:space="preserve">Grafana is a popular visualization tool with support for several data sources including Prometheus. As everything else in this document, it also comes out of the box, fully integrated into the solution. By default it uses TCP port 3000.</w:t>
      </w:r>
    </w:p>
    <w:p w:rsidR="00000000" w:rsidDel="00000000" w:rsidP="00000000" w:rsidRDefault="00000000" w:rsidRPr="00000000" w14:paraId="0000015D">
      <w:pPr>
        <w:rPr/>
      </w:pPr>
      <w:r w:rsidDel="00000000" w:rsidR="00000000" w:rsidRPr="00000000">
        <w:rPr>
          <w:rtl w:val="0"/>
        </w:rPr>
        <w:t xml:space="preserve">Grafana is included for visualization of data from Prometheus. Dashboards are included for OpenStack and Ceph as part of the Private Cloud deployments. Additionally, custom dashboards can be configured using any of the data from Prometheus to allow for dashboards for customer specific use cases.</w:t>
      </w:r>
    </w:p>
    <w:p w:rsidR="00000000" w:rsidDel="00000000" w:rsidP="00000000" w:rsidRDefault="00000000" w:rsidRPr="00000000" w14:paraId="0000015E">
      <w:pPr>
        <w:pStyle w:val="Heading2"/>
        <w:rPr/>
      </w:pPr>
      <w:bookmarkStart w:colFirst="0" w:colLast="0" w:name="_7i16chw9npii" w:id="44"/>
      <w:bookmarkEnd w:id="44"/>
      <w:r w:rsidDel="00000000" w:rsidR="00000000" w:rsidRPr="00000000">
        <w:rPr>
          <w:rtl w:val="0"/>
        </w:rPr>
        <w:t xml:space="preserve">4.8. Support Services</w:t>
      </w:r>
    </w:p>
    <w:p w:rsidR="00000000" w:rsidDel="00000000" w:rsidP="00000000" w:rsidRDefault="00000000" w:rsidRPr="00000000" w14:paraId="0000015F">
      <w:pPr>
        <w:pStyle w:val="Heading3"/>
        <w:rPr/>
      </w:pPr>
      <w:bookmarkStart w:colFirst="0" w:colLast="0" w:name="_ain00r42ap5t" w:id="45"/>
      <w:bookmarkEnd w:id="45"/>
      <w:r w:rsidDel="00000000" w:rsidR="00000000" w:rsidRPr="00000000">
        <w:rPr>
          <w:rtl w:val="0"/>
        </w:rPr>
        <w:t xml:space="preserve">4.8.1. NTP</w:t>
      </w:r>
    </w:p>
    <w:p w:rsidR="00000000" w:rsidDel="00000000" w:rsidP="00000000" w:rsidRDefault="00000000" w:rsidRPr="00000000" w14:paraId="00000160">
      <w:pPr>
        <w:rPr/>
      </w:pPr>
      <w:r w:rsidDel="00000000" w:rsidR="00000000" w:rsidRPr="00000000">
        <w:rPr>
          <w:rtl w:val="0"/>
        </w:rPr>
        <w:t xml:space="preserve">All units will use MAAS with the iVolve provided upstream servers as a reference.</w:t>
      </w:r>
    </w:p>
    <w:p w:rsidR="00000000" w:rsidDel="00000000" w:rsidP="00000000" w:rsidRDefault="00000000" w:rsidRPr="00000000" w14:paraId="00000161">
      <w:pPr>
        <w:rPr>
          <w:highlight w:val="yellow"/>
        </w:rPr>
      </w:pPr>
      <w:r w:rsidDel="00000000" w:rsidR="00000000" w:rsidRPr="00000000">
        <w:rPr>
          <w:highlight w:val="yellow"/>
          <w:rtl w:val="0"/>
        </w:rPr>
        <w:t xml:space="preserve">The upstream iVolve NTP servers are:</w:t>
      </w:r>
    </w:p>
    <w:p w:rsidR="00000000" w:rsidDel="00000000" w:rsidP="00000000" w:rsidRDefault="00000000" w:rsidRPr="00000000" w14:paraId="00000162">
      <w:pPr>
        <w:numPr>
          <w:ilvl w:val="0"/>
          <w:numId w:val="10"/>
        </w:numPr>
        <w:ind w:left="720" w:hanging="360"/>
        <w:rPr>
          <w:highlight w:val="yellow"/>
        </w:rPr>
      </w:pPr>
      <w:r w:rsidDel="00000000" w:rsidR="00000000" w:rsidRPr="00000000">
        <w:rPr>
          <w:highlight w:val="yellow"/>
          <w:rtl w:val="0"/>
        </w:rPr>
        <w:t xml:space="preserve">TBD by iVolve</w:t>
      </w:r>
    </w:p>
    <w:p w:rsidR="00000000" w:rsidDel="00000000" w:rsidP="00000000" w:rsidRDefault="00000000" w:rsidRPr="00000000" w14:paraId="00000163">
      <w:pPr>
        <w:pStyle w:val="Heading3"/>
        <w:rPr/>
      </w:pPr>
      <w:bookmarkStart w:colFirst="0" w:colLast="0" w:name="_qtv0eijjhs68" w:id="46"/>
      <w:bookmarkEnd w:id="46"/>
      <w:r w:rsidDel="00000000" w:rsidR="00000000" w:rsidRPr="00000000">
        <w:rPr>
          <w:rtl w:val="0"/>
        </w:rPr>
        <w:t xml:space="preserve">4.8.1. DNS</w:t>
      </w:r>
    </w:p>
    <w:p w:rsidR="00000000" w:rsidDel="00000000" w:rsidP="00000000" w:rsidRDefault="00000000" w:rsidRPr="00000000" w14:paraId="00000164">
      <w:pPr>
        <w:spacing w:line="360" w:lineRule="auto"/>
        <w:rPr>
          <w:highlight w:val="yellow"/>
        </w:rPr>
      </w:pPr>
      <w:r w:rsidDel="00000000" w:rsidR="00000000" w:rsidRPr="00000000">
        <w:rPr>
          <w:rtl w:val="0"/>
        </w:rPr>
        <w:t xml:space="preserve">MAAS will maintain its local zone and will act as forwarding server to a DNS server running on infrastructure systems. Each infrastructure node will contain a Bind9 DNS server managed by MAAS with identical state maintained by region controllers.</w:t>
        <w:br w:type="textWrapping"/>
      </w:r>
      <w:r w:rsidDel="00000000" w:rsidR="00000000" w:rsidRPr="00000000">
        <w:rPr>
          <w:highlight w:val="yellow"/>
          <w:rtl w:val="0"/>
        </w:rPr>
        <w:t xml:space="preserve">MAAS will be configured with the following DNS servers:</w:t>
      </w:r>
    </w:p>
    <w:p w:rsidR="00000000" w:rsidDel="00000000" w:rsidP="00000000" w:rsidRDefault="00000000" w:rsidRPr="00000000" w14:paraId="00000165">
      <w:pPr>
        <w:numPr>
          <w:ilvl w:val="0"/>
          <w:numId w:val="10"/>
        </w:numPr>
        <w:ind w:left="720" w:hanging="360"/>
        <w:rPr>
          <w:highlight w:val="yellow"/>
        </w:rPr>
      </w:pPr>
      <w:r w:rsidDel="00000000" w:rsidR="00000000" w:rsidRPr="00000000">
        <w:rPr>
          <w:highlight w:val="yellow"/>
          <w:rtl w:val="0"/>
        </w:rPr>
        <w:t xml:space="preserve">TBD by iVolve</w:t>
      </w:r>
    </w:p>
    <w:p w:rsidR="00000000" w:rsidDel="00000000" w:rsidP="00000000" w:rsidRDefault="00000000" w:rsidRPr="00000000" w14:paraId="00000166">
      <w:pPr>
        <w:rPr/>
      </w:pPr>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1"/>
        <w:rPr/>
      </w:pPr>
      <w:bookmarkStart w:colFirst="0" w:colLast="0" w:name="_rg885bk60d8b" w:id="47"/>
      <w:bookmarkEnd w:id="47"/>
      <w:r w:rsidDel="00000000" w:rsidR="00000000" w:rsidRPr="00000000">
        <w:rPr>
          <w:rtl w:val="0"/>
        </w:rPr>
        <w:t xml:space="preserve">5. Infrastructure Configuration</w:t>
      </w:r>
    </w:p>
    <w:p w:rsidR="00000000" w:rsidDel="00000000" w:rsidP="00000000" w:rsidRDefault="00000000" w:rsidRPr="00000000" w14:paraId="00000168">
      <w:pPr>
        <w:pStyle w:val="Heading2"/>
        <w:rPr/>
      </w:pPr>
      <w:bookmarkStart w:colFirst="0" w:colLast="0" w:name="_2njj0c2yygi3" w:id="48"/>
      <w:bookmarkEnd w:id="48"/>
      <w:r w:rsidDel="00000000" w:rsidR="00000000" w:rsidRPr="00000000">
        <w:rPr>
          <w:rtl w:val="0"/>
        </w:rPr>
        <w:t xml:space="preserve">5.1. Service Allocation Mapping</w:t>
      </w:r>
    </w:p>
    <w:p w:rsidR="00000000" w:rsidDel="00000000" w:rsidP="00000000" w:rsidRDefault="00000000" w:rsidRPr="00000000" w14:paraId="00000169">
      <w:pPr>
        <w:rPr/>
      </w:pPr>
      <w:r w:rsidDel="00000000" w:rsidR="00000000" w:rsidRPr="00000000">
        <w:rPr>
          <w:rtl w:val="0"/>
        </w:rPr>
        <w:t xml:space="preserve">The below diagram illustrates how the infrastructure services are mapped to the three infrastructure nodes in the deployment.</w:t>
      </w:r>
    </w:p>
    <w:tbl>
      <w:tblPr>
        <w:tblStyle w:val="Table11"/>
        <w:tblW w:w="8820.0" w:type="dxa"/>
        <w:jc w:val="center"/>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1395"/>
        <w:gridCol w:w="2430"/>
        <w:gridCol w:w="2445"/>
        <w:gridCol w:w="2550"/>
        <w:tblGridChange w:id="0">
          <w:tblGrid>
            <w:gridCol w:w="1395"/>
            <w:gridCol w:w="2430"/>
            <w:gridCol w:w="2445"/>
            <w:gridCol w:w="2550"/>
          </w:tblGrid>
        </w:tblGridChange>
      </w:tblGrid>
      <w:tr>
        <w:trPr>
          <w:trHeight w:val="320" w:hRule="atLeast"/>
        </w:trPr>
        <w:tc>
          <w:tcPr>
            <w:tcBorders>
              <w:bottom w:color="b7b7b7" w:space="0" w:sz="4" w:val="single"/>
              <w:right w:color="b7b7b7" w:space="0" w:sz="4"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rPr>
                <w:sz w:val="20"/>
                <w:szCs w:val="20"/>
                <w:highlight w:val="yellow"/>
              </w:rPr>
            </w:pPr>
            <w:r w:rsidDel="00000000" w:rsidR="00000000" w:rsidRPr="00000000">
              <w:rPr>
                <w:rtl w:val="0"/>
              </w:rPr>
            </w:r>
          </w:p>
        </w:tc>
        <w:tc>
          <w:tcPr>
            <w:tcBorders>
              <w:top w:color="b7b7b7" w:space="0" w:sz="4" w:val="single"/>
              <w:bottom w:color="b7b7b7" w:space="0" w:sz="4" w:val="single"/>
              <w:right w:color="b7b7b7" w:space="0" w:sz="4" w:val="single"/>
            </w:tcBorders>
            <w:shd w:fill="666666" w:val="clear"/>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jc w:val="center"/>
              <w:rPr>
                <w:sz w:val="20"/>
                <w:szCs w:val="20"/>
              </w:rPr>
            </w:pPr>
            <w:r w:rsidDel="00000000" w:rsidR="00000000" w:rsidRPr="00000000">
              <w:rPr>
                <w:b w:val="1"/>
                <w:color w:val="ffffff"/>
                <w:rtl w:val="0"/>
              </w:rPr>
              <w:t xml:space="preserve">Infra #1</w:t>
            </w:r>
            <w:r w:rsidDel="00000000" w:rsidR="00000000" w:rsidRPr="00000000">
              <w:rPr>
                <w:rtl w:val="0"/>
              </w:rPr>
            </w:r>
          </w:p>
        </w:tc>
        <w:tc>
          <w:tcPr>
            <w:tcBorders>
              <w:top w:color="b7b7b7" w:space="0" w:sz="4" w:val="single"/>
              <w:bottom w:color="b7b7b7" w:space="0" w:sz="4" w:val="single"/>
              <w:right w:color="b7b7b7" w:space="0" w:sz="4" w:val="single"/>
            </w:tcBorders>
            <w:shd w:fill="666666" w:val="clear"/>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jc w:val="center"/>
              <w:rPr>
                <w:sz w:val="20"/>
                <w:szCs w:val="20"/>
              </w:rPr>
            </w:pPr>
            <w:r w:rsidDel="00000000" w:rsidR="00000000" w:rsidRPr="00000000">
              <w:rPr>
                <w:b w:val="1"/>
                <w:color w:val="ffffff"/>
                <w:rtl w:val="0"/>
              </w:rPr>
              <w:t xml:space="preserve">Infra #2</w:t>
            </w:r>
            <w:r w:rsidDel="00000000" w:rsidR="00000000" w:rsidRPr="00000000">
              <w:rPr>
                <w:rtl w:val="0"/>
              </w:rPr>
            </w:r>
          </w:p>
        </w:tc>
        <w:tc>
          <w:tcPr>
            <w:tcBorders>
              <w:top w:color="b7b7b7" w:space="0" w:sz="4" w:val="single"/>
              <w:bottom w:color="b7b7b7" w:space="0" w:sz="4" w:val="single"/>
              <w:right w:color="b7b7b7" w:space="0" w:sz="4" w:val="single"/>
            </w:tcBorders>
            <w:shd w:fill="666666" w:val="clear"/>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jc w:val="center"/>
              <w:rPr>
                <w:sz w:val="20"/>
                <w:szCs w:val="20"/>
              </w:rPr>
            </w:pPr>
            <w:r w:rsidDel="00000000" w:rsidR="00000000" w:rsidRPr="00000000">
              <w:rPr>
                <w:b w:val="1"/>
                <w:color w:val="ffffff"/>
                <w:rtl w:val="0"/>
              </w:rPr>
              <w:t xml:space="preserve">Infra #3</w:t>
            </w:r>
            <w:r w:rsidDel="00000000" w:rsidR="00000000" w:rsidRPr="00000000">
              <w:rPr>
                <w:rtl w:val="0"/>
              </w:rPr>
            </w:r>
          </w:p>
        </w:tc>
      </w:tr>
      <w:tr>
        <w:trPr>
          <w:trHeight w:val="320" w:hRule="atLeast"/>
        </w:trPr>
        <w:tc>
          <w:tcPr>
            <w:tcBorders>
              <w:left w:color="b7b7b7" w:space="0" w:sz="4" w:val="single"/>
              <w:bottom w:color="b7b7b7" w:space="0" w:sz="4" w:val="single"/>
              <w:right w:color="b7b7b7" w:space="0" w:sz="4" w:val="single"/>
            </w:tcBorders>
            <w:shd w:fill="4c1130" w:val="clear"/>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jc w:val="center"/>
              <w:rPr>
                <w:sz w:val="20"/>
                <w:szCs w:val="20"/>
              </w:rPr>
            </w:pPr>
            <w:r w:rsidDel="00000000" w:rsidR="00000000" w:rsidRPr="00000000">
              <w:rPr>
                <w:b w:val="1"/>
                <w:color w:val="ffffff"/>
                <w:rtl w:val="0"/>
              </w:rPr>
              <w:t xml:space="preserve">Rack</w:t>
            </w:r>
            <w:r w:rsidDel="00000000" w:rsidR="00000000" w:rsidRPr="00000000">
              <w:rPr>
                <w:rtl w:val="0"/>
              </w:rPr>
            </w:r>
          </w:p>
        </w:tc>
        <w:tc>
          <w:tcPr>
            <w:tcBorders>
              <w:bottom w:color="b7b7b7" w:space="0" w:sz="4" w:val="single"/>
              <w:right w:color="b7b7b7" w:space="0" w:sz="4"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jc w:val="center"/>
              <w:rPr>
                <w:sz w:val="20"/>
                <w:szCs w:val="20"/>
                <w:highlight w:val="yellow"/>
              </w:rPr>
            </w:pPr>
            <w:r w:rsidDel="00000000" w:rsidR="00000000" w:rsidRPr="00000000">
              <w:rPr>
                <w:highlight w:val="yellow"/>
                <w:rtl w:val="0"/>
              </w:rPr>
              <w:t xml:space="preserve">COMPUTE &amp; STORAGE RACK1</w:t>
            </w:r>
            <w:r w:rsidDel="00000000" w:rsidR="00000000" w:rsidRPr="00000000">
              <w:rPr>
                <w:rtl w:val="0"/>
              </w:rPr>
            </w:r>
          </w:p>
        </w:tc>
        <w:tc>
          <w:tcPr>
            <w:tcBorders>
              <w:bottom w:color="b7b7b7" w:space="0" w:sz="4" w:val="single"/>
              <w:right w:color="b7b7b7" w:space="0" w:sz="4"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jc w:val="center"/>
              <w:rPr>
                <w:sz w:val="20"/>
                <w:szCs w:val="20"/>
                <w:highlight w:val="yellow"/>
              </w:rPr>
            </w:pPr>
            <w:r w:rsidDel="00000000" w:rsidR="00000000" w:rsidRPr="00000000">
              <w:rPr>
                <w:highlight w:val="yellow"/>
                <w:rtl w:val="0"/>
              </w:rPr>
              <w:t xml:space="preserve">CONTROL RACK1</w:t>
            </w:r>
            <w:r w:rsidDel="00000000" w:rsidR="00000000" w:rsidRPr="00000000">
              <w:rPr>
                <w:rtl w:val="0"/>
              </w:rPr>
            </w:r>
          </w:p>
        </w:tc>
        <w:tc>
          <w:tcPr>
            <w:tcBorders>
              <w:bottom w:color="b7b7b7" w:space="0" w:sz="4" w:val="single"/>
              <w:right w:color="b7b7b7" w:space="0" w:sz="4"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jc w:val="center"/>
              <w:rPr>
                <w:sz w:val="20"/>
                <w:szCs w:val="20"/>
                <w:highlight w:val="yellow"/>
              </w:rPr>
            </w:pPr>
            <w:r w:rsidDel="00000000" w:rsidR="00000000" w:rsidRPr="00000000">
              <w:rPr>
                <w:highlight w:val="yellow"/>
                <w:rtl w:val="0"/>
              </w:rPr>
              <w:t xml:space="preserve">COMPUTE &amp; STORAGE RACK2</w:t>
            </w:r>
            <w:r w:rsidDel="00000000" w:rsidR="00000000" w:rsidRPr="00000000">
              <w:rPr>
                <w:rtl w:val="0"/>
              </w:rPr>
            </w:r>
          </w:p>
        </w:tc>
      </w:tr>
      <w:tr>
        <w:trPr>
          <w:trHeight w:val="320" w:hRule="atLeast"/>
        </w:trPr>
        <w:tc>
          <w:tcPr>
            <w:tcBorders>
              <w:left w:color="b7b7b7" w:space="0" w:sz="4" w:val="single"/>
              <w:bottom w:color="b7b7b7" w:space="0" w:sz="4" w:val="single"/>
              <w:right w:color="b7b7b7" w:space="0" w:sz="4" w:val="single"/>
            </w:tcBorders>
            <w:shd w:fill="4c1130" w:val="clear"/>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jc w:val="center"/>
              <w:rPr>
                <w:sz w:val="20"/>
                <w:szCs w:val="20"/>
              </w:rPr>
            </w:pPr>
            <w:r w:rsidDel="00000000" w:rsidR="00000000" w:rsidRPr="00000000">
              <w:rPr>
                <w:b w:val="1"/>
                <w:color w:val="ffffff"/>
                <w:rtl w:val="0"/>
              </w:rPr>
              <w:t xml:space="preserve">AZ</w:t>
            </w:r>
            <w:r w:rsidDel="00000000" w:rsidR="00000000" w:rsidRPr="00000000">
              <w:rPr>
                <w:rtl w:val="0"/>
              </w:rPr>
            </w:r>
          </w:p>
        </w:tc>
        <w:tc>
          <w:tcPr>
            <w:tcBorders>
              <w:bottom w:color="b7b7b7" w:space="0" w:sz="4" w:val="single"/>
              <w:right w:color="b7b7b7" w:space="0" w:sz="4"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jc w:val="center"/>
              <w:rPr>
                <w:sz w:val="20"/>
                <w:szCs w:val="20"/>
                <w:highlight w:val="yellow"/>
              </w:rPr>
            </w:pPr>
            <w:r w:rsidDel="00000000" w:rsidR="00000000" w:rsidRPr="00000000">
              <w:rPr>
                <w:highlight w:val="yellow"/>
                <w:rtl w:val="0"/>
              </w:rPr>
              <w:t xml:space="preserve">1</w:t>
            </w:r>
            <w:r w:rsidDel="00000000" w:rsidR="00000000" w:rsidRPr="00000000">
              <w:rPr>
                <w:rtl w:val="0"/>
              </w:rPr>
            </w:r>
          </w:p>
        </w:tc>
        <w:tc>
          <w:tcPr>
            <w:tcBorders>
              <w:bottom w:color="b7b7b7" w:space="0" w:sz="4" w:val="single"/>
              <w:right w:color="b7b7b7" w:space="0" w:sz="4"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jc w:val="center"/>
              <w:rPr>
                <w:sz w:val="20"/>
                <w:szCs w:val="20"/>
                <w:highlight w:val="yellow"/>
              </w:rPr>
            </w:pPr>
            <w:r w:rsidDel="00000000" w:rsidR="00000000" w:rsidRPr="00000000">
              <w:rPr>
                <w:highlight w:val="yellow"/>
                <w:rtl w:val="0"/>
              </w:rPr>
              <w:t xml:space="preserve">2</w:t>
            </w:r>
            <w:r w:rsidDel="00000000" w:rsidR="00000000" w:rsidRPr="00000000">
              <w:rPr>
                <w:rtl w:val="0"/>
              </w:rPr>
            </w:r>
          </w:p>
        </w:tc>
        <w:tc>
          <w:tcPr>
            <w:tcBorders>
              <w:bottom w:color="b7b7b7" w:space="0" w:sz="4" w:val="single"/>
              <w:right w:color="b7b7b7" w:space="0" w:sz="4"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jc w:val="center"/>
              <w:rPr>
                <w:sz w:val="20"/>
                <w:szCs w:val="20"/>
                <w:highlight w:val="yellow"/>
              </w:rPr>
            </w:pPr>
            <w:r w:rsidDel="00000000" w:rsidR="00000000" w:rsidRPr="00000000">
              <w:rPr>
                <w:highlight w:val="yellow"/>
                <w:rtl w:val="0"/>
              </w:rPr>
              <w:t xml:space="preserve">3</w:t>
            </w:r>
            <w:r w:rsidDel="00000000" w:rsidR="00000000" w:rsidRPr="00000000">
              <w:rPr>
                <w:rtl w:val="0"/>
              </w:rPr>
            </w:r>
          </w:p>
        </w:tc>
      </w:tr>
      <w:tr>
        <w:trPr>
          <w:trHeight w:val="320" w:hRule="atLeast"/>
        </w:trPr>
        <w:tc>
          <w:tcPr>
            <w:vMerge w:val="restart"/>
            <w:tcBorders>
              <w:right w:color="b7b7b7" w:space="0" w:sz="4" w:val="single"/>
            </w:tcBorders>
            <w:shd w:fill="4c1130" w:val="clear"/>
            <w:tcMar>
              <w:top w:w="40.0" w:type="dxa"/>
              <w:left w:w="40.0" w:type="dxa"/>
              <w:bottom w:w="40.0" w:type="dxa"/>
              <w:right w:w="40.0" w:type="dxa"/>
            </w:tcMar>
            <w:vAlign w:val="center"/>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b w:val="1"/>
                <w:color w:val="ffffff"/>
                <w:rtl w:val="0"/>
              </w:rPr>
              <w:t xml:space="preserve">Bare Metal</w:t>
            </w:r>
            <w:r w:rsidDel="00000000" w:rsidR="00000000" w:rsidRPr="00000000">
              <w:rPr>
                <w:rtl w:val="0"/>
              </w:rPr>
            </w:r>
          </w:p>
        </w:tc>
        <w:tc>
          <w:tcPr>
            <w:tcBorders>
              <w:bottom w:color="b7b7b7" w:space="0" w:sz="4" w:val="single"/>
              <w:right w:color="b7b7b7"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Rule="auto"/>
              <w:rPr/>
            </w:pPr>
            <w:r w:rsidDel="00000000" w:rsidR="00000000" w:rsidRPr="00000000">
              <w:rPr>
                <w:rtl w:val="0"/>
              </w:rPr>
              <w:t xml:space="preserve">MAAS Region API</w:t>
            </w:r>
          </w:p>
        </w:tc>
        <w:tc>
          <w:tcPr>
            <w:tcBorders>
              <w:bottom w:color="b7b7b7" w:space="0" w:sz="4" w:val="single"/>
              <w:right w:color="b7b7b7"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Rule="auto"/>
              <w:rPr/>
            </w:pPr>
            <w:r w:rsidDel="00000000" w:rsidR="00000000" w:rsidRPr="00000000">
              <w:rPr>
                <w:rtl w:val="0"/>
              </w:rPr>
              <w:t xml:space="preserve">MAAS Region API</w:t>
            </w:r>
          </w:p>
        </w:tc>
        <w:tc>
          <w:tcPr>
            <w:tcBorders>
              <w:bottom w:color="b7b7b7" w:space="0" w:sz="4" w:val="single"/>
              <w:right w:color="b7b7b7"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Rule="auto"/>
              <w:rPr/>
            </w:pPr>
            <w:r w:rsidDel="00000000" w:rsidR="00000000" w:rsidRPr="00000000">
              <w:rPr>
                <w:rtl w:val="0"/>
              </w:rPr>
              <w:t xml:space="preserve">MAAS Region API</w:t>
            </w:r>
          </w:p>
        </w:tc>
      </w:tr>
      <w:tr>
        <w:trPr>
          <w:trHeight w:val="320" w:hRule="atLeast"/>
        </w:trPr>
        <w:tc>
          <w:tcPr>
            <w:vMerge w:val="continue"/>
            <w:tcBorders>
              <w:right w:color="b7b7b7" w:space="0" w:sz="4" w:val="single"/>
            </w:tcBorders>
            <w:shd w:fill="4c1130"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before="0" w:line="240" w:lineRule="auto"/>
              <w:ind w:left="0" w:firstLine="0"/>
              <w:rPr>
                <w:rFonts w:ascii="Arial" w:cs="Arial" w:eastAsia="Arial" w:hAnsi="Arial"/>
                <w:sz w:val="20"/>
                <w:szCs w:val="20"/>
              </w:rPr>
            </w:pPr>
            <w:r w:rsidDel="00000000" w:rsidR="00000000" w:rsidRPr="00000000">
              <w:rPr>
                <w:rtl w:val="0"/>
              </w:rPr>
            </w:r>
          </w:p>
        </w:tc>
        <w:tc>
          <w:tcPr>
            <w:tcBorders>
              <w:bottom w:color="b7b7b7" w:space="0" w:sz="4" w:val="single"/>
              <w:right w:color="b7b7b7"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Rule="auto"/>
              <w:rPr/>
            </w:pPr>
            <w:r w:rsidDel="00000000" w:rsidR="00000000" w:rsidRPr="00000000">
              <w:rPr>
                <w:rtl w:val="0"/>
              </w:rPr>
              <w:t xml:space="preserve">MAAS Rack</w:t>
            </w:r>
          </w:p>
        </w:tc>
        <w:tc>
          <w:tcPr>
            <w:tcBorders>
              <w:bottom w:color="b7b7b7" w:space="0" w:sz="4" w:val="single"/>
              <w:right w:color="b7b7b7"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Rule="auto"/>
              <w:rPr/>
            </w:pPr>
            <w:r w:rsidDel="00000000" w:rsidR="00000000" w:rsidRPr="00000000">
              <w:rPr>
                <w:rtl w:val="0"/>
              </w:rPr>
              <w:t xml:space="preserve">MAAS Rack</w:t>
            </w:r>
          </w:p>
        </w:tc>
        <w:tc>
          <w:tcPr>
            <w:tcBorders>
              <w:bottom w:color="b7b7b7" w:space="0" w:sz="4" w:val="single"/>
              <w:right w:color="b7b7b7"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Rule="auto"/>
              <w:rPr/>
            </w:pPr>
            <w:r w:rsidDel="00000000" w:rsidR="00000000" w:rsidRPr="00000000">
              <w:rPr>
                <w:rtl w:val="0"/>
              </w:rPr>
              <w:t xml:space="preserve">MAAS Rack</w:t>
            </w:r>
          </w:p>
        </w:tc>
      </w:tr>
      <w:tr>
        <w:trPr>
          <w:trHeight w:val="320" w:hRule="atLeast"/>
        </w:trPr>
        <w:tc>
          <w:tcPr>
            <w:vMerge w:val="continue"/>
            <w:tcBorders>
              <w:right w:color="b7b7b7" w:space="0" w:sz="4" w:val="single"/>
            </w:tcBorders>
            <w:shd w:fill="4c1130"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before="0" w:line="240" w:lineRule="auto"/>
              <w:ind w:left="0" w:firstLine="0"/>
              <w:rPr>
                <w:rFonts w:ascii="Arial" w:cs="Arial" w:eastAsia="Arial" w:hAnsi="Arial"/>
                <w:sz w:val="20"/>
                <w:szCs w:val="20"/>
              </w:rPr>
            </w:pPr>
            <w:r w:rsidDel="00000000" w:rsidR="00000000" w:rsidRPr="00000000">
              <w:rPr>
                <w:rtl w:val="0"/>
              </w:rPr>
            </w:r>
          </w:p>
        </w:tc>
        <w:tc>
          <w:tcPr>
            <w:tcBorders>
              <w:bottom w:color="b7b7b7" w:space="0" w:sz="4" w:val="single"/>
              <w:right w:color="b7b7b7"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Rule="auto"/>
              <w:rPr/>
            </w:pPr>
            <w:r w:rsidDel="00000000" w:rsidR="00000000" w:rsidRPr="00000000">
              <w:rPr>
                <w:rtl w:val="0"/>
              </w:rPr>
              <w:t xml:space="preserve">MAAS PostgreSQL</w:t>
            </w:r>
          </w:p>
        </w:tc>
        <w:tc>
          <w:tcPr>
            <w:tcBorders>
              <w:bottom w:color="b7b7b7" w:space="0" w:sz="4" w:val="single"/>
              <w:right w:color="b7b7b7"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Rule="auto"/>
              <w:rPr/>
            </w:pPr>
            <w:r w:rsidDel="00000000" w:rsidR="00000000" w:rsidRPr="00000000">
              <w:rPr>
                <w:rtl w:val="0"/>
              </w:rPr>
              <w:t xml:space="preserve">MAAS PostgreSQL</w:t>
            </w:r>
          </w:p>
        </w:tc>
        <w:tc>
          <w:tcPr>
            <w:tcBorders>
              <w:bottom w:color="b7b7b7" w:space="0" w:sz="4" w:val="single"/>
              <w:right w:color="b7b7b7"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Rule="auto"/>
              <w:rPr/>
            </w:pPr>
            <w:r w:rsidDel="00000000" w:rsidR="00000000" w:rsidRPr="00000000">
              <w:rPr>
                <w:rtl w:val="0"/>
              </w:rPr>
              <w:t xml:space="preserve">MAAS PostgreSQL</w:t>
            </w:r>
          </w:p>
        </w:tc>
      </w:tr>
      <w:tr>
        <w:trPr>
          <w:trHeight w:val="320" w:hRule="atLeast"/>
        </w:trPr>
        <w:tc>
          <w:tcPr>
            <w:vMerge w:val="restart"/>
            <w:tcBorders>
              <w:right w:color="b7b7b7" w:space="0" w:sz="4" w:val="single"/>
            </w:tcBorders>
            <w:shd w:fill="4c1130"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lineRule="auto"/>
              <w:jc w:val="center"/>
              <w:rPr>
                <w:sz w:val="20"/>
                <w:szCs w:val="20"/>
              </w:rPr>
            </w:pPr>
            <w:r w:rsidDel="00000000" w:rsidR="00000000" w:rsidRPr="00000000">
              <w:rPr>
                <w:b w:val="1"/>
                <w:color w:val="ffffff"/>
                <w:rtl w:val="0"/>
              </w:rPr>
              <w:t xml:space="preserve">KVM</w:t>
            </w:r>
            <w:r w:rsidDel="00000000" w:rsidR="00000000" w:rsidRPr="00000000">
              <w:rPr>
                <w:rtl w:val="0"/>
              </w:rPr>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Rule="auto"/>
              <w:rPr/>
            </w:pPr>
            <w:r w:rsidDel="00000000" w:rsidR="00000000" w:rsidRPr="00000000">
              <w:rPr>
                <w:rtl w:val="0"/>
              </w:rPr>
              <w:t xml:space="preserve">Juju Controller</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Rule="auto"/>
              <w:rPr/>
            </w:pPr>
            <w:r w:rsidDel="00000000" w:rsidR="00000000" w:rsidRPr="00000000">
              <w:rPr>
                <w:rtl w:val="0"/>
              </w:rPr>
              <w:t xml:space="preserve">Juju Controller</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Rule="auto"/>
              <w:rPr/>
            </w:pPr>
            <w:r w:rsidDel="00000000" w:rsidR="00000000" w:rsidRPr="00000000">
              <w:rPr>
                <w:rtl w:val="0"/>
              </w:rPr>
              <w:t xml:space="preserve">Juju Controller</w:t>
            </w:r>
          </w:p>
        </w:tc>
      </w:tr>
      <w:tr>
        <w:trPr>
          <w:trHeight w:val="320" w:hRule="atLeast"/>
        </w:trPr>
        <w:tc>
          <w:tcPr>
            <w:vMerge w:val="continue"/>
            <w:tcBorders>
              <w:right w:color="b7b7b7" w:space="0" w:sz="4" w:val="single"/>
            </w:tcBorders>
            <w:shd w:fill="4c1130"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before="0" w:line="240" w:lineRule="auto"/>
              <w:ind w:left="0" w:firstLine="0"/>
              <w:rPr>
                <w:rFonts w:ascii="Arial" w:cs="Arial" w:eastAsia="Arial" w:hAnsi="Arial"/>
                <w:sz w:val="20"/>
                <w:szCs w:val="20"/>
              </w:rPr>
            </w:pPr>
            <w:r w:rsidDel="00000000" w:rsidR="00000000" w:rsidRPr="00000000">
              <w:rPr>
                <w:rtl w:val="0"/>
              </w:rPr>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Rule="auto"/>
              <w:rPr/>
            </w:pPr>
            <w:r w:rsidDel="00000000" w:rsidR="00000000" w:rsidRPr="00000000">
              <w:rPr>
                <w:rtl w:val="0"/>
              </w:rPr>
              <w:t xml:space="preserve">Landscape Server</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Rule="auto"/>
              <w:rPr/>
            </w:pPr>
            <w:r w:rsidDel="00000000" w:rsidR="00000000" w:rsidRPr="00000000">
              <w:rPr>
                <w:rtl w:val="0"/>
              </w:rPr>
              <w:t xml:space="preserve">Landscape Server</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Rule="auto"/>
              <w:rPr/>
            </w:pPr>
            <w:r w:rsidDel="00000000" w:rsidR="00000000" w:rsidRPr="00000000">
              <w:rPr>
                <w:rtl w:val="0"/>
              </w:rPr>
              <w:t xml:space="preserve">Landscape Server</w:t>
            </w:r>
          </w:p>
        </w:tc>
      </w:tr>
      <w:tr>
        <w:trPr>
          <w:trHeight w:val="320" w:hRule="atLeast"/>
        </w:trPr>
        <w:tc>
          <w:tcPr>
            <w:vMerge w:val="continue"/>
            <w:tcBorders>
              <w:right w:color="b7b7b7" w:space="0" w:sz="4" w:val="single"/>
            </w:tcBorders>
            <w:shd w:fill="4c1130" w:val="clear"/>
            <w:tcMar>
              <w:top w:w="40.0" w:type="dxa"/>
              <w:left w:w="40.0" w:type="dxa"/>
              <w:bottom w:w="40.0" w:type="dxa"/>
              <w:right w:w="40.0" w:type="dxa"/>
            </w:tcMar>
            <w:vAlign w:val="center"/>
          </w:tcPr>
          <w:p w:rsidR="00000000" w:rsidDel="00000000" w:rsidP="00000000" w:rsidRDefault="00000000" w:rsidRPr="00000000" w14:paraId="0000018A">
            <w:pPr>
              <w:widowControl w:val="0"/>
              <w:spacing w:after="0" w:before="0" w:line="240" w:lineRule="auto"/>
              <w:ind w:left="0" w:firstLine="0"/>
              <w:rPr>
                <w:rFonts w:ascii="Arial" w:cs="Arial" w:eastAsia="Arial" w:hAnsi="Arial"/>
                <w:sz w:val="20"/>
                <w:szCs w:val="20"/>
              </w:rPr>
            </w:pPr>
            <w:r w:rsidDel="00000000" w:rsidR="00000000" w:rsidRPr="00000000">
              <w:rPr>
                <w:rtl w:val="0"/>
              </w:rPr>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Rule="auto"/>
              <w:rPr/>
            </w:pPr>
            <w:r w:rsidDel="00000000" w:rsidR="00000000" w:rsidRPr="00000000">
              <w:rPr>
                <w:rtl w:val="0"/>
              </w:rPr>
              <w:t xml:space="preserve">Landscape RabbitMQ</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Rule="auto"/>
              <w:rPr/>
            </w:pPr>
            <w:r w:rsidDel="00000000" w:rsidR="00000000" w:rsidRPr="00000000">
              <w:rPr>
                <w:rtl w:val="0"/>
              </w:rPr>
              <w:t xml:space="preserve">Landscape RabbitMQ</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Rule="auto"/>
              <w:rPr/>
            </w:pPr>
            <w:r w:rsidDel="00000000" w:rsidR="00000000" w:rsidRPr="00000000">
              <w:rPr>
                <w:rtl w:val="0"/>
              </w:rPr>
              <w:t xml:space="preserve">Landscape RabbitMQ</w:t>
            </w:r>
          </w:p>
        </w:tc>
      </w:tr>
      <w:tr>
        <w:trPr>
          <w:trHeight w:val="580" w:hRule="atLeast"/>
        </w:trPr>
        <w:tc>
          <w:tcPr>
            <w:vMerge w:val="continue"/>
            <w:tcBorders>
              <w:right w:color="b7b7b7" w:space="0" w:sz="4" w:val="single"/>
            </w:tcBorders>
            <w:shd w:fill="4c1130" w:val="clear"/>
            <w:tcMar>
              <w:top w:w="40.0" w:type="dxa"/>
              <w:left w:w="40.0" w:type="dxa"/>
              <w:bottom w:w="40.0" w:type="dxa"/>
              <w:right w:w="40.0" w:type="dxa"/>
            </w:tcMar>
            <w:vAlign w:val="center"/>
          </w:tcPr>
          <w:p w:rsidR="00000000" w:rsidDel="00000000" w:rsidP="00000000" w:rsidRDefault="00000000" w:rsidRPr="00000000" w14:paraId="0000018E">
            <w:pPr>
              <w:widowControl w:val="0"/>
              <w:spacing w:after="0" w:before="0" w:line="240" w:lineRule="auto"/>
              <w:ind w:left="0" w:firstLine="0"/>
              <w:rPr>
                <w:rFonts w:ascii="Arial" w:cs="Arial" w:eastAsia="Arial" w:hAnsi="Arial"/>
                <w:sz w:val="20"/>
                <w:szCs w:val="20"/>
              </w:rPr>
            </w:pPr>
            <w:r w:rsidDel="00000000" w:rsidR="00000000" w:rsidRPr="00000000">
              <w:rPr>
                <w:rtl w:val="0"/>
              </w:rPr>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Rule="auto"/>
              <w:rPr/>
            </w:pPr>
            <w:r w:rsidDel="00000000" w:rsidR="00000000" w:rsidRPr="00000000">
              <w:rPr>
                <w:rtl w:val="0"/>
              </w:rPr>
              <w:t xml:space="preserve">Landscape PostgreSQL</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Rule="auto"/>
              <w:rPr/>
            </w:pPr>
            <w:r w:rsidDel="00000000" w:rsidR="00000000" w:rsidRPr="00000000">
              <w:rPr>
                <w:rtl w:val="0"/>
              </w:rPr>
              <w:t xml:space="preserve">Landscape PostgreSQL</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Rule="auto"/>
              <w:rPr/>
            </w:pPr>
            <w:r w:rsidDel="00000000" w:rsidR="00000000" w:rsidRPr="00000000">
              <w:rPr>
                <w:rtl w:val="0"/>
              </w:rPr>
              <w:t xml:space="preserve">Landscape PostgreSQL</w:t>
            </w:r>
          </w:p>
        </w:tc>
      </w:tr>
      <w:tr>
        <w:trPr>
          <w:trHeight w:val="320" w:hRule="atLeast"/>
        </w:trPr>
        <w:tc>
          <w:tcPr>
            <w:vMerge w:val="continue"/>
            <w:tcBorders>
              <w:right w:color="b7b7b7" w:space="0" w:sz="4" w:val="single"/>
            </w:tcBorders>
            <w:shd w:fill="4c1130" w:val="clear"/>
            <w:tcMar>
              <w:top w:w="40.0" w:type="dxa"/>
              <w:left w:w="40.0" w:type="dxa"/>
              <w:bottom w:w="40.0" w:type="dxa"/>
              <w:right w:w="40.0" w:type="dxa"/>
            </w:tcMar>
            <w:vAlign w:val="center"/>
          </w:tcPr>
          <w:p w:rsidR="00000000" w:rsidDel="00000000" w:rsidP="00000000" w:rsidRDefault="00000000" w:rsidRPr="00000000" w14:paraId="00000192">
            <w:pPr>
              <w:widowControl w:val="0"/>
              <w:spacing w:after="0" w:before="0" w:line="240" w:lineRule="auto"/>
              <w:ind w:left="0" w:firstLine="0"/>
              <w:rPr>
                <w:rFonts w:ascii="Arial" w:cs="Arial" w:eastAsia="Arial" w:hAnsi="Arial"/>
                <w:sz w:val="20"/>
                <w:szCs w:val="20"/>
              </w:rPr>
            </w:pPr>
            <w:r w:rsidDel="00000000" w:rsidR="00000000" w:rsidRPr="00000000">
              <w:rPr>
                <w:rtl w:val="0"/>
              </w:rPr>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Rule="auto"/>
              <w:rPr/>
            </w:pPr>
            <w:r w:rsidDel="00000000" w:rsidR="00000000" w:rsidRPr="00000000">
              <w:rPr>
                <w:rtl w:val="0"/>
              </w:rPr>
              <w:t xml:space="preserve">Grafana</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Rule="auto"/>
              <w:rPr/>
            </w:pPr>
            <w:r w:rsidDel="00000000" w:rsidR="00000000" w:rsidRPr="00000000">
              <w:rPr>
                <w:rtl w:val="0"/>
              </w:rPr>
              <w:t xml:space="preserve">Nagios</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Rule="auto"/>
              <w:rPr/>
            </w:pPr>
            <w:r w:rsidDel="00000000" w:rsidR="00000000" w:rsidRPr="00000000">
              <w:rPr>
                <w:rtl w:val="0"/>
              </w:rPr>
              <w:t xml:space="preserve">Prometheus</w:t>
            </w:r>
          </w:p>
        </w:tc>
      </w:tr>
      <w:tr>
        <w:trPr>
          <w:trHeight w:val="320" w:hRule="atLeast"/>
        </w:trPr>
        <w:tc>
          <w:tcPr>
            <w:vMerge w:val="continue"/>
            <w:tcBorders>
              <w:right w:color="b7b7b7" w:space="0" w:sz="4" w:val="single"/>
            </w:tcBorders>
            <w:shd w:fill="4c1130" w:val="clear"/>
            <w:tcMar>
              <w:top w:w="40.0" w:type="dxa"/>
              <w:left w:w="40.0" w:type="dxa"/>
              <w:bottom w:w="40.0" w:type="dxa"/>
              <w:right w:w="40.0" w:type="dxa"/>
            </w:tcMar>
            <w:vAlign w:val="center"/>
          </w:tcPr>
          <w:p w:rsidR="00000000" w:rsidDel="00000000" w:rsidP="00000000" w:rsidRDefault="00000000" w:rsidRPr="00000000" w14:paraId="00000196">
            <w:pPr>
              <w:widowControl w:val="0"/>
              <w:spacing w:after="0" w:before="0" w:line="240" w:lineRule="auto"/>
              <w:ind w:left="0" w:firstLine="0"/>
              <w:rPr>
                <w:rFonts w:ascii="Arial" w:cs="Arial" w:eastAsia="Arial" w:hAnsi="Arial"/>
                <w:sz w:val="20"/>
                <w:szCs w:val="20"/>
              </w:rPr>
            </w:pPr>
            <w:r w:rsidDel="00000000" w:rsidR="00000000" w:rsidRPr="00000000">
              <w:rPr>
                <w:rtl w:val="0"/>
              </w:rPr>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Rule="auto"/>
              <w:rPr/>
            </w:pPr>
            <w:r w:rsidDel="00000000" w:rsidR="00000000" w:rsidRPr="00000000">
              <w:rPr>
                <w:rtl w:val="0"/>
              </w:rPr>
              <w:t xml:space="preserve">Elasticsearch</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Rule="auto"/>
              <w:rPr/>
            </w:pPr>
            <w:r w:rsidDel="00000000" w:rsidR="00000000" w:rsidRPr="00000000">
              <w:rPr>
                <w:rtl w:val="0"/>
              </w:rPr>
              <w:t xml:space="preserve">Elasticsearch</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Rule="auto"/>
              <w:rPr/>
            </w:pPr>
            <w:r w:rsidDel="00000000" w:rsidR="00000000" w:rsidRPr="00000000">
              <w:rPr>
                <w:rtl w:val="0"/>
              </w:rPr>
              <w:t xml:space="preserve">Elasticsearch</w:t>
            </w:r>
          </w:p>
        </w:tc>
      </w:tr>
      <w:tr>
        <w:trPr>
          <w:trHeight w:val="320" w:hRule="atLeast"/>
        </w:trPr>
        <w:tc>
          <w:tcPr>
            <w:vMerge w:val="continue"/>
            <w:tcBorders>
              <w:right w:color="b7b7b7" w:space="0" w:sz="4" w:val="single"/>
            </w:tcBorders>
            <w:shd w:fill="4c1130" w:val="clear"/>
            <w:tcMar>
              <w:top w:w="40.0" w:type="dxa"/>
              <w:left w:w="40.0" w:type="dxa"/>
              <w:bottom w:w="40.0" w:type="dxa"/>
              <w:right w:w="40.0" w:type="dxa"/>
            </w:tcMar>
            <w:vAlign w:val="center"/>
          </w:tcPr>
          <w:p w:rsidR="00000000" w:rsidDel="00000000" w:rsidP="00000000" w:rsidRDefault="00000000" w:rsidRPr="00000000" w14:paraId="0000019A">
            <w:pPr>
              <w:widowControl w:val="0"/>
              <w:spacing w:after="0" w:before="0" w:line="240" w:lineRule="auto"/>
              <w:ind w:left="0" w:firstLine="0"/>
              <w:rPr>
                <w:rFonts w:ascii="Arial" w:cs="Arial" w:eastAsia="Arial" w:hAnsi="Arial"/>
                <w:sz w:val="20"/>
                <w:szCs w:val="20"/>
              </w:rPr>
            </w:pPr>
            <w:r w:rsidDel="00000000" w:rsidR="00000000" w:rsidRPr="00000000">
              <w:rPr>
                <w:rtl w:val="0"/>
              </w:rPr>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Rule="auto"/>
              <w:rPr/>
            </w:pPr>
            <w:r w:rsidDel="00000000" w:rsidR="00000000" w:rsidRPr="00000000">
              <w:rPr>
                <w:rtl w:val="0"/>
              </w:rPr>
              <w:t xml:space="preserve">Graylog</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Rule="auto"/>
              <w:rPr/>
            </w:pPr>
            <w:r w:rsidDel="00000000" w:rsidR="00000000" w:rsidRPr="00000000">
              <w:rPr>
                <w:rtl w:val="0"/>
              </w:rPr>
              <w:t xml:space="preserve">Graylog</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Rule="auto"/>
              <w:rPr/>
            </w:pPr>
            <w:r w:rsidDel="00000000" w:rsidR="00000000" w:rsidRPr="00000000">
              <w:rPr>
                <w:rtl w:val="0"/>
              </w:rPr>
              <w:t xml:space="preserve">Graylog</w:t>
            </w:r>
          </w:p>
        </w:tc>
      </w:tr>
      <w:tr>
        <w:trPr>
          <w:trHeight w:val="320" w:hRule="atLeast"/>
        </w:trPr>
        <w:tc>
          <w:tcPr>
            <w:vMerge w:val="continue"/>
            <w:tcBorders>
              <w:right w:color="b7b7b7" w:space="0" w:sz="4" w:val="single"/>
            </w:tcBorders>
            <w:shd w:fill="4c1130"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before="0" w:line="240" w:lineRule="auto"/>
              <w:ind w:left="0" w:firstLine="0"/>
              <w:rPr>
                <w:rFonts w:ascii="Arial" w:cs="Arial" w:eastAsia="Arial" w:hAnsi="Arial"/>
                <w:sz w:val="20"/>
                <w:szCs w:val="20"/>
              </w:rPr>
            </w:pPr>
            <w:r w:rsidDel="00000000" w:rsidR="00000000" w:rsidRPr="00000000">
              <w:rPr>
                <w:rtl w:val="0"/>
              </w:rPr>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Rule="auto"/>
              <w:rPr/>
            </w:pPr>
            <w:r w:rsidDel="00000000" w:rsidR="00000000" w:rsidRPr="00000000">
              <w:rPr>
                <w:rtl w:val="0"/>
              </w:rPr>
              <w:t xml:space="preserve">Vault</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Rule="auto"/>
              <w:rPr/>
            </w:pPr>
            <w:r w:rsidDel="00000000" w:rsidR="00000000" w:rsidRPr="00000000">
              <w:rPr>
                <w:rtl w:val="0"/>
              </w:rPr>
              <w:t xml:space="preserve">Vault</w:t>
            </w:r>
          </w:p>
        </w:tc>
        <w:tc>
          <w:tcPr>
            <w:tcBorders>
              <w:bottom w:color="b7b7b7" w:space="0" w:sz="4" w:val="single"/>
              <w:right w:color="b7b7b7"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Rule="auto"/>
              <w:rPr/>
            </w:pPr>
            <w:r w:rsidDel="00000000" w:rsidR="00000000" w:rsidRPr="00000000">
              <w:rPr>
                <w:rtl w:val="0"/>
              </w:rPr>
              <w:t xml:space="preserve">Vault</w:t>
            </w:r>
          </w:p>
        </w:tc>
      </w:tr>
    </w:tbl>
    <w:p w:rsidR="00000000" w:rsidDel="00000000" w:rsidP="00000000" w:rsidRDefault="00000000" w:rsidRPr="00000000" w14:paraId="000001A2">
      <w:pPr>
        <w:pStyle w:val="Heading1"/>
        <w:rPr/>
      </w:pPr>
      <w:bookmarkStart w:colFirst="0" w:colLast="0" w:name="_cnng2rlpiwx0" w:id="49"/>
      <w:bookmarkEnd w:id="49"/>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rPr/>
      </w:pPr>
      <w:bookmarkStart w:colFirst="0" w:colLast="0" w:name="_u2o2po1ki8j9" w:id="50"/>
      <w:bookmarkEnd w:id="50"/>
      <w:r w:rsidDel="00000000" w:rsidR="00000000" w:rsidRPr="00000000">
        <w:rPr>
          <w:rtl w:val="0"/>
        </w:rPr>
        <w:t xml:space="preserve">6. OpenStack Configuration</w:t>
      </w:r>
    </w:p>
    <w:p w:rsidR="00000000" w:rsidDel="00000000" w:rsidP="00000000" w:rsidRDefault="00000000" w:rsidRPr="00000000" w14:paraId="000001A4">
      <w:pPr>
        <w:jc w:val="both"/>
        <w:rPr/>
      </w:pPr>
      <w:r w:rsidDel="00000000" w:rsidR="00000000" w:rsidRPr="00000000">
        <w:rPr>
          <w:rtl w:val="0"/>
        </w:rPr>
        <w:t xml:space="preserve">The OpenStack services comprise the core components of OpenStack spanning over  the three pillars of compute, storage and networking. These services (including identity, image management and a web interface) integrate the OpenStack components with each other as well as external systems to provide a unified experience for users as they interact with different cloud resources. All the OpenStack services will be deployed in HA.</w:t>
      </w:r>
    </w:p>
    <w:p w:rsidR="00000000" w:rsidDel="00000000" w:rsidP="00000000" w:rsidRDefault="00000000" w:rsidRPr="00000000" w14:paraId="000001A5">
      <w:pPr>
        <w:pStyle w:val="Heading2"/>
        <w:rPr/>
      </w:pPr>
      <w:bookmarkStart w:colFirst="0" w:colLast="0" w:name="_4q5tuv2u3ji5" w:id="51"/>
      <w:bookmarkEnd w:id="51"/>
      <w:r w:rsidDel="00000000" w:rsidR="00000000" w:rsidRPr="00000000">
        <w:rPr>
          <w:rtl w:val="0"/>
        </w:rPr>
        <w:t xml:space="preserve">6.1. Service Allocation Mapping</w:t>
      </w:r>
    </w:p>
    <w:p w:rsidR="00000000" w:rsidDel="00000000" w:rsidP="00000000" w:rsidRDefault="00000000" w:rsidRPr="00000000" w14:paraId="000001A6">
      <w:pPr>
        <w:jc w:val="both"/>
        <w:rPr/>
      </w:pPr>
      <w:r w:rsidDel="00000000" w:rsidR="00000000" w:rsidRPr="00000000">
        <w:rPr>
          <w:rtl w:val="0"/>
        </w:rPr>
        <w:t xml:space="preserve">The following table illustrates the allocation of services to nodes in the OpenStack Cloud, including Control, Compute, Storage and Networking</w:t>
      </w:r>
      <w:r w:rsidDel="00000000" w:rsidR="00000000" w:rsidRPr="00000000">
        <w:rPr>
          <w:rtl w:val="0"/>
        </w:rPr>
        <w:t xml:space="preserve"> </w:t>
      </w:r>
      <w:r w:rsidDel="00000000" w:rsidR="00000000" w:rsidRPr="00000000">
        <w:rPr>
          <w:rtl w:val="0"/>
        </w:rPr>
        <w:t xml:space="preserve">elements in line with the chosen architecture.</w:t>
      </w:r>
    </w:p>
    <w:tbl>
      <w:tblPr>
        <w:tblStyle w:val="Table12"/>
        <w:tblW w:w="9381.230769230768"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65"/>
        <w:gridCol w:w="435"/>
        <w:gridCol w:w="465"/>
        <w:gridCol w:w="499.8461538461538"/>
        <w:gridCol w:w="841.8461538461538"/>
        <w:gridCol w:w="1236.4615384615386"/>
        <w:gridCol w:w="1012.8461538461538"/>
        <w:gridCol w:w="894.4615384615385"/>
        <w:gridCol w:w="920.7692307692308"/>
        <w:gridCol w:w="1425"/>
        <w:gridCol w:w="885"/>
        <w:tblGridChange w:id="0">
          <w:tblGrid>
            <w:gridCol w:w="765"/>
            <w:gridCol w:w="435"/>
            <w:gridCol w:w="465"/>
            <w:gridCol w:w="499.8461538461538"/>
            <w:gridCol w:w="841.8461538461538"/>
            <w:gridCol w:w="1236.4615384615386"/>
            <w:gridCol w:w="1012.8461538461538"/>
            <w:gridCol w:w="894.4615384615385"/>
            <w:gridCol w:w="920.7692307692308"/>
            <w:gridCol w:w="1425"/>
            <w:gridCol w:w="88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bottom"/>
          </w:tcPr>
          <w:p w:rsidR="00000000" w:rsidDel="00000000" w:rsidP="00000000" w:rsidRDefault="00000000" w:rsidRPr="00000000" w14:paraId="000001A7">
            <w:pPr>
              <w:jc w:val="center"/>
              <w:rPr>
                <w:rFonts w:ascii="Ubuntu Mono" w:cs="Ubuntu Mono" w:eastAsia="Ubuntu Mono" w:hAnsi="Ubuntu Mono"/>
                <w:b w:val="1"/>
                <w:color w:val="ffffff"/>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center"/>
          </w:tcPr>
          <w:p w:rsidR="00000000" w:rsidDel="00000000" w:rsidP="00000000" w:rsidRDefault="00000000" w:rsidRPr="00000000" w14:paraId="000001A8">
            <w:pPr>
              <w:jc w:val="center"/>
              <w:rPr>
                <w:rFonts w:ascii="Ubuntu Mono" w:cs="Ubuntu Mono" w:eastAsia="Ubuntu Mono" w:hAnsi="Ubuntu Mono"/>
                <w:b w:val="1"/>
                <w:color w:val="ffffff"/>
                <w:sz w:val="16"/>
                <w:szCs w:val="16"/>
              </w:rPr>
            </w:pPr>
            <w:r w:rsidDel="00000000" w:rsidR="00000000" w:rsidRPr="00000000">
              <w:rPr>
                <w:rFonts w:ascii="Ubuntu Mono" w:cs="Ubuntu Mono" w:eastAsia="Ubuntu Mono" w:hAnsi="Ubuntu Mono"/>
                <w:b w:val="1"/>
                <w:color w:val="ffffff"/>
                <w:sz w:val="16"/>
                <w:szCs w:val="16"/>
                <w:rtl w:val="0"/>
              </w:rPr>
              <w:t xml:space="preserve">Rack</w:t>
            </w:r>
          </w:p>
        </w:tc>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center"/>
          </w:tcPr>
          <w:p w:rsidR="00000000" w:rsidDel="00000000" w:rsidP="00000000" w:rsidRDefault="00000000" w:rsidRPr="00000000" w14:paraId="000001A9">
            <w:pPr>
              <w:jc w:val="center"/>
              <w:rPr>
                <w:rFonts w:ascii="Ubuntu Mono" w:cs="Ubuntu Mono" w:eastAsia="Ubuntu Mono" w:hAnsi="Ubuntu Mono"/>
                <w:b w:val="1"/>
                <w:color w:val="ffffff"/>
                <w:sz w:val="16"/>
                <w:szCs w:val="16"/>
              </w:rPr>
            </w:pPr>
            <w:r w:rsidDel="00000000" w:rsidR="00000000" w:rsidRPr="00000000">
              <w:rPr>
                <w:rFonts w:ascii="Ubuntu Mono" w:cs="Ubuntu Mono" w:eastAsia="Ubuntu Mono" w:hAnsi="Ubuntu Mono"/>
                <w:b w:val="1"/>
                <w:color w:val="ffffff"/>
                <w:sz w:val="16"/>
                <w:szCs w:val="16"/>
                <w:rtl w:val="0"/>
              </w:rPr>
              <w:t xml:space="preserve">AZ</w:t>
            </w:r>
          </w:p>
        </w:tc>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center"/>
          </w:tcPr>
          <w:p w:rsidR="00000000" w:rsidDel="00000000" w:rsidP="00000000" w:rsidRDefault="00000000" w:rsidRPr="00000000" w14:paraId="000001AA">
            <w:pPr>
              <w:jc w:val="center"/>
              <w:rPr>
                <w:rFonts w:ascii="Ubuntu Mono" w:cs="Ubuntu Mono" w:eastAsia="Ubuntu Mono" w:hAnsi="Ubuntu Mono"/>
                <w:b w:val="1"/>
                <w:color w:val="ffffff"/>
                <w:sz w:val="16"/>
                <w:szCs w:val="16"/>
              </w:rPr>
            </w:pPr>
            <w:r w:rsidDel="00000000" w:rsidR="00000000" w:rsidRPr="00000000">
              <w:rPr>
                <w:rFonts w:ascii="Ubuntu Mono" w:cs="Ubuntu Mono" w:eastAsia="Ubuntu Mono" w:hAnsi="Ubuntu Mono"/>
                <w:b w:val="1"/>
                <w:color w:val="ffffff"/>
                <w:sz w:val="16"/>
                <w:szCs w:val="16"/>
                <w:rtl w:val="0"/>
              </w:rPr>
              <w:t xml:space="preserve">Bare Metal</w:t>
            </w:r>
          </w:p>
        </w:tc>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center"/>
          </w:tcPr>
          <w:p w:rsidR="00000000" w:rsidDel="00000000" w:rsidP="00000000" w:rsidRDefault="00000000" w:rsidRPr="00000000" w14:paraId="000001AB">
            <w:pPr>
              <w:jc w:val="center"/>
              <w:rPr>
                <w:rFonts w:ascii="Ubuntu Mono" w:cs="Ubuntu Mono" w:eastAsia="Ubuntu Mono" w:hAnsi="Ubuntu Mono"/>
                <w:b w:val="1"/>
                <w:color w:val="ffffff"/>
                <w:sz w:val="16"/>
                <w:szCs w:val="16"/>
              </w:rPr>
            </w:pPr>
            <w:r w:rsidDel="00000000" w:rsidR="00000000" w:rsidRPr="00000000">
              <w:rPr>
                <w:rFonts w:ascii="Ubuntu Mono" w:cs="Ubuntu Mono" w:eastAsia="Ubuntu Mono" w:hAnsi="Ubuntu Mono"/>
                <w:b w:val="1"/>
                <w:color w:val="ffffff"/>
                <w:sz w:val="16"/>
                <w:szCs w:val="16"/>
                <w:rtl w:val="0"/>
              </w:rPr>
              <w:t xml:space="preserve">LXD</w:t>
            </w:r>
          </w:p>
        </w:tc>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center"/>
          </w:tcPr>
          <w:p w:rsidR="00000000" w:rsidDel="00000000" w:rsidP="00000000" w:rsidRDefault="00000000" w:rsidRPr="00000000" w14:paraId="000001AC">
            <w:pPr>
              <w:jc w:val="center"/>
              <w:rPr>
                <w:rFonts w:ascii="Ubuntu Mono" w:cs="Ubuntu Mono" w:eastAsia="Ubuntu Mono" w:hAnsi="Ubuntu Mono"/>
                <w:b w:val="1"/>
                <w:color w:val="ffffff"/>
                <w:sz w:val="16"/>
                <w:szCs w:val="16"/>
              </w:rPr>
            </w:pPr>
            <w:r w:rsidDel="00000000" w:rsidR="00000000" w:rsidRPr="00000000">
              <w:rPr>
                <w:rFonts w:ascii="Ubuntu Mono" w:cs="Ubuntu Mono" w:eastAsia="Ubuntu Mono" w:hAnsi="Ubuntu Mono"/>
                <w:b w:val="1"/>
                <w:color w:val="ffffff"/>
                <w:sz w:val="16"/>
                <w:szCs w:val="16"/>
                <w:rtl w:val="0"/>
              </w:rPr>
              <w:t xml:space="preserve">LXD</w:t>
            </w:r>
          </w:p>
        </w:tc>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center"/>
          </w:tcPr>
          <w:p w:rsidR="00000000" w:rsidDel="00000000" w:rsidP="00000000" w:rsidRDefault="00000000" w:rsidRPr="00000000" w14:paraId="000001AD">
            <w:pPr>
              <w:jc w:val="center"/>
              <w:rPr>
                <w:rFonts w:ascii="Ubuntu Mono" w:cs="Ubuntu Mono" w:eastAsia="Ubuntu Mono" w:hAnsi="Ubuntu Mono"/>
                <w:b w:val="1"/>
                <w:color w:val="ffffff"/>
                <w:sz w:val="16"/>
                <w:szCs w:val="16"/>
              </w:rPr>
            </w:pPr>
            <w:r w:rsidDel="00000000" w:rsidR="00000000" w:rsidRPr="00000000">
              <w:rPr>
                <w:rFonts w:ascii="Ubuntu Mono" w:cs="Ubuntu Mono" w:eastAsia="Ubuntu Mono" w:hAnsi="Ubuntu Mono"/>
                <w:b w:val="1"/>
                <w:color w:val="ffffff"/>
                <w:sz w:val="16"/>
                <w:szCs w:val="16"/>
                <w:rtl w:val="0"/>
              </w:rPr>
              <w:t xml:space="preserve">LXD</w:t>
            </w:r>
          </w:p>
        </w:tc>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center"/>
          </w:tcPr>
          <w:p w:rsidR="00000000" w:rsidDel="00000000" w:rsidP="00000000" w:rsidRDefault="00000000" w:rsidRPr="00000000" w14:paraId="000001AE">
            <w:pPr>
              <w:jc w:val="center"/>
              <w:rPr>
                <w:rFonts w:ascii="Ubuntu Mono" w:cs="Ubuntu Mono" w:eastAsia="Ubuntu Mono" w:hAnsi="Ubuntu Mono"/>
                <w:b w:val="1"/>
                <w:color w:val="ffffff"/>
                <w:sz w:val="16"/>
                <w:szCs w:val="16"/>
              </w:rPr>
            </w:pPr>
            <w:r w:rsidDel="00000000" w:rsidR="00000000" w:rsidRPr="00000000">
              <w:rPr>
                <w:rFonts w:ascii="Ubuntu Mono" w:cs="Ubuntu Mono" w:eastAsia="Ubuntu Mono" w:hAnsi="Ubuntu Mono"/>
                <w:b w:val="1"/>
                <w:color w:val="ffffff"/>
                <w:sz w:val="16"/>
                <w:szCs w:val="16"/>
                <w:rtl w:val="0"/>
              </w:rPr>
              <w:t xml:space="preserve">LXD</w:t>
            </w:r>
          </w:p>
        </w:tc>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center"/>
          </w:tcPr>
          <w:p w:rsidR="00000000" w:rsidDel="00000000" w:rsidP="00000000" w:rsidRDefault="00000000" w:rsidRPr="00000000" w14:paraId="000001AF">
            <w:pPr>
              <w:jc w:val="center"/>
              <w:rPr>
                <w:rFonts w:ascii="Ubuntu Mono" w:cs="Ubuntu Mono" w:eastAsia="Ubuntu Mono" w:hAnsi="Ubuntu Mono"/>
                <w:b w:val="1"/>
                <w:color w:val="ffffff"/>
                <w:sz w:val="16"/>
                <w:szCs w:val="16"/>
              </w:rPr>
            </w:pPr>
            <w:r w:rsidDel="00000000" w:rsidR="00000000" w:rsidRPr="00000000">
              <w:rPr>
                <w:rFonts w:ascii="Ubuntu Mono" w:cs="Ubuntu Mono" w:eastAsia="Ubuntu Mono" w:hAnsi="Ubuntu Mono"/>
                <w:b w:val="1"/>
                <w:color w:val="ffffff"/>
                <w:sz w:val="16"/>
                <w:szCs w:val="16"/>
                <w:rtl w:val="0"/>
              </w:rPr>
              <w:t xml:space="preserve">LXD</w:t>
            </w:r>
          </w:p>
        </w:tc>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center"/>
          </w:tcPr>
          <w:p w:rsidR="00000000" w:rsidDel="00000000" w:rsidP="00000000" w:rsidRDefault="00000000" w:rsidRPr="00000000" w14:paraId="000001B0">
            <w:pPr>
              <w:jc w:val="center"/>
              <w:rPr>
                <w:rFonts w:ascii="Ubuntu Mono" w:cs="Ubuntu Mono" w:eastAsia="Ubuntu Mono" w:hAnsi="Ubuntu Mono"/>
                <w:b w:val="1"/>
                <w:color w:val="ffffff"/>
                <w:sz w:val="16"/>
                <w:szCs w:val="16"/>
              </w:rPr>
            </w:pPr>
            <w:r w:rsidDel="00000000" w:rsidR="00000000" w:rsidRPr="00000000">
              <w:rPr>
                <w:rFonts w:ascii="Ubuntu Mono" w:cs="Ubuntu Mono" w:eastAsia="Ubuntu Mono" w:hAnsi="Ubuntu Mono"/>
                <w:b w:val="1"/>
                <w:color w:val="ffffff"/>
                <w:sz w:val="16"/>
                <w:szCs w:val="16"/>
                <w:rtl w:val="0"/>
              </w:rPr>
              <w:t xml:space="preserve">LXD</w:t>
            </w:r>
          </w:p>
        </w:tc>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center"/>
          </w:tcPr>
          <w:p w:rsidR="00000000" w:rsidDel="00000000" w:rsidP="00000000" w:rsidRDefault="00000000" w:rsidRPr="00000000" w14:paraId="000001B1">
            <w:pPr>
              <w:jc w:val="center"/>
              <w:rPr>
                <w:rFonts w:ascii="Ubuntu Mono" w:cs="Ubuntu Mono" w:eastAsia="Ubuntu Mono" w:hAnsi="Ubuntu Mono"/>
                <w:b w:val="1"/>
                <w:color w:val="ffffff"/>
                <w:sz w:val="16"/>
                <w:szCs w:val="16"/>
              </w:rPr>
            </w:pPr>
            <w:r w:rsidDel="00000000" w:rsidR="00000000" w:rsidRPr="00000000">
              <w:rPr>
                <w:rFonts w:ascii="Ubuntu Mono" w:cs="Ubuntu Mono" w:eastAsia="Ubuntu Mono" w:hAnsi="Ubuntu Mono"/>
                <w:b w:val="1"/>
                <w:color w:val="ffffff"/>
                <w:sz w:val="16"/>
                <w:szCs w:val="16"/>
                <w:rtl w:val="0"/>
              </w:rPr>
              <w:t xml:space="preserve">LXD</w:t>
            </w:r>
          </w:p>
        </w:tc>
      </w:tr>
      <w:tr>
        <w:trPr>
          <w:trHeight w:val="300" w:hRule="atLeast"/>
        </w:trPr>
        <w:tc>
          <w:tcPr>
            <w:vMerge w:val="restart"/>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B2">
            <w:pPr>
              <w:spacing w:line="24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b w:val="1"/>
                <w:color w:val="ffffff"/>
                <w:sz w:val="16"/>
                <w:szCs w:val="16"/>
                <w:rtl w:val="0"/>
              </w:rPr>
              <w:t xml:space="preserve">Control</w:t>
              <w:br w:type="textWrapping"/>
              <w:t xml:space="preserve">#1</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3">
            <w:pPr>
              <w:jc w:val="center"/>
              <w:rPr>
                <w:rFonts w:ascii="Ubuntu Mono" w:cs="Ubuntu Mono" w:eastAsia="Ubuntu Mono" w:hAnsi="Ubuntu Mono"/>
                <w:sz w:val="16"/>
                <w:szCs w:val="16"/>
              </w:rPr>
            </w:pPr>
            <w:r w:rsidDel="00000000" w:rsidR="00000000" w:rsidRPr="00000000">
              <w:rPr>
                <w:rFonts w:ascii="Ubuntu Mono" w:cs="Ubuntu Mono" w:eastAsia="Ubuntu Mono" w:hAnsi="Ubuntu Mono"/>
                <w:b w:val="1"/>
                <w:sz w:val="16"/>
                <w:szCs w:val="16"/>
                <w:rtl w:val="0"/>
              </w:rPr>
              <w:t xml:space="preserve">1</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spacing w:after="0" w:lineRule="auto"/>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1</w:t>
            </w:r>
          </w:p>
        </w:tc>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5">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6">
            <w:pPr>
              <w:jc w:val="center"/>
              <w:rPr>
                <w:rFonts w:ascii="Ubuntu Mono" w:cs="Ubuntu Mono" w:eastAsia="Ubuntu Mono" w:hAnsi="Ubuntu Mono"/>
                <w:sz w:val="16"/>
                <w:szCs w:val="16"/>
              </w:rPr>
            </w:pPr>
            <w:commentRangeStart w:id="9"/>
            <w:r w:rsidDel="00000000" w:rsidR="00000000" w:rsidRPr="00000000">
              <w:rPr>
                <w:rFonts w:ascii="Ubuntu Mono" w:cs="Ubuntu Mono" w:eastAsia="Ubuntu Mono" w:hAnsi="Ubuntu Mono"/>
                <w:sz w:val="16"/>
                <w:szCs w:val="16"/>
                <w:rtl w:val="0"/>
              </w:rPr>
              <w:t xml:space="preserve">ceph-mon</w:t>
            </w:r>
            <w:commentRangeEnd w:id="9"/>
            <w:r w:rsidDel="00000000" w:rsidR="00000000" w:rsidRPr="00000000">
              <w:commentReference w:id="9"/>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7">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ceph-radosgw</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8">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ceph-fs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9">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cinder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A">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keystone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B">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nova-cloud</w:t>
              <w:br w:type="textWrapping"/>
              <w:t xml:space="preserve">-controller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C">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etcd</w:t>
            </w:r>
          </w:p>
        </w:tc>
      </w:tr>
      <w:tr>
        <w:trPr>
          <w:trHeight w:val="300" w:hRule="atLeast"/>
        </w:trPr>
        <w:tc>
          <w:tcPr>
            <w:vMerge w:val="continue"/>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BD">
            <w:pPr>
              <w:spacing w:after="0" w:line="240" w:lineRule="auto"/>
              <w:rPr>
                <w:rFonts w:ascii="Ubuntu Mono" w:cs="Ubuntu Mono" w:eastAsia="Ubuntu Mono" w:hAnsi="Ubuntu Mono"/>
                <w:b w:val="1"/>
                <w:color w:val="ffffff"/>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E">
            <w:pPr>
              <w:spacing w:after="0" w:line="240" w:lineRule="auto"/>
              <w:jc w:val="center"/>
              <w:rPr>
                <w:rFonts w:ascii="Ubuntu Mono" w:cs="Ubuntu Mono" w:eastAsia="Ubuntu Mono" w:hAnsi="Ubuntu Mono"/>
                <w:b w:val="1"/>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F">
            <w:pPr>
              <w:widowControl w:val="0"/>
              <w:spacing w:after="0" w:line="240" w:lineRule="auto"/>
              <w:jc w:val="center"/>
              <w:rPr>
                <w:rFonts w:ascii="Ubuntu Mono" w:cs="Ubuntu Mono" w:eastAsia="Ubuntu Mono" w:hAnsi="Ubuntu Mono"/>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0">
            <w:pPr>
              <w:spacing w:after="0" w:line="240" w:lineRule="auto"/>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1">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barbican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2">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Img Sync</w:t>
            </w:r>
            <w:r w:rsidDel="00000000" w:rsidR="00000000" w:rsidRPr="00000000">
              <w:rPr>
                <w:rFonts w:ascii="Ubuntu Mono" w:cs="Ubuntu Mono" w:eastAsia="Ubuntu Mono" w:hAnsi="Ubuntu Mono"/>
                <w:sz w:val="16"/>
                <w:szCs w:val="16"/>
                <w:vertAlign w:val="superscript"/>
              </w:rPr>
              <w:footnoteReference w:customMarkFollows="0" w:id="1"/>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3">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ovn-central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4">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manila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5">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aodh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6">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openstack-dashboard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7">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designate</w:t>
            </w:r>
          </w:p>
        </w:tc>
      </w:tr>
      <w:tr>
        <w:trPr>
          <w:trHeight w:val="300" w:hRule="atLeast"/>
        </w:trPr>
        <w:tc>
          <w:tcPr>
            <w:vMerge w:val="continue"/>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C8">
            <w:pPr>
              <w:spacing w:after="0" w:line="240" w:lineRule="auto"/>
              <w:rPr>
                <w:rFonts w:ascii="Ubuntu Mono" w:cs="Ubuntu Mono" w:eastAsia="Ubuntu Mono" w:hAnsi="Ubuntu Mono"/>
                <w:b w:val="1"/>
                <w:color w:val="ffffff"/>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9">
            <w:pPr>
              <w:spacing w:after="0" w:line="240" w:lineRule="auto"/>
              <w:jc w:val="center"/>
              <w:rPr>
                <w:rFonts w:ascii="Ubuntu Mono" w:cs="Ubuntu Mono" w:eastAsia="Ubuntu Mono" w:hAnsi="Ubuntu Mono"/>
                <w:b w:val="1"/>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A">
            <w:pPr>
              <w:widowControl w:val="0"/>
              <w:spacing w:after="0" w:line="240" w:lineRule="auto"/>
              <w:jc w:val="center"/>
              <w:rPr>
                <w:rFonts w:ascii="Ubuntu Mono" w:cs="Ubuntu Mono" w:eastAsia="Ubuntu Mono" w:hAnsi="Ubuntu Mono"/>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B">
            <w:pPr>
              <w:spacing w:after="0" w:line="240" w:lineRule="auto"/>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C">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glance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D">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manila-ganesha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E">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placement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F">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gnocchi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0">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octavia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1">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openstack-</w:t>
              <w:br w:type="textWrapping"/>
              <w:t xml:space="preserve">service-check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2">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rabbitmq-</w:t>
              <w:br w:type="textWrapping"/>
              <w:t xml:space="preserve">server</w:t>
            </w:r>
          </w:p>
        </w:tc>
      </w:tr>
      <w:tr>
        <w:trPr>
          <w:trHeight w:val="300" w:hRule="atLeast"/>
        </w:trPr>
        <w:tc>
          <w:tcPr>
            <w:vMerge w:val="continue"/>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D3">
            <w:pPr>
              <w:spacing w:after="0" w:line="240" w:lineRule="auto"/>
              <w:rPr>
                <w:rFonts w:ascii="Ubuntu Mono" w:cs="Ubuntu Mono" w:eastAsia="Ubuntu Mono" w:hAnsi="Ubuntu Mono"/>
                <w:b w:val="1"/>
                <w:color w:val="ffffff"/>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4">
            <w:pPr>
              <w:spacing w:after="0" w:line="240" w:lineRule="auto"/>
              <w:jc w:val="center"/>
              <w:rPr>
                <w:rFonts w:ascii="Ubuntu Mono" w:cs="Ubuntu Mono" w:eastAsia="Ubuntu Mono" w:hAnsi="Ubuntu Mono"/>
                <w:b w:val="1"/>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5">
            <w:pPr>
              <w:widowControl w:val="0"/>
              <w:spacing w:after="0" w:line="240" w:lineRule="auto"/>
              <w:jc w:val="center"/>
              <w:rPr>
                <w:rFonts w:ascii="Ubuntu Mono" w:cs="Ubuntu Mono" w:eastAsia="Ubuntu Mono" w:hAnsi="Ubuntu Mono"/>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6">
            <w:pPr>
              <w:spacing w:after="0" w:line="240" w:lineRule="auto"/>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7">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heat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8">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neutron-api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9">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ceilometer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A">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mysql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B">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EasyRSA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C">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D">
            <w:pPr>
              <w:jc w:val="center"/>
              <w:rPr>
                <w:rFonts w:ascii="Ubuntu Mono" w:cs="Ubuntu Mono" w:eastAsia="Ubuntu Mono" w:hAnsi="Ubuntu Mono"/>
                <w:sz w:val="16"/>
                <w:szCs w:val="16"/>
              </w:rPr>
            </w:pPr>
            <w:r w:rsidDel="00000000" w:rsidR="00000000" w:rsidRPr="00000000">
              <w:rPr>
                <w:rtl w:val="0"/>
              </w:rPr>
            </w:r>
          </w:p>
        </w:tc>
      </w:tr>
      <w:tr>
        <w:trPr>
          <w:trHeight w:val="520" w:hRule="atLeast"/>
        </w:trPr>
        <w:tc>
          <w:tcPr>
            <w:vMerge w:val="restart"/>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DE">
            <w:pPr>
              <w:rPr>
                <w:rFonts w:ascii="Ubuntu Mono" w:cs="Ubuntu Mono" w:eastAsia="Ubuntu Mono" w:hAnsi="Ubuntu Mono"/>
                <w:sz w:val="16"/>
                <w:szCs w:val="16"/>
              </w:rPr>
            </w:pPr>
            <w:r w:rsidDel="00000000" w:rsidR="00000000" w:rsidRPr="00000000">
              <w:rPr>
                <w:rFonts w:ascii="Ubuntu Mono" w:cs="Ubuntu Mono" w:eastAsia="Ubuntu Mono" w:hAnsi="Ubuntu Mono"/>
                <w:b w:val="1"/>
                <w:color w:val="ffffff"/>
                <w:sz w:val="16"/>
                <w:szCs w:val="16"/>
                <w:rtl w:val="0"/>
              </w:rPr>
              <w:t xml:space="preserve">Control</w:t>
              <w:br w:type="textWrapping"/>
              <w:t xml:space="preserve">#2</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F">
            <w:pPr>
              <w:jc w:val="center"/>
              <w:rPr>
                <w:rFonts w:ascii="Ubuntu Mono" w:cs="Ubuntu Mono" w:eastAsia="Ubuntu Mono" w:hAnsi="Ubuntu Mono"/>
                <w:sz w:val="16"/>
                <w:szCs w:val="16"/>
              </w:rPr>
            </w:pPr>
            <w:r w:rsidDel="00000000" w:rsidR="00000000" w:rsidRPr="00000000">
              <w:rPr>
                <w:rFonts w:ascii="Ubuntu Mono" w:cs="Ubuntu Mono" w:eastAsia="Ubuntu Mono" w:hAnsi="Ubuntu Mono"/>
                <w:b w:val="1"/>
                <w:sz w:val="16"/>
                <w:szCs w:val="16"/>
                <w:rtl w:val="0"/>
              </w:rPr>
              <w:t xml:space="preserve">2</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0">
            <w:pPr>
              <w:widowControl w:val="0"/>
              <w:spacing w:after="0" w:lineRule="auto"/>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2</w:t>
            </w:r>
          </w:p>
        </w:tc>
        <w:tc>
          <w:tcPr>
            <w:vMerge w:val="restart"/>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1">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2">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ceph-mon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3">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ceph-radosgw</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4">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ceph-fs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5">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cinder</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6">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keystone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7">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nova-cloud</w:t>
              <w:br w:type="textWrapping"/>
              <w:t xml:space="preserve">-controller</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8">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etcd</w:t>
            </w:r>
          </w:p>
        </w:tc>
      </w:tr>
      <w:tr>
        <w:trPr>
          <w:trHeight w:val="520" w:hRule="atLeast"/>
        </w:trPr>
        <w:tc>
          <w:tcPr>
            <w:vMerge w:val="continue"/>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E9">
            <w:pPr>
              <w:spacing w:after="0" w:line="240" w:lineRule="auto"/>
              <w:rPr>
                <w:rFonts w:ascii="Ubuntu Mono" w:cs="Ubuntu Mono" w:eastAsia="Ubuntu Mono" w:hAnsi="Ubuntu Mono"/>
                <w:b w:val="1"/>
                <w:color w:val="ffffff"/>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A">
            <w:pPr>
              <w:spacing w:after="0" w:line="240" w:lineRule="auto"/>
              <w:jc w:val="center"/>
              <w:rPr>
                <w:rFonts w:ascii="Ubuntu Mono" w:cs="Ubuntu Mono" w:eastAsia="Ubuntu Mono" w:hAnsi="Ubuntu Mono"/>
                <w:b w:val="1"/>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B">
            <w:pPr>
              <w:widowControl w:val="0"/>
              <w:spacing w:after="0" w:line="240" w:lineRule="auto"/>
              <w:jc w:val="center"/>
              <w:rPr>
                <w:rFonts w:ascii="Ubuntu Mono" w:cs="Ubuntu Mono" w:eastAsia="Ubuntu Mono" w:hAnsi="Ubuntu Mono"/>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C">
            <w:pPr>
              <w:spacing w:after="0" w:line="240" w:lineRule="auto"/>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D">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barbican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E">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designate</w:t>
              <w:br w:type="textWrapping"/>
              <w:t xml:space="preserve">-bind</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F">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ovn-central</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0">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manila</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1">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aodh</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2">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openstack-dashboard</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3">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designate</w:t>
            </w:r>
          </w:p>
        </w:tc>
      </w:tr>
      <w:tr>
        <w:trPr>
          <w:trHeight w:val="520" w:hRule="atLeast"/>
        </w:trPr>
        <w:tc>
          <w:tcPr>
            <w:vMerge w:val="continue"/>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4">
            <w:pPr>
              <w:spacing w:after="0" w:line="240" w:lineRule="auto"/>
              <w:rPr>
                <w:rFonts w:ascii="Ubuntu Mono" w:cs="Ubuntu Mono" w:eastAsia="Ubuntu Mono" w:hAnsi="Ubuntu Mono"/>
                <w:b w:val="1"/>
                <w:color w:val="ffffff"/>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5">
            <w:pPr>
              <w:spacing w:after="0" w:line="240" w:lineRule="auto"/>
              <w:jc w:val="center"/>
              <w:rPr>
                <w:rFonts w:ascii="Ubuntu Mono" w:cs="Ubuntu Mono" w:eastAsia="Ubuntu Mono" w:hAnsi="Ubuntu Mono"/>
                <w:b w:val="1"/>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6">
            <w:pPr>
              <w:widowControl w:val="0"/>
              <w:spacing w:after="0" w:line="240" w:lineRule="auto"/>
              <w:jc w:val="center"/>
              <w:rPr>
                <w:rFonts w:ascii="Ubuntu Mono" w:cs="Ubuntu Mono" w:eastAsia="Ubuntu Mono" w:hAnsi="Ubuntu Mono"/>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7">
            <w:pPr>
              <w:spacing w:after="0" w:line="240" w:lineRule="auto"/>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8">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glance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9">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manila-ganesha</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A">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placement</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B">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gnocchi</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C">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octavia</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D">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prometheus</w:t>
              <w:br w:type="textWrapping"/>
              <w:t xml:space="preserve">-ceph-exporter</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E">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rabbitmq-</w:t>
              <w:br w:type="textWrapping"/>
              <w:t xml:space="preserve">server</w:t>
            </w:r>
          </w:p>
        </w:tc>
      </w:tr>
      <w:tr>
        <w:trPr>
          <w:trHeight w:val="520" w:hRule="atLeast"/>
        </w:trPr>
        <w:tc>
          <w:tcPr>
            <w:vMerge w:val="continue"/>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F">
            <w:pPr>
              <w:spacing w:after="0" w:line="240" w:lineRule="auto"/>
              <w:rPr>
                <w:rFonts w:ascii="Ubuntu Mono" w:cs="Ubuntu Mono" w:eastAsia="Ubuntu Mono" w:hAnsi="Ubuntu Mono"/>
                <w:b w:val="1"/>
                <w:color w:val="ffffff"/>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0">
            <w:pPr>
              <w:spacing w:after="0" w:line="240" w:lineRule="auto"/>
              <w:jc w:val="center"/>
              <w:rPr>
                <w:rFonts w:ascii="Ubuntu Mono" w:cs="Ubuntu Mono" w:eastAsia="Ubuntu Mono" w:hAnsi="Ubuntu Mono"/>
                <w:b w:val="1"/>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1">
            <w:pPr>
              <w:widowControl w:val="0"/>
              <w:spacing w:after="0" w:line="240" w:lineRule="auto"/>
              <w:jc w:val="center"/>
              <w:rPr>
                <w:rFonts w:ascii="Ubuntu Mono" w:cs="Ubuntu Mono" w:eastAsia="Ubuntu Mono" w:hAnsi="Ubuntu Mono"/>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2">
            <w:pPr>
              <w:spacing w:after="0" w:line="240" w:lineRule="auto"/>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3">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heat</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4">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neutron-api</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5">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ceilometer</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6">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mysql</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7">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8">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9">
            <w:pPr>
              <w:jc w:val="center"/>
              <w:rPr>
                <w:rFonts w:ascii="Ubuntu Mono" w:cs="Ubuntu Mono" w:eastAsia="Ubuntu Mono" w:hAnsi="Ubuntu Mono"/>
                <w:sz w:val="16"/>
                <w:szCs w:val="16"/>
              </w:rPr>
            </w:pPr>
            <w:r w:rsidDel="00000000" w:rsidR="00000000" w:rsidRPr="00000000">
              <w:rPr>
                <w:rtl w:val="0"/>
              </w:rPr>
            </w:r>
          </w:p>
        </w:tc>
      </w:tr>
      <w:tr>
        <w:trPr>
          <w:trHeight w:val="525" w:hRule="atLeast"/>
        </w:trPr>
        <w:tc>
          <w:tcPr>
            <w:vMerge w:val="restart"/>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0A">
            <w:pPr>
              <w:rPr>
                <w:rFonts w:ascii="Ubuntu Mono" w:cs="Ubuntu Mono" w:eastAsia="Ubuntu Mono" w:hAnsi="Ubuntu Mono"/>
                <w:sz w:val="16"/>
                <w:szCs w:val="16"/>
              </w:rPr>
            </w:pPr>
            <w:r w:rsidDel="00000000" w:rsidR="00000000" w:rsidRPr="00000000">
              <w:rPr>
                <w:rFonts w:ascii="Ubuntu Mono" w:cs="Ubuntu Mono" w:eastAsia="Ubuntu Mono" w:hAnsi="Ubuntu Mono"/>
                <w:b w:val="1"/>
                <w:color w:val="ffffff"/>
                <w:sz w:val="16"/>
                <w:szCs w:val="16"/>
                <w:rtl w:val="0"/>
              </w:rPr>
              <w:t xml:space="preserve">Control #3</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0B">
            <w:pPr>
              <w:jc w:val="center"/>
              <w:rPr>
                <w:rFonts w:ascii="Ubuntu Mono" w:cs="Ubuntu Mono" w:eastAsia="Ubuntu Mono" w:hAnsi="Ubuntu Mono"/>
                <w:sz w:val="16"/>
                <w:szCs w:val="16"/>
              </w:rPr>
            </w:pPr>
            <w:r w:rsidDel="00000000" w:rsidR="00000000" w:rsidRPr="00000000">
              <w:rPr>
                <w:rFonts w:ascii="Ubuntu Mono" w:cs="Ubuntu Mono" w:eastAsia="Ubuntu Mono" w:hAnsi="Ubuntu Mono"/>
                <w:b w:val="1"/>
                <w:sz w:val="16"/>
                <w:szCs w:val="16"/>
                <w:rtl w:val="0"/>
              </w:rPr>
              <w:t xml:space="preserve">3</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spacing w:after="0" w:lineRule="auto"/>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3</w:t>
            </w:r>
          </w:p>
        </w:tc>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0D">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0E">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ceph-mon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F">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ceph-radosgw</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10">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ceph-fs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1">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cinder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2">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keystone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3">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nova-cloud</w:t>
              <w:br w:type="textWrapping"/>
              <w:t xml:space="preserve">-controller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4">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etcd</w:t>
            </w:r>
          </w:p>
        </w:tc>
      </w:tr>
      <w:tr>
        <w:trPr>
          <w:trHeight w:val="300" w:hRule="atLeast"/>
        </w:trPr>
        <w:tc>
          <w:tcPr>
            <w:vMerge w:val="continue"/>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15">
            <w:pPr>
              <w:spacing w:after="0" w:line="240" w:lineRule="auto"/>
              <w:rPr>
                <w:rFonts w:ascii="Ubuntu Mono" w:cs="Ubuntu Mono" w:eastAsia="Ubuntu Mono" w:hAnsi="Ubuntu Mono"/>
                <w:b w:val="1"/>
                <w:color w:val="ffffff"/>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6">
            <w:pPr>
              <w:spacing w:after="0" w:line="240" w:lineRule="auto"/>
              <w:jc w:val="center"/>
              <w:rPr>
                <w:rFonts w:ascii="Ubuntu Mono" w:cs="Ubuntu Mono" w:eastAsia="Ubuntu Mono" w:hAnsi="Ubuntu Mono"/>
                <w:b w:val="1"/>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7">
            <w:pPr>
              <w:widowControl w:val="0"/>
              <w:spacing w:after="0" w:line="240" w:lineRule="auto"/>
              <w:jc w:val="center"/>
              <w:rPr>
                <w:rFonts w:ascii="Ubuntu Mono" w:cs="Ubuntu Mono" w:eastAsia="Ubuntu Mono" w:hAnsi="Ubuntu Mono"/>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8">
            <w:pPr>
              <w:spacing w:after="0" w:line="240" w:lineRule="auto"/>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9">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barbican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A">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designate</w:t>
              <w:br w:type="textWrapping"/>
              <w:t xml:space="preserve">-bind</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1B">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ovn-central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C">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manila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D">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aodh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E">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openstack-dashboard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F">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designate</w:t>
            </w:r>
          </w:p>
        </w:tc>
      </w:tr>
      <w:tr>
        <w:trPr>
          <w:trHeight w:val="300" w:hRule="atLeast"/>
        </w:trPr>
        <w:tc>
          <w:tcPr>
            <w:vMerge w:val="continue"/>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20">
            <w:pPr>
              <w:spacing w:after="0" w:line="240" w:lineRule="auto"/>
              <w:rPr>
                <w:rFonts w:ascii="Ubuntu Mono" w:cs="Ubuntu Mono" w:eastAsia="Ubuntu Mono" w:hAnsi="Ubuntu Mono"/>
                <w:b w:val="1"/>
                <w:color w:val="ffffff"/>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1">
            <w:pPr>
              <w:spacing w:after="0" w:line="240" w:lineRule="auto"/>
              <w:jc w:val="center"/>
              <w:rPr>
                <w:rFonts w:ascii="Ubuntu Mono" w:cs="Ubuntu Mono" w:eastAsia="Ubuntu Mono" w:hAnsi="Ubuntu Mono"/>
                <w:b w:val="1"/>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2">
            <w:pPr>
              <w:widowControl w:val="0"/>
              <w:spacing w:after="0" w:line="240" w:lineRule="auto"/>
              <w:jc w:val="center"/>
              <w:rPr>
                <w:rFonts w:ascii="Ubuntu Mono" w:cs="Ubuntu Mono" w:eastAsia="Ubuntu Mono" w:hAnsi="Ubuntu Mono"/>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3">
            <w:pPr>
              <w:spacing w:after="0" w:line="240" w:lineRule="auto"/>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4">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glance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5">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manila-ganesha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6">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placement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7">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gnocchi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8">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octavia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9">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prometheus-</w:t>
              <w:br w:type="textWrapping"/>
              <w:t xml:space="preserve">openstack</w:t>
              <w:br w:type="textWrapping"/>
              <w:t xml:space="preserve">-exporter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A">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rabbitmq-</w:t>
              <w:br w:type="textWrapping"/>
              <w:t xml:space="preserve">server</w:t>
            </w:r>
          </w:p>
        </w:tc>
      </w:tr>
      <w:tr>
        <w:trPr>
          <w:trHeight w:val="300" w:hRule="atLeast"/>
        </w:trPr>
        <w:tc>
          <w:tcPr>
            <w:vMerge w:val="continue"/>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2B">
            <w:pPr>
              <w:spacing w:after="0" w:line="240" w:lineRule="auto"/>
              <w:rPr>
                <w:rFonts w:ascii="Ubuntu Mono" w:cs="Ubuntu Mono" w:eastAsia="Ubuntu Mono" w:hAnsi="Ubuntu Mono"/>
                <w:b w:val="1"/>
                <w:color w:val="ffffff"/>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C">
            <w:pPr>
              <w:spacing w:after="0" w:line="240" w:lineRule="auto"/>
              <w:jc w:val="center"/>
              <w:rPr>
                <w:rFonts w:ascii="Ubuntu Mono" w:cs="Ubuntu Mono" w:eastAsia="Ubuntu Mono" w:hAnsi="Ubuntu Mono"/>
                <w:b w:val="1"/>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D">
            <w:pPr>
              <w:widowControl w:val="0"/>
              <w:spacing w:after="0" w:line="240" w:lineRule="auto"/>
              <w:jc w:val="center"/>
              <w:rPr>
                <w:rFonts w:ascii="Ubuntu Mono" w:cs="Ubuntu Mono" w:eastAsia="Ubuntu Mono" w:hAnsi="Ubuntu Mono"/>
                <w:sz w:val="16"/>
                <w:szCs w:val="16"/>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E">
            <w:pPr>
              <w:spacing w:after="0" w:line="240" w:lineRule="auto"/>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2F">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heat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30">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neutron-api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31">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ceilometer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32">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mysql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33">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34">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35">
            <w:pPr>
              <w:jc w:val="center"/>
              <w:rPr>
                <w:rFonts w:ascii="Ubuntu Mono" w:cs="Ubuntu Mono" w:eastAsia="Ubuntu Mono" w:hAnsi="Ubuntu Mono"/>
                <w:sz w:val="16"/>
                <w:szCs w:val="16"/>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36">
            <w:pPr>
              <w:rPr>
                <w:rFonts w:ascii="Ubuntu Mono" w:cs="Ubuntu Mono" w:eastAsia="Ubuntu Mono" w:hAnsi="Ubuntu Mono"/>
                <w:sz w:val="16"/>
                <w:szCs w:val="16"/>
              </w:rPr>
            </w:pPr>
            <w:r w:rsidDel="00000000" w:rsidR="00000000" w:rsidRPr="00000000">
              <w:rPr>
                <w:rFonts w:ascii="Ubuntu Mono" w:cs="Ubuntu Mono" w:eastAsia="Ubuntu Mono" w:hAnsi="Ubuntu Mono"/>
                <w:b w:val="1"/>
                <w:color w:val="ffffff"/>
                <w:sz w:val="16"/>
                <w:szCs w:val="16"/>
                <w:rtl w:val="0"/>
              </w:rPr>
              <w:t xml:space="preserve">Storage #1 - #11</w:t>
              <w:br w:type="textWrapping"/>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7">
            <w:pPr>
              <w:jc w:val="center"/>
              <w:rPr>
                <w:rFonts w:ascii="Ubuntu Mono" w:cs="Ubuntu Mono" w:eastAsia="Ubuntu Mono" w:hAnsi="Ubuntu Mono"/>
                <w:sz w:val="16"/>
                <w:szCs w:val="16"/>
              </w:rPr>
            </w:pPr>
            <w:r w:rsidDel="00000000" w:rsidR="00000000" w:rsidRPr="00000000">
              <w:rPr>
                <w:rFonts w:ascii="Ubuntu Mono" w:cs="Ubuntu Mono" w:eastAsia="Ubuntu Mono" w:hAnsi="Ubuntu Mono"/>
                <w:b w:val="1"/>
                <w:sz w:val="16"/>
                <w:szCs w:val="16"/>
                <w:rtl w:val="0"/>
              </w:rPr>
              <w:t xml:space="preserve">3,4,5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8">
            <w:pPr>
              <w:widowControl w:val="0"/>
              <w:spacing w:after="0" w:lineRule="auto"/>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1,2,3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9">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Ceph OSD</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A">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B">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C">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D">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E">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F">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0">
            <w:pPr>
              <w:jc w:val="center"/>
              <w:rPr>
                <w:rFonts w:ascii="Ubuntu Mono" w:cs="Ubuntu Mono" w:eastAsia="Ubuntu Mono" w:hAnsi="Ubuntu Mono"/>
                <w:sz w:val="16"/>
                <w:szCs w:val="16"/>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41">
            <w:pPr>
              <w:rPr>
                <w:rFonts w:ascii="Ubuntu Mono" w:cs="Ubuntu Mono" w:eastAsia="Ubuntu Mono" w:hAnsi="Ubuntu Mono"/>
                <w:sz w:val="16"/>
                <w:szCs w:val="16"/>
              </w:rPr>
            </w:pPr>
            <w:r w:rsidDel="00000000" w:rsidR="00000000" w:rsidRPr="00000000">
              <w:rPr>
                <w:rFonts w:ascii="Ubuntu Mono" w:cs="Ubuntu Mono" w:eastAsia="Ubuntu Mono" w:hAnsi="Ubuntu Mono"/>
                <w:b w:val="1"/>
                <w:color w:val="ffffff"/>
                <w:sz w:val="16"/>
                <w:szCs w:val="16"/>
                <w:rtl w:val="0"/>
              </w:rPr>
              <w:t xml:space="preserve">Compute #1 - #10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42">
            <w:pPr>
              <w:jc w:val="center"/>
              <w:rPr>
                <w:rFonts w:ascii="Ubuntu Mono" w:cs="Ubuntu Mono" w:eastAsia="Ubuntu Mono" w:hAnsi="Ubuntu Mono"/>
                <w:b w:val="1"/>
                <w:sz w:val="16"/>
                <w:szCs w:val="16"/>
              </w:rPr>
            </w:pPr>
            <w:r w:rsidDel="00000000" w:rsidR="00000000" w:rsidRPr="00000000">
              <w:rPr>
                <w:rFonts w:ascii="Ubuntu Mono" w:cs="Ubuntu Mono" w:eastAsia="Ubuntu Mono" w:hAnsi="Ubuntu Mono"/>
                <w:b w:val="1"/>
                <w:sz w:val="16"/>
                <w:szCs w:val="16"/>
                <w:rtl w:val="0"/>
              </w:rPr>
              <w:t xml:space="preserve">3,4,5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43">
            <w:pPr>
              <w:widowControl w:val="0"/>
              <w:spacing w:after="0" w:lineRule="auto"/>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1,2,3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44">
            <w:pPr>
              <w:jc w:val="center"/>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Nova KVM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45">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46">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47">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48">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49">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4A">
            <w:pPr>
              <w:jc w:val="center"/>
              <w:rPr>
                <w:rFonts w:ascii="Ubuntu Mono" w:cs="Ubuntu Mono" w:eastAsia="Ubuntu Mono" w:hAnsi="Ubuntu Mono"/>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4B">
            <w:pPr>
              <w:jc w:val="center"/>
              <w:rPr>
                <w:rFonts w:ascii="Ubuntu Mono" w:cs="Ubuntu Mono" w:eastAsia="Ubuntu Mono" w:hAnsi="Ubuntu Mono"/>
                <w:sz w:val="16"/>
                <w:szCs w:val="16"/>
              </w:rPr>
            </w:pPr>
            <w:r w:rsidDel="00000000" w:rsidR="00000000" w:rsidRPr="00000000">
              <w:rPr>
                <w:rtl w:val="0"/>
              </w:rPr>
            </w:r>
          </w:p>
        </w:tc>
      </w:tr>
    </w:tbl>
    <w:p w:rsidR="00000000" w:rsidDel="00000000" w:rsidP="00000000" w:rsidRDefault="00000000" w:rsidRPr="00000000" w14:paraId="0000024C">
      <w:pPr>
        <w:rPr>
          <w:highlight w:val="yellow"/>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rtl w:val="0"/>
        </w:rPr>
        <w:t xml:space="preserve">This service allocation is based on an evaluation of the characteristics of each service, including the compute and storage load the service requires. The general analysis of </w:t>
      </w:r>
      <w:r w:rsidDel="00000000" w:rsidR="00000000" w:rsidRPr="00000000">
        <w:rPr>
          <w:rtl w:val="0"/>
        </w:rPr>
        <w:t xml:space="preserve">OpenStack</w:t>
      </w:r>
      <w:r w:rsidDel="00000000" w:rsidR="00000000" w:rsidRPr="00000000">
        <w:rPr>
          <w:rtl w:val="0"/>
        </w:rPr>
        <w:t xml:space="preserve"> services is shown below </w:t>
      </w:r>
    </w:p>
    <w:p w:rsidR="00000000" w:rsidDel="00000000" w:rsidP="00000000" w:rsidRDefault="00000000" w:rsidRPr="00000000" w14:paraId="0000024E">
      <w:pPr>
        <w:rPr/>
      </w:pPr>
      <w:r w:rsidDel="00000000" w:rsidR="00000000" w:rsidRPr="00000000">
        <w:rPr>
          <w:rtl w:val="0"/>
        </w:rPr>
      </w:r>
    </w:p>
    <w:tbl>
      <w:tblPr>
        <w:tblStyle w:val="Table13"/>
        <w:tblW w:w="9510.0" w:type="dxa"/>
        <w:jc w:val="left"/>
        <w:tblInd w:w="40.0" w:type="pct"/>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2055"/>
        <w:gridCol w:w="1110"/>
        <w:gridCol w:w="1110"/>
        <w:gridCol w:w="1350"/>
        <w:gridCol w:w="1110"/>
        <w:gridCol w:w="1800"/>
        <w:gridCol w:w="975"/>
        <w:tblGridChange w:id="0">
          <w:tblGrid>
            <w:gridCol w:w="2055"/>
            <w:gridCol w:w="1110"/>
            <w:gridCol w:w="1110"/>
            <w:gridCol w:w="1350"/>
            <w:gridCol w:w="1110"/>
            <w:gridCol w:w="1800"/>
            <w:gridCol w:w="975"/>
          </w:tblGrid>
        </w:tblGridChange>
      </w:tblGrid>
      <w:tr>
        <w:trPr>
          <w:trHeight w:val="300" w:hRule="atLeast"/>
        </w:trPr>
        <w:tc>
          <w:tcPr>
            <w:shd w:fill="4c1130" w:val="clear"/>
            <w:tcMar>
              <w:top w:w="40.0" w:type="dxa"/>
              <w:left w:w="40.0" w:type="dxa"/>
              <w:bottom w:w="40.0" w:type="dxa"/>
              <w:right w:w="40.0" w:type="dxa"/>
            </w:tcMar>
            <w:vAlign w:val="center"/>
          </w:tcPr>
          <w:p w:rsidR="00000000" w:rsidDel="00000000" w:rsidP="00000000" w:rsidRDefault="00000000" w:rsidRPr="00000000" w14:paraId="0000024F">
            <w:pPr>
              <w:widowControl w:val="0"/>
              <w:spacing w:after="0" w:lineRule="auto"/>
              <w:jc w:val="center"/>
              <w:rPr>
                <w:sz w:val="18"/>
                <w:szCs w:val="18"/>
              </w:rPr>
            </w:pPr>
            <w:r w:rsidDel="00000000" w:rsidR="00000000" w:rsidRPr="00000000">
              <w:rPr>
                <w:rtl w:val="0"/>
              </w:rPr>
            </w:r>
          </w:p>
        </w:tc>
        <w:tc>
          <w:tcPr>
            <w:shd w:fill="4c1130" w:val="clear"/>
            <w:tcMar>
              <w:top w:w="40.0" w:type="dxa"/>
              <w:left w:w="40.0" w:type="dxa"/>
              <w:bottom w:w="40.0" w:type="dxa"/>
              <w:right w:w="40.0" w:type="dxa"/>
            </w:tcMar>
            <w:vAlign w:val="center"/>
          </w:tcPr>
          <w:p w:rsidR="00000000" w:rsidDel="00000000" w:rsidP="00000000" w:rsidRDefault="00000000" w:rsidRPr="00000000" w14:paraId="00000250">
            <w:pPr>
              <w:widowControl w:val="0"/>
              <w:spacing w:after="0" w:lineRule="auto"/>
              <w:jc w:val="center"/>
              <w:rPr>
                <w:sz w:val="18"/>
                <w:szCs w:val="18"/>
              </w:rPr>
            </w:pPr>
            <w:r w:rsidDel="00000000" w:rsidR="00000000" w:rsidRPr="00000000">
              <w:rPr>
                <w:b w:val="1"/>
                <w:color w:val="ffffff"/>
                <w:sz w:val="18"/>
                <w:szCs w:val="18"/>
                <w:rtl w:val="0"/>
              </w:rPr>
              <w:t xml:space="preserve">High impact</w:t>
            </w:r>
            <w:r w:rsidDel="00000000" w:rsidR="00000000" w:rsidRPr="00000000">
              <w:rPr>
                <w:rtl w:val="0"/>
              </w:rPr>
            </w:r>
          </w:p>
        </w:tc>
        <w:tc>
          <w:tcPr>
            <w:shd w:fill="4c1130" w:val="clear"/>
            <w:tcMar>
              <w:top w:w="40.0" w:type="dxa"/>
              <w:left w:w="40.0" w:type="dxa"/>
              <w:bottom w:w="40.0" w:type="dxa"/>
              <w:right w:w="40.0" w:type="dxa"/>
            </w:tcMar>
            <w:vAlign w:val="center"/>
          </w:tcPr>
          <w:p w:rsidR="00000000" w:rsidDel="00000000" w:rsidP="00000000" w:rsidRDefault="00000000" w:rsidRPr="00000000" w14:paraId="00000251">
            <w:pPr>
              <w:widowControl w:val="0"/>
              <w:spacing w:after="0" w:lineRule="auto"/>
              <w:jc w:val="center"/>
              <w:rPr>
                <w:sz w:val="18"/>
                <w:szCs w:val="18"/>
              </w:rPr>
            </w:pPr>
            <w:r w:rsidDel="00000000" w:rsidR="00000000" w:rsidRPr="00000000">
              <w:rPr>
                <w:b w:val="1"/>
                <w:color w:val="ffffff"/>
                <w:sz w:val="18"/>
                <w:szCs w:val="18"/>
                <w:rtl w:val="0"/>
              </w:rPr>
              <w:t xml:space="preserve">High disk IO</w:t>
            </w:r>
            <w:r w:rsidDel="00000000" w:rsidR="00000000" w:rsidRPr="00000000">
              <w:rPr>
                <w:rtl w:val="0"/>
              </w:rPr>
            </w:r>
          </w:p>
        </w:tc>
        <w:tc>
          <w:tcPr>
            <w:shd w:fill="4c1130" w:val="clear"/>
            <w:tcMar>
              <w:top w:w="40.0" w:type="dxa"/>
              <w:left w:w="40.0" w:type="dxa"/>
              <w:bottom w:w="40.0" w:type="dxa"/>
              <w:right w:w="40.0" w:type="dxa"/>
            </w:tcMar>
            <w:vAlign w:val="center"/>
          </w:tcPr>
          <w:p w:rsidR="00000000" w:rsidDel="00000000" w:rsidP="00000000" w:rsidRDefault="00000000" w:rsidRPr="00000000" w14:paraId="00000252">
            <w:pPr>
              <w:widowControl w:val="0"/>
              <w:spacing w:after="0" w:lineRule="auto"/>
              <w:jc w:val="center"/>
              <w:rPr>
                <w:sz w:val="18"/>
                <w:szCs w:val="18"/>
              </w:rPr>
            </w:pPr>
            <w:r w:rsidDel="00000000" w:rsidR="00000000" w:rsidRPr="00000000">
              <w:rPr>
                <w:b w:val="1"/>
                <w:color w:val="ffffff"/>
                <w:sz w:val="18"/>
                <w:szCs w:val="18"/>
                <w:rtl w:val="0"/>
              </w:rPr>
              <w:t xml:space="preserve">Containerized</w:t>
            </w:r>
            <w:r w:rsidDel="00000000" w:rsidR="00000000" w:rsidRPr="00000000">
              <w:rPr>
                <w:rtl w:val="0"/>
              </w:rPr>
            </w:r>
          </w:p>
        </w:tc>
        <w:tc>
          <w:tcPr>
            <w:shd w:fill="4c1130" w:val="clear"/>
            <w:tcMar>
              <w:top w:w="40.0" w:type="dxa"/>
              <w:left w:w="40.0" w:type="dxa"/>
              <w:bottom w:w="40.0" w:type="dxa"/>
              <w:right w:w="40.0" w:type="dxa"/>
            </w:tcMar>
            <w:vAlign w:val="center"/>
          </w:tcPr>
          <w:p w:rsidR="00000000" w:rsidDel="00000000" w:rsidP="00000000" w:rsidRDefault="00000000" w:rsidRPr="00000000" w14:paraId="00000253">
            <w:pPr>
              <w:widowControl w:val="0"/>
              <w:spacing w:after="0" w:lineRule="auto"/>
              <w:jc w:val="center"/>
              <w:rPr>
                <w:sz w:val="18"/>
                <w:szCs w:val="18"/>
              </w:rPr>
            </w:pPr>
            <w:r w:rsidDel="00000000" w:rsidR="00000000" w:rsidRPr="00000000">
              <w:rPr>
                <w:b w:val="1"/>
                <w:color w:val="ffffff"/>
                <w:sz w:val="18"/>
                <w:szCs w:val="18"/>
                <w:rtl w:val="0"/>
              </w:rPr>
              <w:t xml:space="preserve">Scale-out</w:t>
            </w:r>
            <w:r w:rsidDel="00000000" w:rsidR="00000000" w:rsidRPr="00000000">
              <w:rPr>
                <w:rtl w:val="0"/>
              </w:rPr>
            </w:r>
          </w:p>
        </w:tc>
        <w:tc>
          <w:tcPr>
            <w:shd w:fill="4c1130" w:val="clear"/>
            <w:tcMar>
              <w:top w:w="40.0" w:type="dxa"/>
              <w:left w:w="40.0" w:type="dxa"/>
              <w:bottom w:w="40.0" w:type="dxa"/>
              <w:right w:w="40.0" w:type="dxa"/>
            </w:tcMar>
            <w:vAlign w:val="center"/>
          </w:tcPr>
          <w:p w:rsidR="00000000" w:rsidDel="00000000" w:rsidP="00000000" w:rsidRDefault="00000000" w:rsidRPr="00000000" w14:paraId="00000254">
            <w:pPr>
              <w:widowControl w:val="0"/>
              <w:spacing w:after="0" w:lineRule="auto"/>
              <w:jc w:val="center"/>
              <w:rPr>
                <w:sz w:val="18"/>
                <w:szCs w:val="18"/>
              </w:rPr>
            </w:pPr>
            <w:r w:rsidDel="00000000" w:rsidR="00000000" w:rsidRPr="00000000">
              <w:rPr>
                <w:b w:val="1"/>
                <w:color w:val="ffffff"/>
                <w:sz w:val="18"/>
                <w:szCs w:val="18"/>
                <w:rtl w:val="0"/>
              </w:rPr>
              <w:t xml:space="preserve">HA type</w:t>
            </w:r>
            <w:r w:rsidDel="00000000" w:rsidR="00000000" w:rsidRPr="00000000">
              <w:rPr>
                <w:rtl w:val="0"/>
              </w:rPr>
            </w:r>
          </w:p>
        </w:tc>
        <w:tc>
          <w:tcPr>
            <w:shd w:fill="4c1130" w:val="clear"/>
            <w:tcMar>
              <w:top w:w="40.0" w:type="dxa"/>
              <w:left w:w="40.0" w:type="dxa"/>
              <w:bottom w:w="40.0" w:type="dxa"/>
              <w:right w:w="40.0" w:type="dxa"/>
            </w:tcMar>
            <w:vAlign w:val="center"/>
          </w:tcPr>
          <w:p w:rsidR="00000000" w:rsidDel="00000000" w:rsidP="00000000" w:rsidRDefault="00000000" w:rsidRPr="00000000" w14:paraId="00000255">
            <w:pPr>
              <w:widowControl w:val="0"/>
              <w:spacing w:after="0" w:lineRule="auto"/>
              <w:jc w:val="center"/>
              <w:rPr>
                <w:sz w:val="18"/>
                <w:szCs w:val="18"/>
              </w:rPr>
            </w:pPr>
            <w:r w:rsidDel="00000000" w:rsidR="00000000" w:rsidRPr="00000000">
              <w:rPr>
                <w:b w:val="1"/>
                <w:color w:val="ffffff"/>
                <w:sz w:val="18"/>
                <w:szCs w:val="18"/>
                <w:rtl w:val="0"/>
              </w:rPr>
              <w:t xml:space="preserve">Units Needed</w:t>
            </w:r>
            <w:r w:rsidDel="00000000" w:rsidR="00000000" w:rsidRPr="00000000">
              <w:rPr>
                <w:rtl w:val="0"/>
              </w:rPr>
            </w:r>
          </w:p>
        </w:tc>
      </w:tr>
      <w:tr>
        <w:trPr>
          <w:trHeight w:val="405" w:hRule="atLeast"/>
        </w:trPr>
        <w:tc>
          <w:tcPr>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Rule="auto"/>
              <w:jc w:val="center"/>
              <w:rPr>
                <w:sz w:val="18"/>
                <w:szCs w:val="18"/>
              </w:rPr>
            </w:pPr>
            <w:r w:rsidDel="00000000" w:rsidR="00000000" w:rsidRPr="00000000">
              <w:rPr>
                <w:b w:val="1"/>
                <w:sz w:val="18"/>
                <w:szCs w:val="18"/>
                <w:rtl w:val="0"/>
              </w:rPr>
              <w:t xml:space="preserve">Mysql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Rule="auto"/>
              <w:jc w:val="center"/>
              <w:rPr>
                <w:sz w:val="18"/>
                <w:szCs w:val="18"/>
              </w:rPr>
            </w:pPr>
            <w:r w:rsidDel="00000000" w:rsidR="00000000" w:rsidRPr="00000000">
              <w:rPr>
                <w:b w:val="1"/>
                <w:sz w:val="18"/>
                <w:szCs w:val="18"/>
                <w:rtl w:val="0"/>
              </w:rPr>
              <w:t xml:space="preserve">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Rule="auto"/>
              <w:jc w:val="center"/>
              <w:rPr>
                <w:sz w:val="18"/>
                <w:szCs w:val="18"/>
              </w:rPr>
            </w:pPr>
            <w:r w:rsidDel="00000000" w:rsidR="00000000" w:rsidRPr="00000000">
              <w:rPr>
                <w:b w:val="1"/>
                <w:sz w:val="18"/>
                <w:szCs w:val="18"/>
                <w:rtl w:val="0"/>
              </w:rPr>
              <w:t xml:space="preserve">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Rule="auto"/>
              <w:jc w:val="center"/>
              <w:rPr>
                <w:sz w:val="18"/>
                <w:szCs w:val="18"/>
              </w:rPr>
            </w:pPr>
            <w:commentRangeStart w:id="10"/>
            <w:r w:rsidDel="00000000" w:rsidR="00000000" w:rsidRPr="00000000">
              <w:rPr>
                <w:sz w:val="18"/>
                <w:szCs w:val="18"/>
                <w:rtl w:val="0"/>
              </w:rPr>
              <w:t xml:space="preserve">Group replication</w:t>
            </w:r>
            <w:commentRangeEnd w:id="10"/>
            <w:r w:rsidDel="00000000" w:rsidR="00000000" w:rsidRPr="00000000">
              <w:commentReference w:id="10"/>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Rule="auto"/>
              <w:jc w:val="center"/>
              <w:rPr>
                <w:sz w:val="18"/>
                <w:szCs w:val="18"/>
              </w:rPr>
            </w:pPr>
            <w:r w:rsidDel="00000000" w:rsidR="00000000" w:rsidRPr="00000000">
              <w:rPr>
                <w:b w:val="1"/>
                <w:sz w:val="18"/>
                <w:szCs w:val="18"/>
                <w:rtl w:val="0"/>
              </w:rPr>
              <w:t xml:space="preserve">Keystone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Rule="auto"/>
              <w:jc w:val="center"/>
              <w:rPr>
                <w:sz w:val="18"/>
                <w:szCs w:val="18"/>
              </w:rPr>
            </w:pPr>
            <w:r w:rsidDel="00000000" w:rsidR="00000000" w:rsidRPr="00000000">
              <w:rPr>
                <w:b w:val="1"/>
                <w:sz w:val="18"/>
                <w:szCs w:val="18"/>
                <w:rtl w:val="0"/>
              </w:rPr>
              <w:t xml:space="preserve">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Rule="auto"/>
              <w:jc w:val="center"/>
              <w:rPr>
                <w:sz w:val="18"/>
                <w:szCs w:val="18"/>
              </w:rPr>
            </w:pPr>
            <w:r w:rsidDel="00000000" w:rsidR="00000000" w:rsidRPr="00000000">
              <w:rPr>
                <w:b w:val="1"/>
                <w:sz w:val="18"/>
                <w:szCs w:val="18"/>
                <w:rtl w:val="0"/>
              </w:rPr>
              <w:t xml:space="preserve">Nova Cloud Controller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Rule="auto"/>
              <w:jc w:val="center"/>
              <w:rPr>
                <w:sz w:val="18"/>
                <w:szCs w:val="18"/>
              </w:rPr>
            </w:pPr>
            <w:r w:rsidDel="00000000" w:rsidR="00000000" w:rsidRPr="00000000">
              <w:rPr>
                <w:b w:val="1"/>
                <w:sz w:val="18"/>
                <w:szCs w:val="18"/>
                <w:rtl w:val="0"/>
              </w:rPr>
              <w:t xml:space="preserve">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Rule="auto"/>
              <w:jc w:val="center"/>
              <w:rPr>
                <w:sz w:val="18"/>
                <w:szCs w:val="18"/>
              </w:rPr>
            </w:pPr>
            <w:r w:rsidDel="00000000" w:rsidR="00000000" w:rsidRPr="00000000">
              <w:rPr>
                <w:b w:val="1"/>
                <w:sz w:val="18"/>
                <w:szCs w:val="18"/>
                <w:rtl w:val="0"/>
              </w:rPr>
              <w:t xml:space="preserve">RabbitMQ</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Rule="auto"/>
              <w:jc w:val="center"/>
              <w:rPr>
                <w:sz w:val="18"/>
                <w:szCs w:val="18"/>
              </w:rPr>
            </w:pPr>
            <w:r w:rsidDel="00000000" w:rsidR="00000000" w:rsidRPr="00000000">
              <w:rPr>
                <w:b w:val="1"/>
                <w:sz w:val="18"/>
                <w:szCs w:val="18"/>
                <w:rtl w:val="0"/>
              </w:rPr>
              <w:t xml:space="preserve">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Rule="auto"/>
              <w:jc w:val="center"/>
              <w:rPr>
                <w:sz w:val="18"/>
                <w:szCs w:val="18"/>
              </w:rPr>
            </w:pPr>
            <w:r w:rsidDel="00000000" w:rsidR="00000000" w:rsidRPr="00000000">
              <w:rPr>
                <w:sz w:val="18"/>
                <w:szCs w:val="18"/>
                <w:rtl w:val="0"/>
              </w:rPr>
              <w:t xml:space="preserve">Built-in</w:t>
            </w:r>
          </w:p>
        </w:tc>
        <w:tc>
          <w:tcPr>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Rule="auto"/>
              <w:jc w:val="center"/>
              <w:rPr>
                <w:sz w:val="18"/>
                <w:szCs w:val="18"/>
              </w:rPr>
            </w:pPr>
            <w:r w:rsidDel="00000000" w:rsidR="00000000" w:rsidRPr="00000000">
              <w:rPr>
                <w:b w:val="1"/>
                <w:sz w:val="18"/>
                <w:szCs w:val="18"/>
                <w:rtl w:val="0"/>
              </w:rPr>
              <w:t xml:space="preserve">RADOSGW</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Rule="auto"/>
              <w:jc w:val="center"/>
              <w:rPr>
                <w:sz w:val="18"/>
                <w:szCs w:val="18"/>
              </w:rPr>
            </w:pPr>
            <w:r w:rsidDel="00000000" w:rsidR="00000000" w:rsidRPr="00000000">
              <w:rPr>
                <w:b w:val="1"/>
                <w:sz w:val="18"/>
                <w:szCs w:val="18"/>
                <w:rtl w:val="0"/>
              </w:rPr>
              <w:t xml:space="preserve">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Rule="auto"/>
              <w:jc w:val="center"/>
              <w:rPr>
                <w:sz w:val="18"/>
                <w:szCs w:val="18"/>
              </w:rPr>
            </w:pPr>
            <w:r w:rsidDel="00000000" w:rsidR="00000000" w:rsidRPr="00000000">
              <w:rPr>
                <w:b w:val="1"/>
                <w:sz w:val="18"/>
                <w:szCs w:val="18"/>
                <w:rtl w:val="0"/>
              </w:rPr>
              <w:t xml:space="preserve">Designate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Rule="auto"/>
              <w:jc w:val="center"/>
              <w:rPr>
                <w:sz w:val="18"/>
                <w:szCs w:val="18"/>
              </w:rPr>
            </w:pPr>
            <w:r w:rsidDel="00000000" w:rsidR="00000000" w:rsidRPr="00000000">
              <w:rPr>
                <w:b w:val="1"/>
                <w:sz w:val="18"/>
                <w:szCs w:val="18"/>
                <w:rtl w:val="0"/>
              </w:rPr>
              <w:t xml:space="preserve">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Rule="auto"/>
              <w:jc w:val="center"/>
              <w:rPr>
                <w:sz w:val="18"/>
                <w:szCs w:val="18"/>
              </w:rPr>
            </w:pPr>
            <w:r w:rsidDel="00000000" w:rsidR="00000000" w:rsidRPr="00000000">
              <w:rPr>
                <w:b w:val="1"/>
                <w:sz w:val="18"/>
                <w:szCs w:val="18"/>
                <w:rtl w:val="0"/>
              </w:rPr>
              <w:t xml:space="preserve">Designate-bind, memcache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Rule="auto"/>
              <w:jc w:val="center"/>
              <w:rPr>
                <w:sz w:val="18"/>
                <w:szCs w:val="18"/>
              </w:rPr>
            </w:pPr>
            <w:r w:rsidDel="00000000" w:rsidR="00000000" w:rsidRPr="00000000">
              <w:rPr>
                <w:sz w:val="18"/>
                <w:szCs w:val="18"/>
                <w:rtl w:val="0"/>
              </w:rPr>
              <w:t xml:space="preserve">Round-robin</w:t>
            </w:r>
          </w:p>
        </w:tc>
        <w:tc>
          <w:tcPr>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Rule="auto"/>
              <w:jc w:val="center"/>
              <w:rPr>
                <w:sz w:val="18"/>
                <w:szCs w:val="18"/>
              </w:rPr>
            </w:pPr>
            <w:r w:rsidDel="00000000" w:rsidR="00000000" w:rsidRPr="00000000">
              <w:rPr>
                <w:sz w:val="18"/>
                <w:szCs w:val="18"/>
                <w:rtl w:val="0"/>
              </w:rPr>
              <w:t xml:space="preserve">2</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Rule="auto"/>
              <w:jc w:val="center"/>
              <w:rPr>
                <w:sz w:val="18"/>
                <w:szCs w:val="18"/>
              </w:rPr>
            </w:pPr>
            <w:r w:rsidDel="00000000" w:rsidR="00000000" w:rsidRPr="00000000">
              <w:rPr>
                <w:b w:val="1"/>
                <w:sz w:val="18"/>
                <w:szCs w:val="18"/>
                <w:rtl w:val="0"/>
              </w:rPr>
              <w:t xml:space="preserve">Ceph Mon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Rule="auto"/>
              <w:jc w:val="center"/>
              <w:rPr>
                <w:sz w:val="18"/>
                <w:szCs w:val="18"/>
              </w:rPr>
            </w:pPr>
            <w:r w:rsidDel="00000000" w:rsidR="00000000" w:rsidRPr="00000000">
              <w:rPr>
                <w:sz w:val="18"/>
                <w:szCs w:val="18"/>
                <w:rtl w:val="0"/>
              </w:rPr>
              <w:t xml:space="preserve">Built-in</w:t>
            </w:r>
          </w:p>
        </w:tc>
        <w:tc>
          <w:tcPr>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Rule="auto"/>
              <w:jc w:val="center"/>
              <w:rPr>
                <w:sz w:val="18"/>
                <w:szCs w:val="18"/>
              </w:rPr>
            </w:pPr>
            <w:r w:rsidDel="00000000" w:rsidR="00000000" w:rsidRPr="00000000">
              <w:rPr>
                <w:b w:val="1"/>
                <w:sz w:val="18"/>
                <w:szCs w:val="18"/>
                <w:rtl w:val="0"/>
              </w:rPr>
              <w:t xml:space="preserve">Glance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93">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95">
            <w:pPr>
              <w:widowControl w:val="0"/>
              <w:spacing w:after="0" w:lineRule="auto"/>
              <w:jc w:val="center"/>
              <w:rPr>
                <w:sz w:val="18"/>
                <w:szCs w:val="18"/>
              </w:rPr>
            </w:pPr>
            <w:commentRangeStart w:id="11"/>
            <w:r w:rsidDel="00000000" w:rsidR="00000000" w:rsidRPr="00000000">
              <w:rPr>
                <w:b w:val="1"/>
                <w:sz w:val="18"/>
                <w:szCs w:val="18"/>
                <w:rtl w:val="0"/>
              </w:rPr>
              <w:t xml:space="preserve">Cinder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Rule="auto"/>
              <w:jc w:val="center"/>
              <w:rPr>
                <w:sz w:val="18"/>
                <w:szCs w:val="18"/>
              </w:rPr>
            </w:pPr>
            <w:commentRangeEnd w:id="11"/>
            <w:r w:rsidDel="00000000" w:rsidR="00000000" w:rsidRPr="00000000">
              <w:commentReference w:id="11"/>
            </w:r>
            <w:r w:rsidDel="00000000" w:rsidR="00000000" w:rsidRPr="00000000">
              <w:rPr>
                <w:b w:val="1"/>
                <w:sz w:val="18"/>
                <w:szCs w:val="18"/>
                <w:rtl w:val="0"/>
              </w:rPr>
              <w:t xml:space="preserve">Neutron API</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A2">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Rule="auto"/>
              <w:jc w:val="center"/>
              <w:rPr>
                <w:sz w:val="18"/>
                <w:szCs w:val="18"/>
              </w:rPr>
            </w:pPr>
            <w:r w:rsidDel="00000000" w:rsidR="00000000" w:rsidRPr="00000000">
              <w:rPr>
                <w:b w:val="1"/>
                <w:sz w:val="18"/>
                <w:szCs w:val="18"/>
                <w:rtl w:val="0"/>
              </w:rPr>
              <w:t xml:space="preserve">MongoDB</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A4">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A5">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A6">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A8">
            <w:pPr>
              <w:widowControl w:val="0"/>
              <w:spacing w:after="0" w:lineRule="auto"/>
              <w:jc w:val="center"/>
              <w:rPr>
                <w:sz w:val="18"/>
                <w:szCs w:val="18"/>
              </w:rPr>
            </w:pPr>
            <w:r w:rsidDel="00000000" w:rsidR="00000000" w:rsidRPr="00000000">
              <w:rPr>
                <w:sz w:val="18"/>
                <w:szCs w:val="18"/>
                <w:rtl w:val="0"/>
              </w:rPr>
              <w:t xml:space="preserve">Built-in</w:t>
            </w:r>
          </w:p>
        </w:tc>
        <w:tc>
          <w:tcPr>
            <w:tcMar>
              <w:top w:w="40.0" w:type="dxa"/>
              <w:left w:w="40.0" w:type="dxa"/>
              <w:bottom w:w="40.0" w:type="dxa"/>
              <w:right w:w="40.0" w:type="dxa"/>
            </w:tcMar>
            <w:vAlign w:val="bottom"/>
          </w:tcPr>
          <w:p w:rsidR="00000000" w:rsidDel="00000000" w:rsidP="00000000" w:rsidRDefault="00000000" w:rsidRPr="00000000" w14:paraId="000002A9">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AA">
            <w:pPr>
              <w:widowControl w:val="0"/>
              <w:spacing w:after="0" w:lineRule="auto"/>
              <w:jc w:val="center"/>
              <w:rPr>
                <w:b w:val="1"/>
                <w:sz w:val="18"/>
                <w:szCs w:val="18"/>
              </w:rPr>
            </w:pPr>
            <w:r w:rsidDel="00000000" w:rsidR="00000000" w:rsidRPr="00000000">
              <w:rPr>
                <w:b w:val="1"/>
                <w:sz w:val="18"/>
                <w:szCs w:val="18"/>
                <w:rtl w:val="0"/>
              </w:rPr>
              <w:t xml:space="preserve">Gnocchi</w:t>
            </w:r>
          </w:p>
        </w:tc>
        <w:tc>
          <w:tcPr>
            <w:tcMar>
              <w:top w:w="40.0" w:type="dxa"/>
              <w:left w:w="40.0" w:type="dxa"/>
              <w:bottom w:w="40.0" w:type="dxa"/>
              <w:right w:w="40.0" w:type="dxa"/>
            </w:tcMar>
            <w:vAlign w:val="bottom"/>
          </w:tcPr>
          <w:p w:rsidR="00000000" w:rsidDel="00000000" w:rsidP="00000000" w:rsidRDefault="00000000" w:rsidRPr="00000000" w14:paraId="000002AB">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AC">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AD">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AE">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AF">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B0">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B1">
            <w:pPr>
              <w:widowControl w:val="0"/>
              <w:spacing w:after="0" w:lineRule="auto"/>
              <w:jc w:val="center"/>
              <w:rPr>
                <w:sz w:val="18"/>
                <w:szCs w:val="18"/>
              </w:rPr>
            </w:pPr>
            <w:r w:rsidDel="00000000" w:rsidR="00000000" w:rsidRPr="00000000">
              <w:rPr>
                <w:b w:val="1"/>
                <w:sz w:val="18"/>
                <w:szCs w:val="18"/>
                <w:rtl w:val="0"/>
              </w:rPr>
              <w:t xml:space="preserve">Ceilometer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B2">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B3">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B4">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B6">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B7">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B8">
            <w:pPr>
              <w:widowControl w:val="0"/>
              <w:spacing w:after="0" w:lineRule="auto"/>
              <w:jc w:val="center"/>
              <w:rPr>
                <w:sz w:val="18"/>
                <w:szCs w:val="18"/>
              </w:rPr>
            </w:pPr>
            <w:r w:rsidDel="00000000" w:rsidR="00000000" w:rsidRPr="00000000">
              <w:rPr>
                <w:b w:val="1"/>
                <w:sz w:val="18"/>
                <w:szCs w:val="18"/>
                <w:rtl w:val="0"/>
              </w:rPr>
              <w:t xml:space="preserve">Heat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B9">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BA">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BB">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BC">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BE">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BF">
            <w:pPr>
              <w:widowControl w:val="0"/>
              <w:spacing w:after="0" w:lineRule="auto"/>
              <w:jc w:val="center"/>
              <w:rPr>
                <w:sz w:val="18"/>
                <w:szCs w:val="18"/>
              </w:rPr>
            </w:pPr>
            <w:r w:rsidDel="00000000" w:rsidR="00000000" w:rsidRPr="00000000">
              <w:rPr>
                <w:b w:val="1"/>
                <w:sz w:val="18"/>
                <w:szCs w:val="18"/>
                <w:rtl w:val="0"/>
              </w:rPr>
              <w:t xml:space="preserve">OpenStack Dashboard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0">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C2">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C4">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C5">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C6">
            <w:pPr>
              <w:widowControl w:val="0"/>
              <w:spacing w:after="0" w:lineRule="auto"/>
              <w:jc w:val="center"/>
              <w:rPr>
                <w:sz w:val="18"/>
                <w:szCs w:val="18"/>
              </w:rPr>
            </w:pPr>
            <w:r w:rsidDel="00000000" w:rsidR="00000000" w:rsidRPr="00000000">
              <w:rPr>
                <w:b w:val="1"/>
                <w:sz w:val="18"/>
                <w:szCs w:val="18"/>
                <w:rtl w:val="0"/>
              </w:rPr>
              <w:t xml:space="preserve">Glance Simplestreams Sync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7">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C8">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C9">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Rule="auto"/>
              <w:jc w:val="center"/>
              <w:rPr>
                <w:sz w:val="18"/>
                <w:szCs w:val="18"/>
              </w:rPr>
            </w:pPr>
            <w:r w:rsidDel="00000000" w:rsidR="00000000" w:rsidRPr="00000000">
              <w:rPr>
                <w:sz w:val="18"/>
                <w:szCs w:val="18"/>
                <w:rtl w:val="0"/>
              </w:rPr>
              <w:t xml:space="preserve">N/A</w:t>
            </w:r>
          </w:p>
        </w:tc>
        <w:tc>
          <w:tcPr>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Rule="auto"/>
              <w:jc w:val="center"/>
              <w:rPr>
                <w:sz w:val="18"/>
                <w:szCs w:val="18"/>
              </w:rPr>
            </w:pPr>
            <w:r w:rsidDel="00000000" w:rsidR="00000000" w:rsidRPr="00000000">
              <w:rPr>
                <w:sz w:val="18"/>
                <w:szCs w:val="18"/>
                <w:rtl w:val="0"/>
              </w:rPr>
              <w:t xml:space="preserve">1</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Rule="auto"/>
              <w:jc w:val="center"/>
              <w:rPr>
                <w:sz w:val="18"/>
                <w:szCs w:val="18"/>
              </w:rPr>
            </w:pPr>
            <w:r w:rsidDel="00000000" w:rsidR="00000000" w:rsidRPr="00000000">
              <w:rPr>
                <w:b w:val="1"/>
                <w:sz w:val="18"/>
                <w:szCs w:val="18"/>
                <w:rtl w:val="0"/>
              </w:rPr>
              <w:t xml:space="preserve">Aodh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D3">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Rule="auto"/>
              <w:jc w:val="center"/>
              <w:rPr>
                <w:sz w:val="18"/>
                <w:szCs w:val="18"/>
              </w:rPr>
            </w:pPr>
            <w:r w:rsidDel="00000000" w:rsidR="00000000" w:rsidRPr="00000000">
              <w:rPr>
                <w:b w:val="1"/>
                <w:sz w:val="18"/>
                <w:szCs w:val="18"/>
                <w:rtl w:val="0"/>
              </w:rPr>
              <w:t xml:space="preserve">Ceph OSD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5">
            <w:pPr>
              <w:widowControl w:val="0"/>
              <w:spacing w:after="0" w:lineRule="auto"/>
              <w:jc w:val="center"/>
              <w:rPr>
                <w:sz w:val="18"/>
                <w:szCs w:val="18"/>
              </w:rPr>
            </w:pPr>
            <w:r w:rsidDel="00000000" w:rsidR="00000000" w:rsidRPr="00000000">
              <w:rPr>
                <w:sz w:val="18"/>
                <w:szCs w:val="18"/>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D6">
            <w:pPr>
              <w:widowControl w:val="0"/>
              <w:spacing w:after="0" w:lineRule="auto"/>
              <w:jc w:val="center"/>
              <w:rPr>
                <w:sz w:val="18"/>
                <w:szCs w:val="18"/>
              </w:rPr>
            </w:pPr>
            <w:r w:rsidDel="00000000" w:rsidR="00000000" w:rsidRPr="00000000">
              <w:rPr>
                <w:b w:val="1"/>
                <w:sz w:val="18"/>
                <w:szCs w:val="18"/>
                <w:rtl w:val="0"/>
              </w:rPr>
              <w:t xml:space="preserve">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Rule="auto"/>
              <w:jc w:val="center"/>
              <w:rPr>
                <w:sz w:val="18"/>
                <w:szCs w:val="18"/>
              </w:rPr>
            </w:pPr>
            <w:r w:rsidDel="00000000" w:rsidR="00000000" w:rsidRPr="00000000">
              <w:rPr>
                <w:sz w:val="18"/>
                <w:szCs w:val="18"/>
                <w:rtl w:val="0"/>
              </w:rPr>
              <w:t xml:space="preserve">Built-in</w:t>
            </w:r>
          </w:p>
        </w:tc>
        <w:tc>
          <w:tcPr>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Rule="auto"/>
              <w:jc w:val="center"/>
              <w:rPr>
                <w:sz w:val="18"/>
                <w:szCs w:val="18"/>
              </w:rPr>
            </w:pPr>
            <w:r w:rsidDel="00000000" w:rsidR="00000000" w:rsidRPr="00000000">
              <w:rPr>
                <w:sz w:val="18"/>
                <w:szCs w:val="18"/>
                <w:rtl w:val="0"/>
              </w:rPr>
              <w:t xml:space="preserve">-</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DB">
            <w:pPr>
              <w:widowControl w:val="0"/>
              <w:spacing w:after="0" w:lineRule="auto"/>
              <w:jc w:val="center"/>
              <w:rPr>
                <w:sz w:val="18"/>
                <w:szCs w:val="18"/>
              </w:rPr>
            </w:pPr>
            <w:r w:rsidDel="00000000" w:rsidR="00000000" w:rsidRPr="00000000">
              <w:rPr>
                <w:b w:val="1"/>
                <w:sz w:val="18"/>
                <w:szCs w:val="18"/>
                <w:rtl w:val="0"/>
              </w:rPr>
              <w:t xml:space="preserve">Nova KVM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Rule="auto"/>
              <w:jc w:val="center"/>
              <w:rPr>
                <w:sz w:val="18"/>
                <w:szCs w:val="18"/>
              </w:rPr>
            </w:pPr>
            <w:r w:rsidDel="00000000" w:rsidR="00000000" w:rsidRPr="00000000">
              <w:rPr>
                <w:sz w:val="18"/>
                <w:szCs w:val="18"/>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Rule="auto"/>
              <w:jc w:val="center"/>
              <w:rPr>
                <w:sz w:val="18"/>
                <w:szCs w:val="18"/>
              </w:rPr>
            </w:pPr>
            <w:r w:rsidDel="00000000" w:rsidR="00000000" w:rsidRPr="00000000">
              <w:rPr>
                <w:sz w:val="18"/>
                <w:szCs w:val="18"/>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DE">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Rule="auto"/>
              <w:jc w:val="center"/>
              <w:rPr>
                <w:sz w:val="18"/>
                <w:szCs w:val="18"/>
              </w:rPr>
            </w:pPr>
            <w:r w:rsidDel="00000000" w:rsidR="00000000" w:rsidRPr="00000000">
              <w:rPr>
                <w:sz w:val="18"/>
                <w:szCs w:val="18"/>
                <w:rtl w:val="0"/>
              </w:rPr>
              <w:t xml:space="preserve">N/A</w:t>
            </w:r>
          </w:p>
        </w:tc>
        <w:tc>
          <w:tcPr>
            <w:tcMar>
              <w:top w:w="40.0" w:type="dxa"/>
              <w:left w:w="40.0" w:type="dxa"/>
              <w:bottom w:w="40.0" w:type="dxa"/>
              <w:right w:w="40.0" w:type="dxa"/>
            </w:tcMar>
            <w:vAlign w:val="bottom"/>
          </w:tcPr>
          <w:p w:rsidR="00000000" w:rsidDel="00000000" w:rsidP="00000000" w:rsidRDefault="00000000" w:rsidRPr="00000000" w14:paraId="000002E1">
            <w:pPr>
              <w:widowControl w:val="0"/>
              <w:spacing w:after="0" w:lineRule="auto"/>
              <w:jc w:val="center"/>
              <w:rPr>
                <w:sz w:val="18"/>
                <w:szCs w:val="18"/>
              </w:rPr>
            </w:pPr>
            <w:r w:rsidDel="00000000" w:rsidR="00000000" w:rsidRPr="00000000">
              <w:rPr>
                <w:sz w:val="18"/>
                <w:szCs w:val="18"/>
                <w:rtl w:val="0"/>
              </w:rPr>
              <w:t xml:space="preserve">-</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E2">
            <w:pPr>
              <w:widowControl w:val="0"/>
              <w:spacing w:after="0" w:lineRule="auto"/>
              <w:jc w:val="center"/>
              <w:rPr>
                <w:sz w:val="18"/>
                <w:szCs w:val="18"/>
              </w:rPr>
            </w:pPr>
            <w:r w:rsidDel="00000000" w:rsidR="00000000" w:rsidRPr="00000000">
              <w:rPr>
                <w:b w:val="1"/>
                <w:sz w:val="18"/>
                <w:szCs w:val="18"/>
                <w:rtl w:val="0"/>
              </w:rPr>
              <w:t xml:space="preserve">Barbican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3">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E4">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E5">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E6">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E7">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E8">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E9">
            <w:pPr>
              <w:widowControl w:val="0"/>
              <w:spacing w:after="0" w:lineRule="auto"/>
              <w:jc w:val="center"/>
              <w:rPr>
                <w:b w:val="1"/>
                <w:sz w:val="18"/>
                <w:szCs w:val="18"/>
              </w:rPr>
            </w:pPr>
            <w:r w:rsidDel="00000000" w:rsidR="00000000" w:rsidRPr="00000000">
              <w:rPr>
                <w:b w:val="1"/>
                <w:sz w:val="18"/>
                <w:szCs w:val="18"/>
                <w:rtl w:val="0"/>
              </w:rPr>
              <w:t xml:space="preserve">Octavia</w:t>
            </w:r>
          </w:p>
        </w:tc>
        <w:tc>
          <w:tcPr>
            <w:tcMar>
              <w:top w:w="40.0" w:type="dxa"/>
              <w:left w:w="40.0" w:type="dxa"/>
              <w:bottom w:w="40.0" w:type="dxa"/>
              <w:right w:w="40.0" w:type="dxa"/>
            </w:tcMar>
            <w:vAlign w:val="bottom"/>
          </w:tcPr>
          <w:p w:rsidR="00000000" w:rsidDel="00000000" w:rsidP="00000000" w:rsidRDefault="00000000" w:rsidRPr="00000000" w14:paraId="000002EA">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EC">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ED">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EE">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EF">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F0">
            <w:pPr>
              <w:widowControl w:val="0"/>
              <w:spacing w:after="0" w:lineRule="auto"/>
              <w:jc w:val="center"/>
              <w:rPr>
                <w:b w:val="1"/>
                <w:sz w:val="18"/>
                <w:szCs w:val="18"/>
              </w:rPr>
            </w:pPr>
            <w:r w:rsidDel="00000000" w:rsidR="00000000" w:rsidRPr="00000000">
              <w:rPr>
                <w:b w:val="1"/>
                <w:sz w:val="18"/>
                <w:szCs w:val="18"/>
                <w:rtl w:val="0"/>
              </w:rPr>
              <w:t xml:space="preserve">Manila</w:t>
            </w:r>
          </w:p>
        </w:tc>
        <w:tc>
          <w:tcPr>
            <w:tcMar>
              <w:top w:w="40.0" w:type="dxa"/>
              <w:left w:w="40.0" w:type="dxa"/>
              <w:bottom w:w="40.0" w:type="dxa"/>
              <w:right w:w="40.0" w:type="dxa"/>
            </w:tcMar>
            <w:vAlign w:val="bottom"/>
          </w:tcPr>
          <w:p w:rsidR="00000000" w:rsidDel="00000000" w:rsidP="00000000" w:rsidRDefault="00000000" w:rsidRPr="00000000" w14:paraId="000002F1">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F2">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F3">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F4">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F5">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F6">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F7">
            <w:pPr>
              <w:widowControl w:val="0"/>
              <w:spacing w:after="0" w:lineRule="auto"/>
              <w:jc w:val="center"/>
              <w:rPr>
                <w:b w:val="1"/>
                <w:sz w:val="18"/>
                <w:szCs w:val="18"/>
              </w:rPr>
            </w:pPr>
            <w:r w:rsidDel="00000000" w:rsidR="00000000" w:rsidRPr="00000000">
              <w:rPr>
                <w:b w:val="1"/>
                <w:sz w:val="18"/>
                <w:szCs w:val="18"/>
                <w:rtl w:val="0"/>
              </w:rPr>
              <w:t xml:space="preserve">Manila Ganesha</w:t>
            </w:r>
          </w:p>
        </w:tc>
        <w:tc>
          <w:tcPr>
            <w:tcMar>
              <w:top w:w="40.0" w:type="dxa"/>
              <w:left w:w="40.0" w:type="dxa"/>
              <w:bottom w:w="40.0" w:type="dxa"/>
              <w:right w:w="40.0" w:type="dxa"/>
            </w:tcMar>
            <w:vAlign w:val="bottom"/>
          </w:tcPr>
          <w:p w:rsidR="00000000" w:rsidDel="00000000" w:rsidP="00000000" w:rsidRDefault="00000000" w:rsidRPr="00000000" w14:paraId="000002F8">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F9">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2FA">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FB">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2FC">
            <w:pPr>
              <w:widowControl w:val="0"/>
              <w:spacing w:after="0" w:lineRule="auto"/>
              <w:jc w:val="center"/>
              <w:rPr>
                <w:sz w:val="18"/>
                <w:szCs w:val="18"/>
              </w:rPr>
            </w:pPr>
            <w:r w:rsidDel="00000000" w:rsidR="00000000" w:rsidRPr="00000000">
              <w:rPr>
                <w:sz w:val="18"/>
                <w:szCs w:val="18"/>
                <w:rtl w:val="0"/>
              </w:rPr>
              <w:t xml:space="preserve">Pacemaker</w:t>
            </w:r>
          </w:p>
        </w:tc>
        <w:tc>
          <w:tcPr>
            <w:tcMar>
              <w:top w:w="40.0" w:type="dxa"/>
              <w:left w:w="40.0" w:type="dxa"/>
              <w:bottom w:w="40.0" w:type="dxa"/>
              <w:right w:w="40.0" w:type="dxa"/>
            </w:tcMar>
            <w:vAlign w:val="bottom"/>
          </w:tcPr>
          <w:p w:rsidR="00000000" w:rsidDel="00000000" w:rsidP="00000000" w:rsidRDefault="00000000" w:rsidRPr="00000000" w14:paraId="000002FD">
            <w:pPr>
              <w:widowControl w:val="0"/>
              <w:spacing w:after="0" w:lineRule="auto"/>
              <w:jc w:val="center"/>
              <w:rPr>
                <w:sz w:val="18"/>
                <w:szCs w:val="18"/>
              </w:rPr>
            </w:pPr>
            <w:r w:rsidDel="00000000" w:rsidR="00000000" w:rsidRPr="00000000">
              <w:rPr>
                <w:sz w:val="18"/>
                <w:szCs w:val="18"/>
                <w:rtl w:val="0"/>
              </w:rPr>
              <w:t xml:space="preserve">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2FE">
            <w:pPr>
              <w:widowControl w:val="0"/>
              <w:spacing w:after="0" w:lineRule="auto"/>
              <w:jc w:val="center"/>
              <w:rPr>
                <w:b w:val="1"/>
                <w:sz w:val="18"/>
                <w:szCs w:val="18"/>
              </w:rPr>
            </w:pPr>
            <w:r w:rsidDel="00000000" w:rsidR="00000000" w:rsidRPr="00000000">
              <w:rPr>
                <w:b w:val="1"/>
                <w:sz w:val="18"/>
                <w:szCs w:val="18"/>
                <w:rtl w:val="0"/>
              </w:rPr>
              <w:t xml:space="preserve">CephFS</w:t>
            </w:r>
          </w:p>
        </w:tc>
        <w:tc>
          <w:tcPr>
            <w:tcMar>
              <w:top w:w="40.0" w:type="dxa"/>
              <w:left w:w="40.0" w:type="dxa"/>
              <w:bottom w:w="40.0" w:type="dxa"/>
              <w:right w:w="40.0" w:type="dxa"/>
            </w:tcMar>
            <w:vAlign w:val="bottom"/>
          </w:tcPr>
          <w:p w:rsidR="00000000" w:rsidDel="00000000" w:rsidP="00000000" w:rsidRDefault="00000000" w:rsidRPr="00000000" w14:paraId="000002FF">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300">
            <w:pPr>
              <w:widowControl w:val="0"/>
              <w:spacing w:after="0" w:lineRule="auto"/>
              <w:jc w:val="center"/>
              <w:rPr>
                <w:sz w:val="18"/>
                <w:szCs w:val="18"/>
              </w:rPr>
            </w:pPr>
            <w:r w:rsidDel="00000000" w:rsidR="00000000" w:rsidRPr="00000000">
              <w:rPr>
                <w:sz w:val="18"/>
                <w:szCs w:val="18"/>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301">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302">
            <w:pPr>
              <w:widowControl w:val="0"/>
              <w:spacing w:after="0" w:lineRule="auto"/>
              <w:jc w:val="center"/>
              <w:rPr>
                <w:sz w:val="18"/>
                <w:szCs w:val="18"/>
              </w:rPr>
            </w:pPr>
            <w:r w:rsidDel="00000000" w:rsidR="00000000" w:rsidRPr="00000000">
              <w:rPr>
                <w:sz w:val="18"/>
                <w:szCs w:val="18"/>
                <w:rtl w:val="0"/>
              </w:rPr>
              <w:t xml:space="preserve">Y</w:t>
            </w:r>
          </w:p>
        </w:tc>
        <w:tc>
          <w:tcPr>
            <w:tcMar>
              <w:top w:w="40.0" w:type="dxa"/>
              <w:left w:w="40.0" w:type="dxa"/>
              <w:bottom w:w="40.0" w:type="dxa"/>
              <w:right w:w="40.0" w:type="dxa"/>
            </w:tcMar>
            <w:vAlign w:val="bottom"/>
          </w:tcPr>
          <w:p w:rsidR="00000000" w:rsidDel="00000000" w:rsidP="00000000" w:rsidRDefault="00000000" w:rsidRPr="00000000" w14:paraId="00000303">
            <w:pPr>
              <w:widowControl w:val="0"/>
              <w:spacing w:after="0" w:lineRule="auto"/>
              <w:jc w:val="center"/>
              <w:rPr>
                <w:sz w:val="18"/>
                <w:szCs w:val="18"/>
              </w:rPr>
            </w:pPr>
            <w:r w:rsidDel="00000000" w:rsidR="00000000" w:rsidRPr="00000000">
              <w:rPr>
                <w:sz w:val="18"/>
                <w:szCs w:val="18"/>
                <w:rtl w:val="0"/>
              </w:rPr>
              <w:t xml:space="preserve">Built-in</w:t>
            </w:r>
          </w:p>
        </w:tc>
        <w:tc>
          <w:tcPr>
            <w:tcMar>
              <w:top w:w="40.0" w:type="dxa"/>
              <w:left w:w="40.0" w:type="dxa"/>
              <w:bottom w:w="40.0" w:type="dxa"/>
              <w:right w:w="40.0" w:type="dxa"/>
            </w:tcMar>
            <w:vAlign w:val="bottom"/>
          </w:tcPr>
          <w:p w:rsidR="00000000" w:rsidDel="00000000" w:rsidP="00000000" w:rsidRDefault="00000000" w:rsidRPr="00000000" w14:paraId="00000304">
            <w:pPr>
              <w:widowControl w:val="0"/>
              <w:spacing w:after="0" w:lineRule="auto"/>
              <w:jc w:val="center"/>
              <w:rPr>
                <w:sz w:val="18"/>
                <w:szCs w:val="18"/>
              </w:rPr>
            </w:pPr>
            <w:r w:rsidDel="00000000" w:rsidR="00000000" w:rsidRPr="00000000">
              <w:rPr>
                <w:sz w:val="18"/>
                <w:szCs w:val="18"/>
                <w:rtl w:val="0"/>
              </w:rPr>
              <w:t xml:space="preserve">3</w:t>
            </w:r>
          </w:p>
        </w:tc>
      </w:tr>
    </w:tbl>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jc w:val="both"/>
        <w:rPr/>
      </w:pPr>
      <w:r w:rsidDel="00000000" w:rsidR="00000000" w:rsidRPr="00000000">
        <w:rPr>
          <w:rtl w:val="0"/>
        </w:rPr>
        <w:t xml:space="preserve">This analysis allows us to ensure high impact services are not colocated and appropriate constraints are applied in the LXD containers if required. </w:t>
      </w:r>
      <w:r w:rsidDel="00000000" w:rsidR="00000000" w:rsidRPr="00000000">
        <w:rPr>
          <w:rtl w:val="0"/>
        </w:rPr>
        <w:t xml:space="preserve">Similarly, by allocating networking services appropriately we avoid hotspots in the control plane nodes.</w:t>
      </w:r>
      <w:r w:rsidDel="00000000" w:rsidR="00000000" w:rsidRPr="00000000">
        <w:rPr>
          <w:rtl w:val="0"/>
        </w:rPr>
      </w:r>
    </w:p>
    <w:p w:rsidR="00000000" w:rsidDel="00000000" w:rsidP="00000000" w:rsidRDefault="00000000" w:rsidRPr="00000000" w14:paraId="00000307">
      <w:pPr>
        <w:pStyle w:val="Heading2"/>
        <w:rPr/>
      </w:pPr>
      <w:bookmarkStart w:colFirst="0" w:colLast="0" w:name="_eknildn9e2x3" w:id="52"/>
      <w:bookmarkEnd w:id="52"/>
      <w:r w:rsidDel="00000000" w:rsidR="00000000" w:rsidRPr="00000000">
        <w:rPr>
          <w:rtl w:val="0"/>
        </w:rPr>
        <w:t xml:space="preserve">6.2. Compute</w:t>
      </w:r>
    </w:p>
    <w:p w:rsidR="00000000" w:rsidDel="00000000" w:rsidP="00000000" w:rsidRDefault="00000000" w:rsidRPr="00000000" w14:paraId="00000308">
      <w:pPr>
        <w:pStyle w:val="Heading3"/>
        <w:rPr/>
      </w:pPr>
      <w:bookmarkStart w:colFirst="0" w:colLast="0" w:name="_wxxfyr3vvxea" w:id="53"/>
      <w:bookmarkEnd w:id="53"/>
      <w:r w:rsidDel="00000000" w:rsidR="00000000" w:rsidRPr="00000000">
        <w:rPr>
          <w:rtl w:val="0"/>
        </w:rPr>
        <w:t xml:space="preserve">6.2.1. Hypervisor </w:t>
      </w:r>
    </w:p>
    <w:p w:rsidR="00000000" w:rsidDel="00000000" w:rsidP="00000000" w:rsidRDefault="00000000" w:rsidRPr="00000000" w14:paraId="00000309">
      <w:pPr>
        <w:jc w:val="both"/>
        <w:rPr/>
      </w:pPr>
      <w:r w:rsidDel="00000000" w:rsidR="00000000" w:rsidRPr="00000000">
        <w:rPr>
          <w:rtl w:val="0"/>
        </w:rPr>
        <w:t xml:space="preserve">The KVM Hypervisor will be configured as the compute service hypervisor. KVM belongs to the Group A set of hypervisors in OpenStack, which means that KVM is fully tested and supported (other hypervisors may have limited testing and/or support).</w:t>
      </w:r>
    </w:p>
    <w:p w:rsidR="00000000" w:rsidDel="00000000" w:rsidP="00000000" w:rsidRDefault="00000000" w:rsidRPr="00000000" w14:paraId="0000030A">
      <w:pPr>
        <w:pStyle w:val="Heading3"/>
        <w:rPr/>
      </w:pPr>
      <w:bookmarkStart w:colFirst="0" w:colLast="0" w:name="_w2ypoxjspdtl" w:id="54"/>
      <w:bookmarkEnd w:id="54"/>
      <w:r w:rsidDel="00000000" w:rsidR="00000000" w:rsidRPr="00000000">
        <w:rPr>
          <w:rtl w:val="0"/>
        </w:rPr>
        <w:t xml:space="preserve">6.2.2. Migration of VMs </w:t>
      </w: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Migration of VMs enables an administrator to move a virtual-machine instance from one compute host to another. This feature is useful when a compute host requires maintenance. Migration can also be useful to redistribute the load when many VM instances are running on a specific physical machine.</w:t>
      </w:r>
    </w:p>
    <w:p w:rsidR="00000000" w:rsidDel="00000000" w:rsidP="00000000" w:rsidRDefault="00000000" w:rsidRPr="00000000" w14:paraId="0000030C">
      <w:pPr>
        <w:rPr/>
      </w:pPr>
      <w:r w:rsidDel="00000000" w:rsidR="00000000" w:rsidRPr="00000000">
        <w:rPr>
          <w:rtl w:val="0"/>
        </w:rPr>
        <w:t xml:space="preserve">The migration types are:</w:t>
      </w:r>
    </w:p>
    <w:p w:rsidR="00000000" w:rsidDel="00000000" w:rsidP="00000000" w:rsidRDefault="00000000" w:rsidRPr="00000000" w14:paraId="0000030D">
      <w:pPr>
        <w:numPr>
          <w:ilvl w:val="0"/>
          <w:numId w:val="7"/>
        </w:numPr>
        <w:ind w:left="720" w:hanging="360"/>
      </w:pPr>
      <w:r w:rsidDel="00000000" w:rsidR="00000000" w:rsidRPr="00000000">
        <w:rPr>
          <w:rtl w:val="0"/>
        </w:rPr>
        <w:t xml:space="preserve">Non-live migration (sometimes referred to simply as 'migration'). The instance is shut down for a period of time to be moved to another hypervisor. In this case, the instance recognizes that it was rebooted.</w:t>
      </w:r>
    </w:p>
    <w:p w:rsidR="00000000" w:rsidDel="00000000" w:rsidP="00000000" w:rsidRDefault="00000000" w:rsidRPr="00000000" w14:paraId="0000030E">
      <w:pPr>
        <w:numPr>
          <w:ilvl w:val="0"/>
          <w:numId w:val="7"/>
        </w:numPr>
        <w:ind w:left="720" w:hanging="360"/>
      </w:pPr>
      <w:r w:rsidDel="00000000" w:rsidR="00000000" w:rsidRPr="00000000">
        <w:rPr>
          <w:rtl w:val="0"/>
        </w:rPr>
        <w:t xml:space="preserve">Live migration (or 'true live migration'). Almost no instance downtime. Useful when the instances must be kept running during the migration. The different types of live migration are:</w:t>
      </w:r>
    </w:p>
    <w:p w:rsidR="00000000" w:rsidDel="00000000" w:rsidP="00000000" w:rsidRDefault="00000000" w:rsidRPr="00000000" w14:paraId="0000030F">
      <w:pPr>
        <w:numPr>
          <w:ilvl w:val="1"/>
          <w:numId w:val="7"/>
        </w:numPr>
        <w:ind w:left="1440" w:hanging="360"/>
      </w:pPr>
      <w:r w:rsidDel="00000000" w:rsidR="00000000" w:rsidRPr="00000000">
        <w:rPr>
          <w:rtl w:val="0"/>
        </w:rPr>
        <w:t xml:space="preserve">Shared storage-based live migration. Both hypervisors have access to shared storage. </w:t>
      </w:r>
      <w:r w:rsidDel="00000000" w:rsidR="00000000" w:rsidRPr="00000000">
        <w:rPr>
          <w:rtl w:val="0"/>
        </w:rPr>
        <w:t xml:space="preserve">Several shared file systems options are supported, although some of them are not production ready (e.g. cephFS</w:t>
      </w:r>
      <w:r w:rsidDel="00000000" w:rsidR="00000000" w:rsidRPr="00000000">
        <w:rPr>
          <w:rtl w:val="0"/>
        </w:rPr>
        <w:t xml:space="preserve">) and therefore not supported</w:t>
      </w:r>
      <w:r w:rsidDel="00000000" w:rsidR="00000000" w:rsidRPr="00000000">
        <w:rPr>
          <w:rtl w:val="0"/>
        </w:rPr>
      </w:r>
    </w:p>
    <w:p w:rsidR="00000000" w:rsidDel="00000000" w:rsidP="00000000" w:rsidRDefault="00000000" w:rsidRPr="00000000" w14:paraId="00000310">
      <w:pPr>
        <w:numPr>
          <w:ilvl w:val="1"/>
          <w:numId w:val="7"/>
        </w:numPr>
        <w:ind w:left="1440" w:hanging="360"/>
      </w:pPr>
      <w:r w:rsidDel="00000000" w:rsidR="00000000" w:rsidRPr="00000000">
        <w:rPr>
          <w:rtl w:val="0"/>
        </w:rPr>
        <w:t xml:space="preserve">Block live migration. No shared storage is required. Incompatible with read-only devices such as CD-ROMs and Configuration Drive (config_drive).</w:t>
      </w:r>
    </w:p>
    <w:p w:rsidR="00000000" w:rsidDel="00000000" w:rsidP="00000000" w:rsidRDefault="00000000" w:rsidRPr="00000000" w14:paraId="00000311">
      <w:pPr>
        <w:numPr>
          <w:ilvl w:val="1"/>
          <w:numId w:val="7"/>
        </w:numPr>
        <w:ind w:left="1440" w:hanging="360"/>
      </w:pPr>
      <w:r w:rsidDel="00000000" w:rsidR="00000000" w:rsidRPr="00000000">
        <w:rPr>
          <w:rtl w:val="0"/>
        </w:rPr>
        <w:t xml:space="preserve">Volume-backed live migration. Instances are backed by volumes rather than ephemeral disk, no shared storage is required, and migration is supported (currently only available for libvirt-based hypervisors).</w:t>
      </w:r>
    </w:p>
    <w:p w:rsidR="00000000" w:rsidDel="00000000" w:rsidP="00000000" w:rsidRDefault="00000000" w:rsidRPr="00000000" w14:paraId="00000312">
      <w:pPr>
        <w:rPr/>
      </w:pPr>
      <w:r w:rsidDel="00000000" w:rsidR="00000000" w:rsidRPr="00000000">
        <w:rPr>
          <w:rtl w:val="0"/>
        </w:rPr>
        <w:t xml:space="preserve">For this design, the Data Centre Cloud deployment will have Live Migration enabled. </w:t>
      </w:r>
      <w:r w:rsidDel="00000000" w:rsidR="00000000" w:rsidRPr="00000000">
        <w:rPr>
          <w:rtl w:val="0"/>
        </w:rPr>
        <w:t xml:space="preserve">Shared storage-based live migration will be enabled due to the use of Ceph as a shared storage backend. </w:t>
      </w:r>
      <w:r w:rsidDel="00000000" w:rsidR="00000000" w:rsidRPr="00000000">
        <w:rPr>
          <w:rtl w:val="0"/>
        </w:rPr>
      </w:r>
    </w:p>
    <w:p w:rsidR="00000000" w:rsidDel="00000000" w:rsidP="00000000" w:rsidRDefault="00000000" w:rsidRPr="00000000" w14:paraId="00000313">
      <w:pPr>
        <w:pStyle w:val="Heading3"/>
        <w:spacing w:after="80" w:before="280" w:line="276" w:lineRule="auto"/>
        <w:rPr>
          <w:highlight w:val="yellow"/>
        </w:rPr>
      </w:pPr>
      <w:bookmarkStart w:colFirst="0" w:colLast="0" w:name="_qocnwicqf5f8" w:id="55"/>
      <w:bookmarkEnd w:id="55"/>
      <w:r w:rsidDel="00000000" w:rsidR="00000000" w:rsidRPr="00000000">
        <w:rPr>
          <w:highlight w:val="yellow"/>
          <w:rtl w:val="0"/>
        </w:rPr>
        <w:t xml:space="preserve">6.2.3. Pinning</w:t>
      </w:r>
    </w:p>
    <w:p w:rsidR="00000000" w:rsidDel="00000000" w:rsidP="00000000" w:rsidRDefault="00000000" w:rsidRPr="00000000" w14:paraId="00000314">
      <w:pPr>
        <w:jc w:val="both"/>
        <w:rPr>
          <w:highlight w:val="yellow"/>
        </w:rPr>
      </w:pPr>
      <w:r w:rsidDel="00000000" w:rsidR="00000000" w:rsidRPr="00000000">
        <w:rPr>
          <w:highlight w:val="yellow"/>
          <w:rtl w:val="0"/>
        </w:rPr>
        <w:t xml:space="preserve">CPU Pinning may be configured on a subset of hosts to dedicate the first two cores of each NUMA cell (physical CPU) to the host OS and OpenStack services. Two options to guarantee that are passing the isolcpus kernel parameter or setting CPUAffinity configuration for systemd. Isolcpus is considered the classic approach and CPUAffinity is considered the modern approach and therefore all new cloud deployments will use it.</w:t>
      </w:r>
    </w:p>
    <w:p w:rsidR="00000000" w:rsidDel="00000000" w:rsidP="00000000" w:rsidRDefault="00000000" w:rsidRPr="00000000" w14:paraId="00000315">
      <w:pPr>
        <w:jc w:val="both"/>
        <w:rPr>
          <w:highlight w:val="yellow"/>
        </w:rPr>
      </w:pPr>
      <w:r w:rsidDel="00000000" w:rsidR="00000000" w:rsidRPr="00000000">
        <w:rPr>
          <w:highlight w:val="yellow"/>
          <w:rtl w:val="0"/>
        </w:rPr>
        <w:t xml:space="preserve">OpenStack Nova vcpu_pin_set is set through the charm configuration in order to ensure the spawned VMs are scheduled only on the dedicated CPU cores. It pairs well with both host process pinning options.</w:t>
      </w:r>
    </w:p>
    <w:p w:rsidR="00000000" w:rsidDel="00000000" w:rsidP="00000000" w:rsidRDefault="00000000" w:rsidRPr="00000000" w14:paraId="00000316">
      <w:pPr>
        <w:jc w:val="both"/>
        <w:rPr>
          <w:highlight w:val="yellow"/>
        </w:rPr>
      </w:pPr>
      <w:r w:rsidDel="00000000" w:rsidR="00000000" w:rsidRPr="00000000">
        <w:rPr>
          <w:rtl w:val="0"/>
        </w:rPr>
      </w:r>
    </w:p>
    <w:tbl>
      <w:tblPr>
        <w:tblStyle w:val="Table14"/>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999999" w:space="0" w:sz="8" w:val="single"/>
              <w:left w:color="999999" w:space="0" w:sz="8" w:val="single"/>
              <w:bottom w:color="999999" w:space="0" w:sz="8" w:val="single"/>
              <w:right w:color="999999" w:space="0" w:sz="8" w:val="single"/>
            </w:tcBorders>
            <w:shd w:fill="4c1130" w:val="clear"/>
            <w:tcMar>
              <w:top w:w="40.0" w:type="dxa"/>
              <w:left w:w="40.0" w:type="dxa"/>
              <w:bottom w:w="40.0" w:type="dxa"/>
              <w:right w:w="40.0" w:type="dxa"/>
            </w:tcMar>
            <w:vAlign w:val="center"/>
          </w:tcPr>
          <w:p w:rsidR="00000000" w:rsidDel="00000000" w:rsidP="00000000" w:rsidRDefault="00000000" w:rsidRPr="00000000" w14:paraId="00000317">
            <w:pPr>
              <w:widowControl w:val="0"/>
              <w:spacing w:after="0" w:lineRule="auto"/>
              <w:jc w:val="center"/>
              <w:rPr>
                <w:sz w:val="20"/>
                <w:szCs w:val="20"/>
              </w:rPr>
            </w:pPr>
            <w:r w:rsidDel="00000000" w:rsidR="00000000" w:rsidRPr="00000000">
              <w:rPr>
                <w:b w:val="1"/>
                <w:color w:val="ffffff"/>
                <w:sz w:val="20"/>
                <w:szCs w:val="20"/>
                <w:rtl w:val="0"/>
              </w:rPr>
              <w:t xml:space="preserve">Nodes to configure CPU pinning*</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4c1130" w:val="clear"/>
            <w:tcMar>
              <w:top w:w="40.0" w:type="dxa"/>
              <w:left w:w="40.0" w:type="dxa"/>
              <w:bottom w:w="40.0" w:type="dxa"/>
              <w:right w:w="40.0" w:type="dxa"/>
            </w:tcMar>
            <w:vAlign w:val="center"/>
          </w:tcPr>
          <w:p w:rsidR="00000000" w:rsidDel="00000000" w:rsidP="00000000" w:rsidRDefault="00000000" w:rsidRPr="00000000" w14:paraId="00000318">
            <w:pPr>
              <w:widowControl w:val="0"/>
              <w:spacing w:after="0" w:lineRule="auto"/>
              <w:jc w:val="center"/>
              <w:rPr>
                <w:sz w:val="20"/>
                <w:szCs w:val="20"/>
              </w:rPr>
            </w:pPr>
            <w:r w:rsidDel="00000000" w:rsidR="00000000" w:rsidRPr="00000000">
              <w:rPr>
                <w:b w:val="1"/>
                <w:color w:val="ffffff"/>
                <w:sz w:val="20"/>
                <w:szCs w:val="20"/>
                <w:rtl w:val="0"/>
              </w:rPr>
              <w:t xml:space="preserve">Cores reserved for Host</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4c1130" w:val="clear"/>
            <w:tcMar>
              <w:top w:w="40.0" w:type="dxa"/>
              <w:left w:w="40.0" w:type="dxa"/>
              <w:bottom w:w="40.0" w:type="dxa"/>
              <w:right w:w="40.0" w:type="dxa"/>
            </w:tcMar>
            <w:vAlign w:val="center"/>
          </w:tcPr>
          <w:p w:rsidR="00000000" w:rsidDel="00000000" w:rsidP="00000000" w:rsidRDefault="00000000" w:rsidRPr="00000000" w14:paraId="00000319">
            <w:pPr>
              <w:widowControl w:val="0"/>
              <w:spacing w:after="0" w:lineRule="auto"/>
              <w:jc w:val="center"/>
              <w:rPr>
                <w:sz w:val="20"/>
                <w:szCs w:val="20"/>
              </w:rPr>
            </w:pPr>
            <w:r w:rsidDel="00000000" w:rsidR="00000000" w:rsidRPr="00000000">
              <w:rPr>
                <w:b w:val="1"/>
                <w:color w:val="ffffff"/>
                <w:sz w:val="20"/>
                <w:szCs w:val="20"/>
                <w:rtl w:val="0"/>
              </w:rPr>
              <w:t xml:space="preserve">Cores dedicated for OpenStack Nova</w:t>
            </w:r>
            <w:r w:rsidDel="00000000" w:rsidR="00000000" w:rsidRPr="00000000">
              <w:rPr>
                <w:rtl w:val="0"/>
              </w:rPr>
            </w:r>
          </w:p>
        </w:tc>
      </w:tr>
      <w:tr>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tc>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ex.) 8 Cores</w:t>
            </w:r>
          </w:p>
        </w:tc>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ex.) 40 Cores</w:t>
            </w:r>
          </w:p>
        </w:tc>
      </w:tr>
    </w:tbl>
    <w:p w:rsidR="00000000" w:rsidDel="00000000" w:rsidP="00000000" w:rsidRDefault="00000000" w:rsidRPr="00000000" w14:paraId="0000031D">
      <w:pPr>
        <w:jc w:val="both"/>
        <w:rPr>
          <w:highlight w:val="yellow"/>
        </w:rPr>
      </w:pPr>
      <w:r w:rsidDel="00000000" w:rsidR="00000000" w:rsidRPr="00000000">
        <w:rPr>
          <w:rtl w:val="0"/>
        </w:rPr>
      </w:r>
    </w:p>
    <w:p w:rsidR="00000000" w:rsidDel="00000000" w:rsidP="00000000" w:rsidRDefault="00000000" w:rsidRPr="00000000" w14:paraId="0000031E">
      <w:pPr>
        <w:pBdr>
          <w:top w:color="660000" w:space="5" w:sz="8" w:val="single"/>
          <w:left w:color="660000" w:space="5" w:sz="8" w:val="single"/>
          <w:bottom w:color="660000" w:space="5" w:sz="8" w:val="single"/>
          <w:right w:color="660000" w:space="5" w:sz="8" w:val="single"/>
        </w:pBdr>
        <w:shd w:fill="f4cccc" w:val="clear"/>
        <w:rPr>
          <w:highlight w:val="yellow"/>
        </w:rPr>
      </w:pPr>
      <w:r w:rsidDel="00000000" w:rsidR="00000000" w:rsidRPr="00000000">
        <w:rPr>
          <w:rtl w:val="0"/>
        </w:rPr>
        <w:t xml:space="preserve">*NOTE: Due to </w:t>
      </w:r>
      <w:hyperlink r:id="rId16">
        <w:r w:rsidDel="00000000" w:rsidR="00000000" w:rsidRPr="00000000">
          <w:rPr>
            <w:color w:val="1155cc"/>
            <w:u w:val="single"/>
            <w:rtl w:val="0"/>
          </w:rPr>
          <w:t xml:space="preserve">this</w:t>
        </w:r>
      </w:hyperlink>
      <w:r w:rsidDel="00000000" w:rsidR="00000000" w:rsidRPr="00000000">
        <w:rPr>
          <w:rtl w:val="0"/>
        </w:rPr>
        <w:t xml:space="preserve">, there is a limitation that live-migration is not supported between Nova Compute nodes with different parameters, such as Nova compute nodes with vcpu_pin_set configured, and the ones without vcpu_pin_set configured.</w:t>
      </w:r>
      <w:r w:rsidDel="00000000" w:rsidR="00000000" w:rsidRPr="00000000">
        <w:rPr>
          <w:rtl w:val="0"/>
        </w:rPr>
      </w:r>
    </w:p>
    <w:p w:rsidR="00000000" w:rsidDel="00000000" w:rsidP="00000000" w:rsidRDefault="00000000" w:rsidRPr="00000000" w14:paraId="0000031F">
      <w:pPr>
        <w:pStyle w:val="Heading3"/>
        <w:spacing w:after="80" w:before="280" w:line="276" w:lineRule="auto"/>
        <w:rPr>
          <w:highlight w:val="yellow"/>
        </w:rPr>
      </w:pPr>
      <w:bookmarkStart w:colFirst="0" w:colLast="0" w:name="_xqbfzx9bkep3" w:id="56"/>
      <w:bookmarkEnd w:id="56"/>
      <w:r w:rsidDel="00000000" w:rsidR="00000000" w:rsidRPr="00000000">
        <w:rPr>
          <w:highlight w:val="yellow"/>
          <w:rtl w:val="0"/>
        </w:rPr>
        <w:t xml:space="preserve">6.2.4. Huge Pages</w:t>
      </w:r>
    </w:p>
    <w:p w:rsidR="00000000" w:rsidDel="00000000" w:rsidP="00000000" w:rsidRDefault="00000000" w:rsidRPr="00000000" w14:paraId="00000320">
      <w:pPr>
        <w:jc w:val="both"/>
        <w:rPr>
          <w:highlight w:val="yellow"/>
        </w:rPr>
      </w:pPr>
      <w:r w:rsidDel="00000000" w:rsidR="00000000" w:rsidRPr="00000000">
        <w:rPr>
          <w:highlight w:val="yellow"/>
          <w:rtl w:val="0"/>
        </w:rPr>
        <w:t xml:space="preserve">The standard page size in x86 systems is 4 kB. This is optimal for general purpose computing but larger page sizes - 2 MB and 1 GB - are also available. These larger page sizes are known as huge pages. Huge pages result in less efficient memory usage as a process will not generally use all memory available in each page. However, use of huge pages will result in fewer overall pages and a reduced risk of Translation Lookaside Buffer misses. For processes that have significant memory requirements or are memory intensive, the benefits of huge pages frequently outweigh the drawbacks. For more information, refer to the </w:t>
      </w:r>
      <w:hyperlink r:id="rId17">
        <w:r w:rsidDel="00000000" w:rsidR="00000000" w:rsidRPr="00000000">
          <w:rPr>
            <w:color w:val="1155cc"/>
            <w:highlight w:val="yellow"/>
            <w:u w:val="single"/>
            <w:rtl w:val="0"/>
          </w:rPr>
          <w:t xml:space="preserve">official OpenStack documentation</w:t>
        </w:r>
      </w:hyperlink>
      <w:r w:rsidDel="00000000" w:rsidR="00000000" w:rsidRPr="00000000">
        <w:rPr>
          <w:highlight w:val="yellow"/>
          <w:rtl w:val="0"/>
        </w:rPr>
        <w:t xml:space="preserve">. </w:t>
      </w:r>
    </w:p>
    <w:p w:rsidR="00000000" w:rsidDel="00000000" w:rsidP="00000000" w:rsidRDefault="00000000" w:rsidRPr="00000000" w14:paraId="00000321">
      <w:pPr>
        <w:jc w:val="both"/>
        <w:rPr>
          <w:highlight w:val="yellow"/>
        </w:rPr>
      </w:pPr>
      <w:r w:rsidDel="00000000" w:rsidR="00000000" w:rsidRPr="00000000">
        <w:rPr>
          <w:highlight w:val="yellow"/>
          <w:rtl w:val="0"/>
        </w:rPr>
        <w:t xml:space="preserve">Note that huge pages can only be used by KVM instances, and KVM instances can only use huge pages. </w:t>
      </w:r>
      <w:r w:rsidDel="00000000" w:rsidR="00000000" w:rsidRPr="00000000">
        <w:rPr>
          <w:highlight w:val="yellow"/>
          <w:rtl w:val="0"/>
        </w:rPr>
        <w:t xml:space="preserve">The “regular” processes running on the compute node will have to use whatever is left of non-hugepages memory.</w:t>
      </w:r>
    </w:p>
    <w:tbl>
      <w:tblPr>
        <w:tblStyle w:val="Table15"/>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5790"/>
        <w:tblGridChange w:id="0">
          <w:tblGrid>
            <w:gridCol w:w="3570"/>
            <w:gridCol w:w="5790"/>
          </w:tblGrid>
        </w:tblGridChange>
      </w:tblGrid>
      <w:tr>
        <w:tc>
          <w:tcPr>
            <w:tcBorders>
              <w:top w:color="999999" w:space="0" w:sz="8" w:val="single"/>
              <w:left w:color="999999" w:space="0" w:sz="8" w:val="single"/>
              <w:bottom w:color="999999" w:space="0" w:sz="8" w:val="single"/>
              <w:right w:color="999999" w:space="0" w:sz="8" w:val="single"/>
            </w:tcBorders>
            <w:shd w:fill="4c1130" w:val="clear"/>
            <w:tcMar>
              <w:top w:w="40.0" w:type="dxa"/>
              <w:left w:w="40.0" w:type="dxa"/>
              <w:bottom w:w="40.0" w:type="dxa"/>
              <w:right w:w="40.0" w:type="dxa"/>
            </w:tcMar>
            <w:vAlign w:val="center"/>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ffffff"/>
              </w:rPr>
            </w:pPr>
            <w:r w:rsidDel="00000000" w:rsidR="00000000" w:rsidRPr="00000000">
              <w:rPr>
                <w:color w:val="ffffff"/>
                <w:rtl w:val="0"/>
              </w:rPr>
              <w:t xml:space="preserve">Nodes to configure Hugepages</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40.0" w:type="dxa"/>
              <w:left w:w="40.0" w:type="dxa"/>
              <w:bottom w:w="40.0" w:type="dxa"/>
              <w:right w:w="40.0" w:type="dxa"/>
            </w:tcMar>
            <w:vAlign w:val="center"/>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tc>
      </w:tr>
      <w:tr>
        <w:tc>
          <w:tcPr>
            <w:tcBorders>
              <w:top w:color="999999" w:space="0" w:sz="8" w:val="single"/>
              <w:left w:color="999999" w:space="0" w:sz="8" w:val="single"/>
              <w:bottom w:color="999999" w:space="0" w:sz="8" w:val="single"/>
              <w:right w:color="999999" w:space="0" w:sz="8" w:val="single"/>
            </w:tcBorders>
            <w:shd w:fill="4c1130" w:val="clear"/>
            <w:tcMar>
              <w:top w:w="40.0" w:type="dxa"/>
              <w:left w:w="40.0" w:type="dxa"/>
              <w:bottom w:w="40.0" w:type="dxa"/>
              <w:right w:w="40.0" w:type="dxa"/>
            </w:tcMar>
            <w:vAlign w:val="center"/>
          </w:tcPr>
          <w:p w:rsidR="00000000" w:rsidDel="00000000" w:rsidP="00000000" w:rsidRDefault="00000000" w:rsidRPr="00000000" w14:paraId="00000324">
            <w:pPr>
              <w:spacing w:after="0" w:line="240" w:lineRule="auto"/>
              <w:rPr>
                <w:color w:val="ffffff"/>
              </w:rPr>
            </w:pPr>
            <w:r w:rsidDel="00000000" w:rsidR="00000000" w:rsidRPr="00000000">
              <w:rPr>
                <w:color w:val="ffffff"/>
                <w:rtl w:val="0"/>
              </w:rPr>
              <w:t xml:space="preserve">Pagesize</w:t>
            </w:r>
          </w:p>
        </w:tc>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jc w:val="left"/>
              <w:rPr>
                <w:highlight w:val="yellow"/>
              </w:rPr>
            </w:pPr>
            <w:r w:rsidDel="00000000" w:rsidR="00000000" w:rsidRPr="00000000">
              <w:rPr>
                <w:highlight w:val="yellow"/>
                <w:rtl w:val="0"/>
              </w:rPr>
              <w:t xml:space="preserve">2MB or 1GB</w:t>
            </w:r>
          </w:p>
        </w:tc>
      </w:tr>
      <w:tr>
        <w:tc>
          <w:tcPr>
            <w:tcBorders>
              <w:top w:color="999999" w:space="0" w:sz="8" w:val="single"/>
              <w:left w:color="999999" w:space="0" w:sz="8" w:val="single"/>
              <w:bottom w:color="999999" w:space="0" w:sz="8" w:val="single"/>
              <w:right w:color="999999" w:space="0" w:sz="8" w:val="single"/>
            </w:tcBorders>
            <w:shd w:fill="4c1130" w:val="clear"/>
            <w:tcMar>
              <w:top w:w="40.0" w:type="dxa"/>
              <w:left w:w="40.0" w:type="dxa"/>
              <w:bottom w:w="40.0" w:type="dxa"/>
              <w:right w:w="40.0" w:type="dxa"/>
            </w:tcMar>
            <w:vAlign w:val="center"/>
          </w:tcPr>
          <w:p w:rsidR="00000000" w:rsidDel="00000000" w:rsidP="00000000" w:rsidRDefault="00000000" w:rsidRPr="00000000" w14:paraId="00000326">
            <w:pPr>
              <w:spacing w:after="0" w:line="240" w:lineRule="auto"/>
              <w:rPr>
                <w:color w:val="ffffff"/>
              </w:rPr>
            </w:pPr>
            <w:r w:rsidDel="00000000" w:rsidR="00000000" w:rsidRPr="00000000">
              <w:rPr>
                <w:color w:val="ffffff"/>
                <w:rtl w:val="0"/>
              </w:rPr>
              <w:t xml:space="preserve">Allocation</w:t>
            </w:r>
          </w:p>
        </w:tc>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jc w:val="left"/>
              <w:rPr>
                <w:highlight w:val="yellow"/>
              </w:rPr>
            </w:pPr>
            <w:r w:rsidDel="00000000" w:rsidR="00000000" w:rsidRPr="00000000">
              <w:rPr>
                <w:highlight w:val="yellow"/>
                <w:rtl w:val="0"/>
              </w:rPr>
              <w:t xml:space="preserve">ex.) 50%</w:t>
            </w:r>
          </w:p>
        </w:tc>
      </w:tr>
      <w:tr>
        <w:tc>
          <w:tcPr>
            <w:tcBorders>
              <w:top w:color="999999" w:space="0" w:sz="8" w:val="single"/>
              <w:left w:color="999999" w:space="0" w:sz="8" w:val="single"/>
              <w:bottom w:color="999999" w:space="0" w:sz="8" w:val="single"/>
              <w:right w:color="999999" w:space="0" w:sz="8" w:val="single"/>
            </w:tcBorders>
            <w:shd w:fill="4c1130" w:val="clear"/>
            <w:tcMar>
              <w:top w:w="40.0" w:type="dxa"/>
              <w:left w:w="40.0" w:type="dxa"/>
              <w:bottom w:w="40.0" w:type="dxa"/>
              <w:right w:w="40.0" w:type="dxa"/>
            </w:tcMar>
            <w:vAlign w:val="center"/>
          </w:tcPr>
          <w:p w:rsidR="00000000" w:rsidDel="00000000" w:rsidP="00000000" w:rsidRDefault="00000000" w:rsidRPr="00000000" w14:paraId="00000328">
            <w:pPr>
              <w:spacing w:after="0" w:line="240" w:lineRule="auto"/>
              <w:rPr>
                <w:color w:val="ffffff"/>
              </w:rPr>
            </w:pPr>
            <w:r w:rsidDel="00000000" w:rsidR="00000000" w:rsidRPr="00000000">
              <w:rPr>
                <w:color w:val="ffffff"/>
                <w:rtl w:val="0"/>
              </w:rPr>
              <w:t xml:space="preserve">Reserved memory for Host OS</w:t>
            </w:r>
          </w:p>
        </w:tc>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40" w:lineRule="auto"/>
              <w:jc w:val="left"/>
              <w:rPr>
                <w:highlight w:val="yellow"/>
              </w:rPr>
            </w:pPr>
            <w:r w:rsidDel="00000000" w:rsidR="00000000" w:rsidRPr="00000000">
              <w:rPr>
                <w:highlight w:val="yellow"/>
                <w:rtl w:val="0"/>
              </w:rPr>
              <w:t xml:space="preserve">16GB</w:t>
            </w:r>
          </w:p>
        </w:tc>
      </w:tr>
    </w:tbl>
    <w:p w:rsidR="00000000" w:rsidDel="00000000" w:rsidP="00000000" w:rsidRDefault="00000000" w:rsidRPr="00000000" w14:paraId="0000032A">
      <w:pPr>
        <w:jc w:val="both"/>
        <w:rPr>
          <w:highlight w:val="yellow"/>
        </w:rPr>
      </w:pPr>
      <w:r w:rsidDel="00000000" w:rsidR="00000000" w:rsidRPr="00000000">
        <w:rPr>
          <w:rtl w:val="0"/>
        </w:rPr>
      </w:r>
    </w:p>
    <w:p w:rsidR="00000000" w:rsidDel="00000000" w:rsidP="00000000" w:rsidRDefault="00000000" w:rsidRPr="00000000" w14:paraId="0000032B">
      <w:pPr>
        <w:pStyle w:val="Heading3"/>
        <w:spacing w:after="80" w:before="280" w:line="276" w:lineRule="auto"/>
        <w:rPr/>
      </w:pPr>
      <w:bookmarkStart w:colFirst="0" w:colLast="0" w:name="_xfsh7dwwhgut" w:id="57"/>
      <w:bookmarkEnd w:id="57"/>
      <w:r w:rsidDel="00000000" w:rsidR="00000000" w:rsidRPr="00000000">
        <w:rPr>
          <w:rtl w:val="0"/>
        </w:rPr>
        <w:t xml:space="preserve">6.2.5. Filters</w:t>
      </w:r>
    </w:p>
    <w:p w:rsidR="00000000" w:rsidDel="00000000" w:rsidP="00000000" w:rsidRDefault="00000000" w:rsidRPr="00000000" w14:paraId="0000032C">
      <w:pPr>
        <w:rPr>
          <w:rFonts w:ascii="Courier New" w:cs="Courier New" w:eastAsia="Courier New" w:hAnsi="Courier New"/>
          <w:color w:val="434343"/>
          <w:sz w:val="20"/>
          <w:szCs w:val="20"/>
          <w:shd w:fill="fafafa" w:val="clear"/>
        </w:rPr>
      </w:pPr>
      <w:r w:rsidDel="00000000" w:rsidR="00000000" w:rsidRPr="00000000">
        <w:rPr>
          <w:rtl w:val="0"/>
        </w:rPr>
        <w:t xml:space="preserve">The following filters will be set in parameter scheduler_default_filters located in config file nova.conf</w:t>
      </w:r>
      <w:r w:rsidDel="00000000" w:rsidR="00000000" w:rsidRPr="00000000">
        <w:rPr>
          <w:rtl w:val="0"/>
        </w:rPr>
        <w:t xml:space="preserve">.</w:t>
      </w:r>
      <w:r w:rsidDel="00000000" w:rsidR="00000000" w:rsidRPr="00000000">
        <w:rPr>
          <w:rtl w:val="0"/>
        </w:rPr>
      </w:r>
    </w:p>
    <w:tbl>
      <w:tblPr>
        <w:tblStyle w:val="Table16"/>
        <w:tblW w:w="936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3315"/>
        <w:gridCol w:w="6045"/>
        <w:tblGridChange w:id="0">
          <w:tblGrid>
            <w:gridCol w:w="3315"/>
            <w:gridCol w:w="6045"/>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32D">
            <w:pPr>
              <w:spacing w:after="0" w:line="240" w:lineRule="auto"/>
              <w:rPr>
                <w:color w:val="ffffff"/>
              </w:rPr>
            </w:pPr>
            <w:r w:rsidDel="00000000" w:rsidR="00000000" w:rsidRPr="00000000">
              <w:rPr>
                <w:color w:val="ffffff"/>
                <w:rtl w:val="0"/>
              </w:rPr>
              <w:t xml:space="preserve">Filter</w:t>
            </w:r>
          </w:p>
        </w:tc>
        <w:tc>
          <w:tcPr>
            <w:shd w:fill="4c1130" w:val="clear"/>
            <w:tcMar>
              <w:top w:w="100.0" w:type="dxa"/>
              <w:left w:w="100.0" w:type="dxa"/>
              <w:bottom w:w="100.0" w:type="dxa"/>
              <w:right w:w="100.0" w:type="dxa"/>
            </w:tcMar>
            <w:vAlign w:val="top"/>
          </w:tcPr>
          <w:p w:rsidR="00000000" w:rsidDel="00000000" w:rsidP="00000000" w:rsidRDefault="00000000" w:rsidRPr="00000000" w14:paraId="0000032E">
            <w:pPr>
              <w:spacing w:after="0" w:line="240" w:lineRule="auto"/>
              <w:rPr>
                <w:color w:val="ffffff"/>
              </w:rPr>
            </w:pPr>
            <w:r w:rsidDel="00000000" w:rsidR="00000000" w:rsidRPr="00000000">
              <w:rPr>
                <w:color w:val="ffffff"/>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F">
            <w:pPr>
              <w:spacing w:after="0" w:line="240" w:lineRule="auto"/>
              <w:rPr/>
            </w:pPr>
            <w:r w:rsidDel="00000000" w:rsidR="00000000" w:rsidRPr="00000000">
              <w:rPr>
                <w:rtl w:val="0"/>
              </w:rPr>
              <w:t xml:space="preserve">AvailabilityZoneFilter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spacing w:after="0" w:line="240" w:lineRule="auto"/>
              <w:rPr/>
            </w:pPr>
            <w:r w:rsidDel="00000000" w:rsidR="00000000" w:rsidRPr="00000000">
              <w:rPr>
                <w:rtl w:val="0"/>
              </w:rPr>
              <w:t xml:space="preserve">Filters hosts by availability zone. It passes hosts matching the availability zone specified in the instance properties.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1">
            <w:pPr>
              <w:spacing w:after="0" w:line="240" w:lineRule="auto"/>
              <w:rPr/>
            </w:pPr>
            <w:r w:rsidDel="00000000" w:rsidR="00000000" w:rsidRPr="00000000">
              <w:rPr>
                <w:rtl w:val="0"/>
              </w:rPr>
              <w:t xml:space="preserve">ComputeFilter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spacing w:after="0" w:line="240" w:lineRule="auto"/>
              <w:rPr/>
            </w:pPr>
            <w:r w:rsidDel="00000000" w:rsidR="00000000" w:rsidRPr="00000000">
              <w:rPr>
                <w:rtl w:val="0"/>
              </w:rPr>
              <w:t xml:space="preserve">Filters hosts based upon service availability. Only hosts that have a running compute service are 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3">
            <w:pPr>
              <w:spacing w:after="0" w:line="240" w:lineRule="auto"/>
              <w:rPr/>
            </w:pPr>
            <w:r w:rsidDel="00000000" w:rsidR="00000000" w:rsidRPr="00000000">
              <w:rPr>
                <w:rtl w:val="0"/>
              </w:rPr>
              <w:t xml:space="preserve">ComputeCapabilitiesFilter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spacing w:after="0" w:line="240" w:lineRule="auto"/>
              <w:rPr/>
            </w:pPr>
            <w:r w:rsidDel="00000000" w:rsidR="00000000" w:rsidRPr="00000000">
              <w:rPr>
                <w:rtl w:val="0"/>
              </w:rPr>
              <w:t xml:space="preserve">Filters hosts based upon extra specs. This is eg. used for CPU pinning and huge pages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spacing w:after="0" w:line="240" w:lineRule="auto"/>
              <w:rPr/>
            </w:pPr>
            <w:r w:rsidDel="00000000" w:rsidR="00000000" w:rsidRPr="00000000">
              <w:rPr>
                <w:rtl w:val="0"/>
              </w:rPr>
              <w:t xml:space="preserve">ImagePropertiesFilter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spacing w:after="0" w:line="240" w:lineRule="auto"/>
              <w:rPr/>
            </w:pPr>
            <w:r w:rsidDel="00000000" w:rsidR="00000000" w:rsidRPr="00000000">
              <w:rPr>
                <w:rtl w:val="0"/>
              </w:rPr>
              <w:t xml:space="preserve">Filter hosts based upon image properties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7">
            <w:pPr>
              <w:spacing w:after="0" w:line="240" w:lineRule="auto"/>
              <w:rPr/>
            </w:pPr>
            <w:r w:rsidDel="00000000" w:rsidR="00000000" w:rsidRPr="00000000">
              <w:rPr>
                <w:rtl w:val="0"/>
              </w:rPr>
              <w:t xml:space="preserve">ServerGroupAntiAffinityFilter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spacing w:after="0" w:line="240" w:lineRule="auto"/>
              <w:rPr/>
            </w:pPr>
            <w:r w:rsidDel="00000000" w:rsidR="00000000" w:rsidRPr="00000000">
              <w:rPr>
                <w:rtl w:val="0"/>
              </w:rPr>
              <w:t xml:space="preserve">Filter hosts based upon placement of other instances. This ensures that no two instances in one servergroup share a host. To be used with a named server 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spacing w:after="0" w:line="240" w:lineRule="auto"/>
              <w:rPr/>
            </w:pPr>
            <w:r w:rsidDel="00000000" w:rsidR="00000000" w:rsidRPr="00000000">
              <w:rPr>
                <w:rtl w:val="0"/>
              </w:rPr>
              <w:t xml:space="preserve">ServerGroupAffinityFilter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spacing w:after="0" w:line="240" w:lineRule="auto"/>
              <w:rPr/>
            </w:pPr>
            <w:r w:rsidDel="00000000" w:rsidR="00000000" w:rsidRPr="00000000">
              <w:rPr>
                <w:rtl w:val="0"/>
              </w:rPr>
              <w:t xml:space="preserve">Filter hosts based upon placement of other instances. Ensures instances are placed on one of a set of group hosts. To be used with a named server 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B">
            <w:pPr>
              <w:spacing w:after="0" w:line="240" w:lineRule="auto"/>
              <w:rPr/>
            </w:pPr>
            <w:r w:rsidDel="00000000" w:rsidR="00000000" w:rsidRPr="00000000">
              <w:rPr>
                <w:rtl w:val="0"/>
              </w:rPr>
              <w:t xml:space="preserve">DifferentHostFilter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spacing w:after="0" w:line="240" w:lineRule="auto"/>
              <w:rPr/>
            </w:pPr>
            <w:r w:rsidDel="00000000" w:rsidR="00000000" w:rsidRPr="00000000">
              <w:rPr>
                <w:rtl w:val="0"/>
              </w:rPr>
              <w:t xml:space="preserve">Allows the instance on a different host from a set of instances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spacing w:after="0" w:line="240" w:lineRule="auto"/>
              <w:rPr/>
            </w:pPr>
            <w:r w:rsidDel="00000000" w:rsidR="00000000" w:rsidRPr="00000000">
              <w:rPr>
                <w:rtl w:val="0"/>
              </w:rPr>
              <w:t xml:space="preserve">SameHostFilter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spacing w:after="0" w:line="240" w:lineRule="auto"/>
              <w:rPr/>
            </w:pPr>
            <w:r w:rsidDel="00000000" w:rsidR="00000000" w:rsidRPr="00000000">
              <w:rPr>
                <w:rtl w:val="0"/>
              </w:rPr>
              <w:t xml:space="preserve">Puts the instance on the same host as another instance in a set of instances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spacing w:after="0" w:line="240" w:lineRule="auto"/>
              <w:rPr/>
            </w:pPr>
            <w:r w:rsidDel="00000000" w:rsidR="00000000" w:rsidRPr="00000000">
              <w:rPr>
                <w:rtl w:val="0"/>
              </w:rPr>
              <w:t xml:space="preserve">NUMATopologyFilter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after="0" w:line="240" w:lineRule="auto"/>
              <w:rPr/>
            </w:pPr>
            <w:r w:rsidDel="00000000" w:rsidR="00000000" w:rsidRPr="00000000">
              <w:rPr>
                <w:rtl w:val="0"/>
              </w:rPr>
              <w:t xml:space="preserve">Filters hosts based on the NUMA topology requested by the instance, if any.</w:t>
            </w:r>
          </w:p>
        </w:tc>
      </w:tr>
    </w:tbl>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jc w:val="both"/>
        <w:rPr/>
      </w:pPr>
      <w:r w:rsidDel="00000000" w:rsidR="00000000" w:rsidRPr="00000000">
        <w:rPr>
          <w:rtl w:val="0"/>
        </w:rPr>
        <w:t xml:space="preserve">See </w:t>
      </w:r>
      <w:hyperlink r:id="rId18">
        <w:r w:rsidDel="00000000" w:rsidR="00000000" w:rsidRPr="00000000">
          <w:rPr>
            <w:color w:val="1155cc"/>
            <w:u w:val="single"/>
            <w:rtl w:val="0"/>
          </w:rPr>
          <w:t xml:space="preserve">http://docs.openstack.org/developer/nova/filter_scheduler.html</w:t>
        </w:r>
      </w:hyperlink>
      <w:r w:rsidDel="00000000" w:rsidR="00000000" w:rsidRPr="00000000">
        <w:rPr>
          <w:rtl w:val="0"/>
        </w:rPr>
        <w:t xml:space="preserve"> for more details on specific filters.</w:t>
      </w:r>
    </w:p>
    <w:p w:rsidR="00000000" w:rsidDel="00000000" w:rsidP="00000000" w:rsidRDefault="00000000" w:rsidRPr="00000000" w14:paraId="00000343">
      <w:pPr>
        <w:pStyle w:val="Heading3"/>
        <w:spacing w:after="80" w:before="280" w:line="276" w:lineRule="auto"/>
        <w:rPr/>
      </w:pPr>
      <w:bookmarkStart w:colFirst="0" w:colLast="0" w:name="_d9qkr5z20kgl" w:id="58"/>
      <w:bookmarkEnd w:id="58"/>
      <w:r w:rsidDel="00000000" w:rsidR="00000000" w:rsidRPr="00000000">
        <w:rPr>
          <w:rtl w:val="0"/>
        </w:rPr>
        <w:t xml:space="preserve">6.2.6. Anti-Affinity and Affinity</w:t>
      </w:r>
    </w:p>
    <w:p w:rsidR="00000000" w:rsidDel="00000000" w:rsidP="00000000" w:rsidRDefault="00000000" w:rsidRPr="00000000" w14:paraId="00000344">
      <w:pPr>
        <w:jc w:val="both"/>
        <w:rPr/>
      </w:pPr>
      <w:r w:rsidDel="00000000" w:rsidR="00000000" w:rsidRPr="00000000">
        <w:rPr>
          <w:rtl w:val="0"/>
        </w:rPr>
        <w:t xml:space="preserve">Affinity is the policy that forces Nova to host the concerned VMs in the same hypervisor. Anti-Affinity is the policy that forces Nova to host the concerned VMs each in a different hypervisor.</w:t>
      </w:r>
    </w:p>
    <w:p w:rsidR="00000000" w:rsidDel="00000000" w:rsidP="00000000" w:rsidRDefault="00000000" w:rsidRPr="00000000" w14:paraId="00000345">
      <w:pPr>
        <w:jc w:val="both"/>
        <w:rPr>
          <w:color w:val="434343"/>
          <w:highlight w:val="white"/>
        </w:rPr>
      </w:pPr>
      <w:r w:rsidDel="00000000" w:rsidR="00000000" w:rsidRPr="00000000">
        <w:rPr>
          <w:rtl w:val="0"/>
        </w:rPr>
        <w:t xml:space="preserve">Enabling Affinity and Anti-Affinity is simply done by adding ServerGroupAffinityFilter and ServerGroupAntiAffinityFilter into scheduler_default_filters. By default they are already included. </w:t>
      </w:r>
      <w:r w:rsidDel="00000000" w:rsidR="00000000" w:rsidRPr="00000000">
        <w:rPr>
          <w:rtl w:val="0"/>
        </w:rPr>
      </w:r>
    </w:p>
    <w:p w:rsidR="00000000" w:rsidDel="00000000" w:rsidP="00000000" w:rsidRDefault="00000000" w:rsidRPr="00000000" w14:paraId="00000346">
      <w:pPr>
        <w:pStyle w:val="Heading3"/>
        <w:spacing w:after="0" w:line="276" w:lineRule="auto"/>
        <w:rPr/>
      </w:pPr>
      <w:bookmarkStart w:colFirst="0" w:colLast="0" w:name="_y4fqfaqa9t7t" w:id="59"/>
      <w:bookmarkEnd w:id="59"/>
      <w:r w:rsidDel="00000000" w:rsidR="00000000" w:rsidRPr="00000000">
        <w:rPr>
          <w:rtl w:val="0"/>
        </w:rPr>
        <w:t xml:space="preserve">6.2.7. Overcommit Ratios</w:t>
      </w:r>
    </w:p>
    <w:p w:rsidR="00000000" w:rsidDel="00000000" w:rsidP="00000000" w:rsidRDefault="00000000" w:rsidRPr="00000000" w14:paraId="00000347">
      <w:pPr>
        <w:jc w:val="both"/>
        <w:rPr>
          <w:highlight w:val="yellow"/>
        </w:rPr>
      </w:pPr>
      <w:r w:rsidDel="00000000" w:rsidR="00000000" w:rsidRPr="00000000">
        <w:rPr>
          <w:rtl w:val="0"/>
        </w:rPr>
        <w:t xml:space="preserve">Overcommit ratios define the maximum ratio at which virtual CPUs to physical CPUs or threads are assigned. This can be assigned at a number of levels with the most granular being per physical node and the least granular being for the cloud as a whole.</w:t>
      </w:r>
      <w:r w:rsidDel="00000000" w:rsidR="00000000" w:rsidRPr="00000000">
        <w:rPr>
          <w:rtl w:val="0"/>
        </w:rPr>
        <w:t xml:space="preserve"> </w:t>
      </w:r>
      <w:r w:rsidDel="00000000" w:rsidR="00000000" w:rsidRPr="00000000">
        <w:rPr>
          <w:rtl w:val="0"/>
        </w:rPr>
      </w:r>
    </w:p>
    <w:tbl>
      <w:tblPr>
        <w:tblStyle w:val="Table17"/>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999999" w:space="0" w:sz="8" w:val="single"/>
              <w:left w:color="999999" w:space="0" w:sz="8" w:val="single"/>
              <w:bottom w:color="999999" w:space="0" w:sz="8" w:val="single"/>
              <w:right w:color="999999" w:space="0" w:sz="8" w:val="single"/>
            </w:tcBorders>
            <w:shd w:fill="4c1130" w:val="clear"/>
            <w:tcMar>
              <w:top w:w="40.0" w:type="dxa"/>
              <w:left w:w="40.0" w:type="dxa"/>
              <w:bottom w:w="40.0" w:type="dxa"/>
              <w:right w:w="40.0" w:type="dxa"/>
            </w:tcMar>
            <w:vAlign w:val="center"/>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ffffff"/>
              </w:rPr>
            </w:pPr>
            <w:r w:rsidDel="00000000" w:rsidR="00000000" w:rsidRPr="00000000">
              <w:rPr>
                <w:color w:val="ffffff"/>
                <w:rtl w:val="0"/>
              </w:rPr>
              <w:t xml:space="preserve">Overcommit</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4c1130" w:val="clear"/>
            <w:tcMar>
              <w:top w:w="40.0" w:type="dxa"/>
              <w:left w:w="40.0" w:type="dxa"/>
              <w:bottom w:w="40.0" w:type="dxa"/>
              <w:right w:w="40.0" w:type="dxa"/>
            </w:tcMar>
            <w:vAlign w:val="center"/>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ffffff"/>
              </w:rPr>
            </w:pPr>
            <w:r w:rsidDel="00000000" w:rsidR="00000000" w:rsidRPr="00000000">
              <w:rPr>
                <w:color w:val="ffffff"/>
                <w:rtl w:val="0"/>
              </w:rPr>
              <w:t xml:space="preserve">Ratio</w:t>
            </w:r>
            <w:r w:rsidDel="00000000" w:rsidR="00000000" w:rsidRPr="00000000">
              <w:rPr>
                <w:rtl w:val="0"/>
              </w:rPr>
            </w:r>
          </w:p>
        </w:tc>
      </w:tr>
      <w:tr>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240" w:lineRule="auto"/>
              <w:jc w:val="left"/>
              <w:rPr>
                <w:highlight w:val="yellow"/>
              </w:rPr>
            </w:pPr>
            <w:commentRangeStart w:id="12"/>
            <w:r w:rsidDel="00000000" w:rsidR="00000000" w:rsidRPr="00000000">
              <w:rPr>
                <w:highlight w:val="yellow"/>
                <w:rtl w:val="0"/>
              </w:rPr>
              <w:t xml:space="preserve">CPU</w:t>
            </w:r>
            <w:commentRangeEnd w:id="12"/>
            <w:r w:rsidDel="00000000" w:rsidR="00000000" w:rsidRPr="00000000">
              <w:commentReference w:id="12"/>
            </w:r>
            <w:r w:rsidDel="00000000" w:rsidR="00000000" w:rsidRPr="00000000">
              <w:rPr>
                <w:rtl w:val="0"/>
              </w:rPr>
            </w:r>
          </w:p>
        </w:tc>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jc w:val="left"/>
              <w:rPr>
                <w:highlight w:val="yellow"/>
              </w:rPr>
            </w:pPr>
            <w:r w:rsidDel="00000000" w:rsidR="00000000" w:rsidRPr="00000000">
              <w:rPr>
                <w:highlight w:val="yellow"/>
                <w:rtl w:val="0"/>
              </w:rPr>
              <w:t xml:space="preserve">4:1</w:t>
            </w:r>
          </w:p>
        </w:tc>
      </w:tr>
      <w:tr>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jc w:val="left"/>
              <w:rPr>
                <w:highlight w:val="yellow"/>
              </w:rPr>
            </w:pPr>
            <w:r w:rsidDel="00000000" w:rsidR="00000000" w:rsidRPr="00000000">
              <w:rPr>
                <w:highlight w:val="yellow"/>
                <w:rtl w:val="0"/>
              </w:rPr>
              <w:t xml:space="preserve">RAM</w:t>
            </w:r>
          </w:p>
        </w:tc>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jc w:val="left"/>
              <w:rPr>
                <w:highlight w:val="yellow"/>
              </w:rPr>
            </w:pPr>
            <w:r w:rsidDel="00000000" w:rsidR="00000000" w:rsidRPr="00000000">
              <w:rPr>
                <w:highlight w:val="yellow"/>
                <w:rtl w:val="0"/>
              </w:rPr>
              <w:t xml:space="preserve">1:1</w:t>
            </w:r>
          </w:p>
        </w:tc>
      </w:tr>
      <w:tr>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jc w:val="left"/>
              <w:rPr>
                <w:highlight w:val="yellow"/>
              </w:rPr>
            </w:pPr>
            <w:commentRangeStart w:id="13"/>
            <w:r w:rsidDel="00000000" w:rsidR="00000000" w:rsidRPr="00000000">
              <w:rPr>
                <w:highlight w:val="yellow"/>
                <w:rtl w:val="0"/>
              </w:rPr>
              <w:t xml:space="preserve">Disk</w:t>
            </w:r>
            <w:commentRangeEnd w:id="13"/>
            <w:r w:rsidDel="00000000" w:rsidR="00000000" w:rsidRPr="00000000">
              <w:commentReference w:id="13"/>
            </w:r>
            <w:r w:rsidDel="00000000" w:rsidR="00000000" w:rsidRPr="00000000">
              <w:rPr>
                <w:rtl w:val="0"/>
              </w:rPr>
            </w:r>
          </w:p>
        </w:tc>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jc w:val="left"/>
              <w:rPr>
                <w:highlight w:val="yellow"/>
              </w:rPr>
            </w:pPr>
            <w:r w:rsidDel="00000000" w:rsidR="00000000" w:rsidRPr="00000000">
              <w:rPr>
                <w:highlight w:val="yellow"/>
                <w:rtl w:val="0"/>
              </w:rPr>
              <w:t xml:space="preserve">T.B.D</w:t>
            </w:r>
          </w:p>
        </w:tc>
      </w:tr>
    </w:tbl>
    <w:p w:rsidR="00000000" w:rsidDel="00000000" w:rsidP="00000000" w:rsidRDefault="00000000" w:rsidRPr="00000000" w14:paraId="00000350">
      <w:pPr>
        <w:jc w:val="both"/>
        <w:rPr/>
      </w:pPr>
      <w:r w:rsidDel="00000000" w:rsidR="00000000" w:rsidRPr="00000000">
        <w:rPr>
          <w:rtl w:val="0"/>
        </w:rPr>
      </w:r>
    </w:p>
    <w:p w:rsidR="00000000" w:rsidDel="00000000" w:rsidP="00000000" w:rsidRDefault="00000000" w:rsidRPr="00000000" w14:paraId="00000351">
      <w:pPr>
        <w:pStyle w:val="Heading3"/>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bookmarkStart w:colFirst="0" w:colLast="0" w:name="_bre10jjbuike" w:id="60"/>
      <w:bookmarkEnd w:id="60"/>
      <w:r w:rsidDel="00000000" w:rsidR="00000000" w:rsidRPr="00000000">
        <w:rPr>
          <w:b w:val="1"/>
          <w:sz w:val="28"/>
          <w:szCs w:val="28"/>
          <w:rtl w:val="0"/>
        </w:rPr>
        <w:t xml:space="preserve">6</w:t>
      </w:r>
      <w:r w:rsidDel="00000000" w:rsidR="00000000" w:rsidRPr="00000000">
        <w:rPr>
          <w:rtl w:val="0"/>
        </w:rPr>
        <w:t xml:space="preserve">.2.8. Availability Zones</w:t>
      </w:r>
    </w:p>
    <w:p w:rsidR="00000000" w:rsidDel="00000000" w:rsidP="00000000" w:rsidRDefault="00000000" w:rsidRPr="00000000" w14:paraId="00000352">
      <w:pPr>
        <w:rPr>
          <w:highlight w:val="yellow"/>
        </w:rPr>
      </w:pPr>
      <w:r w:rsidDel="00000000" w:rsidR="00000000" w:rsidRPr="00000000">
        <w:rPr>
          <w:highlight w:val="yellow"/>
          <w:rtl w:val="0"/>
        </w:rPr>
        <w:t xml:space="preserve">Nova:</w:t>
      </w:r>
    </w:p>
    <w:tbl>
      <w:tblPr>
        <w:tblStyle w:val="Table18"/>
        <w:tblW w:w="495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4035"/>
        <w:tblGridChange w:id="0">
          <w:tblGrid>
            <w:gridCol w:w="915"/>
            <w:gridCol w:w="4035"/>
          </w:tblGrid>
        </w:tblGridChange>
      </w:tblGrid>
      <w:tr>
        <w:tc>
          <w:tcPr>
            <w:tcBorders>
              <w:top w:color="999999" w:space="0" w:sz="8" w:val="single"/>
              <w:left w:color="999999" w:space="0" w:sz="8" w:val="single"/>
              <w:bottom w:color="999999" w:space="0" w:sz="8" w:val="single"/>
              <w:right w:color="999999" w:space="0" w:sz="8" w:val="single"/>
            </w:tcBorders>
            <w:shd w:fill="4c1130" w:val="clear"/>
            <w:tcMar>
              <w:top w:w="40.0" w:type="dxa"/>
              <w:left w:w="40.0" w:type="dxa"/>
              <w:bottom w:w="40.0" w:type="dxa"/>
              <w:right w:w="40.0" w:type="dxa"/>
            </w:tcMar>
            <w:vAlign w:val="center"/>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AZ</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4c1130" w:val="clear"/>
            <w:tcMar>
              <w:top w:w="40.0" w:type="dxa"/>
              <w:left w:w="40.0" w:type="dxa"/>
              <w:bottom w:w="40.0" w:type="dxa"/>
              <w:right w:w="40.0" w:type="dxa"/>
            </w:tcMar>
            <w:vAlign w:val="center"/>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Nodes</w:t>
            </w:r>
            <w:r w:rsidDel="00000000" w:rsidR="00000000" w:rsidRPr="00000000">
              <w:rPr>
                <w:rtl w:val="0"/>
              </w:rPr>
            </w:r>
          </w:p>
        </w:tc>
      </w:tr>
      <w:tr>
        <w:trPr>
          <w:trHeight w:val="420" w:hRule="atLeast"/>
        </w:trPr>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jc w:val="center"/>
              <w:rPr>
                <w:highlight w:val="yellow"/>
              </w:rPr>
            </w:pPr>
            <w:r w:rsidDel="00000000" w:rsidR="00000000" w:rsidRPr="00000000">
              <w:rPr>
                <w:highlight w:val="yellow"/>
                <w:rtl w:val="0"/>
              </w:rPr>
              <w:t xml:space="preserve">1</w:t>
            </w:r>
          </w:p>
        </w:tc>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jc w:val="left"/>
              <w:rPr>
                <w:highlight w:val="yellow"/>
              </w:rPr>
            </w:pPr>
            <w:r w:rsidDel="00000000" w:rsidR="00000000" w:rsidRPr="00000000">
              <w:rPr>
                <w:highlight w:val="yellow"/>
                <w:rtl w:val="0"/>
              </w:rPr>
              <w:t xml:space="preserve">compute-1, compute-2, compute-3</w:t>
            </w:r>
          </w:p>
        </w:tc>
      </w:tr>
      <w:tr>
        <w:trPr>
          <w:trHeight w:val="420" w:hRule="atLeast"/>
        </w:trPr>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240" w:lineRule="auto"/>
              <w:jc w:val="center"/>
              <w:rPr>
                <w:highlight w:val="yellow"/>
              </w:rPr>
            </w:pPr>
            <w:r w:rsidDel="00000000" w:rsidR="00000000" w:rsidRPr="00000000">
              <w:rPr>
                <w:highlight w:val="yellow"/>
                <w:rtl w:val="0"/>
              </w:rPr>
              <w:t xml:space="preserve">2</w:t>
            </w:r>
          </w:p>
        </w:tc>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240" w:lineRule="auto"/>
              <w:jc w:val="left"/>
              <w:rPr>
                <w:highlight w:val="yellow"/>
              </w:rPr>
            </w:pPr>
            <w:r w:rsidDel="00000000" w:rsidR="00000000" w:rsidRPr="00000000">
              <w:rPr>
                <w:highlight w:val="yellow"/>
                <w:rtl w:val="0"/>
              </w:rPr>
              <w:t xml:space="preserve">compute-4, compute-5, compute-10</w:t>
            </w:r>
          </w:p>
        </w:tc>
      </w:tr>
      <w:tr>
        <w:trPr>
          <w:trHeight w:val="420" w:hRule="atLeast"/>
        </w:trPr>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40" w:lineRule="auto"/>
              <w:jc w:val="center"/>
              <w:rPr>
                <w:highlight w:val="yellow"/>
              </w:rPr>
            </w:pPr>
            <w:r w:rsidDel="00000000" w:rsidR="00000000" w:rsidRPr="00000000">
              <w:rPr>
                <w:highlight w:val="yellow"/>
                <w:rtl w:val="0"/>
              </w:rPr>
              <w:t xml:space="preserve">3</w:t>
            </w:r>
          </w:p>
        </w:tc>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jc w:val="left"/>
              <w:rPr>
                <w:highlight w:val="yellow"/>
              </w:rPr>
            </w:pPr>
            <w:r w:rsidDel="00000000" w:rsidR="00000000" w:rsidRPr="00000000">
              <w:rPr>
                <w:highlight w:val="yellow"/>
                <w:rtl w:val="0"/>
              </w:rPr>
              <w:t xml:space="preserve">compute-11, compute-12, compute-13</w:t>
            </w:r>
          </w:p>
          <w:p w:rsidR="00000000" w:rsidDel="00000000" w:rsidP="00000000" w:rsidRDefault="00000000" w:rsidRPr="00000000" w14:paraId="0000035B">
            <w:pPr>
              <w:widowControl w:val="0"/>
              <w:spacing w:after="0" w:line="240" w:lineRule="auto"/>
              <w:jc w:val="left"/>
              <w:rPr>
                <w:highlight w:val="yellow"/>
              </w:rPr>
            </w:pPr>
            <w:r w:rsidDel="00000000" w:rsidR="00000000" w:rsidRPr="00000000">
              <w:rPr>
                <w:highlight w:val="yellow"/>
                <w:rtl w:val="0"/>
              </w:rPr>
              <w:t xml:space="preserve">compute-14</w:t>
            </w:r>
          </w:p>
        </w:tc>
      </w:tr>
    </w:tbl>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0"/>
          <w:color w:val="000000"/>
          <w:sz w:val="22"/>
          <w:szCs w:val="22"/>
          <w:highlight w:val="yellow"/>
        </w:rPr>
      </w:pPr>
      <w:r w:rsidDel="00000000" w:rsidR="00000000" w:rsidRPr="00000000">
        <w:rPr>
          <w:rtl w:val="0"/>
        </w:rPr>
      </w:r>
    </w:p>
    <w:p w:rsidR="00000000" w:rsidDel="00000000" w:rsidP="00000000" w:rsidRDefault="00000000" w:rsidRPr="00000000" w14:paraId="0000035D">
      <w:pPr>
        <w:pBdr>
          <w:top w:color="660000" w:space="5" w:sz="8" w:val="single"/>
          <w:left w:color="660000" w:space="5" w:sz="8" w:val="single"/>
          <w:bottom w:color="660000" w:space="5" w:sz="8" w:val="single"/>
          <w:right w:color="660000" w:space="5" w:sz="8" w:val="single"/>
        </w:pBdr>
        <w:shd w:fill="f4cccc" w:val="clear"/>
        <w:rPr/>
      </w:pPr>
      <w:r w:rsidDel="00000000" w:rsidR="00000000" w:rsidRPr="00000000">
        <w:rPr>
          <w:rtl w:val="0"/>
        </w:rPr>
        <w:t xml:space="preserve">*NOTE: At the moment, Availability Zone is not supported on Neutron with OVN.</w:t>
      </w:r>
      <w:r w:rsidDel="00000000" w:rsidR="00000000" w:rsidRPr="00000000">
        <w:rPr>
          <w:rtl w:val="0"/>
        </w:rPr>
      </w:r>
    </w:p>
    <w:p w:rsidR="00000000" w:rsidDel="00000000" w:rsidP="00000000" w:rsidRDefault="00000000" w:rsidRPr="00000000" w14:paraId="0000035E">
      <w:pPr>
        <w:pStyle w:val="Heading2"/>
        <w:rPr>
          <w:highlight w:val="yellow"/>
        </w:rPr>
      </w:pPr>
      <w:bookmarkStart w:colFirst="0" w:colLast="0" w:name="_4waysghc5n2u" w:id="61"/>
      <w:bookmarkEnd w:id="61"/>
      <w:r w:rsidDel="00000000" w:rsidR="00000000" w:rsidRPr="00000000">
        <w:rPr>
          <w:highlight w:val="yellow"/>
          <w:rtl w:val="0"/>
        </w:rPr>
        <w:t xml:space="preserve">6.3. Identity</w:t>
      </w:r>
    </w:p>
    <w:p w:rsidR="00000000" w:rsidDel="00000000" w:rsidP="00000000" w:rsidRDefault="00000000" w:rsidRPr="00000000" w14:paraId="0000035F">
      <w:pPr>
        <w:pStyle w:val="Heading3"/>
        <w:rPr>
          <w:highlight w:val="yellow"/>
        </w:rPr>
      </w:pPr>
      <w:bookmarkStart w:colFirst="0" w:colLast="0" w:name="_3cqik8iku3w1" w:id="62"/>
      <w:bookmarkEnd w:id="62"/>
      <w:r w:rsidDel="00000000" w:rsidR="00000000" w:rsidRPr="00000000">
        <w:rPr>
          <w:highlight w:val="yellow"/>
          <w:rtl w:val="0"/>
        </w:rPr>
        <w:t xml:space="preserve">6.3.1. </w:t>
      </w:r>
      <w:commentRangeStart w:id="14"/>
      <w:r w:rsidDel="00000000" w:rsidR="00000000" w:rsidRPr="00000000">
        <w:rPr>
          <w:highlight w:val="yellow"/>
          <w:rtl w:val="0"/>
        </w:rPr>
        <w:t xml:space="preserve">Keystone LDAP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360">
      <w:pPr>
        <w:rPr>
          <w:color w:val="434343"/>
          <w:highlight w:val="white"/>
        </w:rPr>
      </w:pPr>
      <w:r w:rsidDel="00000000" w:rsidR="00000000" w:rsidRPr="00000000">
        <w:rPr>
          <w:rtl w:val="0"/>
        </w:rPr>
        <w:t xml:space="preserve">Keystone v3 deployments support the use of domain specific identity drivers, allowing different types of authentication backend to be deployed in a single Keystone deployment.  The keystone-ldap charm used in this deployment supports use of an LDAP domain backend, with configuration details provided by charm configuration options.</w:t>
      </w:r>
      <w:r w:rsidDel="00000000" w:rsidR="00000000" w:rsidRPr="00000000">
        <w:rPr>
          <w:rtl w:val="0"/>
        </w:rPr>
      </w:r>
    </w:p>
    <w:tbl>
      <w:tblPr>
        <w:tblStyle w:val="Table19"/>
        <w:tblW w:w="10825.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700"/>
        <w:gridCol w:w="4485"/>
        <w:gridCol w:w="1600"/>
        <w:gridCol w:w="2040"/>
        <w:tblGridChange w:id="0">
          <w:tblGrid>
            <w:gridCol w:w="2700"/>
            <w:gridCol w:w="4485"/>
            <w:gridCol w:w="1600"/>
            <w:gridCol w:w="2040"/>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361">
            <w:pPr>
              <w:spacing w:after="0" w:line="240" w:lineRule="auto"/>
              <w:jc w:val="center"/>
              <w:rPr>
                <w:b w:val="1"/>
                <w:color w:val="ffffff"/>
              </w:rPr>
            </w:pPr>
            <w:r w:rsidDel="00000000" w:rsidR="00000000" w:rsidRPr="00000000">
              <w:rPr>
                <w:b w:val="1"/>
                <w:color w:val="ffffff"/>
                <w:rtl w:val="0"/>
              </w:rPr>
              <w:t xml:space="preserve">Key</w:t>
            </w:r>
          </w:p>
        </w:tc>
        <w:tc>
          <w:tcPr>
            <w:shd w:fill="4c1130" w:val="clear"/>
            <w:tcMar>
              <w:top w:w="100.0" w:type="dxa"/>
              <w:left w:w="100.0" w:type="dxa"/>
              <w:bottom w:w="100.0" w:type="dxa"/>
              <w:right w:w="100.0" w:type="dxa"/>
            </w:tcMar>
            <w:vAlign w:val="top"/>
          </w:tcPr>
          <w:p w:rsidR="00000000" w:rsidDel="00000000" w:rsidP="00000000" w:rsidRDefault="00000000" w:rsidRPr="00000000" w14:paraId="00000362">
            <w:pPr>
              <w:spacing w:after="0" w:line="240" w:lineRule="auto"/>
              <w:jc w:val="center"/>
              <w:rPr>
                <w:b w:val="1"/>
                <w:color w:val="ffffff"/>
              </w:rPr>
            </w:pPr>
            <w:r w:rsidDel="00000000" w:rsidR="00000000" w:rsidRPr="00000000">
              <w:rPr>
                <w:b w:val="1"/>
                <w:color w:val="ffffff"/>
                <w:rtl w:val="0"/>
              </w:rPr>
              <w:t xml:space="preserve">Value</w:t>
            </w:r>
          </w:p>
        </w:tc>
      </w:tr>
      <w:tr>
        <w:tc>
          <w:tcPr>
            <w:tcMar>
              <w:top w:w="100.0" w:type="dxa"/>
              <w:left w:w="100.0" w:type="dxa"/>
              <w:bottom w:w="100.0" w:type="dxa"/>
              <w:right w:w="100.0" w:type="dxa"/>
            </w:tcMar>
            <w:vAlign w:val="top"/>
          </w:tcPr>
          <w:p w:rsidR="00000000" w:rsidDel="00000000" w:rsidP="00000000" w:rsidRDefault="00000000" w:rsidRPr="00000000" w14:paraId="00000363">
            <w:pPr>
              <w:spacing w:after="0" w:line="240" w:lineRule="auto"/>
              <w:jc w:val="left"/>
              <w:rPr>
                <w:highlight w:val="yellow"/>
              </w:rPr>
            </w:pPr>
            <w:r w:rsidDel="00000000" w:rsidR="00000000" w:rsidRPr="00000000">
              <w:rPr>
                <w:highlight w:val="yellow"/>
                <w:rtl w:val="0"/>
              </w:rPr>
              <w:t xml:space="preserve">LDAPS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spacing w:after="0" w:line="240" w:lineRule="auto"/>
              <w:jc w:val="left"/>
              <w:rPr>
                <w:highlight w:val="yellow"/>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365">
            <w:pPr>
              <w:spacing w:after="0" w:line="240" w:lineRule="auto"/>
              <w:jc w:val="left"/>
              <w:rPr>
                <w:highlight w:val="yellow"/>
              </w:rPr>
            </w:pPr>
            <w:r w:rsidDel="00000000" w:rsidR="00000000" w:rsidRPr="00000000">
              <w:rPr>
                <w:highlight w:val="yellow"/>
                <w:rtl w:val="0"/>
              </w:rPr>
              <w:t xml:space="preserve">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spacing w:after="0" w:line="240" w:lineRule="auto"/>
              <w:jc w:val="left"/>
              <w:rPr>
                <w:highlight w:val="yellow"/>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367">
            <w:pPr>
              <w:spacing w:after="0" w:line="240" w:lineRule="auto"/>
              <w:jc w:val="left"/>
              <w:rPr>
                <w:highlight w:val="yellow"/>
              </w:rPr>
            </w:pPr>
            <w:r w:rsidDel="00000000" w:rsidR="00000000" w:rsidRPr="00000000">
              <w:rPr>
                <w:highlight w:val="yellow"/>
                <w:rtl w:val="0"/>
              </w:rPr>
              <w:t xml:space="preserve">OpenStack domain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spacing w:after="0" w:line="240" w:lineRule="auto"/>
              <w:jc w:val="left"/>
              <w:rPr>
                <w:highlight w:val="yellow"/>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369">
            <w:pPr>
              <w:spacing w:after="0" w:line="240" w:lineRule="auto"/>
              <w:jc w:val="left"/>
              <w:rPr>
                <w:highlight w:val="yellow"/>
              </w:rPr>
            </w:pPr>
            <w:r w:rsidDel="00000000" w:rsidR="00000000" w:rsidRPr="00000000">
              <w:rPr>
                <w:highlight w:val="yellow"/>
                <w:rtl w:val="0"/>
              </w:rPr>
              <w:t xml:space="preserve">LDAP Bind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spacing w:after="0" w:line="240" w:lineRule="auto"/>
              <w:jc w:val="left"/>
              <w:rPr>
                <w:highlight w:val="yellow"/>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36B">
            <w:pPr>
              <w:spacing w:after="0" w:line="240" w:lineRule="auto"/>
              <w:jc w:val="left"/>
              <w:rPr>
                <w:highlight w:val="yellow"/>
              </w:rPr>
            </w:pPr>
            <w:r w:rsidDel="00000000" w:rsidR="00000000" w:rsidRPr="00000000">
              <w:rPr>
                <w:highlight w:val="yellow"/>
                <w:rtl w:val="0"/>
              </w:rPr>
              <w:t xml:space="preserve">User DN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spacing w:after="0" w:line="240" w:lineRule="auto"/>
              <w:jc w:val="left"/>
              <w:rPr>
                <w:highlight w:val="yellow"/>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36D">
            <w:pPr>
              <w:spacing w:after="0" w:line="240" w:lineRule="auto"/>
              <w:jc w:val="left"/>
              <w:rPr>
                <w:highlight w:val="yellow"/>
              </w:rPr>
            </w:pPr>
            <w:r w:rsidDel="00000000" w:rsidR="00000000" w:rsidRPr="00000000">
              <w:rPr>
                <w:highlight w:val="yellow"/>
                <w:rtl w:val="0"/>
              </w:rPr>
              <w:t xml:space="preserve">Group DN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spacing w:after="0" w:line="240" w:lineRule="auto"/>
              <w:jc w:val="left"/>
              <w:rPr>
                <w:highlight w:val="yellow"/>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36F">
            <w:pPr>
              <w:spacing w:after="0" w:line="240" w:lineRule="auto"/>
              <w:jc w:val="left"/>
              <w:rPr>
                <w:highlight w:val="yellow"/>
              </w:rPr>
            </w:pPr>
            <w:r w:rsidDel="00000000" w:rsidR="00000000" w:rsidRPr="00000000">
              <w:rPr>
                <w:highlight w:val="yellow"/>
                <w:rtl w:val="0"/>
              </w:rPr>
              <w:t xml:space="preserve">User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spacing w:after="0" w:line="240" w:lineRule="auto"/>
              <w:jc w:val="left"/>
              <w:rPr>
                <w:highlight w:val="yellow"/>
              </w:rPr>
            </w:pPr>
            <w:r w:rsidDel="00000000" w:rsidR="00000000" w:rsidRPr="00000000">
              <w:rPr>
                <w:rtl w:val="0"/>
              </w:rPr>
            </w:r>
          </w:p>
        </w:tc>
      </w:tr>
    </w:tbl>
    <w:p w:rsidR="00000000" w:rsidDel="00000000" w:rsidP="00000000" w:rsidRDefault="00000000" w:rsidRPr="00000000" w14:paraId="00000371">
      <w:pPr>
        <w:spacing w:after="0" w:lineRule="auto"/>
        <w:rPr>
          <w:highlight w:val="yellow"/>
        </w:rPr>
      </w:pPr>
      <w:r w:rsidDel="00000000" w:rsidR="00000000" w:rsidRPr="00000000">
        <w:rPr>
          <w:rtl w:val="0"/>
        </w:rPr>
      </w:r>
    </w:p>
    <w:p w:rsidR="00000000" w:rsidDel="00000000" w:rsidP="00000000" w:rsidRDefault="00000000" w:rsidRPr="00000000" w14:paraId="00000372">
      <w:pPr>
        <w:pStyle w:val="Heading1"/>
        <w:rPr/>
      </w:pPr>
      <w:bookmarkStart w:colFirst="0" w:colLast="0" w:name="_k253aklglrbc" w:id="63"/>
      <w:bookmarkEnd w:id="63"/>
      <w:r w:rsidDel="00000000" w:rsidR="00000000" w:rsidRPr="00000000">
        <w:rPr>
          <w:rtl w:val="0"/>
        </w:rPr>
        <w:t xml:space="preserve">7. Network</w:t>
      </w:r>
      <w:r w:rsidDel="00000000" w:rsidR="00000000" w:rsidRPr="00000000">
        <w:rPr>
          <w:rtl w:val="0"/>
        </w:rPr>
      </w:r>
    </w:p>
    <w:p w:rsidR="00000000" w:rsidDel="00000000" w:rsidP="00000000" w:rsidRDefault="00000000" w:rsidRPr="00000000" w14:paraId="00000373">
      <w:pPr>
        <w:spacing w:line="360" w:lineRule="auto"/>
        <w:rPr/>
      </w:pPr>
      <w:r w:rsidDel="00000000" w:rsidR="00000000" w:rsidRPr="00000000">
        <w:rPr>
          <w:rtl w:val="0"/>
        </w:rPr>
        <w:t xml:space="preserve">The network layer is provided by two types of switches:</w:t>
      </w:r>
    </w:p>
    <w:p w:rsidR="00000000" w:rsidDel="00000000" w:rsidP="00000000" w:rsidRDefault="00000000" w:rsidRPr="00000000" w14:paraId="00000374">
      <w:pPr>
        <w:numPr>
          <w:ilvl w:val="0"/>
          <w:numId w:val="9"/>
        </w:numPr>
        <w:spacing w:after="0" w:afterAutospacing="0" w:line="360" w:lineRule="auto"/>
        <w:ind w:left="720" w:hanging="360"/>
      </w:pPr>
      <w:r w:rsidDel="00000000" w:rsidR="00000000" w:rsidRPr="00000000">
        <w:rPr>
          <w:rtl w:val="0"/>
        </w:rPr>
        <w:t xml:space="preserve">Management fabric: </w:t>
      </w:r>
      <w:r w:rsidDel="00000000" w:rsidR="00000000" w:rsidRPr="00000000">
        <w:rPr>
          <w:highlight w:val="yellow"/>
          <w:rtl w:val="0"/>
        </w:rPr>
        <w:t xml:space="preserve">Inspur S6550 switches</w:t>
      </w:r>
    </w:p>
    <w:p w:rsidR="00000000" w:rsidDel="00000000" w:rsidP="00000000" w:rsidRDefault="00000000" w:rsidRPr="00000000" w14:paraId="00000375">
      <w:pPr>
        <w:numPr>
          <w:ilvl w:val="0"/>
          <w:numId w:val="9"/>
        </w:numPr>
        <w:spacing w:line="360" w:lineRule="auto"/>
        <w:ind w:left="720" w:hanging="360"/>
      </w:pPr>
      <w:r w:rsidDel="00000000" w:rsidR="00000000" w:rsidRPr="00000000">
        <w:rPr>
          <w:rtl w:val="0"/>
        </w:rPr>
        <w:t xml:space="preserve">Data fabric:</w:t>
      </w:r>
      <w:r w:rsidDel="00000000" w:rsidR="00000000" w:rsidRPr="00000000">
        <w:rPr>
          <w:highlight w:val="yellow"/>
          <w:rtl w:val="0"/>
        </w:rPr>
        <w:t xml:space="preserve"> Inspur CN9008 switches</w:t>
      </w:r>
      <w:r w:rsidDel="00000000" w:rsidR="00000000" w:rsidRPr="00000000">
        <w:rPr>
          <w:rtl w:val="0"/>
        </w:rPr>
      </w:r>
    </w:p>
    <w:p w:rsidR="00000000" w:rsidDel="00000000" w:rsidP="00000000" w:rsidRDefault="00000000" w:rsidRPr="00000000" w14:paraId="00000376">
      <w:pPr>
        <w:pStyle w:val="Heading2"/>
        <w:rPr/>
      </w:pPr>
      <w:bookmarkStart w:colFirst="0" w:colLast="0" w:name="_9hyjaxivjgtu" w:id="64"/>
      <w:bookmarkEnd w:id="64"/>
      <w:r w:rsidDel="00000000" w:rsidR="00000000" w:rsidRPr="00000000">
        <w:rPr>
          <w:rtl w:val="0"/>
        </w:rPr>
        <w:t xml:space="preserve">7.1. Host Networking</w:t>
      </w:r>
    </w:p>
    <w:p w:rsidR="00000000" w:rsidDel="00000000" w:rsidP="00000000" w:rsidRDefault="00000000" w:rsidRPr="00000000" w14:paraId="00000377">
      <w:pPr>
        <w:pStyle w:val="Heading3"/>
        <w:rPr/>
      </w:pPr>
      <w:bookmarkStart w:colFirst="0" w:colLast="0" w:name="_fbk4apy804b5" w:id="65"/>
      <w:bookmarkEnd w:id="65"/>
      <w:r w:rsidDel="00000000" w:rsidR="00000000" w:rsidRPr="00000000">
        <w:rPr>
          <w:rtl w:val="0"/>
        </w:rPr>
        <w:t xml:space="preserve">7.1.1. Logical</w:t>
      </w:r>
    </w:p>
    <w:p w:rsidR="00000000" w:rsidDel="00000000" w:rsidP="00000000" w:rsidRDefault="00000000" w:rsidRPr="00000000" w14:paraId="00000378">
      <w:pPr>
        <w:rPr>
          <w:color w:val="434343"/>
          <w:highlight w:val="white"/>
        </w:rPr>
      </w:pPr>
      <w:r w:rsidDel="00000000" w:rsidR="00000000" w:rsidRPr="00000000">
        <w:rPr>
          <w:rtl w:val="0"/>
        </w:rPr>
        <w:t xml:space="preserve">The logical </w:t>
      </w:r>
      <w:r w:rsidDel="00000000" w:rsidR="00000000" w:rsidRPr="00000000">
        <w:rPr>
          <w:rtl w:val="0"/>
        </w:rPr>
        <w:t xml:space="preserve">networks</w:t>
      </w:r>
      <w:r w:rsidDel="00000000" w:rsidR="00000000" w:rsidRPr="00000000">
        <w:rPr>
          <w:rtl w:val="0"/>
        </w:rPr>
        <w:t xml:space="preserve"> configured in the Data Centre Cloud will be</w:t>
      </w:r>
      <w:r w:rsidDel="00000000" w:rsidR="00000000" w:rsidRPr="00000000">
        <w:rPr>
          <w:rtl w:val="0"/>
        </w:rPr>
      </w:r>
    </w:p>
    <w:tbl>
      <w:tblPr>
        <w:tblStyle w:val="Table20"/>
        <w:tblW w:w="9615.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1995"/>
        <w:gridCol w:w="3060"/>
        <w:gridCol w:w="2010"/>
        <w:gridCol w:w="2550"/>
        <w:tblGridChange w:id="0">
          <w:tblGrid>
            <w:gridCol w:w="1995"/>
            <w:gridCol w:w="3060"/>
            <w:gridCol w:w="2010"/>
            <w:gridCol w:w="2550"/>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379">
            <w:pPr>
              <w:spacing w:after="0" w:line="240" w:lineRule="auto"/>
              <w:jc w:val="center"/>
              <w:rPr>
                <w:b w:val="1"/>
                <w:color w:val="ffffff"/>
              </w:rPr>
            </w:pPr>
            <w:r w:rsidDel="00000000" w:rsidR="00000000" w:rsidRPr="00000000">
              <w:rPr>
                <w:b w:val="1"/>
                <w:color w:val="ffffff"/>
                <w:rtl w:val="0"/>
              </w:rPr>
              <w:t xml:space="preserve">Logical Network</w:t>
            </w:r>
          </w:p>
        </w:tc>
        <w:tc>
          <w:tcPr>
            <w:shd w:fill="4c1130" w:val="clear"/>
            <w:tcMar>
              <w:top w:w="100.0" w:type="dxa"/>
              <w:left w:w="100.0" w:type="dxa"/>
              <w:bottom w:w="100.0" w:type="dxa"/>
              <w:right w:w="100.0" w:type="dxa"/>
            </w:tcMar>
            <w:vAlign w:val="top"/>
          </w:tcPr>
          <w:p w:rsidR="00000000" w:rsidDel="00000000" w:rsidP="00000000" w:rsidRDefault="00000000" w:rsidRPr="00000000" w14:paraId="0000037A">
            <w:pPr>
              <w:spacing w:after="0" w:line="240" w:lineRule="auto"/>
              <w:jc w:val="center"/>
              <w:rPr>
                <w:b w:val="1"/>
                <w:color w:val="ffffff"/>
              </w:rPr>
            </w:pPr>
            <w:r w:rsidDel="00000000" w:rsidR="00000000" w:rsidRPr="00000000">
              <w:rPr>
                <w:b w:val="1"/>
                <w:color w:val="ffffff"/>
                <w:rtl w:val="0"/>
              </w:rPr>
              <w:t xml:space="preserve">Purpose</w:t>
            </w:r>
          </w:p>
        </w:tc>
        <w:tc>
          <w:tcPr>
            <w:shd w:fill="4c1130" w:val="clear"/>
            <w:tcMar>
              <w:top w:w="100.0" w:type="dxa"/>
              <w:left w:w="100.0" w:type="dxa"/>
              <w:bottom w:w="100.0" w:type="dxa"/>
              <w:right w:w="100.0" w:type="dxa"/>
            </w:tcMar>
            <w:vAlign w:val="top"/>
          </w:tcPr>
          <w:p w:rsidR="00000000" w:rsidDel="00000000" w:rsidP="00000000" w:rsidRDefault="00000000" w:rsidRPr="00000000" w14:paraId="0000037B">
            <w:pPr>
              <w:spacing w:after="0" w:line="240" w:lineRule="auto"/>
              <w:jc w:val="center"/>
              <w:rPr>
                <w:b w:val="1"/>
                <w:color w:val="ffffff"/>
              </w:rPr>
            </w:pPr>
            <w:r w:rsidDel="00000000" w:rsidR="00000000" w:rsidRPr="00000000">
              <w:rPr>
                <w:b w:val="1"/>
                <w:color w:val="ffffff"/>
                <w:rtl w:val="0"/>
              </w:rPr>
              <w:t xml:space="preserve">Fabric</w:t>
            </w:r>
          </w:p>
        </w:tc>
        <w:tc>
          <w:tcPr>
            <w:shd w:fill="4c1130" w:val="clear"/>
            <w:tcMar>
              <w:top w:w="100.0" w:type="dxa"/>
              <w:left w:w="100.0" w:type="dxa"/>
              <w:bottom w:w="100.0" w:type="dxa"/>
              <w:right w:w="100.0" w:type="dxa"/>
            </w:tcMar>
            <w:vAlign w:val="top"/>
          </w:tcPr>
          <w:p w:rsidR="00000000" w:rsidDel="00000000" w:rsidP="00000000" w:rsidRDefault="00000000" w:rsidRPr="00000000" w14:paraId="0000037C">
            <w:pPr>
              <w:spacing w:after="0" w:line="240" w:lineRule="auto"/>
              <w:jc w:val="center"/>
              <w:rPr>
                <w:b w:val="1"/>
                <w:color w:val="ffffff"/>
              </w:rPr>
            </w:pPr>
            <w:r w:rsidDel="00000000" w:rsidR="00000000" w:rsidRPr="00000000">
              <w:rPr>
                <w:b w:val="1"/>
                <w:color w:val="ffffff"/>
                <w:rtl w:val="0"/>
              </w:rPr>
              <w:t xml:space="preserve">Connectivity</w:t>
            </w:r>
          </w:p>
        </w:tc>
      </w:tr>
      <w:tr>
        <w:tc>
          <w:tcPr>
            <w:tcMar>
              <w:top w:w="100.0" w:type="dxa"/>
              <w:left w:w="100.0" w:type="dxa"/>
              <w:bottom w:w="100.0" w:type="dxa"/>
              <w:right w:w="100.0" w:type="dxa"/>
            </w:tcMar>
            <w:vAlign w:val="top"/>
          </w:tcPr>
          <w:p w:rsidR="00000000" w:rsidDel="00000000" w:rsidP="00000000" w:rsidRDefault="00000000" w:rsidRPr="00000000" w14:paraId="0000037D">
            <w:pPr>
              <w:spacing w:after="0" w:line="240" w:lineRule="auto"/>
              <w:jc w:val="left"/>
              <w:rPr/>
            </w:pPr>
            <w:r w:rsidDel="00000000" w:rsidR="00000000" w:rsidRPr="00000000">
              <w:rPr>
                <w:rtl w:val="0"/>
              </w:rPr>
              <w:t xml:space="preserve">OAM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spacing w:after="0" w:line="240" w:lineRule="auto"/>
              <w:jc w:val="left"/>
              <w:rPr/>
            </w:pPr>
            <w:r w:rsidDel="00000000" w:rsidR="00000000" w:rsidRPr="00000000">
              <w:rPr>
                <w:rtl w:val="0"/>
              </w:rPr>
              <w:t xml:space="preserve">DHCP/PXE/Juju agents/Monitoring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spacing w:after="0" w:line="240" w:lineRule="auto"/>
              <w:jc w:val="left"/>
              <w:rPr/>
            </w:pPr>
            <w:r w:rsidDel="00000000" w:rsidR="00000000" w:rsidRPr="00000000">
              <w:rPr>
                <w:rtl w:val="0"/>
              </w:rPr>
              <w:t xml:space="preserve">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spacing w:after="0" w:line="240" w:lineRule="auto"/>
              <w:jc w:val="left"/>
              <w:rPr/>
            </w:pPr>
            <w:r w:rsidDel="00000000" w:rsidR="00000000" w:rsidRPr="00000000">
              <w:rPr>
                <w:rtl w:val="0"/>
              </w:rPr>
              <w:t xml:space="preserve">This network is used to manage the cluster and should be routable for administrators</w:t>
            </w:r>
          </w:p>
        </w:tc>
      </w:tr>
      <w:tr>
        <w:tc>
          <w:tcPr>
            <w:tcMar>
              <w:top w:w="100.0" w:type="dxa"/>
              <w:left w:w="100.0" w:type="dxa"/>
              <w:bottom w:w="100.0" w:type="dxa"/>
              <w:right w:w="100.0" w:type="dxa"/>
            </w:tcMar>
            <w:vAlign w:val="top"/>
          </w:tcPr>
          <w:p w:rsidR="00000000" w:rsidDel="00000000" w:rsidP="00000000" w:rsidRDefault="00000000" w:rsidRPr="00000000" w14:paraId="00000381">
            <w:pPr>
              <w:spacing w:after="0" w:line="240" w:lineRule="auto"/>
              <w:jc w:val="left"/>
              <w:rPr/>
            </w:pPr>
            <w:r w:rsidDel="00000000" w:rsidR="00000000" w:rsidRPr="00000000">
              <w:rPr>
                <w:rtl w:val="0"/>
              </w:rPr>
              <w:t xml:space="preserve">BMC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spacing w:after="0" w:line="240" w:lineRule="auto"/>
              <w:jc w:val="left"/>
              <w:rPr/>
            </w:pPr>
            <w:r w:rsidDel="00000000" w:rsidR="00000000" w:rsidRPr="00000000">
              <w:rPr>
                <w:rtl w:val="0"/>
              </w:rPr>
              <w:t xml:space="preserve">IPMI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spacing w:after="0" w:line="240" w:lineRule="auto"/>
              <w:jc w:val="left"/>
              <w:rPr/>
            </w:pPr>
            <w:r w:rsidDel="00000000" w:rsidR="00000000" w:rsidRPr="00000000">
              <w:rPr>
                <w:rtl w:val="0"/>
              </w:rPr>
              <w:t xml:space="preserve">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spacing w:after="0" w:line="240" w:lineRule="auto"/>
              <w:jc w:val="left"/>
              <w:rPr/>
            </w:pPr>
            <w:r w:rsidDel="00000000" w:rsidR="00000000" w:rsidRPr="00000000">
              <w:rPr>
                <w:rtl w:val="0"/>
              </w:rPr>
              <w:t xml:space="preserve">No external connectivity required</w:t>
            </w:r>
          </w:p>
        </w:tc>
      </w:tr>
      <w:tr>
        <w:tc>
          <w:tcPr>
            <w:tcMar>
              <w:top w:w="100.0" w:type="dxa"/>
              <w:left w:w="100.0" w:type="dxa"/>
              <w:bottom w:w="100.0" w:type="dxa"/>
              <w:right w:w="100.0" w:type="dxa"/>
            </w:tcMar>
            <w:vAlign w:val="top"/>
          </w:tcPr>
          <w:p w:rsidR="00000000" w:rsidDel="00000000" w:rsidP="00000000" w:rsidRDefault="00000000" w:rsidRPr="00000000" w14:paraId="00000385">
            <w:pPr>
              <w:spacing w:after="0" w:line="240" w:lineRule="auto"/>
              <w:jc w:val="left"/>
              <w:rPr/>
            </w:pPr>
            <w:r w:rsidDel="00000000" w:rsidR="00000000" w:rsidRPr="00000000">
              <w:rPr>
                <w:rtl w:val="0"/>
              </w:rPr>
              <w:t xml:space="preserve">Storage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spacing w:after="0" w:line="240" w:lineRule="auto"/>
              <w:jc w:val="left"/>
              <w:rPr/>
            </w:pPr>
            <w:r w:rsidDel="00000000" w:rsidR="00000000" w:rsidRPr="00000000">
              <w:rPr>
                <w:rtl w:val="0"/>
              </w:rPr>
              <w:t xml:space="preserve">Ceph Storage Access network used internally for communication between storage consuming services and ceph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spacing w:line="36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spacing w:after="0" w:line="240" w:lineRule="auto"/>
              <w:jc w:val="left"/>
              <w:rPr/>
            </w:pPr>
            <w:r w:rsidDel="00000000" w:rsidR="00000000" w:rsidRPr="00000000">
              <w:rPr>
                <w:rtl w:val="0"/>
              </w:rPr>
              <w:t xml:space="preserve">No external connectivity required</w:t>
            </w:r>
          </w:p>
        </w:tc>
      </w:tr>
      <w:tr>
        <w:tc>
          <w:tcPr>
            <w:tcMar>
              <w:top w:w="100.0" w:type="dxa"/>
              <w:left w:w="100.0" w:type="dxa"/>
              <w:bottom w:w="100.0" w:type="dxa"/>
              <w:right w:w="100.0" w:type="dxa"/>
            </w:tcMar>
            <w:vAlign w:val="top"/>
          </w:tcPr>
          <w:p w:rsidR="00000000" w:rsidDel="00000000" w:rsidP="00000000" w:rsidRDefault="00000000" w:rsidRPr="00000000" w14:paraId="00000389">
            <w:pPr>
              <w:spacing w:after="0" w:line="240" w:lineRule="auto"/>
              <w:jc w:val="left"/>
              <w:rPr/>
            </w:pPr>
            <w:r w:rsidDel="00000000" w:rsidR="00000000" w:rsidRPr="00000000">
              <w:rPr>
                <w:rtl w:val="0"/>
              </w:rPr>
              <w:t xml:space="preserve">Storage Replication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spacing w:after="0" w:line="240" w:lineRule="auto"/>
              <w:jc w:val="left"/>
              <w:rPr/>
            </w:pPr>
            <w:r w:rsidDel="00000000" w:rsidR="00000000" w:rsidRPr="00000000">
              <w:rPr>
                <w:rtl w:val="0"/>
              </w:rPr>
              <w:t xml:space="preserve">Ceph Storage Replication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spacing w:line="360" w:lineRule="auto"/>
              <w:rPr/>
            </w:pPr>
            <w:r w:rsidDel="00000000" w:rsidR="00000000" w:rsidRPr="00000000">
              <w:rPr>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spacing w:after="0" w:line="240" w:lineRule="auto"/>
              <w:jc w:val="left"/>
              <w:rPr/>
            </w:pPr>
            <w:r w:rsidDel="00000000" w:rsidR="00000000" w:rsidRPr="00000000">
              <w:rPr>
                <w:rtl w:val="0"/>
              </w:rPr>
              <w:t xml:space="preserve">No external connectivity required</w:t>
            </w:r>
          </w:p>
        </w:tc>
      </w:tr>
      <w:tr>
        <w:tc>
          <w:tcPr>
            <w:tcMar>
              <w:top w:w="100.0" w:type="dxa"/>
              <w:left w:w="100.0" w:type="dxa"/>
              <w:bottom w:w="100.0" w:type="dxa"/>
              <w:right w:w="100.0" w:type="dxa"/>
            </w:tcMar>
            <w:vAlign w:val="top"/>
          </w:tcPr>
          <w:p w:rsidR="00000000" w:rsidDel="00000000" w:rsidP="00000000" w:rsidRDefault="00000000" w:rsidRPr="00000000" w14:paraId="0000038D">
            <w:pPr>
              <w:spacing w:after="0" w:line="240" w:lineRule="auto"/>
              <w:jc w:val="left"/>
              <w:rPr/>
            </w:pPr>
            <w:r w:rsidDel="00000000" w:rsidR="00000000" w:rsidRPr="00000000">
              <w:rPr>
                <w:rtl w:val="0"/>
              </w:rPr>
              <w:t xml:space="preserve">Internal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after="0" w:line="240" w:lineRule="auto"/>
              <w:jc w:val="left"/>
              <w:rPr/>
            </w:pPr>
            <w:r w:rsidDel="00000000" w:rsidR="00000000" w:rsidRPr="00000000">
              <w:rPr>
                <w:rtl w:val="0"/>
              </w:rPr>
              <w:t xml:space="preserve">Internally accessible OpenStack API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spacing w:line="360" w:lineRule="auto"/>
              <w:rPr/>
            </w:pPr>
            <w:r w:rsidDel="00000000" w:rsidR="00000000" w:rsidRPr="00000000">
              <w:rPr>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spacing w:after="0" w:line="240" w:lineRule="auto"/>
              <w:jc w:val="left"/>
              <w:rPr/>
            </w:pPr>
            <w:r w:rsidDel="00000000" w:rsidR="00000000" w:rsidRPr="00000000">
              <w:rPr>
                <w:rtl w:val="0"/>
              </w:rPr>
              <w:t xml:space="preserve">No external connectivity required</w:t>
            </w:r>
          </w:p>
        </w:tc>
      </w:tr>
      <w:tr>
        <w:tc>
          <w:tcPr>
            <w:tcMar>
              <w:top w:w="100.0" w:type="dxa"/>
              <w:left w:w="100.0" w:type="dxa"/>
              <w:bottom w:w="100.0" w:type="dxa"/>
              <w:right w:w="100.0" w:type="dxa"/>
            </w:tcMar>
            <w:vAlign w:val="top"/>
          </w:tcPr>
          <w:p w:rsidR="00000000" w:rsidDel="00000000" w:rsidP="00000000" w:rsidRDefault="00000000" w:rsidRPr="00000000" w14:paraId="00000391">
            <w:pPr>
              <w:spacing w:after="0" w:line="240" w:lineRule="auto"/>
              <w:jc w:val="left"/>
              <w:rPr/>
            </w:pPr>
            <w:r w:rsidDel="00000000" w:rsidR="00000000" w:rsidRPr="00000000">
              <w:rPr>
                <w:rtl w:val="0"/>
              </w:rPr>
              <w:t xml:space="preserve">External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spacing w:after="0" w:line="240" w:lineRule="auto"/>
              <w:jc w:val="left"/>
              <w:rPr/>
            </w:pPr>
            <w:r w:rsidDel="00000000" w:rsidR="00000000" w:rsidRPr="00000000">
              <w:rPr>
                <w:rtl w:val="0"/>
              </w:rPr>
              <w:t xml:space="preserve">Network to provide API endpoints for OpenStack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spacing w:line="360" w:lineRule="auto"/>
              <w:rPr/>
            </w:pPr>
            <w:r w:rsidDel="00000000" w:rsidR="00000000" w:rsidRPr="00000000">
              <w:rPr>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spacing w:after="0" w:line="240" w:lineRule="auto"/>
              <w:jc w:val="left"/>
              <w:rPr/>
            </w:pPr>
            <w:r w:rsidDel="00000000" w:rsidR="00000000" w:rsidRPr="00000000">
              <w:rPr>
                <w:rtl w:val="0"/>
              </w:rPr>
              <w:t xml:space="preserve">Accessible for any potential OpenStack users.</w:t>
            </w:r>
          </w:p>
        </w:tc>
      </w:tr>
      <w:tr>
        <w:tc>
          <w:tcPr>
            <w:tcMar>
              <w:top w:w="100.0" w:type="dxa"/>
              <w:left w:w="100.0" w:type="dxa"/>
              <w:bottom w:w="100.0" w:type="dxa"/>
              <w:right w:w="100.0" w:type="dxa"/>
            </w:tcMar>
            <w:vAlign w:val="top"/>
          </w:tcPr>
          <w:p w:rsidR="00000000" w:rsidDel="00000000" w:rsidP="00000000" w:rsidRDefault="00000000" w:rsidRPr="00000000" w14:paraId="00000395">
            <w:pPr>
              <w:spacing w:after="0" w:line="240" w:lineRule="auto"/>
              <w:jc w:val="left"/>
              <w:rPr/>
            </w:pPr>
            <w:r w:rsidDel="00000000" w:rsidR="00000000" w:rsidRPr="00000000">
              <w:rPr>
                <w:rtl w:val="0"/>
              </w:rPr>
              <w:t xml:space="preserve">Underlay network for overlay network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spacing w:after="0" w:line="240" w:lineRule="auto"/>
              <w:jc w:val="left"/>
              <w:rPr/>
            </w:pPr>
            <w:r w:rsidDel="00000000" w:rsidR="00000000" w:rsidRPr="00000000">
              <w:rPr>
                <w:rtl w:val="0"/>
              </w:rPr>
              <w:t xml:space="preserve">Tenant network (Geneve)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spacing w:line="360" w:lineRule="auto"/>
              <w:rPr/>
            </w:pPr>
            <w:r w:rsidDel="00000000" w:rsidR="00000000" w:rsidRPr="00000000">
              <w:rPr>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spacing w:after="0" w:line="240" w:lineRule="auto"/>
              <w:jc w:val="left"/>
              <w:rPr/>
            </w:pPr>
            <w:r w:rsidDel="00000000" w:rsidR="00000000" w:rsidRPr="00000000">
              <w:rPr>
                <w:rtl w:val="0"/>
              </w:rPr>
              <w:t xml:space="preserve">No external connectivity required</w:t>
            </w:r>
          </w:p>
        </w:tc>
      </w:tr>
      <w:tr>
        <w:tc>
          <w:tcPr>
            <w:tcMar>
              <w:top w:w="100.0" w:type="dxa"/>
              <w:left w:w="100.0" w:type="dxa"/>
              <w:bottom w:w="100.0" w:type="dxa"/>
              <w:right w:w="100.0" w:type="dxa"/>
            </w:tcMar>
            <w:vAlign w:val="top"/>
          </w:tcPr>
          <w:p w:rsidR="00000000" w:rsidDel="00000000" w:rsidP="00000000" w:rsidRDefault="00000000" w:rsidRPr="00000000" w14:paraId="00000399">
            <w:pPr>
              <w:spacing w:after="0" w:line="240" w:lineRule="auto"/>
              <w:jc w:val="left"/>
              <w:rPr>
                <w:highlight w:val="yellow"/>
              </w:rPr>
            </w:pPr>
            <w:commentRangeStart w:id="15"/>
            <w:r w:rsidDel="00000000" w:rsidR="00000000" w:rsidRPr="00000000">
              <w:rPr>
                <w:highlight w:val="yellow"/>
                <w:rtl w:val="0"/>
              </w:rPr>
              <w:t xml:space="preserve">DNS Access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spacing w:after="0" w:line="240" w:lineRule="auto"/>
              <w:jc w:val="left"/>
              <w:rPr>
                <w:highlight w:val="yellow"/>
              </w:rPr>
            </w:pPr>
            <w:r w:rsidDel="00000000" w:rsidR="00000000" w:rsidRPr="00000000">
              <w:rPr>
                <w:highlight w:val="yellow"/>
                <w:rtl w:val="0"/>
              </w:rPr>
              <w:t xml:space="preserve">Network to provide DNS services from Designate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spacing w:line="360" w:lineRule="auto"/>
              <w:rPr>
                <w:highlight w:val="yellow"/>
              </w:rPr>
            </w:pPr>
            <w:r w:rsidDel="00000000" w:rsidR="00000000" w:rsidRPr="00000000">
              <w:rPr>
                <w:highlight w:val="yellow"/>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spacing w:after="0" w:line="240" w:lineRule="auto"/>
              <w:jc w:val="left"/>
              <w:rPr>
                <w:highlight w:val="yellow"/>
              </w:rPr>
            </w:pPr>
            <w:r w:rsidDel="00000000" w:rsidR="00000000" w:rsidRPr="00000000">
              <w:rPr>
                <w:highlight w:val="yellow"/>
                <w:rtl w:val="0"/>
              </w:rPr>
              <w:t xml:space="preserve">Accessible for any potential network</w:t>
            </w:r>
          </w:p>
        </w:tc>
      </w:tr>
      <w:tr>
        <w:tc>
          <w:tcPr>
            <w:tcMar>
              <w:top w:w="100.0" w:type="dxa"/>
              <w:left w:w="100.0" w:type="dxa"/>
              <w:bottom w:w="100.0" w:type="dxa"/>
              <w:right w:w="100.0" w:type="dxa"/>
            </w:tcMar>
            <w:vAlign w:val="top"/>
          </w:tcPr>
          <w:p w:rsidR="00000000" w:rsidDel="00000000" w:rsidP="00000000" w:rsidRDefault="00000000" w:rsidRPr="00000000" w14:paraId="0000039D">
            <w:pPr>
              <w:spacing w:after="0" w:line="240" w:lineRule="auto"/>
              <w:jc w:val="left"/>
              <w:rPr/>
            </w:pPr>
            <w:commentRangeEnd w:id="15"/>
            <w:r w:rsidDel="00000000" w:rsidR="00000000" w:rsidRPr="00000000">
              <w:commentReference w:id="15"/>
            </w:r>
            <w:r w:rsidDel="00000000" w:rsidR="00000000" w:rsidRPr="00000000">
              <w:rPr>
                <w:rtl w:val="0"/>
              </w:rPr>
              <w:t xml:space="preserve">Provider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spacing w:after="0" w:line="240" w:lineRule="auto"/>
              <w:jc w:val="left"/>
              <w:rPr/>
            </w:pPr>
            <w:r w:rsidDel="00000000" w:rsidR="00000000" w:rsidRPr="00000000">
              <w:rPr>
                <w:rtl w:val="0"/>
              </w:rPr>
              <w:t xml:space="preserve">Publicly accessible space for OpenStack tenants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spacing w:line="360" w:lineRule="auto"/>
              <w:rPr/>
            </w:pPr>
            <w:r w:rsidDel="00000000" w:rsidR="00000000" w:rsidRPr="00000000">
              <w:rPr>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spacing w:after="0" w:line="240" w:lineRule="auto"/>
              <w:jc w:val="left"/>
              <w:rPr/>
            </w:pPr>
            <w:r w:rsidDel="00000000" w:rsidR="00000000" w:rsidRPr="00000000">
              <w:rPr>
                <w:rtl w:val="0"/>
              </w:rPr>
              <w:t xml:space="preserve">Accessible for any potential application consumers</w:t>
            </w:r>
          </w:p>
        </w:tc>
      </w:tr>
    </w:tbl>
    <w:p w:rsidR="00000000" w:rsidDel="00000000" w:rsidP="00000000" w:rsidRDefault="00000000" w:rsidRPr="00000000" w14:paraId="000003A1">
      <w:pPr>
        <w:spacing w:after="0" w:line="276" w:lineRule="auto"/>
        <w:jc w:val="both"/>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These are mapped to nodes consuming them as follows:</w:t>
      </w:r>
    </w:p>
    <w:p w:rsidR="00000000" w:rsidDel="00000000" w:rsidP="00000000" w:rsidRDefault="00000000" w:rsidRPr="00000000" w14:paraId="000003A4">
      <w:pPr>
        <w:rPr/>
      </w:pPr>
      <w:r w:rsidDel="00000000" w:rsidR="00000000" w:rsidRPr="00000000">
        <w:rPr>
          <w:rtl w:val="0"/>
        </w:rPr>
      </w:r>
    </w:p>
    <w:tbl>
      <w:tblPr>
        <w:tblStyle w:val="Table21"/>
        <w:tblW w:w="9650.14598540146" w:type="dxa"/>
        <w:jc w:val="left"/>
        <w:tblInd w:w="100.0" w:type="pct"/>
        <w:tblBorders>
          <w:top w:color="b7b7b7" w:space="0" w:sz="12" w:val="single"/>
          <w:left w:color="b7b7b7" w:space="0" w:sz="12" w:val="single"/>
          <w:bottom w:color="b7b7b7" w:space="0" w:sz="12" w:val="single"/>
          <w:right w:color="b7b7b7" w:space="0" w:sz="12" w:val="single"/>
          <w:insideH w:color="b7b7b7" w:space="0" w:sz="12" w:val="single"/>
          <w:insideV w:color="b7b7b7" w:space="0" w:sz="12" w:val="single"/>
        </w:tblBorders>
        <w:tblLayout w:type="fixed"/>
        <w:tblLook w:val="0600"/>
      </w:tblPr>
      <w:tblGrid>
        <w:gridCol w:w="1055.5917317246272"/>
        <w:gridCol w:w="866.1265491073866"/>
        <w:gridCol w:w="920.259458426598"/>
        <w:gridCol w:w="933.7926857564012"/>
        <w:gridCol w:w="1177.3907776928534"/>
        <w:gridCol w:w="922.4326774138658"/>
        <w:gridCol w:w="943.6380263199316"/>
        <w:gridCol w:w="943.6380263199316"/>
        <w:gridCol w:w="943.6380263199316"/>
        <w:gridCol w:w="943.6380263199316"/>
        <w:tblGridChange w:id="0">
          <w:tblGrid>
            <w:gridCol w:w="1055.5917317246272"/>
            <w:gridCol w:w="866.1265491073866"/>
            <w:gridCol w:w="920.259458426598"/>
            <w:gridCol w:w="933.7926857564012"/>
            <w:gridCol w:w="1177.3907776928534"/>
            <w:gridCol w:w="922.4326774138658"/>
            <w:gridCol w:w="943.6380263199316"/>
            <w:gridCol w:w="943.6380263199316"/>
            <w:gridCol w:w="943.6380263199316"/>
            <w:gridCol w:w="943.6380263199316"/>
          </w:tblGrid>
        </w:tblGridChange>
      </w:tblGrid>
      <w:tr>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center"/>
          </w:tcPr>
          <w:p w:rsidR="00000000" w:rsidDel="00000000" w:rsidP="00000000" w:rsidRDefault="00000000" w:rsidRPr="00000000" w14:paraId="000003A5">
            <w:pPr>
              <w:spacing w:after="0" w:line="240" w:lineRule="auto"/>
              <w:jc w:val="left"/>
              <w:rPr>
                <w:b w:val="1"/>
                <w:color w:val="ffffff"/>
                <w:sz w:val="20"/>
                <w:szCs w:val="20"/>
              </w:rPr>
            </w:pPr>
            <w:r w:rsidDel="00000000" w:rsidR="00000000" w:rsidRPr="00000000">
              <w:rPr>
                <w:b w:val="1"/>
                <w:color w:val="ffffff"/>
                <w:sz w:val="20"/>
                <w:szCs w:val="20"/>
                <w:rtl w:val="0"/>
              </w:rPr>
              <w:t xml:space="preserve">Machines</w:t>
            </w:r>
          </w:p>
        </w:tc>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center"/>
          </w:tcPr>
          <w:p w:rsidR="00000000" w:rsidDel="00000000" w:rsidP="00000000" w:rsidRDefault="00000000" w:rsidRPr="00000000" w14:paraId="000003A6">
            <w:pPr>
              <w:spacing w:after="0" w:line="240" w:lineRule="auto"/>
              <w:jc w:val="left"/>
              <w:rPr>
                <w:b w:val="1"/>
                <w:color w:val="ffffff"/>
                <w:sz w:val="20"/>
                <w:szCs w:val="20"/>
              </w:rPr>
            </w:pPr>
            <w:r w:rsidDel="00000000" w:rsidR="00000000" w:rsidRPr="00000000">
              <w:rPr>
                <w:b w:val="1"/>
                <w:color w:val="ffffff"/>
                <w:sz w:val="20"/>
                <w:szCs w:val="20"/>
                <w:rtl w:val="0"/>
              </w:rPr>
              <w:t xml:space="preserve">BMC</w:t>
            </w:r>
          </w:p>
        </w:tc>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center"/>
          </w:tcPr>
          <w:p w:rsidR="00000000" w:rsidDel="00000000" w:rsidP="00000000" w:rsidRDefault="00000000" w:rsidRPr="00000000" w14:paraId="000003A7">
            <w:pPr>
              <w:spacing w:after="0" w:line="240" w:lineRule="auto"/>
              <w:jc w:val="left"/>
              <w:rPr>
                <w:b w:val="1"/>
                <w:color w:val="ffffff"/>
                <w:sz w:val="20"/>
                <w:szCs w:val="20"/>
              </w:rPr>
            </w:pPr>
            <w:r w:rsidDel="00000000" w:rsidR="00000000" w:rsidRPr="00000000">
              <w:rPr>
                <w:b w:val="1"/>
                <w:color w:val="ffffff"/>
                <w:sz w:val="20"/>
                <w:szCs w:val="20"/>
                <w:rtl w:val="0"/>
              </w:rPr>
              <w:t xml:space="preserve">OAM</w:t>
            </w:r>
          </w:p>
        </w:tc>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center"/>
          </w:tcPr>
          <w:p w:rsidR="00000000" w:rsidDel="00000000" w:rsidP="00000000" w:rsidRDefault="00000000" w:rsidRPr="00000000" w14:paraId="000003A8">
            <w:pPr>
              <w:spacing w:after="0" w:line="240" w:lineRule="auto"/>
              <w:jc w:val="left"/>
              <w:rPr>
                <w:b w:val="1"/>
                <w:color w:val="ffffff"/>
                <w:sz w:val="20"/>
                <w:szCs w:val="20"/>
              </w:rPr>
            </w:pPr>
            <w:r w:rsidDel="00000000" w:rsidR="00000000" w:rsidRPr="00000000">
              <w:rPr>
                <w:b w:val="1"/>
                <w:color w:val="ffffff"/>
                <w:sz w:val="20"/>
                <w:szCs w:val="20"/>
                <w:rtl w:val="0"/>
              </w:rPr>
              <w:t xml:space="preserve">Storage Access</w:t>
            </w:r>
          </w:p>
        </w:tc>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center"/>
          </w:tcPr>
          <w:p w:rsidR="00000000" w:rsidDel="00000000" w:rsidP="00000000" w:rsidRDefault="00000000" w:rsidRPr="00000000" w14:paraId="000003A9">
            <w:pPr>
              <w:spacing w:after="0" w:line="240" w:lineRule="auto"/>
              <w:jc w:val="left"/>
              <w:rPr>
                <w:b w:val="1"/>
                <w:color w:val="ffffff"/>
                <w:sz w:val="20"/>
                <w:szCs w:val="20"/>
              </w:rPr>
            </w:pPr>
            <w:r w:rsidDel="00000000" w:rsidR="00000000" w:rsidRPr="00000000">
              <w:rPr>
                <w:b w:val="1"/>
                <w:color w:val="ffffff"/>
                <w:sz w:val="20"/>
                <w:szCs w:val="20"/>
                <w:rtl w:val="0"/>
              </w:rPr>
              <w:t xml:space="preserve">Replication</w:t>
            </w:r>
          </w:p>
        </w:tc>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center"/>
          </w:tcPr>
          <w:p w:rsidR="00000000" w:rsidDel="00000000" w:rsidP="00000000" w:rsidRDefault="00000000" w:rsidRPr="00000000" w14:paraId="000003AA">
            <w:pPr>
              <w:spacing w:after="0" w:line="240" w:lineRule="auto"/>
              <w:jc w:val="left"/>
              <w:rPr>
                <w:b w:val="1"/>
                <w:color w:val="ffffff"/>
                <w:sz w:val="20"/>
                <w:szCs w:val="20"/>
              </w:rPr>
            </w:pPr>
            <w:r w:rsidDel="00000000" w:rsidR="00000000" w:rsidRPr="00000000">
              <w:rPr>
                <w:b w:val="1"/>
                <w:color w:val="ffffff"/>
                <w:sz w:val="20"/>
                <w:szCs w:val="20"/>
                <w:rtl w:val="0"/>
              </w:rPr>
              <w:t xml:space="preserve">Internal API</w:t>
            </w:r>
          </w:p>
        </w:tc>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center"/>
          </w:tcPr>
          <w:p w:rsidR="00000000" w:rsidDel="00000000" w:rsidP="00000000" w:rsidRDefault="00000000" w:rsidRPr="00000000" w14:paraId="000003AB">
            <w:pPr>
              <w:spacing w:after="0" w:line="240" w:lineRule="auto"/>
              <w:jc w:val="left"/>
              <w:rPr>
                <w:b w:val="1"/>
                <w:color w:val="ffffff"/>
                <w:sz w:val="20"/>
                <w:szCs w:val="20"/>
              </w:rPr>
            </w:pPr>
            <w:r w:rsidDel="00000000" w:rsidR="00000000" w:rsidRPr="00000000">
              <w:rPr>
                <w:b w:val="1"/>
                <w:color w:val="ffffff"/>
                <w:sz w:val="20"/>
                <w:szCs w:val="20"/>
                <w:rtl w:val="0"/>
              </w:rPr>
              <w:t xml:space="preserve">External API</w:t>
            </w:r>
          </w:p>
        </w:tc>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center"/>
          </w:tcPr>
          <w:p w:rsidR="00000000" w:rsidDel="00000000" w:rsidP="00000000" w:rsidRDefault="00000000" w:rsidRPr="00000000" w14:paraId="000003AC">
            <w:pPr>
              <w:spacing w:after="0" w:line="240" w:lineRule="auto"/>
              <w:jc w:val="left"/>
              <w:rPr>
                <w:b w:val="1"/>
                <w:color w:val="ffffff"/>
                <w:sz w:val="20"/>
                <w:szCs w:val="20"/>
              </w:rPr>
            </w:pPr>
            <w:r w:rsidDel="00000000" w:rsidR="00000000" w:rsidRPr="00000000">
              <w:rPr>
                <w:b w:val="1"/>
                <w:color w:val="ffffff"/>
                <w:sz w:val="20"/>
                <w:szCs w:val="20"/>
                <w:rtl w:val="0"/>
              </w:rPr>
              <w:t xml:space="preserve">Overlay</w:t>
            </w:r>
          </w:p>
        </w:tc>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center"/>
          </w:tcPr>
          <w:p w:rsidR="00000000" w:rsidDel="00000000" w:rsidP="00000000" w:rsidRDefault="00000000" w:rsidRPr="00000000" w14:paraId="000003AD">
            <w:pPr>
              <w:spacing w:after="0" w:line="240" w:lineRule="auto"/>
              <w:jc w:val="left"/>
              <w:rPr>
                <w:b w:val="1"/>
                <w:color w:val="ffffff"/>
                <w:sz w:val="20"/>
                <w:szCs w:val="20"/>
              </w:rPr>
            </w:pPr>
            <w:r w:rsidDel="00000000" w:rsidR="00000000" w:rsidRPr="00000000">
              <w:rPr>
                <w:b w:val="1"/>
                <w:color w:val="ffffff"/>
                <w:sz w:val="20"/>
                <w:szCs w:val="20"/>
                <w:rtl w:val="0"/>
              </w:rPr>
              <w:t xml:space="preserve">DNS</w:t>
            </w:r>
          </w:p>
        </w:tc>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center"/>
          </w:tcPr>
          <w:p w:rsidR="00000000" w:rsidDel="00000000" w:rsidP="00000000" w:rsidRDefault="00000000" w:rsidRPr="00000000" w14:paraId="000003AE">
            <w:pPr>
              <w:spacing w:after="0" w:line="240" w:lineRule="auto"/>
              <w:jc w:val="left"/>
              <w:rPr>
                <w:b w:val="1"/>
                <w:color w:val="ffffff"/>
                <w:sz w:val="20"/>
                <w:szCs w:val="20"/>
              </w:rPr>
            </w:pPr>
            <w:r w:rsidDel="00000000" w:rsidR="00000000" w:rsidRPr="00000000">
              <w:rPr>
                <w:b w:val="1"/>
                <w:color w:val="ffffff"/>
                <w:sz w:val="20"/>
                <w:szCs w:val="20"/>
                <w:rtl w:val="0"/>
              </w:rPr>
              <w:t xml:space="preserve">Provider</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F">
            <w:pPr>
              <w:spacing w:after="0" w:line="240" w:lineRule="auto"/>
              <w:jc w:val="left"/>
              <w:rPr>
                <w:sz w:val="18"/>
                <w:szCs w:val="18"/>
              </w:rPr>
            </w:pPr>
            <w:r w:rsidDel="00000000" w:rsidR="00000000" w:rsidRPr="00000000">
              <w:rPr>
                <w:sz w:val="18"/>
                <w:szCs w:val="18"/>
                <w:rtl w:val="0"/>
              </w:rPr>
              <w:t xml:space="preserve">Infra</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0">
            <w:pPr>
              <w:spacing w:after="0" w:line="240" w:lineRule="auto"/>
              <w:jc w:val="left"/>
              <w:rPr>
                <w:sz w:val="18"/>
                <w:szCs w:val="18"/>
              </w:rPr>
            </w:pPr>
            <w:r w:rsidDel="00000000" w:rsidR="00000000" w:rsidRPr="00000000">
              <w:rPr>
                <w:sz w:val="18"/>
                <w:szCs w:val="18"/>
                <w:rtl w:val="0"/>
              </w:rPr>
              <w:t xml:space="preserve">Required + Access (routed via OAM)</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1">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2">
            <w:pPr>
              <w:spacing w:after="0" w:line="240" w:lineRule="auto"/>
              <w:jc w:val="left"/>
              <w:rPr>
                <w:sz w:val="18"/>
                <w:szCs w:val="18"/>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3">
            <w:pPr>
              <w:spacing w:after="0" w:line="240" w:lineRule="auto"/>
              <w:jc w:val="left"/>
              <w:rPr>
                <w:sz w:val="18"/>
                <w:szCs w:val="18"/>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4">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5">
            <w:pPr>
              <w:spacing w:after="0" w:line="240" w:lineRule="auto"/>
              <w:jc w:val="left"/>
              <w:rPr>
                <w:b w:val="1"/>
                <w:sz w:val="18"/>
                <w:szCs w:val="18"/>
              </w:rPr>
            </w:pPr>
            <w:r w:rsidDel="00000000" w:rsidR="00000000" w:rsidRPr="00000000">
              <w:rPr>
                <w:sz w:val="18"/>
                <w:szCs w:val="18"/>
                <w:rtl w:val="0"/>
              </w:rPr>
              <w:t xml:space="preserve">Required </w:t>
            </w:r>
            <w:r w:rsidDel="00000000" w:rsidR="00000000" w:rsidRPr="00000000">
              <w:rPr>
                <w:b w:val="1"/>
                <w:sz w:val="18"/>
                <w:szCs w:val="18"/>
                <w:rtl w:val="0"/>
              </w:rPr>
              <w:t xml:space="preserve">for testing</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6">
            <w:pPr>
              <w:spacing w:after="0" w:line="240" w:lineRule="auto"/>
              <w:jc w:val="left"/>
              <w:rPr>
                <w:sz w:val="18"/>
                <w:szCs w:val="18"/>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7">
            <w:pPr>
              <w:spacing w:after="0" w:line="240" w:lineRule="auto"/>
              <w:jc w:val="left"/>
              <w:rPr>
                <w:sz w:val="18"/>
                <w:szCs w:val="18"/>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8">
            <w:pPr>
              <w:spacing w:after="0" w:line="240" w:lineRule="auto"/>
              <w:jc w:val="left"/>
              <w:rPr>
                <w:sz w:val="18"/>
                <w:szCs w:val="18"/>
              </w:rPr>
            </w:pPr>
            <w:r w:rsidDel="00000000" w:rsidR="00000000" w:rsidRPr="00000000">
              <w:rPr>
                <w:sz w:val="18"/>
                <w:szCs w:val="18"/>
                <w:rtl w:val="0"/>
              </w:rPr>
              <w:t xml:space="preserve">Required </w:t>
            </w:r>
            <w:r w:rsidDel="00000000" w:rsidR="00000000" w:rsidRPr="00000000">
              <w:rPr>
                <w:b w:val="1"/>
                <w:sz w:val="18"/>
                <w:szCs w:val="18"/>
                <w:rtl w:val="0"/>
              </w:rPr>
              <w:t xml:space="preserve">for testing</w:t>
            </w:r>
            <w:r w:rsidDel="00000000" w:rsidR="00000000" w:rsidRPr="00000000">
              <w:rPr>
                <w:rtl w:val="0"/>
              </w:rPr>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9">
            <w:pPr>
              <w:spacing w:after="0" w:line="240" w:lineRule="auto"/>
              <w:jc w:val="left"/>
              <w:rPr>
                <w:sz w:val="18"/>
                <w:szCs w:val="18"/>
              </w:rPr>
            </w:pPr>
            <w:r w:rsidDel="00000000" w:rsidR="00000000" w:rsidRPr="00000000">
              <w:rPr>
                <w:sz w:val="18"/>
                <w:szCs w:val="18"/>
                <w:rtl w:val="0"/>
              </w:rPr>
              <w:t xml:space="preserve">Control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A">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B">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C">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D">
            <w:pPr>
              <w:spacing w:after="0" w:line="240" w:lineRule="auto"/>
              <w:jc w:val="left"/>
              <w:rPr>
                <w:sz w:val="18"/>
                <w:szCs w:val="18"/>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E">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F">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0">
            <w:pPr>
              <w:spacing w:after="0" w:line="240" w:lineRule="auto"/>
              <w:jc w:val="left"/>
              <w:rPr>
                <w:sz w:val="18"/>
                <w:szCs w:val="18"/>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1">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2">
            <w:pPr>
              <w:spacing w:after="0" w:line="240" w:lineRule="auto"/>
              <w:jc w:val="left"/>
              <w:rPr>
                <w:sz w:val="18"/>
                <w:szCs w:val="18"/>
              </w:rPr>
            </w:pPr>
            <w:r w:rsidDel="00000000" w:rsidR="00000000" w:rsidRPr="00000000">
              <w:rPr>
                <w:rtl w:val="0"/>
              </w:rPr>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3">
            <w:pPr>
              <w:spacing w:after="0" w:line="240" w:lineRule="auto"/>
              <w:jc w:val="left"/>
              <w:rPr>
                <w:sz w:val="18"/>
                <w:szCs w:val="18"/>
              </w:rPr>
            </w:pPr>
            <w:r w:rsidDel="00000000" w:rsidR="00000000" w:rsidRPr="00000000">
              <w:rPr>
                <w:sz w:val="18"/>
                <w:szCs w:val="18"/>
                <w:rtl w:val="0"/>
              </w:rPr>
              <w:t xml:space="preserve">Compute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4">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5">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6">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7">
            <w:pPr>
              <w:spacing w:after="0" w:line="240" w:lineRule="auto"/>
              <w:jc w:val="left"/>
              <w:rPr>
                <w:sz w:val="18"/>
                <w:szCs w:val="18"/>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8">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9">
            <w:pPr>
              <w:spacing w:after="0" w:line="240" w:lineRule="auto"/>
              <w:jc w:val="left"/>
              <w:rPr>
                <w:sz w:val="18"/>
                <w:szCs w:val="18"/>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A">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B">
            <w:pPr>
              <w:spacing w:after="0" w:line="240" w:lineRule="auto"/>
              <w:jc w:val="left"/>
              <w:rPr>
                <w:sz w:val="18"/>
                <w:szCs w:val="18"/>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C">
            <w:pPr>
              <w:spacing w:after="0" w:line="240" w:lineRule="auto"/>
              <w:jc w:val="left"/>
              <w:rPr>
                <w:sz w:val="18"/>
                <w:szCs w:val="18"/>
              </w:rPr>
            </w:pPr>
            <w:r w:rsidDel="00000000" w:rsidR="00000000" w:rsidRPr="00000000">
              <w:rPr>
                <w:sz w:val="18"/>
                <w:szCs w:val="18"/>
                <w:rtl w:val="0"/>
              </w:rPr>
              <w:t xml:space="preserve">Required</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D">
            <w:pPr>
              <w:spacing w:after="0" w:line="240" w:lineRule="auto"/>
              <w:jc w:val="left"/>
              <w:rPr>
                <w:sz w:val="18"/>
                <w:szCs w:val="18"/>
              </w:rPr>
            </w:pPr>
            <w:r w:rsidDel="00000000" w:rsidR="00000000" w:rsidRPr="00000000">
              <w:rPr>
                <w:sz w:val="18"/>
                <w:szCs w:val="18"/>
                <w:rtl w:val="0"/>
              </w:rPr>
              <w:t xml:space="preserve">Storage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E">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F">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0">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1">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2">
            <w:pPr>
              <w:spacing w:after="0" w:line="240" w:lineRule="auto"/>
              <w:jc w:val="left"/>
              <w:rPr>
                <w:sz w:val="18"/>
                <w:szCs w:val="18"/>
              </w:rPr>
            </w:pPr>
            <w:r w:rsidDel="00000000" w:rsidR="00000000" w:rsidRPr="00000000">
              <w:rPr>
                <w:sz w:val="18"/>
                <w:szCs w:val="18"/>
                <w:rtl w:val="0"/>
              </w:rPr>
              <w:t xml:space="preserve">Required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3">
            <w:pPr>
              <w:spacing w:after="0" w:line="240" w:lineRule="auto"/>
              <w:jc w:val="left"/>
              <w:rPr>
                <w:sz w:val="18"/>
                <w:szCs w:val="18"/>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4">
            <w:pPr>
              <w:spacing w:after="0" w:line="240" w:lineRule="auto"/>
              <w:jc w:val="left"/>
              <w:rPr>
                <w:sz w:val="18"/>
                <w:szCs w:val="18"/>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5">
            <w:pPr>
              <w:spacing w:after="0" w:line="240" w:lineRule="auto"/>
              <w:jc w:val="left"/>
              <w:rPr>
                <w:sz w:val="18"/>
                <w:szCs w:val="18"/>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6">
            <w:pPr>
              <w:spacing w:after="0" w:line="240" w:lineRule="auto"/>
              <w:jc w:val="left"/>
              <w:rPr>
                <w:sz w:val="18"/>
                <w:szCs w:val="18"/>
              </w:rPr>
            </w:pPr>
            <w:r w:rsidDel="00000000" w:rsidR="00000000" w:rsidRPr="00000000">
              <w:rPr>
                <w:rtl w:val="0"/>
              </w:rPr>
            </w:r>
          </w:p>
        </w:tc>
      </w:tr>
    </w:tbl>
    <w:p w:rsidR="00000000" w:rsidDel="00000000" w:rsidP="00000000" w:rsidRDefault="00000000" w:rsidRPr="00000000" w14:paraId="000003D7">
      <w:pPr>
        <w:spacing w:after="0" w:lineRule="auto"/>
        <w:rPr/>
      </w:pPr>
      <w:r w:rsidDel="00000000" w:rsidR="00000000" w:rsidRPr="00000000">
        <w:rPr>
          <w:rtl w:val="0"/>
        </w:rPr>
      </w:r>
    </w:p>
    <w:p w:rsidR="00000000" w:rsidDel="00000000" w:rsidP="00000000" w:rsidRDefault="00000000" w:rsidRPr="00000000" w14:paraId="000003D8">
      <w:pPr>
        <w:jc w:val="both"/>
        <w:rPr/>
      </w:pPr>
      <w:r w:rsidDel="00000000" w:rsidR="00000000" w:rsidRPr="00000000">
        <w:rPr>
          <w:rtl w:val="0"/>
        </w:rPr>
        <w:t xml:space="preserve">Each node will have three bonds configured, these are referred to as bondM, bond0 and bond1.</w:t>
      </w:r>
      <w:r w:rsidDel="00000000" w:rsidR="00000000" w:rsidRPr="00000000">
        <w:rPr>
          <w:rtl w:val="0"/>
        </w:rPr>
        <w:t xml:space="preserve"> They are allocated to logical networks as follows:</w:t>
      </w:r>
      <w:r w:rsidDel="00000000" w:rsidR="00000000" w:rsidRPr="00000000">
        <w:rPr>
          <w:rtl w:val="0"/>
        </w:rPr>
      </w:r>
    </w:p>
    <w:p w:rsidR="00000000" w:rsidDel="00000000" w:rsidP="00000000" w:rsidRDefault="00000000" w:rsidRPr="00000000" w14:paraId="000003D9">
      <w:pPr>
        <w:spacing w:after="0" w:line="276" w:lineRule="auto"/>
        <w:jc w:val="both"/>
        <w:rPr>
          <w:color w:val="434343"/>
          <w:highlight w:val="white"/>
        </w:rPr>
      </w:pPr>
      <w:r w:rsidDel="00000000" w:rsidR="00000000" w:rsidRPr="00000000">
        <w:rPr>
          <w:rtl w:val="0"/>
        </w:rPr>
      </w:r>
    </w:p>
    <w:p w:rsidR="00000000" w:rsidDel="00000000" w:rsidP="00000000" w:rsidRDefault="00000000" w:rsidRPr="00000000" w14:paraId="000003DA">
      <w:pPr>
        <w:spacing w:after="0" w:line="276" w:lineRule="auto"/>
        <w:jc w:val="both"/>
        <w:rPr>
          <w:color w:val="434343"/>
          <w:highlight w:val="white"/>
        </w:rPr>
      </w:pPr>
      <w:r w:rsidDel="00000000" w:rsidR="00000000" w:rsidRPr="00000000">
        <w:rPr>
          <w:color w:val="434343"/>
          <w:highlight w:val="white"/>
        </w:rPr>
        <w:drawing>
          <wp:inline distB="114300" distT="114300" distL="114300" distR="114300">
            <wp:extent cx="5943600" cy="50038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5003800"/>
                    </a:xfrm>
                    <a:prstGeom prst="rect"/>
                    <a:ln/>
                  </pic:spPr>
                </pic:pic>
              </a:graphicData>
            </a:graphic>
          </wp:inline>
        </w:drawing>
      </w:r>
      <w:r w:rsidDel="00000000" w:rsidR="00000000" w:rsidRPr="00000000">
        <w:rPr>
          <w:color w:val="434343"/>
          <w:highlight w:val="white"/>
          <w:rtl w:val="0"/>
        </w:rPr>
        <w:br w:type="textWrapping"/>
      </w:r>
    </w:p>
    <w:p w:rsidR="00000000" w:rsidDel="00000000" w:rsidP="00000000" w:rsidRDefault="00000000" w:rsidRPr="00000000" w14:paraId="000003DB">
      <w:pPr>
        <w:spacing w:after="0" w:line="276" w:lineRule="auto"/>
        <w:jc w:val="both"/>
        <w:rPr>
          <w:rFonts w:ascii="Arial" w:cs="Arial" w:eastAsia="Arial" w:hAnsi="Arial"/>
        </w:rPr>
      </w:pPr>
      <w:r w:rsidDel="00000000" w:rsidR="00000000" w:rsidRPr="00000000">
        <w:rPr>
          <w:rtl w:val="0"/>
        </w:rPr>
      </w:r>
    </w:p>
    <w:tbl>
      <w:tblPr>
        <w:tblStyle w:val="Table22"/>
        <w:tblW w:w="9360.0" w:type="dxa"/>
        <w:jc w:val="center"/>
        <w:tblBorders>
          <w:top w:color="b7b7b7" w:space="0" w:sz="12" w:val="single"/>
          <w:left w:color="b7b7b7" w:space="0" w:sz="12" w:val="single"/>
          <w:bottom w:color="b7b7b7" w:space="0" w:sz="12" w:val="single"/>
          <w:right w:color="b7b7b7" w:space="0" w:sz="12" w:val="single"/>
          <w:insideH w:color="b7b7b7" w:space="0" w:sz="12" w:val="single"/>
          <w:insideV w:color="b7b7b7" w:space="0" w:sz="12" w:val="single"/>
        </w:tblBorders>
        <w:tblLayout w:type="fixed"/>
        <w:tblLook w:val="0600"/>
      </w:tblPr>
      <w:tblGrid>
        <w:gridCol w:w="1860"/>
        <w:gridCol w:w="3960"/>
        <w:gridCol w:w="3540"/>
        <w:tblGridChange w:id="0">
          <w:tblGrid>
            <w:gridCol w:w="1860"/>
            <w:gridCol w:w="3960"/>
            <w:gridCol w:w="3540"/>
          </w:tblGrid>
        </w:tblGridChange>
      </w:tblGrid>
      <w:tr>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center"/>
          </w:tcPr>
          <w:p w:rsidR="00000000" w:rsidDel="00000000" w:rsidP="00000000" w:rsidRDefault="00000000" w:rsidRPr="00000000" w14:paraId="000003DC">
            <w:pPr>
              <w:spacing w:after="0" w:line="240" w:lineRule="auto"/>
              <w:rPr>
                <w:b w:val="1"/>
                <w:color w:val="ffffff"/>
              </w:rPr>
            </w:pPr>
            <w:r w:rsidDel="00000000" w:rsidR="00000000" w:rsidRPr="00000000">
              <w:rPr>
                <w:b w:val="1"/>
                <w:color w:val="ffffff"/>
                <w:rtl w:val="0"/>
              </w:rPr>
              <w:t xml:space="preserve">Network</w:t>
            </w:r>
          </w:p>
        </w:tc>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center"/>
          </w:tcPr>
          <w:p w:rsidR="00000000" w:rsidDel="00000000" w:rsidP="00000000" w:rsidRDefault="00000000" w:rsidRPr="00000000" w14:paraId="000003DD">
            <w:pPr>
              <w:spacing w:after="0" w:line="240" w:lineRule="auto"/>
              <w:rPr>
                <w:b w:val="1"/>
                <w:color w:val="ffffff"/>
              </w:rPr>
            </w:pPr>
            <w:r w:rsidDel="00000000" w:rsidR="00000000" w:rsidRPr="00000000">
              <w:rPr>
                <w:b w:val="1"/>
                <w:color w:val="ffffff"/>
                <w:rtl w:val="0"/>
              </w:rPr>
              <w:t xml:space="preserve">Interface</w:t>
            </w:r>
          </w:p>
        </w:tc>
        <w:tc>
          <w:tcPr>
            <w:tcBorders>
              <w:top w:color="b7b7b7" w:space="0" w:sz="8" w:val="single"/>
              <w:left w:color="b7b7b7" w:space="0" w:sz="8" w:val="single"/>
              <w:bottom w:color="b7b7b7" w:space="0" w:sz="8" w:val="single"/>
              <w:right w:color="b7b7b7" w:space="0" w:sz="8" w:val="single"/>
            </w:tcBorders>
            <w:shd w:fill="4c1130" w:val="clear"/>
            <w:tcMar>
              <w:top w:w="100.0" w:type="dxa"/>
              <w:left w:w="100.0" w:type="dxa"/>
              <w:bottom w:w="100.0" w:type="dxa"/>
              <w:right w:w="100.0" w:type="dxa"/>
            </w:tcMar>
            <w:vAlign w:val="center"/>
          </w:tcPr>
          <w:p w:rsidR="00000000" w:rsidDel="00000000" w:rsidP="00000000" w:rsidRDefault="00000000" w:rsidRPr="00000000" w14:paraId="000003DE">
            <w:pPr>
              <w:spacing w:after="0" w:line="240" w:lineRule="auto"/>
              <w:rPr>
                <w:b w:val="1"/>
                <w:color w:val="ffffff"/>
              </w:rPr>
            </w:pPr>
            <w:r w:rsidDel="00000000" w:rsidR="00000000" w:rsidRPr="00000000">
              <w:rPr>
                <w:b w:val="1"/>
                <w:color w:val="ffffff"/>
                <w:rtl w:val="0"/>
              </w:rPr>
              <w:t xml:space="preserve">Tagged</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F">
            <w:pPr>
              <w:spacing w:after="0" w:line="240" w:lineRule="auto"/>
              <w:jc w:val="left"/>
              <w:rPr/>
            </w:pPr>
            <w:r w:rsidDel="00000000" w:rsidR="00000000" w:rsidRPr="00000000">
              <w:rPr>
                <w:rtl w:val="0"/>
              </w:rPr>
              <w:t xml:space="preserve">BMC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0">
            <w:pPr>
              <w:spacing w:after="0" w:line="240" w:lineRule="auto"/>
              <w:jc w:val="left"/>
              <w:rPr/>
            </w:pPr>
            <w:r w:rsidDel="00000000" w:rsidR="00000000" w:rsidRPr="00000000">
              <w:rPr>
                <w:rtl w:val="0"/>
              </w:rPr>
              <w:t xml:space="preserve">Dedicated BMC Interface + bondM on Infra Nodes(routed via OAM)</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1">
            <w:pPr>
              <w:spacing w:after="0" w:line="240" w:lineRule="auto"/>
              <w:rPr/>
            </w:pPr>
            <w:r w:rsidDel="00000000" w:rsidR="00000000" w:rsidRPr="00000000">
              <w:rPr>
                <w:rtl w:val="0"/>
              </w:rPr>
              <w:t xml:space="preserve">Untagged</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2">
            <w:pPr>
              <w:spacing w:after="0" w:line="240" w:lineRule="auto"/>
              <w:rPr/>
            </w:pPr>
            <w:r w:rsidDel="00000000" w:rsidR="00000000" w:rsidRPr="00000000">
              <w:rPr>
                <w:rtl w:val="0"/>
              </w:rPr>
              <w:t xml:space="preserve">OAM</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3">
            <w:pPr>
              <w:spacing w:after="0" w:line="240" w:lineRule="auto"/>
              <w:rPr/>
            </w:pPr>
            <w:r w:rsidDel="00000000" w:rsidR="00000000" w:rsidRPr="00000000">
              <w:rPr>
                <w:rtl w:val="0"/>
              </w:rPr>
              <w:t xml:space="preserve">bondM</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4">
            <w:pPr>
              <w:spacing w:after="0" w:line="240" w:lineRule="auto"/>
              <w:rPr/>
            </w:pPr>
            <w:r w:rsidDel="00000000" w:rsidR="00000000" w:rsidRPr="00000000">
              <w:rPr>
                <w:rtl w:val="0"/>
              </w:rPr>
              <w:t xml:space="preserve">Untagged</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5">
            <w:pPr>
              <w:spacing w:after="0" w:line="240" w:lineRule="auto"/>
              <w:rPr/>
            </w:pPr>
            <w:r w:rsidDel="00000000" w:rsidR="00000000" w:rsidRPr="00000000">
              <w:rPr>
                <w:rtl w:val="0"/>
              </w:rPr>
              <w:t xml:space="preserve">Storage Access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6">
            <w:pPr>
              <w:spacing w:after="0" w:line="240" w:lineRule="auto"/>
              <w:rPr/>
            </w:pPr>
            <w:r w:rsidDel="00000000" w:rsidR="00000000" w:rsidRPr="00000000">
              <w:rPr>
                <w:rtl w:val="0"/>
              </w:rPr>
              <w:t xml:space="preserve">bond0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7">
            <w:pPr>
              <w:spacing w:after="0" w:line="240" w:lineRule="auto"/>
              <w:rPr/>
            </w:pPr>
            <w:r w:rsidDel="00000000" w:rsidR="00000000" w:rsidRPr="00000000">
              <w:rPr>
                <w:rtl w:val="0"/>
              </w:rPr>
              <w:t xml:space="preserve">Tagged</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8">
            <w:pPr>
              <w:spacing w:after="0" w:line="240" w:lineRule="auto"/>
              <w:rPr/>
            </w:pPr>
            <w:r w:rsidDel="00000000" w:rsidR="00000000" w:rsidRPr="00000000">
              <w:rPr>
                <w:rtl w:val="0"/>
              </w:rPr>
              <w:t xml:space="preserve">Storage Replication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9">
            <w:pPr>
              <w:spacing w:after="0" w:line="240" w:lineRule="auto"/>
              <w:rPr/>
            </w:pPr>
            <w:r w:rsidDel="00000000" w:rsidR="00000000" w:rsidRPr="00000000">
              <w:rPr>
                <w:rtl w:val="0"/>
              </w:rPr>
              <w:t xml:space="preserve">bond1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A">
            <w:pPr>
              <w:spacing w:after="0" w:line="240" w:lineRule="auto"/>
              <w:rPr/>
            </w:pPr>
            <w:r w:rsidDel="00000000" w:rsidR="00000000" w:rsidRPr="00000000">
              <w:rPr>
                <w:rtl w:val="0"/>
              </w:rPr>
              <w:t xml:space="preserve">Tagged</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B">
            <w:pPr>
              <w:spacing w:after="0" w:line="240" w:lineRule="auto"/>
              <w:rPr/>
            </w:pPr>
            <w:r w:rsidDel="00000000" w:rsidR="00000000" w:rsidRPr="00000000">
              <w:rPr>
                <w:rtl w:val="0"/>
              </w:rPr>
              <w:t xml:space="preserve">Overlay</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C">
            <w:pPr>
              <w:spacing w:after="0" w:line="240" w:lineRule="auto"/>
              <w:rPr/>
            </w:pPr>
            <w:r w:rsidDel="00000000" w:rsidR="00000000" w:rsidRPr="00000000">
              <w:rPr>
                <w:rtl w:val="0"/>
              </w:rPr>
              <w:t xml:space="preserve">bond1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D">
            <w:pPr>
              <w:spacing w:after="0" w:line="240" w:lineRule="auto"/>
              <w:rPr/>
            </w:pPr>
            <w:r w:rsidDel="00000000" w:rsidR="00000000" w:rsidRPr="00000000">
              <w:rPr>
                <w:rtl w:val="0"/>
              </w:rPr>
              <w:t xml:space="preserve">Tagged</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E">
            <w:pPr>
              <w:spacing w:after="0" w:line="240" w:lineRule="auto"/>
              <w:rPr/>
            </w:pPr>
            <w:r w:rsidDel="00000000" w:rsidR="00000000" w:rsidRPr="00000000">
              <w:rPr>
                <w:rtl w:val="0"/>
              </w:rPr>
              <w:t xml:space="preserve">Internal API</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F">
            <w:pPr>
              <w:spacing w:after="0" w:line="240" w:lineRule="auto"/>
              <w:rPr/>
            </w:pPr>
            <w:r w:rsidDel="00000000" w:rsidR="00000000" w:rsidRPr="00000000">
              <w:rPr>
                <w:rtl w:val="0"/>
              </w:rPr>
              <w:t xml:space="preserve">bond0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0">
            <w:pPr>
              <w:spacing w:after="0" w:line="240" w:lineRule="auto"/>
              <w:rPr/>
            </w:pPr>
            <w:r w:rsidDel="00000000" w:rsidR="00000000" w:rsidRPr="00000000">
              <w:rPr>
                <w:rtl w:val="0"/>
              </w:rPr>
              <w:t xml:space="preserve">Tagged</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1">
            <w:pPr>
              <w:spacing w:after="0" w:line="240" w:lineRule="auto"/>
              <w:rPr/>
            </w:pPr>
            <w:r w:rsidDel="00000000" w:rsidR="00000000" w:rsidRPr="00000000">
              <w:rPr>
                <w:rtl w:val="0"/>
              </w:rPr>
              <w:t xml:space="preserve">External API</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2">
            <w:pPr>
              <w:spacing w:after="0" w:line="240" w:lineRule="auto"/>
              <w:rPr/>
            </w:pPr>
            <w:r w:rsidDel="00000000" w:rsidR="00000000" w:rsidRPr="00000000">
              <w:rPr>
                <w:rtl w:val="0"/>
              </w:rPr>
              <w:t xml:space="preserve">bond1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3">
            <w:pPr>
              <w:spacing w:after="0" w:line="240" w:lineRule="auto"/>
              <w:rPr/>
            </w:pPr>
            <w:r w:rsidDel="00000000" w:rsidR="00000000" w:rsidRPr="00000000">
              <w:rPr>
                <w:rtl w:val="0"/>
              </w:rPr>
              <w:t xml:space="preserve">Tagged</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4">
            <w:pPr>
              <w:spacing w:after="0" w:line="240" w:lineRule="auto"/>
              <w:rPr/>
            </w:pPr>
            <w:r w:rsidDel="00000000" w:rsidR="00000000" w:rsidRPr="00000000">
              <w:rPr>
                <w:rtl w:val="0"/>
              </w:rPr>
              <w:t xml:space="preserve">Provider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5">
            <w:pPr>
              <w:spacing w:after="0" w:line="240" w:lineRule="auto"/>
              <w:rPr/>
            </w:pPr>
            <w:r w:rsidDel="00000000" w:rsidR="00000000" w:rsidRPr="00000000">
              <w:rPr>
                <w:rtl w:val="0"/>
              </w:rPr>
              <w:t xml:space="preserve">bond1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6">
            <w:pPr>
              <w:spacing w:after="0" w:line="240" w:lineRule="auto"/>
              <w:rPr/>
            </w:pPr>
            <w:r w:rsidDel="00000000" w:rsidR="00000000" w:rsidRPr="00000000">
              <w:rPr>
                <w:rtl w:val="0"/>
              </w:rPr>
              <w:t xml:space="preserve">Tagged</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7">
            <w:pPr>
              <w:spacing w:after="0" w:line="240" w:lineRule="auto"/>
              <w:jc w:val="left"/>
              <w:rPr>
                <w:highlight w:val="yellow"/>
              </w:rPr>
            </w:pPr>
            <w:commentRangeStart w:id="16"/>
            <w:r w:rsidDel="00000000" w:rsidR="00000000" w:rsidRPr="00000000">
              <w:rPr>
                <w:highlight w:val="yellow"/>
                <w:rtl w:val="0"/>
              </w:rPr>
              <w:t xml:space="preserve">DNS Access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8">
            <w:pPr>
              <w:spacing w:after="0" w:line="240" w:lineRule="auto"/>
              <w:rPr>
                <w:highlight w:val="yellow"/>
              </w:rPr>
            </w:pPr>
            <w:r w:rsidDel="00000000" w:rsidR="00000000" w:rsidRPr="00000000">
              <w:rPr>
                <w:highlight w:val="yellow"/>
                <w:rtl w:val="0"/>
              </w:rPr>
              <w:t xml:space="preserve">bond1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9">
            <w:pPr>
              <w:spacing w:after="0" w:line="240" w:lineRule="auto"/>
              <w:rPr>
                <w:highlight w:val="yellow"/>
              </w:rPr>
            </w:pPr>
            <w:r w:rsidDel="00000000" w:rsidR="00000000" w:rsidRPr="00000000">
              <w:rPr>
                <w:highlight w:val="yellow"/>
                <w:rtl w:val="0"/>
              </w:rPr>
              <w:t xml:space="preserve">Tagged</w:t>
            </w:r>
          </w:p>
        </w:tc>
      </w:tr>
    </w:tbl>
    <w:p w:rsidR="00000000" w:rsidDel="00000000" w:rsidP="00000000" w:rsidRDefault="00000000" w:rsidRPr="00000000" w14:paraId="000003FB">
      <w:pPr>
        <w:rPr/>
      </w:pPr>
      <w:r w:rsidDel="00000000" w:rsidR="00000000" w:rsidRPr="00000000">
        <w:rPr>
          <w:rtl w:val="0"/>
        </w:rPr>
        <w:t xml:space="preserve">For all of the machines and containers deployed for this environment, the default gateway will be configured to the following address.</w:t>
      </w:r>
    </w:p>
    <w:tbl>
      <w:tblPr>
        <w:tblStyle w:val="Table23"/>
        <w:tblW w:w="10770.0" w:type="dxa"/>
        <w:jc w:val="left"/>
        <w:tblInd w:w="2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115"/>
        <w:gridCol w:w="2070"/>
        <w:gridCol w:w="1695"/>
        <w:gridCol w:w="3885"/>
        <w:gridCol w:w="1005"/>
        <w:tblGridChange w:id="0">
          <w:tblGrid>
            <w:gridCol w:w="2115"/>
            <w:gridCol w:w="2070"/>
            <w:gridCol w:w="1695"/>
            <w:gridCol w:w="3885"/>
            <w:gridCol w:w="1005"/>
          </w:tblGrid>
        </w:tblGridChange>
      </w:tblGrid>
      <w:tr>
        <w:trPr>
          <w:trHeight w:val="400" w:hRule="atLeast"/>
        </w:trPr>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3FC">
            <w:pPr>
              <w:widowControl w:val="0"/>
              <w:spacing w:after="0" w:lineRule="auto"/>
              <w:jc w:val="center"/>
              <w:rPr>
                <w:color w:val="ffffff"/>
              </w:rPr>
            </w:pPr>
            <w:r w:rsidDel="00000000" w:rsidR="00000000" w:rsidRPr="00000000">
              <w:rPr>
                <w:b w:val="1"/>
                <w:color w:val="ffffff"/>
                <w:rtl w:val="0"/>
              </w:rPr>
              <w:t xml:space="preserve">Network</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3FD">
            <w:pPr>
              <w:widowControl w:val="0"/>
              <w:spacing w:after="0" w:lineRule="auto"/>
              <w:jc w:val="center"/>
              <w:rPr>
                <w:color w:val="ffffff"/>
              </w:rPr>
            </w:pPr>
            <w:r w:rsidDel="00000000" w:rsidR="00000000" w:rsidRPr="00000000">
              <w:rPr>
                <w:b w:val="1"/>
                <w:color w:val="ffffff"/>
                <w:rtl w:val="0"/>
              </w:rPr>
              <w:t xml:space="preserve">Gateway Address</w:t>
            </w:r>
            <w:r w:rsidDel="00000000" w:rsidR="00000000" w:rsidRPr="00000000">
              <w:rPr>
                <w:rtl w:val="0"/>
              </w:rPr>
            </w:r>
          </w:p>
        </w:tc>
      </w:tr>
      <w:tr>
        <w:trPr>
          <w:trHeight w:val="460" w:hRule="atLeast"/>
        </w:trPr>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3FE">
            <w:pPr>
              <w:widowControl w:val="0"/>
              <w:spacing w:after="0" w:lineRule="auto"/>
              <w:jc w:val="left"/>
              <w:rPr/>
            </w:pPr>
            <w:r w:rsidDel="00000000" w:rsidR="00000000" w:rsidRPr="00000000">
              <w:rPr>
                <w:rtl w:val="0"/>
              </w:rPr>
              <w:t xml:space="preserve">OAM network</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3FF">
            <w:pPr>
              <w:widowControl w:val="0"/>
              <w:spacing w:after="0" w:lineRule="auto"/>
              <w:jc w:val="center"/>
              <w:rPr/>
            </w:pPr>
            <w:r w:rsidDel="00000000" w:rsidR="00000000" w:rsidRPr="00000000">
              <w:rPr>
                <w:rtl w:val="0"/>
              </w:rPr>
            </w:r>
          </w:p>
        </w:tc>
      </w:tr>
    </w:tbl>
    <w:p w:rsidR="00000000" w:rsidDel="00000000" w:rsidP="00000000" w:rsidRDefault="00000000" w:rsidRPr="00000000" w14:paraId="00000400">
      <w:pPr>
        <w:pStyle w:val="Heading4"/>
        <w:rPr/>
      </w:pPr>
      <w:bookmarkStart w:colFirst="0" w:colLast="0" w:name="_n86d89cwm4ef" w:id="67"/>
      <w:bookmarkEnd w:id="67"/>
      <w:r w:rsidDel="00000000" w:rsidR="00000000" w:rsidRPr="00000000">
        <w:rPr>
          <w:rtl w:val="0"/>
        </w:rPr>
        <w:t xml:space="preserve">7.1.1.2. Floating IP Ranges</w:t>
      </w:r>
    </w:p>
    <w:p w:rsidR="00000000" w:rsidDel="00000000" w:rsidP="00000000" w:rsidRDefault="00000000" w:rsidRPr="00000000" w14:paraId="00000401">
      <w:pPr>
        <w:jc w:val="both"/>
        <w:rPr>
          <w:color w:val="434343"/>
        </w:rPr>
      </w:pPr>
      <w:r w:rsidDel="00000000" w:rsidR="00000000" w:rsidRPr="00000000">
        <w:rPr>
          <w:rtl w:val="0"/>
        </w:rPr>
        <w:t xml:space="preserve">Floating IPs will be assigned as blocks and can be assigned as required, there is no impediment to the use of multiple small blocks assigned as required as opposed to a single large network.</w:t>
      </w:r>
      <w:r w:rsidDel="00000000" w:rsidR="00000000" w:rsidRPr="00000000">
        <w:rPr>
          <w:rtl w:val="0"/>
        </w:rPr>
      </w:r>
    </w:p>
    <w:p w:rsidR="00000000" w:rsidDel="00000000" w:rsidP="00000000" w:rsidRDefault="00000000" w:rsidRPr="00000000" w14:paraId="00000402">
      <w:pPr>
        <w:pStyle w:val="Heading3"/>
        <w:rPr/>
      </w:pPr>
      <w:bookmarkStart w:colFirst="0" w:colLast="0" w:name="_kin2e5w24w9h" w:id="68"/>
      <w:bookmarkEnd w:id="68"/>
      <w:r w:rsidDel="00000000" w:rsidR="00000000" w:rsidRPr="00000000">
        <w:rPr>
          <w:rtl w:val="0"/>
        </w:rPr>
        <w:t xml:space="preserve">7.1.2. Physical</w:t>
      </w:r>
    </w:p>
    <w:p w:rsidR="00000000" w:rsidDel="00000000" w:rsidP="00000000" w:rsidRDefault="00000000" w:rsidRPr="00000000" w14:paraId="00000403">
      <w:pPr>
        <w:pStyle w:val="Heading4"/>
        <w:rPr/>
      </w:pPr>
      <w:bookmarkStart w:colFirst="0" w:colLast="0" w:name="_qf6x41w33ig" w:id="69"/>
      <w:bookmarkEnd w:id="69"/>
      <w:r w:rsidDel="00000000" w:rsidR="00000000" w:rsidRPr="00000000">
        <w:rPr>
          <w:rtl w:val="0"/>
        </w:rPr>
        <w:t xml:space="preserve">7.1.2.1. Infrastructure nodes</w:t>
      </w:r>
    </w:p>
    <w:p w:rsidR="00000000" w:rsidDel="00000000" w:rsidP="00000000" w:rsidRDefault="00000000" w:rsidRPr="00000000" w14:paraId="00000404">
      <w:pPr>
        <w:rPr/>
      </w:pPr>
      <w:r w:rsidDel="00000000" w:rsidR="00000000" w:rsidRPr="00000000">
        <w:rPr>
          <w:rtl w:val="0"/>
        </w:rPr>
        <w:t xml:space="preserve">Machines have 3 PCIE devices, these are:</w:t>
      </w:r>
    </w:p>
    <w:p w:rsidR="00000000" w:rsidDel="00000000" w:rsidP="00000000" w:rsidRDefault="00000000" w:rsidRPr="00000000" w14:paraId="00000405">
      <w:pPr>
        <w:numPr>
          <w:ilvl w:val="0"/>
          <w:numId w:val="5"/>
        </w:numPr>
        <w:spacing w:after="0" w:afterAutospacing="0"/>
        <w:ind w:left="720" w:hanging="360"/>
      </w:pPr>
      <w:r w:rsidDel="00000000" w:rsidR="00000000" w:rsidRPr="00000000">
        <w:rPr>
          <w:highlight w:val="yellow"/>
          <w:rtl w:val="0"/>
        </w:rPr>
        <w:t xml:space="preserve">&lt;CARD VENDOR&gt;</w:t>
      </w:r>
      <w:r w:rsidDel="00000000" w:rsidR="00000000" w:rsidRPr="00000000">
        <w:rPr>
          <w:rtl w:val="0"/>
        </w:rPr>
        <w:t xml:space="preserve"> card with two 1Gb ports</w:t>
      </w:r>
    </w:p>
    <w:p w:rsidR="00000000" w:rsidDel="00000000" w:rsidP="00000000" w:rsidRDefault="00000000" w:rsidRPr="00000000" w14:paraId="00000406">
      <w:pPr>
        <w:numPr>
          <w:ilvl w:val="0"/>
          <w:numId w:val="5"/>
        </w:numPr>
        <w:ind w:left="720" w:hanging="360"/>
      </w:pPr>
      <w:r w:rsidDel="00000000" w:rsidR="00000000" w:rsidRPr="00000000">
        <w:rPr>
          <w:rtl w:val="0"/>
        </w:rPr>
        <w:t xml:space="preserve">2x  </w:t>
      </w:r>
      <w:r w:rsidDel="00000000" w:rsidR="00000000" w:rsidRPr="00000000">
        <w:rPr>
          <w:highlight w:val="yellow"/>
          <w:rtl w:val="0"/>
        </w:rPr>
        <w:t xml:space="preserve">&lt;CARD VENDOR&gt;</w:t>
      </w:r>
      <w:r w:rsidDel="00000000" w:rsidR="00000000" w:rsidRPr="00000000">
        <w:rPr>
          <w:rtl w:val="0"/>
        </w:rPr>
        <w:t xml:space="preserve"> cards each with two 10Gb ports</w:t>
      </w:r>
    </w:p>
    <w:p w:rsidR="00000000" w:rsidDel="00000000" w:rsidP="00000000" w:rsidRDefault="00000000" w:rsidRPr="00000000" w14:paraId="00000407">
      <w:pPr>
        <w:rPr>
          <w:highlight w:val="yellow"/>
        </w:rPr>
      </w:pPr>
      <w:r w:rsidDel="00000000" w:rsidR="00000000" w:rsidRPr="00000000">
        <w:rPr>
          <w:rtl w:val="0"/>
        </w:rPr>
        <w:t xml:space="preserve">As such, the port allocations on the hosts are:</w:t>
      </w:r>
      <w:r w:rsidDel="00000000" w:rsidR="00000000" w:rsidRPr="00000000">
        <w:rPr>
          <w:rtl w:val="0"/>
        </w:rPr>
      </w:r>
    </w:p>
    <w:tbl>
      <w:tblPr>
        <w:tblStyle w:val="Table24"/>
        <w:tblW w:w="9360.0" w:type="dxa"/>
        <w:jc w:val="left"/>
        <w:tblInd w:w="2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115"/>
        <w:gridCol w:w="660"/>
        <w:gridCol w:w="1695"/>
        <w:gridCol w:w="3885"/>
        <w:gridCol w:w="1005"/>
        <w:tblGridChange w:id="0">
          <w:tblGrid>
            <w:gridCol w:w="2115"/>
            <w:gridCol w:w="660"/>
            <w:gridCol w:w="1695"/>
            <w:gridCol w:w="3885"/>
            <w:gridCol w:w="1005"/>
          </w:tblGrid>
        </w:tblGridChange>
      </w:tblGrid>
      <w:tr>
        <w:trPr>
          <w:trHeight w:val="400" w:hRule="atLeast"/>
        </w:trPr>
        <w:tc>
          <w:tcPr>
            <w:tcBorders>
              <w:top w:color="b7b7b7" w:space="0" w:sz="8" w:val="single"/>
              <w:left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08">
            <w:pPr>
              <w:widowControl w:val="0"/>
              <w:spacing w:after="0" w:lineRule="auto"/>
              <w:jc w:val="left"/>
              <w:rPr>
                <w:color w:val="ffffff"/>
              </w:rPr>
            </w:pPr>
            <w:r w:rsidDel="00000000" w:rsidR="00000000" w:rsidRPr="00000000">
              <w:rPr>
                <w:b w:val="1"/>
                <w:color w:val="ffffff"/>
                <w:rtl w:val="0"/>
              </w:rPr>
              <w:t xml:space="preserve">NIC</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09">
            <w:pPr>
              <w:widowControl w:val="0"/>
              <w:spacing w:after="0" w:lineRule="auto"/>
              <w:jc w:val="left"/>
              <w:rPr>
                <w:color w:val="ffffff"/>
              </w:rPr>
            </w:pPr>
            <w:r w:rsidDel="00000000" w:rsidR="00000000" w:rsidRPr="00000000">
              <w:rPr>
                <w:b w:val="1"/>
                <w:color w:val="ffffff"/>
                <w:rtl w:val="0"/>
              </w:rPr>
              <w:t xml:space="preserve">Port</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0A">
            <w:pPr>
              <w:widowControl w:val="0"/>
              <w:spacing w:after="0" w:lineRule="auto"/>
              <w:jc w:val="left"/>
              <w:rPr>
                <w:color w:val="ffffff"/>
              </w:rPr>
            </w:pPr>
            <w:r w:rsidDel="00000000" w:rsidR="00000000" w:rsidRPr="00000000">
              <w:rPr>
                <w:b w:val="1"/>
                <w:color w:val="ffffff"/>
                <w:rtl w:val="0"/>
              </w:rPr>
              <w:t xml:space="preserve">Bond</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0B">
            <w:pPr>
              <w:widowControl w:val="0"/>
              <w:spacing w:after="0" w:lineRule="auto"/>
              <w:jc w:val="left"/>
              <w:rPr>
                <w:color w:val="ffffff"/>
              </w:rPr>
            </w:pPr>
            <w:r w:rsidDel="00000000" w:rsidR="00000000" w:rsidRPr="00000000">
              <w:rPr>
                <w:b w:val="1"/>
                <w:color w:val="ffffff"/>
                <w:rtl w:val="0"/>
              </w:rPr>
              <w:t xml:space="preserve">Bond Purpose</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0C">
            <w:pPr>
              <w:widowControl w:val="0"/>
              <w:spacing w:after="0" w:lineRule="auto"/>
              <w:jc w:val="left"/>
              <w:rPr>
                <w:color w:val="ffffff"/>
              </w:rPr>
            </w:pPr>
            <w:r w:rsidDel="00000000" w:rsidR="00000000" w:rsidRPr="00000000">
              <w:rPr>
                <w:b w:val="1"/>
                <w:color w:val="ffffff"/>
                <w:rtl w:val="0"/>
              </w:rPr>
              <w:t xml:space="preserve">Leaf Switch</w:t>
            </w:r>
            <w:r w:rsidDel="00000000" w:rsidR="00000000" w:rsidRPr="00000000">
              <w:rPr>
                <w:rtl w:val="0"/>
              </w:rPr>
            </w:r>
          </w:p>
        </w:tc>
      </w:tr>
      <w:tr>
        <w:trPr>
          <w:trHeight w:val="460" w:hRule="atLeast"/>
        </w:trPr>
        <w:tc>
          <w:tcPr>
            <w:tcBorders>
              <w:left w:color="b7b7b7" w:space="0" w:sz="8" w:val="single"/>
              <w:right w:color="b7b7b7" w:space="0" w:sz="8" w:val="single"/>
            </w:tcBorders>
            <w:shd w:fill="d9ead3" w:val="clear"/>
            <w:tcMar>
              <w:top w:w="20.0" w:type="dxa"/>
              <w:left w:w="20.0" w:type="dxa"/>
              <w:bottom w:w="100.0" w:type="dxa"/>
              <w:right w:w="20.0" w:type="dxa"/>
            </w:tcMar>
            <w:vAlign w:val="bottom"/>
          </w:tcPr>
          <w:p w:rsidR="00000000" w:rsidDel="00000000" w:rsidP="00000000" w:rsidRDefault="00000000" w:rsidRPr="00000000" w14:paraId="0000040D">
            <w:pPr>
              <w:widowControl w:val="0"/>
              <w:spacing w:after="0" w:lineRule="auto"/>
              <w:jc w:val="left"/>
              <w:rPr/>
            </w:pPr>
            <w:r w:rsidDel="00000000" w:rsidR="00000000" w:rsidRPr="00000000">
              <w:rPr>
                <w:rtl w:val="0"/>
              </w:rPr>
              <w:t xml:space="preserve">A (Riser Card 1)</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0E">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0F">
            <w:pPr>
              <w:widowControl w:val="0"/>
              <w:spacing w:after="0" w:lineRule="auto"/>
              <w:jc w:val="left"/>
              <w:rPr/>
            </w:pPr>
            <w:r w:rsidDel="00000000" w:rsidR="00000000" w:rsidRPr="00000000">
              <w:rPr>
                <w:rtl w:val="0"/>
              </w:rPr>
              <w:t xml:space="preserve">bondM</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10">
            <w:pPr>
              <w:widowControl w:val="0"/>
              <w:spacing w:after="0" w:lineRule="auto"/>
              <w:jc w:val="left"/>
              <w:rPr/>
            </w:pPr>
            <w:r w:rsidDel="00000000" w:rsidR="00000000" w:rsidRPr="00000000">
              <w:rPr>
                <w:rtl w:val="0"/>
              </w:rPr>
              <w:t xml:space="preserve">OAM</w:t>
            </w:r>
          </w:p>
        </w:tc>
        <w:tc>
          <w:tcPr>
            <w:tcBorders>
              <w:bottom w:color="b7b7b7" w:space="0" w:sz="8" w:val="single"/>
              <w:right w:color="b7b7b7" w:space="0" w:sz="8" w:val="single"/>
            </w:tcBorders>
            <w:shd w:fill="70ad47" w:val="clear"/>
            <w:tcMar>
              <w:top w:w="20.0" w:type="dxa"/>
              <w:left w:w="20.0" w:type="dxa"/>
              <w:bottom w:w="100.0" w:type="dxa"/>
              <w:right w:w="20.0" w:type="dxa"/>
            </w:tcMar>
            <w:vAlign w:val="bottom"/>
          </w:tcPr>
          <w:p w:rsidR="00000000" w:rsidDel="00000000" w:rsidP="00000000" w:rsidRDefault="00000000" w:rsidRPr="00000000" w14:paraId="00000411">
            <w:pPr>
              <w:widowControl w:val="0"/>
              <w:spacing w:after="0" w:lineRule="auto"/>
              <w:jc w:val="left"/>
              <w:rPr/>
            </w:pPr>
            <w:r w:rsidDel="00000000" w:rsidR="00000000" w:rsidRPr="00000000">
              <w:rPr>
                <w:rtl w:val="0"/>
              </w:rPr>
              <w:t xml:space="preserve">MGMT A</w:t>
            </w:r>
          </w:p>
        </w:tc>
      </w:tr>
      <w:tr>
        <w:trPr>
          <w:trHeight w:val="460" w:hRule="atLeast"/>
        </w:trPr>
        <w:tc>
          <w:tcPr>
            <w:tcBorders>
              <w:left w:color="b7b7b7" w:space="0" w:sz="8" w:val="single"/>
              <w:right w:color="b7b7b7" w:space="0" w:sz="8" w:val="single"/>
            </w:tcBorders>
            <w:shd w:fill="d9ead3" w:val="clear"/>
            <w:tcMar>
              <w:top w:w="20.0" w:type="dxa"/>
              <w:left w:w="20.0" w:type="dxa"/>
              <w:bottom w:w="100.0" w:type="dxa"/>
              <w:right w:w="20.0" w:type="dxa"/>
            </w:tcMar>
            <w:vAlign w:val="bottom"/>
          </w:tcPr>
          <w:p w:rsidR="00000000" w:rsidDel="00000000" w:rsidP="00000000" w:rsidRDefault="00000000" w:rsidRPr="00000000" w14:paraId="00000412">
            <w:pPr>
              <w:widowControl w:val="0"/>
              <w:spacing w:after="0" w:lineRule="auto"/>
              <w:jc w:val="left"/>
              <w:rPr/>
            </w:pPr>
            <w:r w:rsidDel="00000000" w:rsidR="00000000" w:rsidRPr="00000000">
              <w:rPr>
                <w:rtl w:val="0"/>
              </w:rPr>
              <w:t xml:space="preserve">A (Riser Card 1)</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13">
            <w:pPr>
              <w:widowControl w:val="0"/>
              <w:spacing w:after="0" w:lineRule="auto"/>
              <w:jc w:val="left"/>
              <w:rPr/>
            </w:pPr>
            <w:r w:rsidDel="00000000" w:rsidR="00000000" w:rsidRPr="00000000">
              <w:rPr>
                <w:rtl w:val="0"/>
              </w:rPr>
              <w:t xml:space="preserve">2</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14">
            <w:pPr>
              <w:widowControl w:val="0"/>
              <w:spacing w:after="0" w:lineRule="auto"/>
              <w:jc w:val="left"/>
              <w:rPr/>
            </w:pPr>
            <w:r w:rsidDel="00000000" w:rsidR="00000000" w:rsidRPr="00000000">
              <w:rPr>
                <w:rtl w:val="0"/>
              </w:rPr>
              <w:t xml:space="preserve">bondM</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15">
            <w:pPr>
              <w:widowControl w:val="0"/>
              <w:spacing w:after="0" w:lineRule="auto"/>
              <w:jc w:val="left"/>
              <w:rPr/>
            </w:pPr>
            <w:r w:rsidDel="00000000" w:rsidR="00000000" w:rsidRPr="00000000">
              <w:rPr>
                <w:rtl w:val="0"/>
              </w:rPr>
              <w:t xml:space="preserve">OAM</w:t>
            </w:r>
          </w:p>
        </w:tc>
        <w:tc>
          <w:tcPr>
            <w:tcBorders>
              <w:bottom w:color="b7b7b7" w:space="0" w:sz="8" w:val="single"/>
              <w:right w:color="b7b7b7" w:space="0" w:sz="8" w:val="single"/>
            </w:tcBorders>
            <w:shd w:fill="c6e0b4" w:val="clear"/>
            <w:tcMar>
              <w:top w:w="20.0" w:type="dxa"/>
              <w:left w:w="20.0" w:type="dxa"/>
              <w:bottom w:w="100.0" w:type="dxa"/>
              <w:right w:w="20.0" w:type="dxa"/>
            </w:tcMar>
            <w:vAlign w:val="bottom"/>
          </w:tcPr>
          <w:p w:rsidR="00000000" w:rsidDel="00000000" w:rsidP="00000000" w:rsidRDefault="00000000" w:rsidRPr="00000000" w14:paraId="00000416">
            <w:pPr>
              <w:widowControl w:val="0"/>
              <w:spacing w:after="0" w:lineRule="auto"/>
              <w:jc w:val="left"/>
              <w:rPr/>
            </w:pPr>
            <w:r w:rsidDel="00000000" w:rsidR="00000000" w:rsidRPr="00000000">
              <w:rPr>
                <w:rtl w:val="0"/>
              </w:rPr>
              <w:t xml:space="preserve">MGMT B</w:t>
            </w:r>
          </w:p>
        </w:tc>
      </w:tr>
      <w:tr>
        <w:trPr>
          <w:trHeight w:val="460" w:hRule="atLeast"/>
        </w:trPr>
        <w:tc>
          <w:tcPr>
            <w:tcBorders>
              <w:left w:color="b7b7b7" w:space="0" w:sz="8" w:val="single"/>
              <w:bottom w:color="b7b7b7" w:space="0" w:sz="8" w:val="single"/>
              <w:right w:color="b7b7b7" w:space="0" w:sz="8" w:val="single"/>
            </w:tcBorders>
            <w:shd w:fill="5b9bd5" w:val="clear"/>
            <w:tcMar>
              <w:top w:w="20.0" w:type="dxa"/>
              <w:left w:w="20.0" w:type="dxa"/>
              <w:bottom w:w="100.0" w:type="dxa"/>
              <w:right w:w="20.0" w:type="dxa"/>
            </w:tcMar>
            <w:vAlign w:val="bottom"/>
          </w:tcPr>
          <w:p w:rsidR="00000000" w:rsidDel="00000000" w:rsidP="00000000" w:rsidRDefault="00000000" w:rsidRPr="00000000" w14:paraId="00000417">
            <w:pPr>
              <w:widowControl w:val="0"/>
              <w:spacing w:after="0" w:lineRule="auto"/>
              <w:jc w:val="left"/>
              <w:rPr/>
            </w:pPr>
            <w:r w:rsidDel="00000000" w:rsidR="00000000" w:rsidRPr="00000000">
              <w:rPr>
                <w:rtl w:val="0"/>
              </w:rPr>
              <w:t xml:space="preserve">B (Riser Card 2)</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18">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19">
            <w:pPr>
              <w:widowControl w:val="0"/>
              <w:spacing w:after="0" w:lineRule="auto"/>
              <w:jc w:val="left"/>
              <w:rPr/>
            </w:pPr>
            <w:r w:rsidDel="00000000" w:rsidR="00000000" w:rsidRPr="00000000">
              <w:rPr>
                <w:rtl w:val="0"/>
              </w:rPr>
              <w:t xml:space="preserve">bond0</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1A">
            <w:pPr>
              <w:widowControl w:val="0"/>
              <w:spacing w:after="0" w:lineRule="auto"/>
              <w:jc w:val="left"/>
              <w:rPr/>
            </w:pPr>
            <w:r w:rsidDel="00000000" w:rsidR="00000000" w:rsidRPr="00000000">
              <w:rPr>
                <w:rtl w:val="0"/>
              </w:rPr>
              <w:t xml:space="preserve">Internal API</w:t>
            </w:r>
          </w:p>
        </w:tc>
        <w:tc>
          <w:tcPr>
            <w:tcBorders>
              <w:bottom w:color="b7b7b7" w:space="0" w:sz="8" w:val="single"/>
              <w:right w:color="b7b7b7" w:space="0" w:sz="8" w:val="single"/>
            </w:tcBorders>
            <w:shd w:fill="70ad47" w:val="clear"/>
            <w:tcMar>
              <w:top w:w="20.0" w:type="dxa"/>
              <w:left w:w="20.0" w:type="dxa"/>
              <w:bottom w:w="100.0" w:type="dxa"/>
              <w:right w:w="20.0" w:type="dxa"/>
            </w:tcMar>
            <w:vAlign w:val="bottom"/>
          </w:tcPr>
          <w:p w:rsidR="00000000" w:rsidDel="00000000" w:rsidP="00000000" w:rsidRDefault="00000000" w:rsidRPr="00000000" w14:paraId="0000041B">
            <w:pPr>
              <w:widowControl w:val="0"/>
              <w:spacing w:after="0" w:lineRule="auto"/>
              <w:jc w:val="left"/>
              <w:rPr/>
            </w:pPr>
            <w:r w:rsidDel="00000000" w:rsidR="00000000" w:rsidRPr="00000000">
              <w:rPr>
                <w:rtl w:val="0"/>
              </w:rPr>
              <w:t xml:space="preserve">DATA A</w:t>
            </w:r>
          </w:p>
        </w:tc>
      </w:tr>
      <w:tr>
        <w:trPr>
          <w:trHeight w:val="460" w:hRule="atLeast"/>
        </w:trPr>
        <w:tc>
          <w:tcPr>
            <w:tcBorders>
              <w:left w:color="b7b7b7" w:space="0" w:sz="8" w:val="single"/>
              <w:bottom w:color="b7b7b7" w:space="0" w:sz="8" w:val="single"/>
              <w:right w:color="b7b7b7" w:space="0" w:sz="8" w:val="single"/>
            </w:tcBorders>
            <w:shd w:fill="5b9bd5" w:val="clear"/>
            <w:tcMar>
              <w:top w:w="20.0" w:type="dxa"/>
              <w:left w:w="20.0" w:type="dxa"/>
              <w:bottom w:w="100.0" w:type="dxa"/>
              <w:right w:w="20.0" w:type="dxa"/>
            </w:tcMar>
            <w:vAlign w:val="bottom"/>
          </w:tcPr>
          <w:p w:rsidR="00000000" w:rsidDel="00000000" w:rsidP="00000000" w:rsidRDefault="00000000" w:rsidRPr="00000000" w14:paraId="0000041C">
            <w:pPr>
              <w:widowControl w:val="0"/>
              <w:spacing w:after="0" w:lineRule="auto"/>
              <w:jc w:val="left"/>
              <w:rPr/>
            </w:pPr>
            <w:r w:rsidDel="00000000" w:rsidR="00000000" w:rsidRPr="00000000">
              <w:rPr>
                <w:rtl w:val="0"/>
              </w:rPr>
              <w:t xml:space="preserve">B (Riser Card 2)</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1D">
            <w:pPr>
              <w:widowControl w:val="0"/>
              <w:spacing w:after="0" w:lineRule="auto"/>
              <w:jc w:val="left"/>
              <w:rPr/>
            </w:pPr>
            <w:r w:rsidDel="00000000" w:rsidR="00000000" w:rsidRPr="00000000">
              <w:rPr>
                <w:rtl w:val="0"/>
              </w:rPr>
              <w:t xml:space="preserve">2</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1E">
            <w:pPr>
              <w:widowControl w:val="0"/>
              <w:spacing w:after="0" w:lineRule="auto"/>
              <w:jc w:val="left"/>
              <w:rPr/>
            </w:pPr>
            <w:r w:rsidDel="00000000" w:rsidR="00000000" w:rsidRPr="00000000">
              <w:rPr>
                <w:rtl w:val="0"/>
              </w:rPr>
              <w:t xml:space="preserve">bond0</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1F">
            <w:pPr>
              <w:widowControl w:val="0"/>
              <w:spacing w:after="0" w:lineRule="auto"/>
              <w:jc w:val="left"/>
              <w:rPr/>
            </w:pPr>
            <w:r w:rsidDel="00000000" w:rsidR="00000000" w:rsidRPr="00000000">
              <w:rPr>
                <w:rtl w:val="0"/>
              </w:rPr>
              <w:t xml:space="preserve">Internal API</w:t>
            </w:r>
          </w:p>
        </w:tc>
        <w:tc>
          <w:tcPr>
            <w:tcBorders>
              <w:bottom w:color="b7b7b7" w:space="0" w:sz="8" w:val="single"/>
              <w:right w:color="b7b7b7" w:space="0" w:sz="8" w:val="single"/>
            </w:tcBorders>
            <w:shd w:fill="c6e0b4" w:val="clear"/>
            <w:tcMar>
              <w:top w:w="20.0" w:type="dxa"/>
              <w:left w:w="20.0" w:type="dxa"/>
              <w:bottom w:w="100.0" w:type="dxa"/>
              <w:right w:w="20.0" w:type="dxa"/>
            </w:tcMar>
            <w:vAlign w:val="bottom"/>
          </w:tcPr>
          <w:p w:rsidR="00000000" w:rsidDel="00000000" w:rsidP="00000000" w:rsidRDefault="00000000" w:rsidRPr="00000000" w14:paraId="00000420">
            <w:pPr>
              <w:widowControl w:val="0"/>
              <w:spacing w:after="0" w:lineRule="auto"/>
              <w:jc w:val="left"/>
              <w:rPr/>
            </w:pPr>
            <w:r w:rsidDel="00000000" w:rsidR="00000000" w:rsidRPr="00000000">
              <w:rPr>
                <w:rtl w:val="0"/>
              </w:rPr>
              <w:t xml:space="preserve">DATA B</w:t>
            </w:r>
          </w:p>
        </w:tc>
      </w:tr>
      <w:tr>
        <w:trPr>
          <w:trHeight w:val="460" w:hRule="atLeast"/>
        </w:trPr>
        <w:tc>
          <w:tcPr>
            <w:tcBorders>
              <w:left w:color="b7b7b7" w:space="0" w:sz="8" w:val="single"/>
              <w:bottom w:color="b7b7b7" w:space="0" w:sz="8" w:val="single"/>
              <w:right w:color="b7b7b7" w:space="0" w:sz="8" w:val="single"/>
            </w:tcBorders>
            <w:shd w:fill="b4c6e7" w:val="clear"/>
            <w:tcMar>
              <w:top w:w="20.0" w:type="dxa"/>
              <w:left w:w="20.0" w:type="dxa"/>
              <w:bottom w:w="100.0" w:type="dxa"/>
              <w:right w:w="20.0" w:type="dxa"/>
            </w:tcMar>
            <w:vAlign w:val="bottom"/>
          </w:tcPr>
          <w:p w:rsidR="00000000" w:rsidDel="00000000" w:rsidP="00000000" w:rsidRDefault="00000000" w:rsidRPr="00000000" w14:paraId="00000421">
            <w:pPr>
              <w:widowControl w:val="0"/>
              <w:spacing w:after="0" w:lineRule="auto"/>
              <w:jc w:val="left"/>
              <w:rPr/>
            </w:pPr>
            <w:r w:rsidDel="00000000" w:rsidR="00000000" w:rsidRPr="00000000">
              <w:rPr>
                <w:rtl w:val="0"/>
              </w:rPr>
              <w:t xml:space="preserve">C (Riser Card 3)</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22">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23">
            <w:pPr>
              <w:widowControl w:val="0"/>
              <w:spacing w:after="0" w:lineRule="auto"/>
              <w:jc w:val="left"/>
              <w:rPr/>
            </w:pPr>
            <w:r w:rsidDel="00000000" w:rsidR="00000000" w:rsidRPr="00000000">
              <w:rPr>
                <w:rtl w:val="0"/>
              </w:rPr>
              <w:t xml:space="preserve">bond1</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24">
            <w:pPr>
              <w:widowControl w:val="0"/>
              <w:spacing w:after="0" w:lineRule="auto"/>
              <w:jc w:val="left"/>
              <w:rPr/>
            </w:pPr>
            <w:r w:rsidDel="00000000" w:rsidR="00000000" w:rsidRPr="00000000">
              <w:rPr>
                <w:rtl w:val="0"/>
              </w:rPr>
              <w:t xml:space="preserve">External API/Provider</w:t>
            </w:r>
          </w:p>
        </w:tc>
        <w:tc>
          <w:tcPr>
            <w:tcBorders>
              <w:bottom w:color="b7b7b7" w:space="0" w:sz="8" w:val="single"/>
              <w:right w:color="b7b7b7" w:space="0" w:sz="8" w:val="single"/>
            </w:tcBorders>
            <w:shd w:fill="70ad47" w:val="clear"/>
            <w:tcMar>
              <w:top w:w="20.0" w:type="dxa"/>
              <w:left w:w="20.0" w:type="dxa"/>
              <w:bottom w:w="100.0" w:type="dxa"/>
              <w:right w:w="20.0" w:type="dxa"/>
            </w:tcMar>
            <w:vAlign w:val="bottom"/>
          </w:tcPr>
          <w:p w:rsidR="00000000" w:rsidDel="00000000" w:rsidP="00000000" w:rsidRDefault="00000000" w:rsidRPr="00000000" w14:paraId="00000425">
            <w:pPr>
              <w:widowControl w:val="0"/>
              <w:spacing w:after="0" w:lineRule="auto"/>
              <w:jc w:val="left"/>
              <w:rPr/>
            </w:pPr>
            <w:r w:rsidDel="00000000" w:rsidR="00000000" w:rsidRPr="00000000">
              <w:rPr>
                <w:rtl w:val="0"/>
              </w:rPr>
              <w:t xml:space="preserve">DATA A</w:t>
            </w:r>
          </w:p>
        </w:tc>
      </w:tr>
      <w:tr>
        <w:trPr>
          <w:trHeight w:val="460" w:hRule="atLeast"/>
        </w:trPr>
        <w:tc>
          <w:tcPr>
            <w:tcBorders>
              <w:left w:color="b7b7b7" w:space="0" w:sz="8" w:val="single"/>
              <w:bottom w:color="b7b7b7" w:space="0" w:sz="8" w:val="single"/>
              <w:right w:color="b7b7b7" w:space="0" w:sz="8" w:val="single"/>
            </w:tcBorders>
            <w:shd w:fill="b4c6e7" w:val="clear"/>
            <w:tcMar>
              <w:top w:w="20.0" w:type="dxa"/>
              <w:left w:w="20.0" w:type="dxa"/>
              <w:bottom w:w="100.0" w:type="dxa"/>
              <w:right w:w="20.0" w:type="dxa"/>
            </w:tcMar>
            <w:vAlign w:val="bottom"/>
          </w:tcPr>
          <w:p w:rsidR="00000000" w:rsidDel="00000000" w:rsidP="00000000" w:rsidRDefault="00000000" w:rsidRPr="00000000" w14:paraId="00000426">
            <w:pPr>
              <w:widowControl w:val="0"/>
              <w:spacing w:after="0" w:lineRule="auto"/>
              <w:jc w:val="left"/>
              <w:rPr/>
            </w:pPr>
            <w:r w:rsidDel="00000000" w:rsidR="00000000" w:rsidRPr="00000000">
              <w:rPr>
                <w:rtl w:val="0"/>
              </w:rPr>
              <w:t xml:space="preserve">C (Riser Card 3)</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27">
            <w:pPr>
              <w:widowControl w:val="0"/>
              <w:spacing w:after="0" w:lineRule="auto"/>
              <w:jc w:val="left"/>
              <w:rPr/>
            </w:pPr>
            <w:r w:rsidDel="00000000" w:rsidR="00000000" w:rsidRPr="00000000">
              <w:rPr>
                <w:rtl w:val="0"/>
              </w:rPr>
              <w:t xml:space="preserve">2</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28">
            <w:pPr>
              <w:widowControl w:val="0"/>
              <w:spacing w:after="0" w:lineRule="auto"/>
              <w:jc w:val="left"/>
              <w:rPr/>
            </w:pPr>
            <w:r w:rsidDel="00000000" w:rsidR="00000000" w:rsidRPr="00000000">
              <w:rPr>
                <w:rtl w:val="0"/>
              </w:rPr>
              <w:t xml:space="preserve">bond1</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29">
            <w:pPr>
              <w:widowControl w:val="0"/>
              <w:spacing w:after="0" w:lineRule="auto"/>
              <w:jc w:val="left"/>
              <w:rPr/>
            </w:pPr>
            <w:r w:rsidDel="00000000" w:rsidR="00000000" w:rsidRPr="00000000">
              <w:rPr>
                <w:rtl w:val="0"/>
              </w:rPr>
              <w:t xml:space="preserve">External API/Provider</w:t>
            </w:r>
          </w:p>
        </w:tc>
        <w:tc>
          <w:tcPr>
            <w:tcBorders>
              <w:bottom w:color="b7b7b7" w:space="0" w:sz="8" w:val="single"/>
              <w:right w:color="b7b7b7" w:space="0" w:sz="8" w:val="single"/>
            </w:tcBorders>
            <w:shd w:fill="c6e0b4" w:val="clear"/>
            <w:tcMar>
              <w:top w:w="20.0" w:type="dxa"/>
              <w:left w:w="20.0" w:type="dxa"/>
              <w:bottom w:w="100.0" w:type="dxa"/>
              <w:right w:w="20.0" w:type="dxa"/>
            </w:tcMar>
            <w:vAlign w:val="bottom"/>
          </w:tcPr>
          <w:p w:rsidR="00000000" w:rsidDel="00000000" w:rsidP="00000000" w:rsidRDefault="00000000" w:rsidRPr="00000000" w14:paraId="0000042A">
            <w:pPr>
              <w:widowControl w:val="0"/>
              <w:spacing w:after="0" w:lineRule="auto"/>
              <w:jc w:val="left"/>
              <w:rPr/>
            </w:pPr>
            <w:r w:rsidDel="00000000" w:rsidR="00000000" w:rsidRPr="00000000">
              <w:rPr>
                <w:rtl w:val="0"/>
              </w:rPr>
              <w:t xml:space="preserve">DATA B</w:t>
            </w:r>
          </w:p>
        </w:tc>
      </w:tr>
      <w:tr>
        <w:trPr>
          <w:trHeight w:val="460" w:hRule="atLeast"/>
        </w:trPr>
        <w:tc>
          <w:tcPr>
            <w:tcBorders>
              <w:left w:color="b7b7b7" w:space="0" w:sz="8" w:val="single"/>
              <w:bottom w:color="b7b7b7" w:space="0" w:sz="8" w:val="single"/>
              <w:right w:color="b7b7b7" w:space="0" w:sz="8" w:val="single"/>
            </w:tcBorders>
            <w:shd w:fill="efefef" w:val="clear"/>
            <w:tcMar>
              <w:top w:w="20.0" w:type="dxa"/>
              <w:left w:w="20.0" w:type="dxa"/>
              <w:bottom w:w="100.0" w:type="dxa"/>
              <w:right w:w="20.0" w:type="dxa"/>
            </w:tcMar>
            <w:vAlign w:val="bottom"/>
          </w:tcPr>
          <w:p w:rsidR="00000000" w:rsidDel="00000000" w:rsidP="00000000" w:rsidRDefault="00000000" w:rsidRPr="00000000" w14:paraId="0000042B">
            <w:pPr>
              <w:widowControl w:val="0"/>
              <w:spacing w:after="0" w:lineRule="auto"/>
              <w:jc w:val="left"/>
              <w:rPr/>
            </w:pPr>
            <w:r w:rsidDel="00000000" w:rsidR="00000000" w:rsidRPr="00000000">
              <w:rPr>
                <w:rtl w:val="0"/>
              </w:rPr>
              <w:t xml:space="preserve">Onboard BMC</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2C">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2D">
            <w:pPr>
              <w:widowControl w:val="0"/>
              <w:spacing w:after="0" w:lineRule="auto"/>
              <w:jc w:val="left"/>
              <w:rPr/>
            </w:pPr>
            <w:r w:rsidDel="00000000" w:rsidR="00000000" w:rsidRPr="00000000">
              <w:rPr>
                <w:rtl w:val="0"/>
              </w:rPr>
              <w:t xml:space="preserve">N/A</w:t>
            </w:r>
          </w:p>
        </w:tc>
        <w:tc>
          <w:tcPr>
            <w:tcBorders>
              <w:bottom w:color="b7b7b7" w:space="0" w:sz="8" w:val="single"/>
              <w:right w:color="b7b7b7" w:space="0" w:sz="8" w:val="single"/>
            </w:tcBorders>
            <w:shd w:fill="f4cccc" w:val="clear"/>
            <w:tcMar>
              <w:top w:w="20.0" w:type="dxa"/>
              <w:left w:w="20.0" w:type="dxa"/>
              <w:bottom w:w="100.0" w:type="dxa"/>
              <w:right w:w="20.0" w:type="dxa"/>
            </w:tcMar>
            <w:vAlign w:val="bottom"/>
          </w:tcPr>
          <w:p w:rsidR="00000000" w:rsidDel="00000000" w:rsidP="00000000" w:rsidRDefault="00000000" w:rsidRPr="00000000" w14:paraId="0000042E">
            <w:pPr>
              <w:widowControl w:val="0"/>
              <w:spacing w:after="0" w:lineRule="auto"/>
              <w:jc w:val="left"/>
              <w:rPr/>
            </w:pPr>
            <w:r w:rsidDel="00000000" w:rsidR="00000000" w:rsidRPr="00000000">
              <w:rPr>
                <w:rtl w:val="0"/>
              </w:rPr>
              <w:t xml:space="preserve">BMC port</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2F">
            <w:pPr>
              <w:widowControl w:val="0"/>
              <w:spacing w:after="0" w:lineRule="auto"/>
              <w:jc w:val="left"/>
              <w:rPr/>
            </w:pPr>
            <w:r w:rsidDel="00000000" w:rsidR="00000000" w:rsidRPr="00000000">
              <w:rPr>
                <w:rtl w:val="0"/>
              </w:rPr>
              <w:t xml:space="preserve">MGMT</w:t>
            </w:r>
          </w:p>
        </w:tc>
      </w:tr>
    </w:tbl>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color w:val="222222"/>
          <w:highlight w:val="yellow"/>
        </w:rPr>
      </w:pPr>
      <w:r w:rsidDel="00000000" w:rsidR="00000000" w:rsidRPr="00000000">
        <w:rPr>
          <w:color w:val="222222"/>
          <w:highlight w:val="yellow"/>
          <w:rtl w:val="0"/>
        </w:rPr>
        <w:t xml:space="preserve">&lt;Photo of the rear with labels of each port of the server&gt;</w:t>
      </w:r>
    </w:p>
    <w:p w:rsidR="00000000" w:rsidDel="00000000" w:rsidP="00000000" w:rsidRDefault="00000000" w:rsidRPr="00000000" w14:paraId="00000432">
      <w:pPr>
        <w:pStyle w:val="Heading4"/>
        <w:rPr/>
      </w:pPr>
      <w:bookmarkStart w:colFirst="0" w:colLast="0" w:name="_wswh0lm1bdro" w:id="70"/>
      <w:bookmarkEnd w:id="70"/>
      <w:r w:rsidDel="00000000" w:rsidR="00000000" w:rsidRPr="00000000">
        <w:rPr>
          <w:rtl w:val="0"/>
        </w:rPr>
        <w:t xml:space="preserve">7.1.2.2. Control nodes</w:t>
      </w:r>
    </w:p>
    <w:p w:rsidR="00000000" w:rsidDel="00000000" w:rsidP="00000000" w:rsidRDefault="00000000" w:rsidRPr="00000000" w14:paraId="00000433">
      <w:pPr>
        <w:rPr/>
      </w:pPr>
      <w:r w:rsidDel="00000000" w:rsidR="00000000" w:rsidRPr="00000000">
        <w:rPr>
          <w:rtl w:val="0"/>
        </w:rPr>
        <w:t xml:space="preserve">Machines have 3 PCIE devices, these are:</w:t>
      </w:r>
    </w:p>
    <w:p w:rsidR="00000000" w:rsidDel="00000000" w:rsidP="00000000" w:rsidRDefault="00000000" w:rsidRPr="00000000" w14:paraId="00000434">
      <w:pPr>
        <w:numPr>
          <w:ilvl w:val="0"/>
          <w:numId w:val="5"/>
        </w:numPr>
        <w:spacing w:after="0" w:afterAutospacing="0"/>
        <w:ind w:left="720" w:hanging="360"/>
      </w:pPr>
      <w:r w:rsidDel="00000000" w:rsidR="00000000" w:rsidRPr="00000000">
        <w:rPr>
          <w:highlight w:val="yellow"/>
          <w:rtl w:val="0"/>
        </w:rPr>
        <w:t xml:space="preserve">&lt;CARD VENDOR&gt;</w:t>
      </w:r>
      <w:r w:rsidDel="00000000" w:rsidR="00000000" w:rsidRPr="00000000">
        <w:rPr>
          <w:rtl w:val="0"/>
        </w:rPr>
        <w:t xml:space="preserve"> card with two 1Gb ports</w:t>
      </w:r>
    </w:p>
    <w:p w:rsidR="00000000" w:rsidDel="00000000" w:rsidP="00000000" w:rsidRDefault="00000000" w:rsidRPr="00000000" w14:paraId="00000435">
      <w:pPr>
        <w:numPr>
          <w:ilvl w:val="0"/>
          <w:numId w:val="5"/>
        </w:numPr>
        <w:ind w:left="720" w:hanging="360"/>
      </w:pPr>
      <w:r w:rsidDel="00000000" w:rsidR="00000000" w:rsidRPr="00000000">
        <w:rPr>
          <w:rtl w:val="0"/>
        </w:rPr>
        <w:t xml:space="preserve">2x  </w:t>
      </w:r>
      <w:r w:rsidDel="00000000" w:rsidR="00000000" w:rsidRPr="00000000">
        <w:rPr>
          <w:highlight w:val="yellow"/>
          <w:rtl w:val="0"/>
        </w:rPr>
        <w:t xml:space="preserve">&lt;CARD VENDOR&gt;</w:t>
      </w:r>
      <w:r w:rsidDel="00000000" w:rsidR="00000000" w:rsidRPr="00000000">
        <w:rPr>
          <w:rtl w:val="0"/>
        </w:rPr>
        <w:t xml:space="preserve"> cards each with two 25Gb ports</w:t>
      </w:r>
    </w:p>
    <w:p w:rsidR="00000000" w:rsidDel="00000000" w:rsidP="00000000" w:rsidRDefault="00000000" w:rsidRPr="00000000" w14:paraId="00000436">
      <w:pPr>
        <w:rPr>
          <w:highlight w:val="yellow"/>
        </w:rPr>
      </w:pPr>
      <w:r w:rsidDel="00000000" w:rsidR="00000000" w:rsidRPr="00000000">
        <w:rPr>
          <w:rtl w:val="0"/>
        </w:rPr>
        <w:t xml:space="preserve">As such, the port allocations on the hosts are:</w:t>
      </w:r>
      <w:r w:rsidDel="00000000" w:rsidR="00000000" w:rsidRPr="00000000">
        <w:rPr>
          <w:rtl w:val="0"/>
        </w:rPr>
      </w:r>
    </w:p>
    <w:tbl>
      <w:tblPr>
        <w:tblStyle w:val="Table25"/>
        <w:tblW w:w="9360.0" w:type="dxa"/>
        <w:jc w:val="left"/>
        <w:tblInd w:w="2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115"/>
        <w:gridCol w:w="660"/>
        <w:gridCol w:w="1695"/>
        <w:gridCol w:w="3885"/>
        <w:gridCol w:w="1005"/>
        <w:tblGridChange w:id="0">
          <w:tblGrid>
            <w:gridCol w:w="2115"/>
            <w:gridCol w:w="660"/>
            <w:gridCol w:w="1695"/>
            <w:gridCol w:w="3885"/>
            <w:gridCol w:w="1005"/>
          </w:tblGrid>
        </w:tblGridChange>
      </w:tblGrid>
      <w:tr>
        <w:trPr>
          <w:trHeight w:val="400" w:hRule="atLeast"/>
        </w:trPr>
        <w:tc>
          <w:tcPr>
            <w:tcBorders>
              <w:top w:color="b7b7b7" w:space="0" w:sz="8" w:val="single"/>
              <w:left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37">
            <w:pPr>
              <w:widowControl w:val="0"/>
              <w:spacing w:after="0" w:lineRule="auto"/>
              <w:jc w:val="left"/>
              <w:rPr>
                <w:color w:val="ffffff"/>
              </w:rPr>
            </w:pPr>
            <w:r w:rsidDel="00000000" w:rsidR="00000000" w:rsidRPr="00000000">
              <w:rPr>
                <w:b w:val="1"/>
                <w:color w:val="ffffff"/>
                <w:rtl w:val="0"/>
              </w:rPr>
              <w:t xml:space="preserve">NIC</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38">
            <w:pPr>
              <w:widowControl w:val="0"/>
              <w:spacing w:after="0" w:lineRule="auto"/>
              <w:jc w:val="left"/>
              <w:rPr>
                <w:color w:val="ffffff"/>
              </w:rPr>
            </w:pPr>
            <w:r w:rsidDel="00000000" w:rsidR="00000000" w:rsidRPr="00000000">
              <w:rPr>
                <w:b w:val="1"/>
                <w:color w:val="ffffff"/>
                <w:rtl w:val="0"/>
              </w:rPr>
              <w:t xml:space="preserve">Port</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39">
            <w:pPr>
              <w:widowControl w:val="0"/>
              <w:spacing w:after="0" w:lineRule="auto"/>
              <w:jc w:val="left"/>
              <w:rPr>
                <w:color w:val="ffffff"/>
              </w:rPr>
            </w:pPr>
            <w:r w:rsidDel="00000000" w:rsidR="00000000" w:rsidRPr="00000000">
              <w:rPr>
                <w:b w:val="1"/>
                <w:color w:val="ffffff"/>
                <w:rtl w:val="0"/>
              </w:rPr>
              <w:t xml:space="preserve">Bond</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3A">
            <w:pPr>
              <w:widowControl w:val="0"/>
              <w:spacing w:after="0" w:lineRule="auto"/>
              <w:jc w:val="left"/>
              <w:rPr>
                <w:color w:val="ffffff"/>
              </w:rPr>
            </w:pPr>
            <w:r w:rsidDel="00000000" w:rsidR="00000000" w:rsidRPr="00000000">
              <w:rPr>
                <w:b w:val="1"/>
                <w:color w:val="ffffff"/>
                <w:rtl w:val="0"/>
              </w:rPr>
              <w:t xml:space="preserve">Bond Purpose</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3B">
            <w:pPr>
              <w:widowControl w:val="0"/>
              <w:spacing w:after="0" w:lineRule="auto"/>
              <w:jc w:val="left"/>
              <w:rPr>
                <w:color w:val="ffffff"/>
              </w:rPr>
            </w:pPr>
            <w:r w:rsidDel="00000000" w:rsidR="00000000" w:rsidRPr="00000000">
              <w:rPr>
                <w:b w:val="1"/>
                <w:color w:val="ffffff"/>
                <w:rtl w:val="0"/>
              </w:rPr>
              <w:t xml:space="preserve">Leaf Switch</w:t>
            </w:r>
            <w:r w:rsidDel="00000000" w:rsidR="00000000" w:rsidRPr="00000000">
              <w:rPr>
                <w:rtl w:val="0"/>
              </w:rPr>
            </w:r>
          </w:p>
        </w:tc>
      </w:tr>
      <w:tr>
        <w:trPr>
          <w:trHeight w:val="460" w:hRule="atLeast"/>
        </w:trPr>
        <w:tc>
          <w:tcPr>
            <w:tcBorders>
              <w:left w:color="b7b7b7" w:space="0" w:sz="8" w:val="single"/>
              <w:right w:color="b7b7b7" w:space="0" w:sz="8" w:val="single"/>
            </w:tcBorders>
            <w:shd w:fill="d9ead3" w:val="clear"/>
            <w:tcMar>
              <w:top w:w="20.0" w:type="dxa"/>
              <w:left w:w="20.0" w:type="dxa"/>
              <w:bottom w:w="100.0" w:type="dxa"/>
              <w:right w:w="20.0" w:type="dxa"/>
            </w:tcMar>
            <w:vAlign w:val="bottom"/>
          </w:tcPr>
          <w:p w:rsidR="00000000" w:rsidDel="00000000" w:rsidP="00000000" w:rsidRDefault="00000000" w:rsidRPr="00000000" w14:paraId="0000043C">
            <w:pPr>
              <w:widowControl w:val="0"/>
              <w:spacing w:after="0" w:lineRule="auto"/>
              <w:jc w:val="left"/>
              <w:rPr/>
            </w:pPr>
            <w:r w:rsidDel="00000000" w:rsidR="00000000" w:rsidRPr="00000000">
              <w:rPr>
                <w:rtl w:val="0"/>
              </w:rPr>
              <w:t xml:space="preserve">A (Riser Card 1)</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3D">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3E">
            <w:pPr>
              <w:widowControl w:val="0"/>
              <w:spacing w:after="0" w:lineRule="auto"/>
              <w:jc w:val="left"/>
              <w:rPr/>
            </w:pPr>
            <w:r w:rsidDel="00000000" w:rsidR="00000000" w:rsidRPr="00000000">
              <w:rPr>
                <w:rtl w:val="0"/>
              </w:rPr>
              <w:t xml:space="preserve">bondM</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3F">
            <w:pPr>
              <w:widowControl w:val="0"/>
              <w:spacing w:after="0" w:lineRule="auto"/>
              <w:jc w:val="left"/>
              <w:rPr/>
            </w:pPr>
            <w:r w:rsidDel="00000000" w:rsidR="00000000" w:rsidRPr="00000000">
              <w:rPr>
                <w:rtl w:val="0"/>
              </w:rPr>
              <w:t xml:space="preserve">OAM</w:t>
            </w:r>
          </w:p>
        </w:tc>
        <w:tc>
          <w:tcPr>
            <w:tcBorders>
              <w:bottom w:color="b7b7b7" w:space="0" w:sz="8" w:val="single"/>
              <w:right w:color="b7b7b7" w:space="0" w:sz="8" w:val="single"/>
            </w:tcBorders>
            <w:shd w:fill="70ad47" w:val="clear"/>
            <w:tcMar>
              <w:top w:w="20.0" w:type="dxa"/>
              <w:left w:w="20.0" w:type="dxa"/>
              <w:bottom w:w="100.0" w:type="dxa"/>
              <w:right w:w="20.0" w:type="dxa"/>
            </w:tcMar>
            <w:vAlign w:val="bottom"/>
          </w:tcPr>
          <w:p w:rsidR="00000000" w:rsidDel="00000000" w:rsidP="00000000" w:rsidRDefault="00000000" w:rsidRPr="00000000" w14:paraId="00000440">
            <w:pPr>
              <w:widowControl w:val="0"/>
              <w:spacing w:after="0" w:lineRule="auto"/>
              <w:jc w:val="left"/>
              <w:rPr/>
            </w:pPr>
            <w:r w:rsidDel="00000000" w:rsidR="00000000" w:rsidRPr="00000000">
              <w:rPr>
                <w:rtl w:val="0"/>
              </w:rPr>
              <w:t xml:space="preserve">MGMT A</w:t>
            </w:r>
          </w:p>
        </w:tc>
      </w:tr>
      <w:tr>
        <w:trPr>
          <w:trHeight w:val="460" w:hRule="atLeast"/>
        </w:trPr>
        <w:tc>
          <w:tcPr>
            <w:tcBorders>
              <w:left w:color="b7b7b7" w:space="0" w:sz="8" w:val="single"/>
              <w:right w:color="b7b7b7" w:space="0" w:sz="8" w:val="single"/>
            </w:tcBorders>
            <w:shd w:fill="d9ead3" w:val="clear"/>
            <w:tcMar>
              <w:top w:w="20.0" w:type="dxa"/>
              <w:left w:w="20.0" w:type="dxa"/>
              <w:bottom w:w="100.0" w:type="dxa"/>
              <w:right w:w="20.0" w:type="dxa"/>
            </w:tcMar>
            <w:vAlign w:val="bottom"/>
          </w:tcPr>
          <w:p w:rsidR="00000000" w:rsidDel="00000000" w:rsidP="00000000" w:rsidRDefault="00000000" w:rsidRPr="00000000" w14:paraId="00000441">
            <w:pPr>
              <w:widowControl w:val="0"/>
              <w:spacing w:after="0" w:lineRule="auto"/>
              <w:jc w:val="left"/>
              <w:rPr/>
            </w:pPr>
            <w:r w:rsidDel="00000000" w:rsidR="00000000" w:rsidRPr="00000000">
              <w:rPr>
                <w:rtl w:val="0"/>
              </w:rPr>
              <w:t xml:space="preserve">A (Riser Card 1)</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42">
            <w:pPr>
              <w:widowControl w:val="0"/>
              <w:spacing w:after="0" w:lineRule="auto"/>
              <w:jc w:val="left"/>
              <w:rPr/>
            </w:pPr>
            <w:r w:rsidDel="00000000" w:rsidR="00000000" w:rsidRPr="00000000">
              <w:rPr>
                <w:rtl w:val="0"/>
              </w:rPr>
              <w:t xml:space="preserve">2</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43">
            <w:pPr>
              <w:widowControl w:val="0"/>
              <w:spacing w:after="0" w:lineRule="auto"/>
              <w:jc w:val="left"/>
              <w:rPr/>
            </w:pPr>
            <w:r w:rsidDel="00000000" w:rsidR="00000000" w:rsidRPr="00000000">
              <w:rPr>
                <w:rtl w:val="0"/>
              </w:rPr>
              <w:t xml:space="preserve">bondM</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44">
            <w:pPr>
              <w:widowControl w:val="0"/>
              <w:spacing w:after="0" w:lineRule="auto"/>
              <w:jc w:val="left"/>
              <w:rPr/>
            </w:pPr>
            <w:r w:rsidDel="00000000" w:rsidR="00000000" w:rsidRPr="00000000">
              <w:rPr>
                <w:rtl w:val="0"/>
              </w:rPr>
              <w:t xml:space="preserve">OAM</w:t>
            </w:r>
          </w:p>
        </w:tc>
        <w:tc>
          <w:tcPr>
            <w:tcBorders>
              <w:bottom w:color="b7b7b7" w:space="0" w:sz="8" w:val="single"/>
              <w:right w:color="b7b7b7" w:space="0" w:sz="8" w:val="single"/>
            </w:tcBorders>
            <w:shd w:fill="c6e0b4" w:val="clear"/>
            <w:tcMar>
              <w:top w:w="20.0" w:type="dxa"/>
              <w:left w:w="20.0" w:type="dxa"/>
              <w:bottom w:w="100.0" w:type="dxa"/>
              <w:right w:w="20.0" w:type="dxa"/>
            </w:tcMar>
            <w:vAlign w:val="bottom"/>
          </w:tcPr>
          <w:p w:rsidR="00000000" w:rsidDel="00000000" w:rsidP="00000000" w:rsidRDefault="00000000" w:rsidRPr="00000000" w14:paraId="00000445">
            <w:pPr>
              <w:widowControl w:val="0"/>
              <w:spacing w:after="0" w:lineRule="auto"/>
              <w:jc w:val="left"/>
              <w:rPr/>
            </w:pPr>
            <w:r w:rsidDel="00000000" w:rsidR="00000000" w:rsidRPr="00000000">
              <w:rPr>
                <w:rtl w:val="0"/>
              </w:rPr>
              <w:t xml:space="preserve">MGMT B</w:t>
            </w:r>
          </w:p>
        </w:tc>
      </w:tr>
      <w:tr>
        <w:trPr>
          <w:trHeight w:val="460" w:hRule="atLeast"/>
        </w:trPr>
        <w:tc>
          <w:tcPr>
            <w:tcBorders>
              <w:left w:color="b7b7b7" w:space="0" w:sz="8" w:val="single"/>
              <w:bottom w:color="b7b7b7" w:space="0" w:sz="8" w:val="single"/>
              <w:right w:color="b7b7b7" w:space="0" w:sz="8" w:val="single"/>
            </w:tcBorders>
            <w:shd w:fill="5b9bd5" w:val="clear"/>
            <w:tcMar>
              <w:top w:w="20.0" w:type="dxa"/>
              <w:left w:w="20.0" w:type="dxa"/>
              <w:bottom w:w="100.0" w:type="dxa"/>
              <w:right w:w="20.0" w:type="dxa"/>
            </w:tcMar>
            <w:vAlign w:val="bottom"/>
          </w:tcPr>
          <w:p w:rsidR="00000000" w:rsidDel="00000000" w:rsidP="00000000" w:rsidRDefault="00000000" w:rsidRPr="00000000" w14:paraId="00000446">
            <w:pPr>
              <w:widowControl w:val="0"/>
              <w:spacing w:after="0" w:lineRule="auto"/>
              <w:jc w:val="left"/>
              <w:rPr/>
            </w:pPr>
            <w:r w:rsidDel="00000000" w:rsidR="00000000" w:rsidRPr="00000000">
              <w:rPr>
                <w:rtl w:val="0"/>
              </w:rPr>
              <w:t xml:space="preserve">B (Riser Card 2)</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47">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48">
            <w:pPr>
              <w:widowControl w:val="0"/>
              <w:spacing w:after="0" w:lineRule="auto"/>
              <w:jc w:val="left"/>
              <w:rPr/>
            </w:pPr>
            <w:r w:rsidDel="00000000" w:rsidR="00000000" w:rsidRPr="00000000">
              <w:rPr>
                <w:rtl w:val="0"/>
              </w:rPr>
              <w:t xml:space="preserve">bond0</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49">
            <w:pPr>
              <w:widowControl w:val="0"/>
              <w:spacing w:after="0" w:lineRule="auto"/>
              <w:jc w:val="left"/>
              <w:rPr/>
            </w:pPr>
            <w:r w:rsidDel="00000000" w:rsidR="00000000" w:rsidRPr="00000000">
              <w:rPr>
                <w:rtl w:val="0"/>
              </w:rPr>
              <w:t xml:space="preserve">Storage Access/Internal API</w:t>
            </w:r>
          </w:p>
        </w:tc>
        <w:tc>
          <w:tcPr>
            <w:tcBorders>
              <w:bottom w:color="b7b7b7" w:space="0" w:sz="8" w:val="single"/>
              <w:right w:color="b7b7b7" w:space="0" w:sz="8" w:val="single"/>
            </w:tcBorders>
            <w:shd w:fill="70ad47" w:val="clear"/>
            <w:tcMar>
              <w:top w:w="20.0" w:type="dxa"/>
              <w:left w:w="20.0" w:type="dxa"/>
              <w:bottom w:w="100.0" w:type="dxa"/>
              <w:right w:w="20.0" w:type="dxa"/>
            </w:tcMar>
            <w:vAlign w:val="bottom"/>
          </w:tcPr>
          <w:p w:rsidR="00000000" w:rsidDel="00000000" w:rsidP="00000000" w:rsidRDefault="00000000" w:rsidRPr="00000000" w14:paraId="0000044A">
            <w:pPr>
              <w:widowControl w:val="0"/>
              <w:spacing w:after="0" w:lineRule="auto"/>
              <w:jc w:val="left"/>
              <w:rPr/>
            </w:pPr>
            <w:r w:rsidDel="00000000" w:rsidR="00000000" w:rsidRPr="00000000">
              <w:rPr>
                <w:rtl w:val="0"/>
              </w:rPr>
              <w:t xml:space="preserve">DATA A</w:t>
            </w:r>
          </w:p>
        </w:tc>
      </w:tr>
      <w:tr>
        <w:trPr>
          <w:trHeight w:val="460" w:hRule="atLeast"/>
        </w:trPr>
        <w:tc>
          <w:tcPr>
            <w:tcBorders>
              <w:left w:color="b7b7b7" w:space="0" w:sz="8" w:val="single"/>
              <w:bottom w:color="b7b7b7" w:space="0" w:sz="8" w:val="single"/>
              <w:right w:color="b7b7b7" w:space="0" w:sz="8" w:val="single"/>
            </w:tcBorders>
            <w:shd w:fill="5b9bd5" w:val="clear"/>
            <w:tcMar>
              <w:top w:w="20.0" w:type="dxa"/>
              <w:left w:w="20.0" w:type="dxa"/>
              <w:bottom w:w="100.0" w:type="dxa"/>
              <w:right w:w="20.0" w:type="dxa"/>
            </w:tcMar>
            <w:vAlign w:val="bottom"/>
          </w:tcPr>
          <w:p w:rsidR="00000000" w:rsidDel="00000000" w:rsidP="00000000" w:rsidRDefault="00000000" w:rsidRPr="00000000" w14:paraId="0000044B">
            <w:pPr>
              <w:widowControl w:val="0"/>
              <w:spacing w:after="0" w:lineRule="auto"/>
              <w:jc w:val="left"/>
              <w:rPr/>
            </w:pPr>
            <w:r w:rsidDel="00000000" w:rsidR="00000000" w:rsidRPr="00000000">
              <w:rPr>
                <w:rtl w:val="0"/>
              </w:rPr>
              <w:t xml:space="preserve">B (Riser Card 2)</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4C">
            <w:pPr>
              <w:widowControl w:val="0"/>
              <w:spacing w:after="0" w:lineRule="auto"/>
              <w:jc w:val="left"/>
              <w:rPr/>
            </w:pPr>
            <w:r w:rsidDel="00000000" w:rsidR="00000000" w:rsidRPr="00000000">
              <w:rPr>
                <w:rtl w:val="0"/>
              </w:rPr>
              <w:t xml:space="preserve">2</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4D">
            <w:pPr>
              <w:widowControl w:val="0"/>
              <w:spacing w:after="0" w:lineRule="auto"/>
              <w:jc w:val="left"/>
              <w:rPr/>
            </w:pPr>
            <w:r w:rsidDel="00000000" w:rsidR="00000000" w:rsidRPr="00000000">
              <w:rPr>
                <w:rtl w:val="0"/>
              </w:rPr>
              <w:t xml:space="preserve">bond0</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4E">
            <w:pPr>
              <w:widowControl w:val="0"/>
              <w:spacing w:after="0" w:lineRule="auto"/>
              <w:jc w:val="left"/>
              <w:rPr/>
            </w:pPr>
            <w:r w:rsidDel="00000000" w:rsidR="00000000" w:rsidRPr="00000000">
              <w:rPr>
                <w:rtl w:val="0"/>
              </w:rPr>
              <w:t xml:space="preserve">Storage Access/Internal API</w:t>
            </w:r>
          </w:p>
        </w:tc>
        <w:tc>
          <w:tcPr>
            <w:tcBorders>
              <w:bottom w:color="b7b7b7" w:space="0" w:sz="8" w:val="single"/>
              <w:right w:color="b7b7b7" w:space="0" w:sz="8" w:val="single"/>
            </w:tcBorders>
            <w:shd w:fill="c6e0b4" w:val="clear"/>
            <w:tcMar>
              <w:top w:w="20.0" w:type="dxa"/>
              <w:left w:w="20.0" w:type="dxa"/>
              <w:bottom w:w="100.0" w:type="dxa"/>
              <w:right w:w="20.0" w:type="dxa"/>
            </w:tcMar>
            <w:vAlign w:val="bottom"/>
          </w:tcPr>
          <w:p w:rsidR="00000000" w:rsidDel="00000000" w:rsidP="00000000" w:rsidRDefault="00000000" w:rsidRPr="00000000" w14:paraId="0000044F">
            <w:pPr>
              <w:widowControl w:val="0"/>
              <w:spacing w:after="0" w:lineRule="auto"/>
              <w:jc w:val="left"/>
              <w:rPr/>
            </w:pPr>
            <w:r w:rsidDel="00000000" w:rsidR="00000000" w:rsidRPr="00000000">
              <w:rPr>
                <w:rtl w:val="0"/>
              </w:rPr>
              <w:t xml:space="preserve">DATA B</w:t>
            </w:r>
          </w:p>
        </w:tc>
      </w:tr>
      <w:tr>
        <w:trPr>
          <w:trHeight w:val="460" w:hRule="atLeast"/>
        </w:trPr>
        <w:tc>
          <w:tcPr>
            <w:tcBorders>
              <w:left w:color="b7b7b7" w:space="0" w:sz="8" w:val="single"/>
              <w:bottom w:color="b7b7b7" w:space="0" w:sz="8" w:val="single"/>
              <w:right w:color="b7b7b7" w:space="0" w:sz="8" w:val="single"/>
            </w:tcBorders>
            <w:shd w:fill="b4c6e7" w:val="clear"/>
            <w:tcMar>
              <w:top w:w="20.0" w:type="dxa"/>
              <w:left w:w="20.0" w:type="dxa"/>
              <w:bottom w:w="100.0" w:type="dxa"/>
              <w:right w:w="20.0" w:type="dxa"/>
            </w:tcMar>
            <w:vAlign w:val="bottom"/>
          </w:tcPr>
          <w:p w:rsidR="00000000" w:rsidDel="00000000" w:rsidP="00000000" w:rsidRDefault="00000000" w:rsidRPr="00000000" w14:paraId="00000450">
            <w:pPr>
              <w:widowControl w:val="0"/>
              <w:spacing w:after="0" w:lineRule="auto"/>
              <w:jc w:val="left"/>
              <w:rPr/>
            </w:pPr>
            <w:r w:rsidDel="00000000" w:rsidR="00000000" w:rsidRPr="00000000">
              <w:rPr>
                <w:rtl w:val="0"/>
              </w:rPr>
              <w:t xml:space="preserve">C (Riser Card 3)</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51">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52">
            <w:pPr>
              <w:widowControl w:val="0"/>
              <w:spacing w:after="0" w:lineRule="auto"/>
              <w:jc w:val="left"/>
              <w:rPr/>
            </w:pPr>
            <w:r w:rsidDel="00000000" w:rsidR="00000000" w:rsidRPr="00000000">
              <w:rPr>
                <w:rtl w:val="0"/>
              </w:rPr>
              <w:t xml:space="preserve">bond1</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53">
            <w:pPr>
              <w:widowControl w:val="0"/>
              <w:spacing w:after="0" w:lineRule="auto"/>
              <w:jc w:val="left"/>
              <w:rPr/>
            </w:pPr>
            <w:r w:rsidDel="00000000" w:rsidR="00000000" w:rsidRPr="00000000">
              <w:rPr>
                <w:rtl w:val="0"/>
              </w:rPr>
              <w:t xml:space="preserve">External API/DNS Access</w:t>
            </w:r>
          </w:p>
        </w:tc>
        <w:tc>
          <w:tcPr>
            <w:tcBorders>
              <w:bottom w:color="b7b7b7" w:space="0" w:sz="8" w:val="single"/>
              <w:right w:color="b7b7b7" w:space="0" w:sz="8" w:val="single"/>
            </w:tcBorders>
            <w:shd w:fill="70ad47" w:val="clear"/>
            <w:tcMar>
              <w:top w:w="20.0" w:type="dxa"/>
              <w:left w:w="20.0" w:type="dxa"/>
              <w:bottom w:w="100.0" w:type="dxa"/>
              <w:right w:w="20.0" w:type="dxa"/>
            </w:tcMar>
            <w:vAlign w:val="bottom"/>
          </w:tcPr>
          <w:p w:rsidR="00000000" w:rsidDel="00000000" w:rsidP="00000000" w:rsidRDefault="00000000" w:rsidRPr="00000000" w14:paraId="00000454">
            <w:pPr>
              <w:widowControl w:val="0"/>
              <w:spacing w:after="0" w:lineRule="auto"/>
              <w:jc w:val="left"/>
              <w:rPr/>
            </w:pPr>
            <w:r w:rsidDel="00000000" w:rsidR="00000000" w:rsidRPr="00000000">
              <w:rPr>
                <w:rtl w:val="0"/>
              </w:rPr>
              <w:t xml:space="preserve">DATA A</w:t>
            </w:r>
          </w:p>
        </w:tc>
      </w:tr>
      <w:tr>
        <w:trPr>
          <w:trHeight w:val="460" w:hRule="atLeast"/>
        </w:trPr>
        <w:tc>
          <w:tcPr>
            <w:tcBorders>
              <w:left w:color="b7b7b7" w:space="0" w:sz="8" w:val="single"/>
              <w:bottom w:color="b7b7b7" w:space="0" w:sz="8" w:val="single"/>
              <w:right w:color="b7b7b7" w:space="0" w:sz="8" w:val="single"/>
            </w:tcBorders>
            <w:shd w:fill="b4c6e7" w:val="clear"/>
            <w:tcMar>
              <w:top w:w="20.0" w:type="dxa"/>
              <w:left w:w="20.0" w:type="dxa"/>
              <w:bottom w:w="100.0" w:type="dxa"/>
              <w:right w:w="20.0" w:type="dxa"/>
            </w:tcMar>
            <w:vAlign w:val="bottom"/>
          </w:tcPr>
          <w:p w:rsidR="00000000" w:rsidDel="00000000" w:rsidP="00000000" w:rsidRDefault="00000000" w:rsidRPr="00000000" w14:paraId="00000455">
            <w:pPr>
              <w:widowControl w:val="0"/>
              <w:spacing w:after="0" w:lineRule="auto"/>
              <w:jc w:val="left"/>
              <w:rPr/>
            </w:pPr>
            <w:r w:rsidDel="00000000" w:rsidR="00000000" w:rsidRPr="00000000">
              <w:rPr>
                <w:rtl w:val="0"/>
              </w:rPr>
              <w:t xml:space="preserve">C (Riser Card 3)</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56">
            <w:pPr>
              <w:widowControl w:val="0"/>
              <w:spacing w:after="0" w:lineRule="auto"/>
              <w:jc w:val="left"/>
              <w:rPr/>
            </w:pPr>
            <w:r w:rsidDel="00000000" w:rsidR="00000000" w:rsidRPr="00000000">
              <w:rPr>
                <w:rtl w:val="0"/>
              </w:rPr>
              <w:t xml:space="preserve">2</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57">
            <w:pPr>
              <w:widowControl w:val="0"/>
              <w:spacing w:after="0" w:lineRule="auto"/>
              <w:jc w:val="left"/>
              <w:rPr/>
            </w:pPr>
            <w:r w:rsidDel="00000000" w:rsidR="00000000" w:rsidRPr="00000000">
              <w:rPr>
                <w:rtl w:val="0"/>
              </w:rPr>
              <w:t xml:space="preserve">bond1</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58">
            <w:pPr>
              <w:widowControl w:val="0"/>
              <w:spacing w:after="0" w:lineRule="auto"/>
              <w:jc w:val="left"/>
              <w:rPr/>
            </w:pPr>
            <w:r w:rsidDel="00000000" w:rsidR="00000000" w:rsidRPr="00000000">
              <w:rPr>
                <w:rtl w:val="0"/>
              </w:rPr>
              <w:t xml:space="preserve">External API/DNS Access</w:t>
            </w:r>
          </w:p>
        </w:tc>
        <w:tc>
          <w:tcPr>
            <w:tcBorders>
              <w:bottom w:color="b7b7b7" w:space="0" w:sz="8" w:val="single"/>
              <w:right w:color="b7b7b7" w:space="0" w:sz="8" w:val="single"/>
            </w:tcBorders>
            <w:shd w:fill="c6e0b4" w:val="clear"/>
            <w:tcMar>
              <w:top w:w="20.0" w:type="dxa"/>
              <w:left w:w="20.0" w:type="dxa"/>
              <w:bottom w:w="100.0" w:type="dxa"/>
              <w:right w:w="20.0" w:type="dxa"/>
            </w:tcMar>
            <w:vAlign w:val="bottom"/>
          </w:tcPr>
          <w:p w:rsidR="00000000" w:rsidDel="00000000" w:rsidP="00000000" w:rsidRDefault="00000000" w:rsidRPr="00000000" w14:paraId="00000459">
            <w:pPr>
              <w:widowControl w:val="0"/>
              <w:spacing w:after="0" w:lineRule="auto"/>
              <w:jc w:val="left"/>
              <w:rPr/>
            </w:pPr>
            <w:r w:rsidDel="00000000" w:rsidR="00000000" w:rsidRPr="00000000">
              <w:rPr>
                <w:rtl w:val="0"/>
              </w:rPr>
              <w:t xml:space="preserve">DATA B</w:t>
            </w:r>
          </w:p>
        </w:tc>
      </w:tr>
      <w:tr>
        <w:trPr>
          <w:trHeight w:val="460" w:hRule="atLeast"/>
        </w:trPr>
        <w:tc>
          <w:tcPr>
            <w:tcBorders>
              <w:left w:color="b7b7b7" w:space="0" w:sz="8" w:val="single"/>
              <w:bottom w:color="b7b7b7" w:space="0" w:sz="8" w:val="single"/>
              <w:right w:color="b7b7b7" w:space="0" w:sz="8" w:val="single"/>
            </w:tcBorders>
            <w:shd w:fill="efefef" w:val="clear"/>
            <w:tcMar>
              <w:top w:w="20.0" w:type="dxa"/>
              <w:left w:w="20.0" w:type="dxa"/>
              <w:bottom w:w="100.0" w:type="dxa"/>
              <w:right w:w="20.0" w:type="dxa"/>
            </w:tcMar>
            <w:vAlign w:val="bottom"/>
          </w:tcPr>
          <w:p w:rsidR="00000000" w:rsidDel="00000000" w:rsidP="00000000" w:rsidRDefault="00000000" w:rsidRPr="00000000" w14:paraId="0000045A">
            <w:pPr>
              <w:widowControl w:val="0"/>
              <w:spacing w:after="0" w:lineRule="auto"/>
              <w:jc w:val="left"/>
              <w:rPr/>
            </w:pPr>
            <w:r w:rsidDel="00000000" w:rsidR="00000000" w:rsidRPr="00000000">
              <w:rPr>
                <w:rtl w:val="0"/>
              </w:rPr>
              <w:t xml:space="preserve">Onboard BMC</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5B">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5C">
            <w:pPr>
              <w:widowControl w:val="0"/>
              <w:spacing w:after="0" w:lineRule="auto"/>
              <w:jc w:val="left"/>
              <w:rPr/>
            </w:pPr>
            <w:r w:rsidDel="00000000" w:rsidR="00000000" w:rsidRPr="00000000">
              <w:rPr>
                <w:rtl w:val="0"/>
              </w:rPr>
              <w:t xml:space="preserve">N/A</w:t>
            </w:r>
          </w:p>
        </w:tc>
        <w:tc>
          <w:tcPr>
            <w:tcBorders>
              <w:bottom w:color="b7b7b7" w:space="0" w:sz="8" w:val="single"/>
              <w:right w:color="b7b7b7" w:space="0" w:sz="8" w:val="single"/>
            </w:tcBorders>
            <w:shd w:fill="f4cccc" w:val="clear"/>
            <w:tcMar>
              <w:top w:w="20.0" w:type="dxa"/>
              <w:left w:w="20.0" w:type="dxa"/>
              <w:bottom w:w="100.0" w:type="dxa"/>
              <w:right w:w="20.0" w:type="dxa"/>
            </w:tcMar>
            <w:vAlign w:val="bottom"/>
          </w:tcPr>
          <w:p w:rsidR="00000000" w:rsidDel="00000000" w:rsidP="00000000" w:rsidRDefault="00000000" w:rsidRPr="00000000" w14:paraId="0000045D">
            <w:pPr>
              <w:widowControl w:val="0"/>
              <w:spacing w:after="0" w:lineRule="auto"/>
              <w:jc w:val="left"/>
              <w:rPr/>
            </w:pPr>
            <w:r w:rsidDel="00000000" w:rsidR="00000000" w:rsidRPr="00000000">
              <w:rPr>
                <w:rtl w:val="0"/>
              </w:rPr>
              <w:t xml:space="preserve">BMC port</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5E">
            <w:pPr>
              <w:widowControl w:val="0"/>
              <w:spacing w:after="0" w:lineRule="auto"/>
              <w:jc w:val="left"/>
              <w:rPr/>
            </w:pPr>
            <w:r w:rsidDel="00000000" w:rsidR="00000000" w:rsidRPr="00000000">
              <w:rPr>
                <w:rtl w:val="0"/>
              </w:rPr>
              <w:t xml:space="preserve">MGMT</w:t>
            </w:r>
          </w:p>
        </w:tc>
      </w:tr>
    </w:tbl>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color w:val="222222"/>
          <w:highlight w:val="yellow"/>
        </w:rPr>
      </w:pPr>
      <w:r w:rsidDel="00000000" w:rsidR="00000000" w:rsidRPr="00000000">
        <w:rPr>
          <w:color w:val="222222"/>
          <w:highlight w:val="yellow"/>
          <w:rtl w:val="0"/>
        </w:rPr>
        <w:t xml:space="preserve">&lt;Photo of the rear with labels of each port of the server&gt;</w:t>
      </w:r>
    </w:p>
    <w:p w:rsidR="00000000" w:rsidDel="00000000" w:rsidP="00000000" w:rsidRDefault="00000000" w:rsidRPr="00000000" w14:paraId="00000461">
      <w:pPr>
        <w:pStyle w:val="Heading4"/>
        <w:rPr/>
      </w:pPr>
      <w:bookmarkStart w:colFirst="0" w:colLast="0" w:name="_b0ydeuuvwphj" w:id="71"/>
      <w:bookmarkEnd w:id="71"/>
      <w:r w:rsidDel="00000000" w:rsidR="00000000" w:rsidRPr="00000000">
        <w:rPr>
          <w:rtl w:val="0"/>
        </w:rPr>
        <w:t xml:space="preserve">7.1.2.3. Compute nodes</w:t>
      </w:r>
    </w:p>
    <w:p w:rsidR="00000000" w:rsidDel="00000000" w:rsidP="00000000" w:rsidRDefault="00000000" w:rsidRPr="00000000" w14:paraId="00000462">
      <w:pPr>
        <w:rPr/>
      </w:pPr>
      <w:r w:rsidDel="00000000" w:rsidR="00000000" w:rsidRPr="00000000">
        <w:rPr>
          <w:rtl w:val="0"/>
        </w:rPr>
        <w:t xml:space="preserve">Machines have 3 PCIE devices, these are:</w:t>
      </w:r>
    </w:p>
    <w:p w:rsidR="00000000" w:rsidDel="00000000" w:rsidP="00000000" w:rsidRDefault="00000000" w:rsidRPr="00000000" w14:paraId="00000463">
      <w:pPr>
        <w:numPr>
          <w:ilvl w:val="0"/>
          <w:numId w:val="5"/>
        </w:numPr>
        <w:spacing w:after="0" w:afterAutospacing="0"/>
        <w:ind w:left="720" w:hanging="360"/>
      </w:pPr>
      <w:r w:rsidDel="00000000" w:rsidR="00000000" w:rsidRPr="00000000">
        <w:rPr>
          <w:highlight w:val="yellow"/>
          <w:rtl w:val="0"/>
        </w:rPr>
        <w:t xml:space="preserve">&lt;CARD VENDOR&gt;</w:t>
      </w:r>
      <w:r w:rsidDel="00000000" w:rsidR="00000000" w:rsidRPr="00000000">
        <w:rPr>
          <w:rtl w:val="0"/>
        </w:rPr>
        <w:t xml:space="preserve"> card with two 1Gb ports</w:t>
      </w:r>
    </w:p>
    <w:p w:rsidR="00000000" w:rsidDel="00000000" w:rsidP="00000000" w:rsidRDefault="00000000" w:rsidRPr="00000000" w14:paraId="00000464">
      <w:pPr>
        <w:numPr>
          <w:ilvl w:val="0"/>
          <w:numId w:val="5"/>
        </w:numPr>
        <w:ind w:left="720" w:hanging="360"/>
      </w:pPr>
      <w:r w:rsidDel="00000000" w:rsidR="00000000" w:rsidRPr="00000000">
        <w:rPr>
          <w:rtl w:val="0"/>
        </w:rPr>
        <w:t xml:space="preserve">2x  </w:t>
      </w:r>
      <w:r w:rsidDel="00000000" w:rsidR="00000000" w:rsidRPr="00000000">
        <w:rPr>
          <w:highlight w:val="yellow"/>
          <w:rtl w:val="0"/>
        </w:rPr>
        <w:t xml:space="preserve">&lt;CARD VENDOR&gt;</w:t>
      </w:r>
      <w:r w:rsidDel="00000000" w:rsidR="00000000" w:rsidRPr="00000000">
        <w:rPr>
          <w:rtl w:val="0"/>
        </w:rPr>
        <w:t xml:space="preserve"> cards each with two 10Gb ports</w:t>
      </w:r>
    </w:p>
    <w:p w:rsidR="00000000" w:rsidDel="00000000" w:rsidP="00000000" w:rsidRDefault="00000000" w:rsidRPr="00000000" w14:paraId="00000465">
      <w:pPr>
        <w:rPr>
          <w:highlight w:val="yellow"/>
        </w:rPr>
      </w:pPr>
      <w:r w:rsidDel="00000000" w:rsidR="00000000" w:rsidRPr="00000000">
        <w:rPr>
          <w:rtl w:val="0"/>
        </w:rPr>
        <w:t xml:space="preserve">As such, the port allocations on the hosts are:</w:t>
      </w:r>
      <w:r w:rsidDel="00000000" w:rsidR="00000000" w:rsidRPr="00000000">
        <w:rPr>
          <w:rtl w:val="0"/>
        </w:rPr>
      </w:r>
    </w:p>
    <w:tbl>
      <w:tblPr>
        <w:tblStyle w:val="Table26"/>
        <w:tblW w:w="9360.0" w:type="dxa"/>
        <w:jc w:val="left"/>
        <w:tblInd w:w="2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115"/>
        <w:gridCol w:w="660"/>
        <w:gridCol w:w="1695"/>
        <w:gridCol w:w="3885"/>
        <w:gridCol w:w="1005"/>
        <w:tblGridChange w:id="0">
          <w:tblGrid>
            <w:gridCol w:w="2115"/>
            <w:gridCol w:w="660"/>
            <w:gridCol w:w="1695"/>
            <w:gridCol w:w="3885"/>
            <w:gridCol w:w="1005"/>
          </w:tblGrid>
        </w:tblGridChange>
      </w:tblGrid>
      <w:tr>
        <w:trPr>
          <w:trHeight w:val="400" w:hRule="atLeast"/>
        </w:trPr>
        <w:tc>
          <w:tcPr>
            <w:tcBorders>
              <w:top w:color="b7b7b7" w:space="0" w:sz="8" w:val="single"/>
              <w:left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66">
            <w:pPr>
              <w:widowControl w:val="0"/>
              <w:spacing w:after="0" w:lineRule="auto"/>
              <w:jc w:val="left"/>
              <w:rPr>
                <w:color w:val="ffffff"/>
              </w:rPr>
            </w:pPr>
            <w:r w:rsidDel="00000000" w:rsidR="00000000" w:rsidRPr="00000000">
              <w:rPr>
                <w:b w:val="1"/>
                <w:color w:val="ffffff"/>
                <w:rtl w:val="0"/>
              </w:rPr>
              <w:t xml:space="preserve">NIC</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67">
            <w:pPr>
              <w:widowControl w:val="0"/>
              <w:spacing w:after="0" w:lineRule="auto"/>
              <w:jc w:val="left"/>
              <w:rPr>
                <w:color w:val="ffffff"/>
              </w:rPr>
            </w:pPr>
            <w:r w:rsidDel="00000000" w:rsidR="00000000" w:rsidRPr="00000000">
              <w:rPr>
                <w:b w:val="1"/>
                <w:color w:val="ffffff"/>
                <w:rtl w:val="0"/>
              </w:rPr>
              <w:t xml:space="preserve">Port</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68">
            <w:pPr>
              <w:widowControl w:val="0"/>
              <w:spacing w:after="0" w:lineRule="auto"/>
              <w:jc w:val="left"/>
              <w:rPr>
                <w:color w:val="ffffff"/>
              </w:rPr>
            </w:pPr>
            <w:r w:rsidDel="00000000" w:rsidR="00000000" w:rsidRPr="00000000">
              <w:rPr>
                <w:b w:val="1"/>
                <w:color w:val="ffffff"/>
                <w:rtl w:val="0"/>
              </w:rPr>
              <w:t xml:space="preserve">Bond</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69">
            <w:pPr>
              <w:widowControl w:val="0"/>
              <w:spacing w:after="0" w:lineRule="auto"/>
              <w:jc w:val="left"/>
              <w:rPr>
                <w:color w:val="ffffff"/>
              </w:rPr>
            </w:pPr>
            <w:r w:rsidDel="00000000" w:rsidR="00000000" w:rsidRPr="00000000">
              <w:rPr>
                <w:b w:val="1"/>
                <w:color w:val="ffffff"/>
                <w:rtl w:val="0"/>
              </w:rPr>
              <w:t xml:space="preserve">Bond Purpose</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6A">
            <w:pPr>
              <w:widowControl w:val="0"/>
              <w:spacing w:after="0" w:lineRule="auto"/>
              <w:jc w:val="left"/>
              <w:rPr>
                <w:color w:val="ffffff"/>
              </w:rPr>
            </w:pPr>
            <w:r w:rsidDel="00000000" w:rsidR="00000000" w:rsidRPr="00000000">
              <w:rPr>
                <w:b w:val="1"/>
                <w:color w:val="ffffff"/>
                <w:rtl w:val="0"/>
              </w:rPr>
              <w:t xml:space="preserve">Leaf Switch</w:t>
            </w:r>
            <w:r w:rsidDel="00000000" w:rsidR="00000000" w:rsidRPr="00000000">
              <w:rPr>
                <w:rtl w:val="0"/>
              </w:rPr>
            </w:r>
          </w:p>
        </w:tc>
      </w:tr>
      <w:tr>
        <w:trPr>
          <w:trHeight w:val="460" w:hRule="atLeast"/>
        </w:trPr>
        <w:tc>
          <w:tcPr>
            <w:tcBorders>
              <w:left w:color="b7b7b7" w:space="0" w:sz="8" w:val="single"/>
              <w:right w:color="b7b7b7" w:space="0" w:sz="8" w:val="single"/>
            </w:tcBorders>
            <w:shd w:fill="d9ead3" w:val="clear"/>
            <w:tcMar>
              <w:top w:w="20.0" w:type="dxa"/>
              <w:left w:w="20.0" w:type="dxa"/>
              <w:bottom w:w="100.0" w:type="dxa"/>
              <w:right w:w="20.0" w:type="dxa"/>
            </w:tcMar>
            <w:vAlign w:val="bottom"/>
          </w:tcPr>
          <w:p w:rsidR="00000000" w:rsidDel="00000000" w:rsidP="00000000" w:rsidRDefault="00000000" w:rsidRPr="00000000" w14:paraId="0000046B">
            <w:pPr>
              <w:widowControl w:val="0"/>
              <w:spacing w:after="0" w:lineRule="auto"/>
              <w:jc w:val="left"/>
              <w:rPr/>
            </w:pPr>
            <w:r w:rsidDel="00000000" w:rsidR="00000000" w:rsidRPr="00000000">
              <w:rPr>
                <w:rtl w:val="0"/>
              </w:rPr>
              <w:t xml:space="preserve">A (Riser Card 1)</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6C">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6D">
            <w:pPr>
              <w:widowControl w:val="0"/>
              <w:spacing w:after="0" w:lineRule="auto"/>
              <w:jc w:val="left"/>
              <w:rPr/>
            </w:pPr>
            <w:r w:rsidDel="00000000" w:rsidR="00000000" w:rsidRPr="00000000">
              <w:rPr>
                <w:rtl w:val="0"/>
              </w:rPr>
              <w:t xml:space="preserve">bondM</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6E">
            <w:pPr>
              <w:widowControl w:val="0"/>
              <w:spacing w:after="0" w:lineRule="auto"/>
              <w:jc w:val="left"/>
              <w:rPr/>
            </w:pPr>
            <w:r w:rsidDel="00000000" w:rsidR="00000000" w:rsidRPr="00000000">
              <w:rPr>
                <w:rtl w:val="0"/>
              </w:rPr>
              <w:t xml:space="preserve">OAM</w:t>
            </w:r>
          </w:p>
        </w:tc>
        <w:tc>
          <w:tcPr>
            <w:tcBorders>
              <w:bottom w:color="b7b7b7" w:space="0" w:sz="8" w:val="single"/>
              <w:right w:color="b7b7b7" w:space="0" w:sz="8" w:val="single"/>
            </w:tcBorders>
            <w:shd w:fill="70ad47" w:val="clear"/>
            <w:tcMar>
              <w:top w:w="20.0" w:type="dxa"/>
              <w:left w:w="20.0" w:type="dxa"/>
              <w:bottom w:w="100.0" w:type="dxa"/>
              <w:right w:w="20.0" w:type="dxa"/>
            </w:tcMar>
            <w:vAlign w:val="bottom"/>
          </w:tcPr>
          <w:p w:rsidR="00000000" w:rsidDel="00000000" w:rsidP="00000000" w:rsidRDefault="00000000" w:rsidRPr="00000000" w14:paraId="0000046F">
            <w:pPr>
              <w:widowControl w:val="0"/>
              <w:spacing w:after="0" w:lineRule="auto"/>
              <w:jc w:val="left"/>
              <w:rPr/>
            </w:pPr>
            <w:r w:rsidDel="00000000" w:rsidR="00000000" w:rsidRPr="00000000">
              <w:rPr>
                <w:rtl w:val="0"/>
              </w:rPr>
              <w:t xml:space="preserve">MGMT A</w:t>
            </w:r>
          </w:p>
        </w:tc>
      </w:tr>
      <w:tr>
        <w:trPr>
          <w:trHeight w:val="460" w:hRule="atLeast"/>
        </w:trPr>
        <w:tc>
          <w:tcPr>
            <w:tcBorders>
              <w:left w:color="b7b7b7" w:space="0" w:sz="8" w:val="single"/>
              <w:right w:color="b7b7b7" w:space="0" w:sz="8" w:val="single"/>
            </w:tcBorders>
            <w:shd w:fill="d9ead3" w:val="clear"/>
            <w:tcMar>
              <w:top w:w="20.0" w:type="dxa"/>
              <w:left w:w="20.0" w:type="dxa"/>
              <w:bottom w:w="100.0" w:type="dxa"/>
              <w:right w:w="20.0" w:type="dxa"/>
            </w:tcMar>
            <w:vAlign w:val="bottom"/>
          </w:tcPr>
          <w:p w:rsidR="00000000" w:rsidDel="00000000" w:rsidP="00000000" w:rsidRDefault="00000000" w:rsidRPr="00000000" w14:paraId="00000470">
            <w:pPr>
              <w:widowControl w:val="0"/>
              <w:spacing w:after="0" w:lineRule="auto"/>
              <w:jc w:val="left"/>
              <w:rPr/>
            </w:pPr>
            <w:r w:rsidDel="00000000" w:rsidR="00000000" w:rsidRPr="00000000">
              <w:rPr>
                <w:rtl w:val="0"/>
              </w:rPr>
              <w:t xml:space="preserve">A (Riser Card 1)</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71">
            <w:pPr>
              <w:widowControl w:val="0"/>
              <w:spacing w:after="0" w:lineRule="auto"/>
              <w:jc w:val="left"/>
              <w:rPr/>
            </w:pPr>
            <w:r w:rsidDel="00000000" w:rsidR="00000000" w:rsidRPr="00000000">
              <w:rPr>
                <w:rtl w:val="0"/>
              </w:rPr>
              <w:t xml:space="preserve">2</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72">
            <w:pPr>
              <w:widowControl w:val="0"/>
              <w:spacing w:after="0" w:lineRule="auto"/>
              <w:jc w:val="left"/>
              <w:rPr/>
            </w:pPr>
            <w:r w:rsidDel="00000000" w:rsidR="00000000" w:rsidRPr="00000000">
              <w:rPr>
                <w:rtl w:val="0"/>
              </w:rPr>
              <w:t xml:space="preserve">bondM</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73">
            <w:pPr>
              <w:widowControl w:val="0"/>
              <w:spacing w:after="0" w:lineRule="auto"/>
              <w:jc w:val="left"/>
              <w:rPr/>
            </w:pPr>
            <w:r w:rsidDel="00000000" w:rsidR="00000000" w:rsidRPr="00000000">
              <w:rPr>
                <w:rtl w:val="0"/>
              </w:rPr>
              <w:t xml:space="preserve">OAM</w:t>
            </w:r>
          </w:p>
        </w:tc>
        <w:tc>
          <w:tcPr>
            <w:tcBorders>
              <w:bottom w:color="b7b7b7" w:space="0" w:sz="8" w:val="single"/>
              <w:right w:color="b7b7b7" w:space="0" w:sz="8" w:val="single"/>
            </w:tcBorders>
            <w:shd w:fill="c6e0b4" w:val="clear"/>
            <w:tcMar>
              <w:top w:w="20.0" w:type="dxa"/>
              <w:left w:w="20.0" w:type="dxa"/>
              <w:bottom w:w="100.0" w:type="dxa"/>
              <w:right w:w="20.0" w:type="dxa"/>
            </w:tcMar>
            <w:vAlign w:val="bottom"/>
          </w:tcPr>
          <w:p w:rsidR="00000000" w:rsidDel="00000000" w:rsidP="00000000" w:rsidRDefault="00000000" w:rsidRPr="00000000" w14:paraId="00000474">
            <w:pPr>
              <w:widowControl w:val="0"/>
              <w:spacing w:after="0" w:lineRule="auto"/>
              <w:jc w:val="left"/>
              <w:rPr/>
            </w:pPr>
            <w:r w:rsidDel="00000000" w:rsidR="00000000" w:rsidRPr="00000000">
              <w:rPr>
                <w:rtl w:val="0"/>
              </w:rPr>
              <w:t xml:space="preserve">MGMT B</w:t>
            </w:r>
          </w:p>
        </w:tc>
      </w:tr>
      <w:tr>
        <w:trPr>
          <w:trHeight w:val="460" w:hRule="atLeast"/>
        </w:trPr>
        <w:tc>
          <w:tcPr>
            <w:tcBorders>
              <w:left w:color="b7b7b7" w:space="0" w:sz="8" w:val="single"/>
              <w:bottom w:color="b7b7b7" w:space="0" w:sz="8" w:val="single"/>
              <w:right w:color="b7b7b7" w:space="0" w:sz="8" w:val="single"/>
            </w:tcBorders>
            <w:shd w:fill="5b9bd5" w:val="clear"/>
            <w:tcMar>
              <w:top w:w="20.0" w:type="dxa"/>
              <w:left w:w="20.0" w:type="dxa"/>
              <w:bottom w:w="100.0" w:type="dxa"/>
              <w:right w:w="20.0" w:type="dxa"/>
            </w:tcMar>
            <w:vAlign w:val="bottom"/>
          </w:tcPr>
          <w:p w:rsidR="00000000" w:rsidDel="00000000" w:rsidP="00000000" w:rsidRDefault="00000000" w:rsidRPr="00000000" w14:paraId="00000475">
            <w:pPr>
              <w:widowControl w:val="0"/>
              <w:spacing w:after="0" w:lineRule="auto"/>
              <w:jc w:val="left"/>
              <w:rPr/>
            </w:pPr>
            <w:r w:rsidDel="00000000" w:rsidR="00000000" w:rsidRPr="00000000">
              <w:rPr>
                <w:rtl w:val="0"/>
              </w:rPr>
              <w:t xml:space="preserve">B (Riser Card 2)</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76">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77">
            <w:pPr>
              <w:widowControl w:val="0"/>
              <w:spacing w:after="0" w:lineRule="auto"/>
              <w:jc w:val="left"/>
              <w:rPr/>
            </w:pPr>
            <w:r w:rsidDel="00000000" w:rsidR="00000000" w:rsidRPr="00000000">
              <w:rPr>
                <w:rtl w:val="0"/>
              </w:rPr>
              <w:t xml:space="preserve">bond0</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78">
            <w:pPr>
              <w:widowControl w:val="0"/>
              <w:spacing w:after="0" w:lineRule="auto"/>
              <w:jc w:val="left"/>
              <w:rPr/>
            </w:pPr>
            <w:r w:rsidDel="00000000" w:rsidR="00000000" w:rsidRPr="00000000">
              <w:rPr>
                <w:rtl w:val="0"/>
              </w:rPr>
              <w:t xml:space="preserve">Storage Access/Internal API</w:t>
            </w:r>
          </w:p>
        </w:tc>
        <w:tc>
          <w:tcPr>
            <w:tcBorders>
              <w:bottom w:color="b7b7b7" w:space="0" w:sz="8" w:val="single"/>
              <w:right w:color="b7b7b7" w:space="0" w:sz="8" w:val="single"/>
            </w:tcBorders>
            <w:shd w:fill="70ad47" w:val="clear"/>
            <w:tcMar>
              <w:top w:w="20.0" w:type="dxa"/>
              <w:left w:w="20.0" w:type="dxa"/>
              <w:bottom w:w="100.0" w:type="dxa"/>
              <w:right w:w="20.0" w:type="dxa"/>
            </w:tcMar>
            <w:vAlign w:val="bottom"/>
          </w:tcPr>
          <w:p w:rsidR="00000000" w:rsidDel="00000000" w:rsidP="00000000" w:rsidRDefault="00000000" w:rsidRPr="00000000" w14:paraId="00000479">
            <w:pPr>
              <w:widowControl w:val="0"/>
              <w:spacing w:after="0" w:lineRule="auto"/>
              <w:jc w:val="left"/>
              <w:rPr/>
            </w:pPr>
            <w:r w:rsidDel="00000000" w:rsidR="00000000" w:rsidRPr="00000000">
              <w:rPr>
                <w:rtl w:val="0"/>
              </w:rPr>
              <w:t xml:space="preserve">DATA A</w:t>
            </w:r>
          </w:p>
        </w:tc>
      </w:tr>
      <w:tr>
        <w:trPr>
          <w:trHeight w:val="460" w:hRule="atLeast"/>
        </w:trPr>
        <w:tc>
          <w:tcPr>
            <w:tcBorders>
              <w:left w:color="b7b7b7" w:space="0" w:sz="8" w:val="single"/>
              <w:bottom w:color="b7b7b7" w:space="0" w:sz="8" w:val="single"/>
              <w:right w:color="b7b7b7" w:space="0" w:sz="8" w:val="single"/>
            </w:tcBorders>
            <w:shd w:fill="5b9bd5" w:val="clear"/>
            <w:tcMar>
              <w:top w:w="20.0" w:type="dxa"/>
              <w:left w:w="20.0" w:type="dxa"/>
              <w:bottom w:w="100.0" w:type="dxa"/>
              <w:right w:w="20.0" w:type="dxa"/>
            </w:tcMar>
            <w:vAlign w:val="bottom"/>
          </w:tcPr>
          <w:p w:rsidR="00000000" w:rsidDel="00000000" w:rsidP="00000000" w:rsidRDefault="00000000" w:rsidRPr="00000000" w14:paraId="0000047A">
            <w:pPr>
              <w:widowControl w:val="0"/>
              <w:spacing w:after="0" w:lineRule="auto"/>
              <w:jc w:val="left"/>
              <w:rPr/>
            </w:pPr>
            <w:r w:rsidDel="00000000" w:rsidR="00000000" w:rsidRPr="00000000">
              <w:rPr>
                <w:rtl w:val="0"/>
              </w:rPr>
              <w:t xml:space="preserve">B (Riser Card 2)</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7B">
            <w:pPr>
              <w:widowControl w:val="0"/>
              <w:spacing w:after="0" w:lineRule="auto"/>
              <w:jc w:val="left"/>
              <w:rPr/>
            </w:pPr>
            <w:r w:rsidDel="00000000" w:rsidR="00000000" w:rsidRPr="00000000">
              <w:rPr>
                <w:rtl w:val="0"/>
              </w:rPr>
              <w:t xml:space="preserve">2</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7C">
            <w:pPr>
              <w:widowControl w:val="0"/>
              <w:spacing w:after="0" w:lineRule="auto"/>
              <w:jc w:val="left"/>
              <w:rPr/>
            </w:pPr>
            <w:r w:rsidDel="00000000" w:rsidR="00000000" w:rsidRPr="00000000">
              <w:rPr>
                <w:rtl w:val="0"/>
              </w:rPr>
              <w:t xml:space="preserve">bond0</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7D">
            <w:pPr>
              <w:widowControl w:val="0"/>
              <w:spacing w:after="0" w:lineRule="auto"/>
              <w:jc w:val="left"/>
              <w:rPr/>
            </w:pPr>
            <w:r w:rsidDel="00000000" w:rsidR="00000000" w:rsidRPr="00000000">
              <w:rPr>
                <w:rtl w:val="0"/>
              </w:rPr>
              <w:t xml:space="preserve">Storage Access/Internal API</w:t>
            </w:r>
          </w:p>
        </w:tc>
        <w:tc>
          <w:tcPr>
            <w:tcBorders>
              <w:bottom w:color="b7b7b7" w:space="0" w:sz="8" w:val="single"/>
              <w:right w:color="b7b7b7" w:space="0" w:sz="8" w:val="single"/>
            </w:tcBorders>
            <w:shd w:fill="c6e0b4" w:val="clear"/>
            <w:tcMar>
              <w:top w:w="20.0" w:type="dxa"/>
              <w:left w:w="20.0" w:type="dxa"/>
              <w:bottom w:w="100.0" w:type="dxa"/>
              <w:right w:w="20.0" w:type="dxa"/>
            </w:tcMar>
            <w:vAlign w:val="bottom"/>
          </w:tcPr>
          <w:p w:rsidR="00000000" w:rsidDel="00000000" w:rsidP="00000000" w:rsidRDefault="00000000" w:rsidRPr="00000000" w14:paraId="0000047E">
            <w:pPr>
              <w:widowControl w:val="0"/>
              <w:spacing w:after="0" w:lineRule="auto"/>
              <w:jc w:val="left"/>
              <w:rPr/>
            </w:pPr>
            <w:r w:rsidDel="00000000" w:rsidR="00000000" w:rsidRPr="00000000">
              <w:rPr>
                <w:rtl w:val="0"/>
              </w:rPr>
              <w:t xml:space="preserve">DATA B</w:t>
            </w:r>
          </w:p>
        </w:tc>
      </w:tr>
      <w:tr>
        <w:trPr>
          <w:trHeight w:val="460" w:hRule="atLeast"/>
        </w:trPr>
        <w:tc>
          <w:tcPr>
            <w:tcBorders>
              <w:left w:color="b7b7b7" w:space="0" w:sz="8" w:val="single"/>
              <w:bottom w:color="b7b7b7" w:space="0" w:sz="8" w:val="single"/>
              <w:right w:color="b7b7b7" w:space="0" w:sz="8" w:val="single"/>
            </w:tcBorders>
            <w:shd w:fill="b4c6e7" w:val="clear"/>
            <w:tcMar>
              <w:top w:w="20.0" w:type="dxa"/>
              <w:left w:w="20.0" w:type="dxa"/>
              <w:bottom w:w="100.0" w:type="dxa"/>
              <w:right w:w="20.0" w:type="dxa"/>
            </w:tcMar>
            <w:vAlign w:val="bottom"/>
          </w:tcPr>
          <w:p w:rsidR="00000000" w:rsidDel="00000000" w:rsidP="00000000" w:rsidRDefault="00000000" w:rsidRPr="00000000" w14:paraId="0000047F">
            <w:pPr>
              <w:widowControl w:val="0"/>
              <w:spacing w:after="0" w:lineRule="auto"/>
              <w:jc w:val="left"/>
              <w:rPr/>
            </w:pPr>
            <w:r w:rsidDel="00000000" w:rsidR="00000000" w:rsidRPr="00000000">
              <w:rPr>
                <w:rtl w:val="0"/>
              </w:rPr>
              <w:t xml:space="preserve">C (Riser Card 3)</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80">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81">
            <w:pPr>
              <w:widowControl w:val="0"/>
              <w:spacing w:after="0" w:lineRule="auto"/>
              <w:jc w:val="left"/>
              <w:rPr/>
            </w:pPr>
            <w:r w:rsidDel="00000000" w:rsidR="00000000" w:rsidRPr="00000000">
              <w:rPr>
                <w:rtl w:val="0"/>
              </w:rPr>
              <w:t xml:space="preserve">bond1</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82">
            <w:pPr>
              <w:widowControl w:val="0"/>
              <w:spacing w:after="0" w:lineRule="auto"/>
              <w:jc w:val="left"/>
              <w:rPr/>
            </w:pPr>
            <w:r w:rsidDel="00000000" w:rsidR="00000000" w:rsidRPr="00000000">
              <w:rPr>
                <w:rtl w:val="0"/>
              </w:rPr>
              <w:t xml:space="preserve">Overlay/Provider</w:t>
            </w:r>
          </w:p>
        </w:tc>
        <w:tc>
          <w:tcPr>
            <w:tcBorders>
              <w:bottom w:color="b7b7b7" w:space="0" w:sz="8" w:val="single"/>
              <w:right w:color="b7b7b7" w:space="0" w:sz="8" w:val="single"/>
            </w:tcBorders>
            <w:shd w:fill="70ad47" w:val="clear"/>
            <w:tcMar>
              <w:top w:w="20.0" w:type="dxa"/>
              <w:left w:w="20.0" w:type="dxa"/>
              <w:bottom w:w="100.0" w:type="dxa"/>
              <w:right w:w="20.0" w:type="dxa"/>
            </w:tcMar>
            <w:vAlign w:val="bottom"/>
          </w:tcPr>
          <w:p w:rsidR="00000000" w:rsidDel="00000000" w:rsidP="00000000" w:rsidRDefault="00000000" w:rsidRPr="00000000" w14:paraId="00000483">
            <w:pPr>
              <w:widowControl w:val="0"/>
              <w:spacing w:after="0" w:lineRule="auto"/>
              <w:jc w:val="left"/>
              <w:rPr/>
            </w:pPr>
            <w:r w:rsidDel="00000000" w:rsidR="00000000" w:rsidRPr="00000000">
              <w:rPr>
                <w:rtl w:val="0"/>
              </w:rPr>
              <w:t xml:space="preserve">DATA A</w:t>
            </w:r>
          </w:p>
        </w:tc>
      </w:tr>
      <w:tr>
        <w:trPr>
          <w:trHeight w:val="460" w:hRule="atLeast"/>
        </w:trPr>
        <w:tc>
          <w:tcPr>
            <w:tcBorders>
              <w:left w:color="b7b7b7" w:space="0" w:sz="8" w:val="single"/>
              <w:bottom w:color="b7b7b7" w:space="0" w:sz="8" w:val="single"/>
              <w:right w:color="b7b7b7" w:space="0" w:sz="8" w:val="single"/>
            </w:tcBorders>
            <w:shd w:fill="b4c6e7" w:val="clear"/>
            <w:tcMar>
              <w:top w:w="20.0" w:type="dxa"/>
              <w:left w:w="20.0" w:type="dxa"/>
              <w:bottom w:w="100.0" w:type="dxa"/>
              <w:right w:w="20.0" w:type="dxa"/>
            </w:tcMar>
            <w:vAlign w:val="bottom"/>
          </w:tcPr>
          <w:p w:rsidR="00000000" w:rsidDel="00000000" w:rsidP="00000000" w:rsidRDefault="00000000" w:rsidRPr="00000000" w14:paraId="00000484">
            <w:pPr>
              <w:widowControl w:val="0"/>
              <w:spacing w:after="0" w:lineRule="auto"/>
              <w:jc w:val="left"/>
              <w:rPr/>
            </w:pPr>
            <w:r w:rsidDel="00000000" w:rsidR="00000000" w:rsidRPr="00000000">
              <w:rPr>
                <w:rtl w:val="0"/>
              </w:rPr>
              <w:t xml:space="preserve">C (Riser Card 3)</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85">
            <w:pPr>
              <w:widowControl w:val="0"/>
              <w:spacing w:after="0" w:lineRule="auto"/>
              <w:jc w:val="left"/>
              <w:rPr/>
            </w:pPr>
            <w:r w:rsidDel="00000000" w:rsidR="00000000" w:rsidRPr="00000000">
              <w:rPr>
                <w:rtl w:val="0"/>
              </w:rPr>
              <w:t xml:space="preserve">2</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86">
            <w:pPr>
              <w:widowControl w:val="0"/>
              <w:spacing w:after="0" w:lineRule="auto"/>
              <w:jc w:val="left"/>
              <w:rPr/>
            </w:pPr>
            <w:r w:rsidDel="00000000" w:rsidR="00000000" w:rsidRPr="00000000">
              <w:rPr>
                <w:rtl w:val="0"/>
              </w:rPr>
              <w:t xml:space="preserve">bond1</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87">
            <w:pPr>
              <w:widowControl w:val="0"/>
              <w:spacing w:after="0" w:lineRule="auto"/>
              <w:jc w:val="left"/>
              <w:rPr/>
            </w:pPr>
            <w:r w:rsidDel="00000000" w:rsidR="00000000" w:rsidRPr="00000000">
              <w:rPr>
                <w:rtl w:val="0"/>
              </w:rPr>
              <w:t xml:space="preserve">Overlay/Provider</w:t>
            </w:r>
          </w:p>
        </w:tc>
        <w:tc>
          <w:tcPr>
            <w:tcBorders>
              <w:bottom w:color="b7b7b7" w:space="0" w:sz="8" w:val="single"/>
              <w:right w:color="b7b7b7" w:space="0" w:sz="8" w:val="single"/>
            </w:tcBorders>
            <w:shd w:fill="c6e0b4" w:val="clear"/>
            <w:tcMar>
              <w:top w:w="20.0" w:type="dxa"/>
              <w:left w:w="20.0" w:type="dxa"/>
              <w:bottom w:w="100.0" w:type="dxa"/>
              <w:right w:w="20.0" w:type="dxa"/>
            </w:tcMar>
            <w:vAlign w:val="bottom"/>
          </w:tcPr>
          <w:p w:rsidR="00000000" w:rsidDel="00000000" w:rsidP="00000000" w:rsidRDefault="00000000" w:rsidRPr="00000000" w14:paraId="00000488">
            <w:pPr>
              <w:widowControl w:val="0"/>
              <w:spacing w:after="0" w:lineRule="auto"/>
              <w:jc w:val="left"/>
              <w:rPr/>
            </w:pPr>
            <w:r w:rsidDel="00000000" w:rsidR="00000000" w:rsidRPr="00000000">
              <w:rPr>
                <w:rtl w:val="0"/>
              </w:rPr>
              <w:t xml:space="preserve">DATA B</w:t>
            </w:r>
          </w:p>
        </w:tc>
      </w:tr>
      <w:tr>
        <w:trPr>
          <w:trHeight w:val="460" w:hRule="atLeast"/>
        </w:trPr>
        <w:tc>
          <w:tcPr>
            <w:tcBorders>
              <w:left w:color="b7b7b7" w:space="0" w:sz="8" w:val="single"/>
              <w:bottom w:color="b7b7b7" w:space="0" w:sz="8" w:val="single"/>
              <w:right w:color="b7b7b7" w:space="0" w:sz="8" w:val="single"/>
            </w:tcBorders>
            <w:shd w:fill="efefef" w:val="clear"/>
            <w:tcMar>
              <w:top w:w="20.0" w:type="dxa"/>
              <w:left w:w="20.0" w:type="dxa"/>
              <w:bottom w:w="100.0" w:type="dxa"/>
              <w:right w:w="20.0" w:type="dxa"/>
            </w:tcMar>
            <w:vAlign w:val="bottom"/>
          </w:tcPr>
          <w:p w:rsidR="00000000" w:rsidDel="00000000" w:rsidP="00000000" w:rsidRDefault="00000000" w:rsidRPr="00000000" w14:paraId="00000489">
            <w:pPr>
              <w:widowControl w:val="0"/>
              <w:spacing w:after="0" w:lineRule="auto"/>
              <w:jc w:val="left"/>
              <w:rPr/>
            </w:pPr>
            <w:r w:rsidDel="00000000" w:rsidR="00000000" w:rsidRPr="00000000">
              <w:rPr>
                <w:rtl w:val="0"/>
              </w:rPr>
              <w:t xml:space="preserve">Onboard BMC</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8A">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8B">
            <w:pPr>
              <w:widowControl w:val="0"/>
              <w:spacing w:after="0" w:lineRule="auto"/>
              <w:jc w:val="left"/>
              <w:rPr/>
            </w:pPr>
            <w:r w:rsidDel="00000000" w:rsidR="00000000" w:rsidRPr="00000000">
              <w:rPr>
                <w:rtl w:val="0"/>
              </w:rPr>
              <w:t xml:space="preserve">N/A</w:t>
            </w:r>
          </w:p>
        </w:tc>
        <w:tc>
          <w:tcPr>
            <w:tcBorders>
              <w:bottom w:color="b7b7b7" w:space="0" w:sz="8" w:val="single"/>
              <w:right w:color="b7b7b7" w:space="0" w:sz="8" w:val="single"/>
            </w:tcBorders>
            <w:shd w:fill="f4cccc" w:val="clear"/>
            <w:tcMar>
              <w:top w:w="20.0" w:type="dxa"/>
              <w:left w:w="20.0" w:type="dxa"/>
              <w:bottom w:w="100.0" w:type="dxa"/>
              <w:right w:w="20.0" w:type="dxa"/>
            </w:tcMar>
            <w:vAlign w:val="bottom"/>
          </w:tcPr>
          <w:p w:rsidR="00000000" w:rsidDel="00000000" w:rsidP="00000000" w:rsidRDefault="00000000" w:rsidRPr="00000000" w14:paraId="0000048C">
            <w:pPr>
              <w:widowControl w:val="0"/>
              <w:spacing w:after="0" w:lineRule="auto"/>
              <w:jc w:val="left"/>
              <w:rPr/>
            </w:pPr>
            <w:r w:rsidDel="00000000" w:rsidR="00000000" w:rsidRPr="00000000">
              <w:rPr>
                <w:rtl w:val="0"/>
              </w:rPr>
              <w:t xml:space="preserve">BMC port</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8D">
            <w:pPr>
              <w:widowControl w:val="0"/>
              <w:spacing w:after="0" w:lineRule="auto"/>
              <w:jc w:val="left"/>
              <w:rPr/>
            </w:pPr>
            <w:r w:rsidDel="00000000" w:rsidR="00000000" w:rsidRPr="00000000">
              <w:rPr>
                <w:rtl w:val="0"/>
              </w:rPr>
              <w:t xml:space="preserve">MGMT</w:t>
            </w:r>
          </w:p>
        </w:tc>
      </w:tr>
    </w:tbl>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color w:val="222222"/>
          <w:highlight w:val="yellow"/>
        </w:rPr>
      </w:pPr>
      <w:r w:rsidDel="00000000" w:rsidR="00000000" w:rsidRPr="00000000">
        <w:rPr>
          <w:color w:val="222222"/>
          <w:highlight w:val="yellow"/>
          <w:rtl w:val="0"/>
        </w:rPr>
        <w:t xml:space="preserve">&lt;Photo of the rear with labels of each port of the server&gt;</w:t>
      </w:r>
    </w:p>
    <w:p w:rsidR="00000000" w:rsidDel="00000000" w:rsidP="00000000" w:rsidRDefault="00000000" w:rsidRPr="00000000" w14:paraId="00000490">
      <w:pPr>
        <w:pStyle w:val="Heading4"/>
        <w:rPr/>
      </w:pPr>
      <w:bookmarkStart w:colFirst="0" w:colLast="0" w:name="_mpzzxx6226qp" w:id="72"/>
      <w:bookmarkEnd w:id="72"/>
      <w:r w:rsidDel="00000000" w:rsidR="00000000" w:rsidRPr="00000000">
        <w:rPr>
          <w:rtl w:val="0"/>
        </w:rPr>
        <w:t xml:space="preserve">7.1.2.4. Storage nodes</w:t>
      </w:r>
    </w:p>
    <w:p w:rsidR="00000000" w:rsidDel="00000000" w:rsidP="00000000" w:rsidRDefault="00000000" w:rsidRPr="00000000" w14:paraId="00000491">
      <w:pPr>
        <w:rPr/>
      </w:pPr>
      <w:r w:rsidDel="00000000" w:rsidR="00000000" w:rsidRPr="00000000">
        <w:rPr>
          <w:rtl w:val="0"/>
        </w:rPr>
        <w:t xml:space="preserve">Machines have 3 PCIE devices, these are:</w:t>
      </w:r>
    </w:p>
    <w:p w:rsidR="00000000" w:rsidDel="00000000" w:rsidP="00000000" w:rsidRDefault="00000000" w:rsidRPr="00000000" w14:paraId="00000492">
      <w:pPr>
        <w:numPr>
          <w:ilvl w:val="0"/>
          <w:numId w:val="5"/>
        </w:numPr>
        <w:spacing w:after="0" w:afterAutospacing="0"/>
        <w:ind w:left="720" w:hanging="360"/>
      </w:pPr>
      <w:r w:rsidDel="00000000" w:rsidR="00000000" w:rsidRPr="00000000">
        <w:rPr>
          <w:highlight w:val="yellow"/>
          <w:rtl w:val="0"/>
        </w:rPr>
        <w:t xml:space="preserve">&lt;CARD VENDOR&gt;</w:t>
      </w:r>
      <w:r w:rsidDel="00000000" w:rsidR="00000000" w:rsidRPr="00000000">
        <w:rPr>
          <w:rtl w:val="0"/>
        </w:rPr>
        <w:t xml:space="preserve"> card with two 1Gb ports</w:t>
      </w:r>
    </w:p>
    <w:p w:rsidR="00000000" w:rsidDel="00000000" w:rsidP="00000000" w:rsidRDefault="00000000" w:rsidRPr="00000000" w14:paraId="00000493">
      <w:pPr>
        <w:numPr>
          <w:ilvl w:val="0"/>
          <w:numId w:val="5"/>
        </w:numPr>
        <w:ind w:left="720" w:hanging="360"/>
      </w:pPr>
      <w:r w:rsidDel="00000000" w:rsidR="00000000" w:rsidRPr="00000000">
        <w:rPr>
          <w:rtl w:val="0"/>
        </w:rPr>
        <w:t xml:space="preserve">2x  </w:t>
      </w:r>
      <w:r w:rsidDel="00000000" w:rsidR="00000000" w:rsidRPr="00000000">
        <w:rPr>
          <w:highlight w:val="yellow"/>
          <w:rtl w:val="0"/>
        </w:rPr>
        <w:t xml:space="preserve">&lt;CARD VENDOR&gt;</w:t>
      </w:r>
      <w:r w:rsidDel="00000000" w:rsidR="00000000" w:rsidRPr="00000000">
        <w:rPr>
          <w:rtl w:val="0"/>
        </w:rPr>
        <w:t xml:space="preserve"> cards each with two 25Gb ports</w:t>
      </w:r>
    </w:p>
    <w:p w:rsidR="00000000" w:rsidDel="00000000" w:rsidP="00000000" w:rsidRDefault="00000000" w:rsidRPr="00000000" w14:paraId="00000494">
      <w:pPr>
        <w:rPr>
          <w:highlight w:val="yellow"/>
        </w:rPr>
      </w:pPr>
      <w:r w:rsidDel="00000000" w:rsidR="00000000" w:rsidRPr="00000000">
        <w:rPr>
          <w:rtl w:val="0"/>
        </w:rPr>
        <w:t xml:space="preserve">As such, the port allocations on the hosts are:</w:t>
      </w:r>
      <w:r w:rsidDel="00000000" w:rsidR="00000000" w:rsidRPr="00000000">
        <w:rPr>
          <w:rtl w:val="0"/>
        </w:rPr>
      </w:r>
    </w:p>
    <w:tbl>
      <w:tblPr>
        <w:tblStyle w:val="Table27"/>
        <w:tblW w:w="9360.0" w:type="dxa"/>
        <w:jc w:val="left"/>
        <w:tblInd w:w="2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115"/>
        <w:gridCol w:w="660"/>
        <w:gridCol w:w="1695"/>
        <w:gridCol w:w="3885"/>
        <w:gridCol w:w="1005"/>
        <w:tblGridChange w:id="0">
          <w:tblGrid>
            <w:gridCol w:w="2115"/>
            <w:gridCol w:w="660"/>
            <w:gridCol w:w="1695"/>
            <w:gridCol w:w="3885"/>
            <w:gridCol w:w="1005"/>
          </w:tblGrid>
        </w:tblGridChange>
      </w:tblGrid>
      <w:tr>
        <w:trPr>
          <w:trHeight w:val="400" w:hRule="atLeast"/>
        </w:trPr>
        <w:tc>
          <w:tcPr>
            <w:tcBorders>
              <w:top w:color="b7b7b7" w:space="0" w:sz="8" w:val="single"/>
              <w:left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95">
            <w:pPr>
              <w:widowControl w:val="0"/>
              <w:spacing w:after="0" w:lineRule="auto"/>
              <w:jc w:val="left"/>
              <w:rPr>
                <w:color w:val="ffffff"/>
              </w:rPr>
            </w:pPr>
            <w:r w:rsidDel="00000000" w:rsidR="00000000" w:rsidRPr="00000000">
              <w:rPr>
                <w:b w:val="1"/>
                <w:color w:val="ffffff"/>
                <w:rtl w:val="0"/>
              </w:rPr>
              <w:t xml:space="preserve">NIC</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96">
            <w:pPr>
              <w:widowControl w:val="0"/>
              <w:spacing w:after="0" w:lineRule="auto"/>
              <w:jc w:val="left"/>
              <w:rPr>
                <w:color w:val="ffffff"/>
              </w:rPr>
            </w:pPr>
            <w:r w:rsidDel="00000000" w:rsidR="00000000" w:rsidRPr="00000000">
              <w:rPr>
                <w:b w:val="1"/>
                <w:color w:val="ffffff"/>
                <w:rtl w:val="0"/>
              </w:rPr>
              <w:t xml:space="preserve">Port</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97">
            <w:pPr>
              <w:widowControl w:val="0"/>
              <w:spacing w:after="0" w:lineRule="auto"/>
              <w:jc w:val="left"/>
              <w:rPr>
                <w:color w:val="ffffff"/>
              </w:rPr>
            </w:pPr>
            <w:r w:rsidDel="00000000" w:rsidR="00000000" w:rsidRPr="00000000">
              <w:rPr>
                <w:b w:val="1"/>
                <w:color w:val="ffffff"/>
                <w:rtl w:val="0"/>
              </w:rPr>
              <w:t xml:space="preserve">Bond</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98">
            <w:pPr>
              <w:widowControl w:val="0"/>
              <w:spacing w:after="0" w:lineRule="auto"/>
              <w:jc w:val="left"/>
              <w:rPr>
                <w:color w:val="ffffff"/>
              </w:rPr>
            </w:pPr>
            <w:r w:rsidDel="00000000" w:rsidR="00000000" w:rsidRPr="00000000">
              <w:rPr>
                <w:b w:val="1"/>
                <w:color w:val="ffffff"/>
                <w:rtl w:val="0"/>
              </w:rPr>
              <w:t xml:space="preserve">Bond Purpose</w:t>
            </w:r>
            <w:r w:rsidDel="00000000" w:rsidR="00000000" w:rsidRPr="00000000">
              <w:rPr>
                <w:rtl w:val="0"/>
              </w:rPr>
            </w:r>
          </w:p>
        </w:tc>
        <w:tc>
          <w:tcPr>
            <w:tcBorders>
              <w:top w:color="b7b7b7" w:space="0" w:sz="8" w:val="single"/>
              <w:bottom w:color="b7b7b7" w:space="0" w:sz="8" w:val="single"/>
              <w:right w:color="b7b7b7" w:space="0" w:sz="8" w:val="single"/>
            </w:tcBorders>
            <w:shd w:fill="4c1130" w:val="clear"/>
            <w:tcMar>
              <w:top w:w="20.0" w:type="dxa"/>
              <w:left w:w="20.0" w:type="dxa"/>
              <w:bottom w:w="100.0" w:type="dxa"/>
              <w:right w:w="20.0" w:type="dxa"/>
            </w:tcMar>
            <w:vAlign w:val="bottom"/>
          </w:tcPr>
          <w:p w:rsidR="00000000" w:rsidDel="00000000" w:rsidP="00000000" w:rsidRDefault="00000000" w:rsidRPr="00000000" w14:paraId="00000499">
            <w:pPr>
              <w:widowControl w:val="0"/>
              <w:spacing w:after="0" w:lineRule="auto"/>
              <w:jc w:val="left"/>
              <w:rPr>
                <w:color w:val="ffffff"/>
              </w:rPr>
            </w:pPr>
            <w:r w:rsidDel="00000000" w:rsidR="00000000" w:rsidRPr="00000000">
              <w:rPr>
                <w:b w:val="1"/>
                <w:color w:val="ffffff"/>
                <w:rtl w:val="0"/>
              </w:rPr>
              <w:t xml:space="preserve">Leaf Switch</w:t>
            </w:r>
            <w:r w:rsidDel="00000000" w:rsidR="00000000" w:rsidRPr="00000000">
              <w:rPr>
                <w:rtl w:val="0"/>
              </w:rPr>
            </w:r>
          </w:p>
        </w:tc>
      </w:tr>
      <w:tr>
        <w:trPr>
          <w:trHeight w:val="460" w:hRule="atLeast"/>
        </w:trPr>
        <w:tc>
          <w:tcPr>
            <w:tcBorders>
              <w:left w:color="b7b7b7" w:space="0" w:sz="8" w:val="single"/>
              <w:right w:color="b7b7b7" w:space="0" w:sz="8" w:val="single"/>
            </w:tcBorders>
            <w:shd w:fill="d9ead3" w:val="clear"/>
            <w:tcMar>
              <w:top w:w="20.0" w:type="dxa"/>
              <w:left w:w="20.0" w:type="dxa"/>
              <w:bottom w:w="100.0" w:type="dxa"/>
              <w:right w:w="20.0" w:type="dxa"/>
            </w:tcMar>
            <w:vAlign w:val="bottom"/>
          </w:tcPr>
          <w:p w:rsidR="00000000" w:rsidDel="00000000" w:rsidP="00000000" w:rsidRDefault="00000000" w:rsidRPr="00000000" w14:paraId="0000049A">
            <w:pPr>
              <w:widowControl w:val="0"/>
              <w:spacing w:after="0" w:lineRule="auto"/>
              <w:jc w:val="left"/>
              <w:rPr/>
            </w:pPr>
            <w:r w:rsidDel="00000000" w:rsidR="00000000" w:rsidRPr="00000000">
              <w:rPr>
                <w:rtl w:val="0"/>
              </w:rPr>
              <w:t xml:space="preserve">A (Riser Card 1)</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9B">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9C">
            <w:pPr>
              <w:widowControl w:val="0"/>
              <w:spacing w:after="0" w:lineRule="auto"/>
              <w:jc w:val="left"/>
              <w:rPr/>
            </w:pPr>
            <w:r w:rsidDel="00000000" w:rsidR="00000000" w:rsidRPr="00000000">
              <w:rPr>
                <w:rtl w:val="0"/>
              </w:rPr>
              <w:t xml:space="preserve">bondM</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9D">
            <w:pPr>
              <w:widowControl w:val="0"/>
              <w:spacing w:after="0" w:lineRule="auto"/>
              <w:jc w:val="left"/>
              <w:rPr/>
            </w:pPr>
            <w:r w:rsidDel="00000000" w:rsidR="00000000" w:rsidRPr="00000000">
              <w:rPr>
                <w:rtl w:val="0"/>
              </w:rPr>
              <w:t xml:space="preserve">OAM</w:t>
            </w:r>
          </w:p>
        </w:tc>
        <w:tc>
          <w:tcPr>
            <w:tcBorders>
              <w:bottom w:color="b7b7b7" w:space="0" w:sz="8" w:val="single"/>
              <w:right w:color="b7b7b7" w:space="0" w:sz="8" w:val="single"/>
            </w:tcBorders>
            <w:shd w:fill="70ad47" w:val="clear"/>
            <w:tcMar>
              <w:top w:w="20.0" w:type="dxa"/>
              <w:left w:w="20.0" w:type="dxa"/>
              <w:bottom w:w="100.0" w:type="dxa"/>
              <w:right w:w="20.0" w:type="dxa"/>
            </w:tcMar>
            <w:vAlign w:val="bottom"/>
          </w:tcPr>
          <w:p w:rsidR="00000000" w:rsidDel="00000000" w:rsidP="00000000" w:rsidRDefault="00000000" w:rsidRPr="00000000" w14:paraId="0000049E">
            <w:pPr>
              <w:widowControl w:val="0"/>
              <w:spacing w:after="0" w:lineRule="auto"/>
              <w:jc w:val="left"/>
              <w:rPr/>
            </w:pPr>
            <w:r w:rsidDel="00000000" w:rsidR="00000000" w:rsidRPr="00000000">
              <w:rPr>
                <w:rtl w:val="0"/>
              </w:rPr>
              <w:t xml:space="preserve">MGMT A</w:t>
            </w:r>
          </w:p>
        </w:tc>
      </w:tr>
      <w:tr>
        <w:trPr>
          <w:trHeight w:val="460" w:hRule="atLeast"/>
        </w:trPr>
        <w:tc>
          <w:tcPr>
            <w:tcBorders>
              <w:left w:color="b7b7b7" w:space="0" w:sz="8" w:val="single"/>
              <w:right w:color="b7b7b7" w:space="0" w:sz="8" w:val="single"/>
            </w:tcBorders>
            <w:shd w:fill="d9ead3" w:val="clear"/>
            <w:tcMar>
              <w:top w:w="20.0" w:type="dxa"/>
              <w:left w:w="20.0" w:type="dxa"/>
              <w:bottom w:w="100.0" w:type="dxa"/>
              <w:right w:w="20.0" w:type="dxa"/>
            </w:tcMar>
            <w:vAlign w:val="bottom"/>
          </w:tcPr>
          <w:p w:rsidR="00000000" w:rsidDel="00000000" w:rsidP="00000000" w:rsidRDefault="00000000" w:rsidRPr="00000000" w14:paraId="0000049F">
            <w:pPr>
              <w:widowControl w:val="0"/>
              <w:spacing w:after="0" w:lineRule="auto"/>
              <w:jc w:val="left"/>
              <w:rPr/>
            </w:pPr>
            <w:r w:rsidDel="00000000" w:rsidR="00000000" w:rsidRPr="00000000">
              <w:rPr>
                <w:rtl w:val="0"/>
              </w:rPr>
              <w:t xml:space="preserve">A (Riser Card 1)</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A0">
            <w:pPr>
              <w:widowControl w:val="0"/>
              <w:spacing w:after="0" w:lineRule="auto"/>
              <w:jc w:val="left"/>
              <w:rPr/>
            </w:pPr>
            <w:r w:rsidDel="00000000" w:rsidR="00000000" w:rsidRPr="00000000">
              <w:rPr>
                <w:rtl w:val="0"/>
              </w:rPr>
              <w:t xml:space="preserve">2</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A1">
            <w:pPr>
              <w:widowControl w:val="0"/>
              <w:spacing w:after="0" w:lineRule="auto"/>
              <w:jc w:val="left"/>
              <w:rPr/>
            </w:pPr>
            <w:r w:rsidDel="00000000" w:rsidR="00000000" w:rsidRPr="00000000">
              <w:rPr>
                <w:rtl w:val="0"/>
              </w:rPr>
              <w:t xml:space="preserve">bondM</w:t>
            </w:r>
          </w:p>
        </w:tc>
        <w:tc>
          <w:tcPr>
            <w:tcBorders>
              <w:bottom w:color="b7b7b7" w:space="0" w:sz="8" w:val="single"/>
              <w:right w:color="b7b7b7" w:space="0" w:sz="8" w:val="single"/>
            </w:tcBorders>
            <w:shd w:fill="ffc000" w:val="clear"/>
            <w:tcMar>
              <w:top w:w="20.0" w:type="dxa"/>
              <w:left w:w="20.0" w:type="dxa"/>
              <w:bottom w:w="100.0" w:type="dxa"/>
              <w:right w:w="20.0" w:type="dxa"/>
            </w:tcMar>
            <w:vAlign w:val="bottom"/>
          </w:tcPr>
          <w:p w:rsidR="00000000" w:rsidDel="00000000" w:rsidP="00000000" w:rsidRDefault="00000000" w:rsidRPr="00000000" w14:paraId="000004A2">
            <w:pPr>
              <w:widowControl w:val="0"/>
              <w:spacing w:after="0" w:lineRule="auto"/>
              <w:jc w:val="left"/>
              <w:rPr/>
            </w:pPr>
            <w:r w:rsidDel="00000000" w:rsidR="00000000" w:rsidRPr="00000000">
              <w:rPr>
                <w:rtl w:val="0"/>
              </w:rPr>
              <w:t xml:space="preserve">OAM</w:t>
            </w:r>
          </w:p>
        </w:tc>
        <w:tc>
          <w:tcPr>
            <w:tcBorders>
              <w:bottom w:color="b7b7b7" w:space="0" w:sz="8" w:val="single"/>
              <w:right w:color="b7b7b7" w:space="0" w:sz="8" w:val="single"/>
            </w:tcBorders>
            <w:shd w:fill="c6e0b4" w:val="clear"/>
            <w:tcMar>
              <w:top w:w="20.0" w:type="dxa"/>
              <w:left w:w="20.0" w:type="dxa"/>
              <w:bottom w:w="100.0" w:type="dxa"/>
              <w:right w:w="20.0" w:type="dxa"/>
            </w:tcMar>
            <w:vAlign w:val="bottom"/>
          </w:tcPr>
          <w:p w:rsidR="00000000" w:rsidDel="00000000" w:rsidP="00000000" w:rsidRDefault="00000000" w:rsidRPr="00000000" w14:paraId="000004A3">
            <w:pPr>
              <w:widowControl w:val="0"/>
              <w:spacing w:after="0" w:lineRule="auto"/>
              <w:jc w:val="left"/>
              <w:rPr/>
            </w:pPr>
            <w:r w:rsidDel="00000000" w:rsidR="00000000" w:rsidRPr="00000000">
              <w:rPr>
                <w:rtl w:val="0"/>
              </w:rPr>
              <w:t xml:space="preserve">MGMT B</w:t>
            </w:r>
          </w:p>
        </w:tc>
      </w:tr>
      <w:tr>
        <w:trPr>
          <w:trHeight w:val="460" w:hRule="atLeast"/>
        </w:trPr>
        <w:tc>
          <w:tcPr>
            <w:tcBorders>
              <w:left w:color="b7b7b7" w:space="0" w:sz="8" w:val="single"/>
              <w:bottom w:color="b7b7b7" w:space="0" w:sz="8" w:val="single"/>
              <w:right w:color="b7b7b7" w:space="0" w:sz="8" w:val="single"/>
            </w:tcBorders>
            <w:shd w:fill="5b9bd5" w:val="clear"/>
            <w:tcMar>
              <w:top w:w="20.0" w:type="dxa"/>
              <w:left w:w="20.0" w:type="dxa"/>
              <w:bottom w:w="100.0" w:type="dxa"/>
              <w:right w:w="20.0" w:type="dxa"/>
            </w:tcMar>
            <w:vAlign w:val="bottom"/>
          </w:tcPr>
          <w:p w:rsidR="00000000" w:rsidDel="00000000" w:rsidP="00000000" w:rsidRDefault="00000000" w:rsidRPr="00000000" w14:paraId="000004A4">
            <w:pPr>
              <w:widowControl w:val="0"/>
              <w:spacing w:after="0" w:lineRule="auto"/>
              <w:jc w:val="left"/>
              <w:rPr/>
            </w:pPr>
            <w:r w:rsidDel="00000000" w:rsidR="00000000" w:rsidRPr="00000000">
              <w:rPr>
                <w:rtl w:val="0"/>
              </w:rPr>
              <w:t xml:space="preserve">B (Riser Card 2)</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A5">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A6">
            <w:pPr>
              <w:widowControl w:val="0"/>
              <w:spacing w:after="0" w:lineRule="auto"/>
              <w:jc w:val="left"/>
              <w:rPr/>
            </w:pPr>
            <w:r w:rsidDel="00000000" w:rsidR="00000000" w:rsidRPr="00000000">
              <w:rPr>
                <w:rtl w:val="0"/>
              </w:rPr>
              <w:t xml:space="preserve">bond0</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A7">
            <w:pPr>
              <w:widowControl w:val="0"/>
              <w:spacing w:after="0" w:lineRule="auto"/>
              <w:jc w:val="left"/>
              <w:rPr/>
            </w:pPr>
            <w:r w:rsidDel="00000000" w:rsidR="00000000" w:rsidRPr="00000000">
              <w:rPr>
                <w:rtl w:val="0"/>
              </w:rPr>
              <w:t xml:space="preserve">Storage Access/Internal API</w:t>
            </w:r>
          </w:p>
        </w:tc>
        <w:tc>
          <w:tcPr>
            <w:tcBorders>
              <w:bottom w:color="b7b7b7" w:space="0" w:sz="8" w:val="single"/>
              <w:right w:color="b7b7b7" w:space="0" w:sz="8" w:val="single"/>
            </w:tcBorders>
            <w:shd w:fill="70ad47" w:val="clear"/>
            <w:tcMar>
              <w:top w:w="20.0" w:type="dxa"/>
              <w:left w:w="20.0" w:type="dxa"/>
              <w:bottom w:w="100.0" w:type="dxa"/>
              <w:right w:w="20.0" w:type="dxa"/>
            </w:tcMar>
            <w:vAlign w:val="bottom"/>
          </w:tcPr>
          <w:p w:rsidR="00000000" w:rsidDel="00000000" w:rsidP="00000000" w:rsidRDefault="00000000" w:rsidRPr="00000000" w14:paraId="000004A8">
            <w:pPr>
              <w:widowControl w:val="0"/>
              <w:spacing w:after="0" w:lineRule="auto"/>
              <w:jc w:val="left"/>
              <w:rPr/>
            </w:pPr>
            <w:r w:rsidDel="00000000" w:rsidR="00000000" w:rsidRPr="00000000">
              <w:rPr>
                <w:rtl w:val="0"/>
              </w:rPr>
              <w:t xml:space="preserve">DATA A</w:t>
            </w:r>
          </w:p>
        </w:tc>
      </w:tr>
      <w:tr>
        <w:trPr>
          <w:trHeight w:val="460" w:hRule="atLeast"/>
        </w:trPr>
        <w:tc>
          <w:tcPr>
            <w:tcBorders>
              <w:left w:color="b7b7b7" w:space="0" w:sz="8" w:val="single"/>
              <w:bottom w:color="b7b7b7" w:space="0" w:sz="8" w:val="single"/>
              <w:right w:color="b7b7b7" w:space="0" w:sz="8" w:val="single"/>
            </w:tcBorders>
            <w:shd w:fill="5b9bd5" w:val="clear"/>
            <w:tcMar>
              <w:top w:w="20.0" w:type="dxa"/>
              <w:left w:w="20.0" w:type="dxa"/>
              <w:bottom w:w="100.0" w:type="dxa"/>
              <w:right w:w="20.0" w:type="dxa"/>
            </w:tcMar>
            <w:vAlign w:val="bottom"/>
          </w:tcPr>
          <w:p w:rsidR="00000000" w:rsidDel="00000000" w:rsidP="00000000" w:rsidRDefault="00000000" w:rsidRPr="00000000" w14:paraId="000004A9">
            <w:pPr>
              <w:widowControl w:val="0"/>
              <w:spacing w:after="0" w:lineRule="auto"/>
              <w:jc w:val="left"/>
              <w:rPr/>
            </w:pPr>
            <w:r w:rsidDel="00000000" w:rsidR="00000000" w:rsidRPr="00000000">
              <w:rPr>
                <w:rtl w:val="0"/>
              </w:rPr>
              <w:t xml:space="preserve">B (Riser Card 2)</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AA">
            <w:pPr>
              <w:widowControl w:val="0"/>
              <w:spacing w:after="0" w:lineRule="auto"/>
              <w:jc w:val="left"/>
              <w:rPr/>
            </w:pPr>
            <w:r w:rsidDel="00000000" w:rsidR="00000000" w:rsidRPr="00000000">
              <w:rPr>
                <w:rtl w:val="0"/>
              </w:rPr>
              <w:t xml:space="preserve">2</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AB">
            <w:pPr>
              <w:widowControl w:val="0"/>
              <w:spacing w:after="0" w:lineRule="auto"/>
              <w:jc w:val="left"/>
              <w:rPr/>
            </w:pPr>
            <w:r w:rsidDel="00000000" w:rsidR="00000000" w:rsidRPr="00000000">
              <w:rPr>
                <w:rtl w:val="0"/>
              </w:rPr>
              <w:t xml:space="preserve">bond0</w:t>
            </w:r>
          </w:p>
        </w:tc>
        <w:tc>
          <w:tcPr>
            <w:tcBorders>
              <w:bottom w:color="b7b7b7" w:space="0" w:sz="8" w:val="single"/>
              <w:right w:color="b7b7b7" w:space="0" w:sz="8" w:val="single"/>
            </w:tcBorders>
            <w:shd w:fill="f4b084" w:val="clear"/>
            <w:tcMar>
              <w:top w:w="20.0" w:type="dxa"/>
              <w:left w:w="20.0" w:type="dxa"/>
              <w:bottom w:w="100.0" w:type="dxa"/>
              <w:right w:w="20.0" w:type="dxa"/>
            </w:tcMar>
            <w:vAlign w:val="bottom"/>
          </w:tcPr>
          <w:p w:rsidR="00000000" w:rsidDel="00000000" w:rsidP="00000000" w:rsidRDefault="00000000" w:rsidRPr="00000000" w14:paraId="000004AC">
            <w:pPr>
              <w:widowControl w:val="0"/>
              <w:spacing w:after="0" w:lineRule="auto"/>
              <w:jc w:val="left"/>
              <w:rPr/>
            </w:pPr>
            <w:r w:rsidDel="00000000" w:rsidR="00000000" w:rsidRPr="00000000">
              <w:rPr>
                <w:rtl w:val="0"/>
              </w:rPr>
              <w:t xml:space="preserve">Storage Access/Internal API</w:t>
            </w:r>
          </w:p>
        </w:tc>
        <w:tc>
          <w:tcPr>
            <w:tcBorders>
              <w:bottom w:color="b7b7b7" w:space="0" w:sz="8" w:val="single"/>
              <w:right w:color="b7b7b7" w:space="0" w:sz="8" w:val="single"/>
            </w:tcBorders>
            <w:shd w:fill="c6e0b4" w:val="clear"/>
            <w:tcMar>
              <w:top w:w="20.0" w:type="dxa"/>
              <w:left w:w="20.0" w:type="dxa"/>
              <w:bottom w:w="100.0" w:type="dxa"/>
              <w:right w:w="20.0" w:type="dxa"/>
            </w:tcMar>
            <w:vAlign w:val="bottom"/>
          </w:tcPr>
          <w:p w:rsidR="00000000" w:rsidDel="00000000" w:rsidP="00000000" w:rsidRDefault="00000000" w:rsidRPr="00000000" w14:paraId="000004AD">
            <w:pPr>
              <w:widowControl w:val="0"/>
              <w:spacing w:after="0" w:lineRule="auto"/>
              <w:jc w:val="left"/>
              <w:rPr/>
            </w:pPr>
            <w:r w:rsidDel="00000000" w:rsidR="00000000" w:rsidRPr="00000000">
              <w:rPr>
                <w:rtl w:val="0"/>
              </w:rPr>
              <w:t xml:space="preserve">DATA B</w:t>
            </w:r>
          </w:p>
        </w:tc>
      </w:tr>
      <w:tr>
        <w:trPr>
          <w:trHeight w:val="460" w:hRule="atLeast"/>
        </w:trPr>
        <w:tc>
          <w:tcPr>
            <w:tcBorders>
              <w:left w:color="b7b7b7" w:space="0" w:sz="8" w:val="single"/>
              <w:bottom w:color="b7b7b7" w:space="0" w:sz="8" w:val="single"/>
              <w:right w:color="b7b7b7" w:space="0" w:sz="8" w:val="single"/>
            </w:tcBorders>
            <w:shd w:fill="b4c6e7" w:val="clear"/>
            <w:tcMar>
              <w:top w:w="20.0" w:type="dxa"/>
              <w:left w:w="20.0" w:type="dxa"/>
              <w:bottom w:w="100.0" w:type="dxa"/>
              <w:right w:w="20.0" w:type="dxa"/>
            </w:tcMar>
            <w:vAlign w:val="bottom"/>
          </w:tcPr>
          <w:p w:rsidR="00000000" w:rsidDel="00000000" w:rsidP="00000000" w:rsidRDefault="00000000" w:rsidRPr="00000000" w14:paraId="000004AE">
            <w:pPr>
              <w:widowControl w:val="0"/>
              <w:spacing w:after="0" w:lineRule="auto"/>
              <w:jc w:val="left"/>
              <w:rPr/>
            </w:pPr>
            <w:r w:rsidDel="00000000" w:rsidR="00000000" w:rsidRPr="00000000">
              <w:rPr>
                <w:rtl w:val="0"/>
              </w:rPr>
              <w:t xml:space="preserve">C (Riser Card 3)</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AF">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B0">
            <w:pPr>
              <w:widowControl w:val="0"/>
              <w:spacing w:after="0" w:lineRule="auto"/>
              <w:jc w:val="left"/>
              <w:rPr/>
            </w:pPr>
            <w:r w:rsidDel="00000000" w:rsidR="00000000" w:rsidRPr="00000000">
              <w:rPr>
                <w:rtl w:val="0"/>
              </w:rPr>
              <w:t xml:space="preserve">bond1</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B1">
            <w:pPr>
              <w:widowControl w:val="0"/>
              <w:spacing w:after="0" w:lineRule="auto"/>
              <w:jc w:val="left"/>
              <w:rPr/>
            </w:pPr>
            <w:r w:rsidDel="00000000" w:rsidR="00000000" w:rsidRPr="00000000">
              <w:rPr>
                <w:rtl w:val="0"/>
              </w:rPr>
              <w:t xml:space="preserve">Storage Replication</w:t>
            </w:r>
          </w:p>
        </w:tc>
        <w:tc>
          <w:tcPr>
            <w:tcBorders>
              <w:bottom w:color="b7b7b7" w:space="0" w:sz="8" w:val="single"/>
              <w:right w:color="b7b7b7" w:space="0" w:sz="8" w:val="single"/>
            </w:tcBorders>
            <w:shd w:fill="70ad47" w:val="clear"/>
            <w:tcMar>
              <w:top w:w="20.0" w:type="dxa"/>
              <w:left w:w="20.0" w:type="dxa"/>
              <w:bottom w:w="100.0" w:type="dxa"/>
              <w:right w:w="20.0" w:type="dxa"/>
            </w:tcMar>
            <w:vAlign w:val="bottom"/>
          </w:tcPr>
          <w:p w:rsidR="00000000" w:rsidDel="00000000" w:rsidP="00000000" w:rsidRDefault="00000000" w:rsidRPr="00000000" w14:paraId="000004B2">
            <w:pPr>
              <w:widowControl w:val="0"/>
              <w:spacing w:after="0" w:lineRule="auto"/>
              <w:jc w:val="left"/>
              <w:rPr/>
            </w:pPr>
            <w:r w:rsidDel="00000000" w:rsidR="00000000" w:rsidRPr="00000000">
              <w:rPr>
                <w:rtl w:val="0"/>
              </w:rPr>
              <w:t xml:space="preserve">DATA A</w:t>
            </w:r>
          </w:p>
        </w:tc>
      </w:tr>
      <w:tr>
        <w:trPr>
          <w:trHeight w:val="460" w:hRule="atLeast"/>
        </w:trPr>
        <w:tc>
          <w:tcPr>
            <w:tcBorders>
              <w:left w:color="b7b7b7" w:space="0" w:sz="8" w:val="single"/>
              <w:bottom w:color="b7b7b7" w:space="0" w:sz="8" w:val="single"/>
              <w:right w:color="b7b7b7" w:space="0" w:sz="8" w:val="single"/>
            </w:tcBorders>
            <w:shd w:fill="b4c6e7" w:val="clear"/>
            <w:tcMar>
              <w:top w:w="20.0" w:type="dxa"/>
              <w:left w:w="20.0" w:type="dxa"/>
              <w:bottom w:w="100.0" w:type="dxa"/>
              <w:right w:w="20.0" w:type="dxa"/>
            </w:tcMar>
            <w:vAlign w:val="bottom"/>
          </w:tcPr>
          <w:p w:rsidR="00000000" w:rsidDel="00000000" w:rsidP="00000000" w:rsidRDefault="00000000" w:rsidRPr="00000000" w14:paraId="000004B3">
            <w:pPr>
              <w:widowControl w:val="0"/>
              <w:spacing w:after="0" w:lineRule="auto"/>
              <w:jc w:val="left"/>
              <w:rPr/>
            </w:pPr>
            <w:r w:rsidDel="00000000" w:rsidR="00000000" w:rsidRPr="00000000">
              <w:rPr>
                <w:rtl w:val="0"/>
              </w:rPr>
              <w:t xml:space="preserve">C (Riser Card 3)</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B4">
            <w:pPr>
              <w:widowControl w:val="0"/>
              <w:spacing w:after="0" w:lineRule="auto"/>
              <w:jc w:val="left"/>
              <w:rPr/>
            </w:pPr>
            <w:r w:rsidDel="00000000" w:rsidR="00000000" w:rsidRPr="00000000">
              <w:rPr>
                <w:rtl w:val="0"/>
              </w:rPr>
              <w:t xml:space="preserve">2</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B5">
            <w:pPr>
              <w:widowControl w:val="0"/>
              <w:spacing w:after="0" w:lineRule="auto"/>
              <w:jc w:val="left"/>
              <w:rPr/>
            </w:pPr>
            <w:r w:rsidDel="00000000" w:rsidR="00000000" w:rsidRPr="00000000">
              <w:rPr>
                <w:rtl w:val="0"/>
              </w:rPr>
              <w:t xml:space="preserve">bond1</w:t>
            </w:r>
          </w:p>
        </w:tc>
        <w:tc>
          <w:tcPr>
            <w:tcBorders>
              <w:bottom w:color="b7b7b7" w:space="0" w:sz="8" w:val="single"/>
              <w:right w:color="b7b7b7" w:space="0" w:sz="8" w:val="single"/>
            </w:tcBorders>
            <w:shd w:fill="c65911" w:val="clear"/>
            <w:tcMar>
              <w:top w:w="20.0" w:type="dxa"/>
              <w:left w:w="20.0" w:type="dxa"/>
              <w:bottom w:w="100.0" w:type="dxa"/>
              <w:right w:w="20.0" w:type="dxa"/>
            </w:tcMar>
            <w:vAlign w:val="bottom"/>
          </w:tcPr>
          <w:p w:rsidR="00000000" w:rsidDel="00000000" w:rsidP="00000000" w:rsidRDefault="00000000" w:rsidRPr="00000000" w14:paraId="000004B6">
            <w:pPr>
              <w:widowControl w:val="0"/>
              <w:spacing w:after="0" w:lineRule="auto"/>
              <w:jc w:val="left"/>
              <w:rPr/>
            </w:pPr>
            <w:r w:rsidDel="00000000" w:rsidR="00000000" w:rsidRPr="00000000">
              <w:rPr>
                <w:rtl w:val="0"/>
              </w:rPr>
              <w:t xml:space="preserve">Storage Replication</w:t>
            </w:r>
          </w:p>
        </w:tc>
        <w:tc>
          <w:tcPr>
            <w:tcBorders>
              <w:bottom w:color="b7b7b7" w:space="0" w:sz="8" w:val="single"/>
              <w:right w:color="b7b7b7" w:space="0" w:sz="8" w:val="single"/>
            </w:tcBorders>
            <w:shd w:fill="c6e0b4" w:val="clear"/>
            <w:tcMar>
              <w:top w:w="20.0" w:type="dxa"/>
              <w:left w:w="20.0" w:type="dxa"/>
              <w:bottom w:w="100.0" w:type="dxa"/>
              <w:right w:w="20.0" w:type="dxa"/>
            </w:tcMar>
            <w:vAlign w:val="bottom"/>
          </w:tcPr>
          <w:p w:rsidR="00000000" w:rsidDel="00000000" w:rsidP="00000000" w:rsidRDefault="00000000" w:rsidRPr="00000000" w14:paraId="000004B7">
            <w:pPr>
              <w:widowControl w:val="0"/>
              <w:spacing w:after="0" w:lineRule="auto"/>
              <w:jc w:val="left"/>
              <w:rPr/>
            </w:pPr>
            <w:r w:rsidDel="00000000" w:rsidR="00000000" w:rsidRPr="00000000">
              <w:rPr>
                <w:rtl w:val="0"/>
              </w:rPr>
              <w:t xml:space="preserve">DATA B</w:t>
            </w:r>
          </w:p>
        </w:tc>
      </w:tr>
      <w:tr>
        <w:trPr>
          <w:trHeight w:val="460" w:hRule="atLeast"/>
        </w:trPr>
        <w:tc>
          <w:tcPr>
            <w:tcBorders>
              <w:left w:color="b7b7b7" w:space="0" w:sz="8" w:val="single"/>
              <w:bottom w:color="b7b7b7" w:space="0" w:sz="8" w:val="single"/>
              <w:right w:color="b7b7b7" w:space="0" w:sz="8" w:val="single"/>
            </w:tcBorders>
            <w:shd w:fill="efefef" w:val="clear"/>
            <w:tcMar>
              <w:top w:w="20.0" w:type="dxa"/>
              <w:left w:w="20.0" w:type="dxa"/>
              <w:bottom w:w="100.0" w:type="dxa"/>
              <w:right w:w="20.0" w:type="dxa"/>
            </w:tcMar>
            <w:vAlign w:val="bottom"/>
          </w:tcPr>
          <w:p w:rsidR="00000000" w:rsidDel="00000000" w:rsidP="00000000" w:rsidRDefault="00000000" w:rsidRPr="00000000" w14:paraId="000004B8">
            <w:pPr>
              <w:widowControl w:val="0"/>
              <w:spacing w:after="0" w:lineRule="auto"/>
              <w:jc w:val="left"/>
              <w:rPr/>
            </w:pPr>
            <w:r w:rsidDel="00000000" w:rsidR="00000000" w:rsidRPr="00000000">
              <w:rPr>
                <w:rtl w:val="0"/>
              </w:rPr>
              <w:t xml:space="preserve">Onboard BMC</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B9">
            <w:pPr>
              <w:widowControl w:val="0"/>
              <w:spacing w:after="0" w:lineRule="auto"/>
              <w:jc w:val="left"/>
              <w:rPr/>
            </w:pPr>
            <w:r w:rsidDel="00000000" w:rsidR="00000000" w:rsidRPr="00000000">
              <w:rPr>
                <w:rtl w:val="0"/>
              </w:rPr>
              <w:t xml:space="preserve">1</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BA">
            <w:pPr>
              <w:widowControl w:val="0"/>
              <w:spacing w:after="0" w:lineRule="auto"/>
              <w:jc w:val="left"/>
              <w:rPr/>
            </w:pPr>
            <w:r w:rsidDel="00000000" w:rsidR="00000000" w:rsidRPr="00000000">
              <w:rPr>
                <w:rtl w:val="0"/>
              </w:rPr>
              <w:t xml:space="preserve">N/A</w:t>
            </w:r>
          </w:p>
        </w:tc>
        <w:tc>
          <w:tcPr>
            <w:tcBorders>
              <w:bottom w:color="b7b7b7" w:space="0" w:sz="8" w:val="single"/>
              <w:right w:color="b7b7b7" w:space="0" w:sz="8" w:val="single"/>
            </w:tcBorders>
            <w:shd w:fill="f4cccc" w:val="clear"/>
            <w:tcMar>
              <w:top w:w="20.0" w:type="dxa"/>
              <w:left w:w="20.0" w:type="dxa"/>
              <w:bottom w:w="100.0" w:type="dxa"/>
              <w:right w:w="20.0" w:type="dxa"/>
            </w:tcMar>
            <w:vAlign w:val="bottom"/>
          </w:tcPr>
          <w:p w:rsidR="00000000" w:rsidDel="00000000" w:rsidP="00000000" w:rsidRDefault="00000000" w:rsidRPr="00000000" w14:paraId="000004BB">
            <w:pPr>
              <w:widowControl w:val="0"/>
              <w:spacing w:after="0" w:lineRule="auto"/>
              <w:jc w:val="left"/>
              <w:rPr/>
            </w:pPr>
            <w:r w:rsidDel="00000000" w:rsidR="00000000" w:rsidRPr="00000000">
              <w:rPr>
                <w:rtl w:val="0"/>
              </w:rPr>
              <w:t xml:space="preserve">BMC port</w:t>
            </w:r>
          </w:p>
        </w:tc>
        <w:tc>
          <w:tcPr>
            <w:tcBorders>
              <w:bottom w:color="b7b7b7" w:space="0" w:sz="8" w:val="single"/>
              <w:right w:color="b7b7b7" w:space="0" w:sz="8" w:val="single"/>
            </w:tcBorders>
            <w:tcMar>
              <w:top w:w="20.0" w:type="dxa"/>
              <w:left w:w="20.0" w:type="dxa"/>
              <w:bottom w:w="100.0" w:type="dxa"/>
              <w:right w:w="20.0" w:type="dxa"/>
            </w:tcMar>
            <w:vAlign w:val="bottom"/>
          </w:tcPr>
          <w:p w:rsidR="00000000" w:rsidDel="00000000" w:rsidP="00000000" w:rsidRDefault="00000000" w:rsidRPr="00000000" w14:paraId="000004BC">
            <w:pPr>
              <w:widowControl w:val="0"/>
              <w:spacing w:after="0" w:lineRule="auto"/>
              <w:jc w:val="left"/>
              <w:rPr/>
            </w:pPr>
            <w:r w:rsidDel="00000000" w:rsidR="00000000" w:rsidRPr="00000000">
              <w:rPr>
                <w:rtl w:val="0"/>
              </w:rPr>
              <w:t xml:space="preserve">MGMT</w:t>
            </w:r>
          </w:p>
        </w:tc>
      </w:tr>
    </w:tbl>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color w:val="222222"/>
          <w:highlight w:val="yellow"/>
        </w:rPr>
      </w:pPr>
      <w:r w:rsidDel="00000000" w:rsidR="00000000" w:rsidRPr="00000000">
        <w:rPr>
          <w:color w:val="222222"/>
          <w:highlight w:val="yellow"/>
          <w:rtl w:val="0"/>
        </w:rPr>
        <w:t xml:space="preserve">&lt;Photo of the rear with labels of each port of the server&gt;</w:t>
      </w:r>
    </w:p>
    <w:p w:rsidR="00000000" w:rsidDel="00000000" w:rsidP="00000000" w:rsidRDefault="00000000" w:rsidRPr="00000000" w14:paraId="000004BF">
      <w:pPr>
        <w:pStyle w:val="Heading3"/>
        <w:rPr/>
      </w:pPr>
      <w:bookmarkStart w:colFirst="0" w:colLast="0" w:name="_fubg2ikznksg" w:id="73"/>
      <w:bookmarkEnd w:id="73"/>
      <w:r w:rsidDel="00000000" w:rsidR="00000000" w:rsidRPr="00000000">
        <w:rPr>
          <w:rtl w:val="0"/>
        </w:rPr>
        <w:t xml:space="preserve">7.1.3. Jumbo Frames</w:t>
      </w:r>
    </w:p>
    <w:p w:rsidR="00000000" w:rsidDel="00000000" w:rsidP="00000000" w:rsidRDefault="00000000" w:rsidRPr="00000000" w14:paraId="000004C0">
      <w:pPr>
        <w:jc w:val="both"/>
        <w:rPr/>
      </w:pPr>
      <w:r w:rsidDel="00000000" w:rsidR="00000000" w:rsidRPr="00000000">
        <w:rPr>
          <w:rtl w:val="0"/>
        </w:rPr>
        <w:t xml:space="preserve">Jumbo Frames will be enabled and configured on both the switches and all machine classes. A minimum of 9000 MTU will be set</w:t>
      </w:r>
    </w:p>
    <w:p w:rsidR="00000000" w:rsidDel="00000000" w:rsidP="00000000" w:rsidRDefault="00000000" w:rsidRPr="00000000" w14:paraId="000004C1">
      <w:pPr>
        <w:pStyle w:val="Heading3"/>
        <w:rPr/>
      </w:pPr>
      <w:bookmarkStart w:colFirst="0" w:colLast="0" w:name="_xl5qypy4daag" w:id="74"/>
      <w:bookmarkEnd w:id="74"/>
      <w:r w:rsidDel="00000000" w:rsidR="00000000" w:rsidRPr="00000000">
        <w:rPr>
          <w:rtl w:val="0"/>
        </w:rPr>
        <w:t xml:space="preserve">7.1.5. </w:t>
      </w:r>
      <w:commentRangeStart w:id="17"/>
      <w:r w:rsidDel="00000000" w:rsidR="00000000" w:rsidRPr="00000000">
        <w:rPr>
          <w:rtl w:val="0"/>
        </w:rPr>
        <w:t xml:space="preserve">CIDR &amp; VLAN requirements</w:t>
      </w:r>
      <w:commentRangeEnd w:id="17"/>
      <w:r w:rsidDel="00000000" w:rsidR="00000000" w:rsidRPr="00000000">
        <w:commentReference w:id="17"/>
      </w:r>
      <w:r w:rsidDel="00000000" w:rsidR="00000000" w:rsidRPr="00000000">
        <w:rPr>
          <w:rtl w:val="0"/>
        </w:rPr>
      </w:r>
    </w:p>
    <w:tbl>
      <w:tblPr>
        <w:tblStyle w:val="Table28"/>
        <w:tblW w:w="9357.692307692309"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796.923076923077"/>
        <w:gridCol w:w="1910.769230769231"/>
        <w:gridCol w:w="1020"/>
        <w:gridCol w:w="3630"/>
        <w:tblGridChange w:id="0">
          <w:tblGrid>
            <w:gridCol w:w="2796.923076923077"/>
            <w:gridCol w:w="1910.769230769231"/>
            <w:gridCol w:w="1020"/>
            <w:gridCol w:w="3630"/>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rPr>
                <w:color w:val="ffffff"/>
              </w:rPr>
            </w:pPr>
            <w:r w:rsidDel="00000000" w:rsidR="00000000" w:rsidRPr="00000000">
              <w:rPr>
                <w:color w:val="ffffff"/>
                <w:rtl w:val="0"/>
              </w:rPr>
              <w:t xml:space="preserve">Network</w:t>
            </w:r>
          </w:p>
        </w:tc>
        <w:tc>
          <w:tcPr>
            <w:shd w:fill="4c1130"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rPr>
                <w:color w:val="ffffff"/>
              </w:rPr>
            </w:pPr>
            <w:r w:rsidDel="00000000" w:rsidR="00000000" w:rsidRPr="00000000">
              <w:rPr>
                <w:color w:val="ffffff"/>
                <w:rtl w:val="0"/>
              </w:rPr>
              <w:t xml:space="preserve">VLAN ID</w:t>
            </w:r>
          </w:p>
        </w:tc>
        <w:tc>
          <w:tcPr>
            <w:shd w:fill="4c1130"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line="240" w:lineRule="auto"/>
              <w:rPr>
                <w:color w:val="ffffff"/>
              </w:rPr>
            </w:pPr>
            <w:r w:rsidDel="00000000" w:rsidR="00000000" w:rsidRPr="00000000">
              <w:rPr>
                <w:color w:val="ffffff"/>
                <w:rtl w:val="0"/>
              </w:rPr>
              <w:t xml:space="preserve">MTU</w:t>
            </w:r>
          </w:p>
        </w:tc>
        <w:tc>
          <w:tcPr>
            <w:shd w:fill="4c1130"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240" w:lineRule="auto"/>
              <w:rPr>
                <w:color w:val="ffffff"/>
              </w:rPr>
            </w:pPr>
            <w:r w:rsidDel="00000000" w:rsidR="00000000" w:rsidRPr="00000000">
              <w:rPr>
                <w:color w:val="ffffff"/>
                <w:rtl w:val="0"/>
              </w:rPr>
              <w:t xml:space="preserve">CIDR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0" w:line="240" w:lineRule="auto"/>
              <w:rPr/>
            </w:pPr>
            <w:r w:rsidDel="00000000" w:rsidR="00000000" w:rsidRPr="00000000">
              <w:rPr>
                <w:rtl w:val="0"/>
              </w:rPr>
              <w:t xml:space="preserve">OAM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40" w:lineRule="auto"/>
              <w:rPr/>
            </w:pPr>
            <w:r w:rsidDel="00000000" w:rsidR="00000000" w:rsidRPr="00000000">
              <w:rPr>
                <w:rtl w:val="0"/>
              </w:rPr>
              <w:t xml:space="preserve">(untagged)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line="240" w:lineRule="auto"/>
              <w:rPr/>
            </w:pPr>
            <w:r w:rsidDel="00000000" w:rsidR="00000000" w:rsidRPr="00000000">
              <w:rPr>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line="240" w:lineRule="auto"/>
              <w:rPr>
                <w:highlight w:val="yellow"/>
              </w:rPr>
            </w:pPr>
            <w:r w:rsidDel="00000000" w:rsidR="00000000" w:rsidRPr="00000000">
              <w:rPr>
                <w:highlight w:val="yellow"/>
                <w:rtl w:val="0"/>
              </w:rPr>
              <w:t xml:space="preserve">TBD by iVolve (Minimum /24)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line="240" w:lineRule="auto"/>
              <w:rPr/>
            </w:pPr>
            <w:r w:rsidDel="00000000" w:rsidR="00000000" w:rsidRPr="00000000">
              <w:rPr>
                <w:rtl w:val="0"/>
              </w:rPr>
              <w:t xml:space="preserve">Internal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line="240" w:lineRule="auto"/>
              <w:rPr/>
            </w:pPr>
            <w:r w:rsidDel="00000000" w:rsidR="00000000" w:rsidRPr="00000000">
              <w:rPr>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line="240" w:lineRule="auto"/>
              <w:rPr>
                <w:highlight w:val="yellow"/>
              </w:rPr>
            </w:pPr>
            <w:r w:rsidDel="00000000" w:rsidR="00000000" w:rsidRPr="00000000">
              <w:rPr>
                <w:highlight w:val="yellow"/>
                <w:rtl w:val="0"/>
              </w:rPr>
              <w:t xml:space="preserve">TBD by iVolve (Minimum /24)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line="240" w:lineRule="auto"/>
              <w:rPr/>
            </w:pPr>
            <w:r w:rsidDel="00000000" w:rsidR="00000000" w:rsidRPr="00000000">
              <w:rPr>
                <w:rtl w:val="0"/>
              </w:rPr>
              <w:t xml:space="preserve">External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after="0" w:line="240" w:lineRule="auto"/>
              <w:rPr/>
            </w:pPr>
            <w:r w:rsidDel="00000000" w:rsidR="00000000" w:rsidRPr="00000000">
              <w:rPr>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40" w:lineRule="auto"/>
              <w:rPr>
                <w:highlight w:val="yellow"/>
              </w:rPr>
            </w:pPr>
            <w:r w:rsidDel="00000000" w:rsidR="00000000" w:rsidRPr="00000000">
              <w:rPr>
                <w:highlight w:val="yellow"/>
                <w:rtl w:val="0"/>
              </w:rPr>
              <w:t xml:space="preserve">TBD by iVolve (Minimum /24)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240" w:lineRule="auto"/>
              <w:rPr/>
            </w:pPr>
            <w:r w:rsidDel="00000000" w:rsidR="00000000" w:rsidRPr="00000000">
              <w:rPr>
                <w:rtl w:val="0"/>
              </w:rPr>
              <w:t xml:space="preserve">Storage Replication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0" w:line="240" w:lineRule="auto"/>
              <w:rPr/>
            </w:pPr>
            <w:r w:rsidDel="00000000" w:rsidR="00000000" w:rsidRPr="00000000">
              <w:rPr>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line="240" w:lineRule="auto"/>
              <w:rPr>
                <w:highlight w:val="yellow"/>
              </w:rPr>
            </w:pPr>
            <w:r w:rsidDel="00000000" w:rsidR="00000000" w:rsidRPr="00000000">
              <w:rPr>
                <w:highlight w:val="yellow"/>
                <w:rtl w:val="0"/>
              </w:rPr>
              <w:t xml:space="preserve">TBD by iVolve (Minimum /25)</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rPr/>
            </w:pPr>
            <w:r w:rsidDel="00000000" w:rsidR="00000000" w:rsidRPr="00000000">
              <w:rPr>
                <w:rtl w:val="0"/>
              </w:rPr>
              <w:t xml:space="preserve">Storage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after="0" w:line="240" w:lineRule="auto"/>
              <w:rPr/>
            </w:pPr>
            <w:r w:rsidDel="00000000" w:rsidR="00000000" w:rsidRPr="00000000">
              <w:rPr>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0" w:line="240" w:lineRule="auto"/>
              <w:rPr>
                <w:highlight w:val="yellow"/>
              </w:rPr>
            </w:pPr>
            <w:r w:rsidDel="00000000" w:rsidR="00000000" w:rsidRPr="00000000">
              <w:rPr>
                <w:highlight w:val="yellow"/>
                <w:rtl w:val="0"/>
              </w:rPr>
              <w:t xml:space="preserve">TBD by iVolve (Minimum /24)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line="240" w:lineRule="auto"/>
              <w:rPr/>
            </w:pPr>
            <w:r w:rsidDel="00000000" w:rsidR="00000000" w:rsidRPr="00000000">
              <w:rPr>
                <w:rtl w:val="0"/>
              </w:rPr>
              <w:t xml:space="preserve">Overlay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line="240" w:lineRule="auto"/>
              <w:rPr/>
            </w:pPr>
            <w:r w:rsidDel="00000000" w:rsidR="00000000" w:rsidRPr="00000000">
              <w:rPr>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line="240" w:lineRule="auto"/>
              <w:rPr>
                <w:highlight w:val="yellow"/>
              </w:rPr>
            </w:pPr>
            <w:r w:rsidDel="00000000" w:rsidR="00000000" w:rsidRPr="00000000">
              <w:rPr>
                <w:highlight w:val="yellow"/>
                <w:rtl w:val="0"/>
              </w:rPr>
              <w:t xml:space="preserve">TBD by iVolve (Minimum /25)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after="0" w:line="240" w:lineRule="auto"/>
              <w:rPr/>
            </w:pPr>
            <w:r w:rsidDel="00000000" w:rsidR="00000000" w:rsidRPr="00000000">
              <w:rPr>
                <w:rtl w:val="0"/>
              </w:rPr>
              <w:t xml:space="preserve">DNS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0" w:line="240" w:lineRule="auto"/>
              <w:rPr/>
            </w:pPr>
            <w:r w:rsidDel="00000000" w:rsidR="00000000" w:rsidRPr="00000000">
              <w:rPr>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rPr>
                <w:highlight w:val="yellow"/>
              </w:rPr>
            </w:pPr>
            <w:r w:rsidDel="00000000" w:rsidR="00000000" w:rsidRPr="00000000">
              <w:rPr>
                <w:highlight w:val="yellow"/>
                <w:rtl w:val="0"/>
              </w:rPr>
              <w:t xml:space="preserve">TBD by iVolve (Minimum /28)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after="0" w:line="240" w:lineRule="auto"/>
              <w:rPr/>
            </w:pPr>
            <w:r w:rsidDel="00000000" w:rsidR="00000000" w:rsidRPr="00000000">
              <w:rPr>
                <w:rtl w:val="0"/>
              </w:rPr>
              <w:t xml:space="preserve">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line="240" w:lineRule="auto"/>
              <w:rPr/>
            </w:pPr>
            <w:r w:rsidDel="00000000" w:rsidR="00000000" w:rsidRPr="00000000">
              <w:rPr>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line="240" w:lineRule="auto"/>
              <w:rPr>
                <w:highlight w:val="yellow"/>
              </w:rPr>
            </w:pPr>
            <w:r w:rsidDel="00000000" w:rsidR="00000000" w:rsidRPr="00000000">
              <w:rPr>
                <w:highlight w:val="yellow"/>
                <w:rtl w:val="0"/>
              </w:rPr>
              <w:t xml:space="preserve">TBD by iVolve</w:t>
            </w:r>
          </w:p>
        </w:tc>
      </w:tr>
    </w:tbl>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pStyle w:val="Heading3"/>
        <w:rPr/>
      </w:pPr>
      <w:bookmarkStart w:colFirst="0" w:colLast="0" w:name="_yz1rp8qfw1sj" w:id="75"/>
      <w:bookmarkEnd w:id="75"/>
      <w:r w:rsidDel="00000000" w:rsidR="00000000" w:rsidRPr="00000000">
        <w:rPr>
          <w:rtl w:val="0"/>
        </w:rPr>
        <w:t xml:space="preserve">7.1.6. IP Addressing</w:t>
      </w:r>
    </w:p>
    <w:p w:rsidR="00000000" w:rsidDel="00000000" w:rsidP="00000000" w:rsidRDefault="00000000" w:rsidRPr="00000000" w14:paraId="000004E8">
      <w:pPr>
        <w:pStyle w:val="Heading3"/>
        <w:rPr/>
      </w:pPr>
      <w:bookmarkStart w:colFirst="0" w:colLast="0" w:name="_yxqx4q4z8z" w:id="76"/>
      <w:bookmarkEnd w:id="76"/>
      <w:r w:rsidDel="00000000" w:rsidR="00000000" w:rsidRPr="00000000">
        <w:rPr>
          <w:rtl w:val="0"/>
        </w:rPr>
      </w:r>
    </w:p>
    <w:tbl>
      <w:tblPr>
        <w:tblStyle w:val="Table29"/>
        <w:tblW w:w="762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235"/>
        <w:gridCol w:w="3420"/>
        <w:gridCol w:w="1965"/>
        <w:tblGridChange w:id="0">
          <w:tblGrid>
            <w:gridCol w:w="2235"/>
            <w:gridCol w:w="3420"/>
            <w:gridCol w:w="1965"/>
          </w:tblGrid>
        </w:tblGridChange>
      </w:tblGrid>
      <w:tr>
        <w:tc>
          <w:tcPr>
            <w:shd w:fill="4c1130"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240" w:lineRule="auto"/>
              <w:jc w:val="left"/>
              <w:rPr>
                <w:color w:val="ffffff"/>
              </w:rPr>
            </w:pPr>
            <w:r w:rsidDel="00000000" w:rsidR="00000000" w:rsidRPr="00000000">
              <w:rPr>
                <w:color w:val="ffffff"/>
                <w:rtl w:val="0"/>
              </w:rPr>
              <w:t xml:space="preserve">Network</w:t>
            </w:r>
          </w:p>
        </w:tc>
        <w:tc>
          <w:tcPr>
            <w:shd w:fill="4c1130"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240" w:lineRule="auto"/>
              <w:jc w:val="left"/>
              <w:rPr>
                <w:color w:val="ffffff"/>
              </w:rPr>
            </w:pPr>
            <w:r w:rsidDel="00000000" w:rsidR="00000000" w:rsidRPr="00000000">
              <w:rPr>
                <w:color w:val="ffffff"/>
                <w:rtl w:val="0"/>
              </w:rPr>
              <w:t xml:space="preserve">Reservation Range</w:t>
            </w:r>
          </w:p>
        </w:tc>
        <w:tc>
          <w:tcPr>
            <w:shd w:fill="4c1130" w:val="clear"/>
            <w:tcMar>
              <w:top w:w="100.0" w:type="dxa"/>
              <w:left w:w="100.0" w:type="dxa"/>
              <w:bottom w:w="100.0" w:type="dxa"/>
              <w:right w:w="100.0" w:type="dxa"/>
            </w:tcMar>
            <w:vAlign w:val="top"/>
          </w:tcPr>
          <w:p w:rsidR="00000000" w:rsidDel="00000000" w:rsidP="00000000" w:rsidRDefault="00000000" w:rsidRPr="00000000" w14:paraId="000004EB">
            <w:pPr>
              <w:widowControl w:val="0"/>
              <w:spacing w:after="0" w:line="240" w:lineRule="auto"/>
              <w:jc w:val="left"/>
              <w:rPr>
                <w:color w:val="ffffff"/>
              </w:rPr>
            </w:pPr>
            <w:r w:rsidDel="00000000" w:rsidR="00000000" w:rsidRPr="00000000">
              <w:rPr>
                <w:color w:val="ffffff"/>
                <w:rtl w:val="0"/>
              </w:rPr>
              <w:t xml:space="preserve">Purpose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line="240" w:lineRule="auto"/>
              <w:rPr/>
            </w:pPr>
            <w:r w:rsidDel="00000000" w:rsidR="00000000" w:rsidRPr="00000000">
              <w:rPr>
                <w:rtl w:val="0"/>
              </w:rPr>
              <w:t xml:space="preserve">OAM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line="240" w:lineRule="auto"/>
              <w:jc w:val="left"/>
              <w:rPr/>
            </w:pPr>
            <w:r w:rsidDel="00000000" w:rsidR="00000000" w:rsidRPr="00000000">
              <w:rPr>
                <w:rtl w:val="0"/>
              </w:rPr>
              <w:t xml:space="preserve">GW addresses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line="240" w:lineRule="auto"/>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240" w:lineRule="auto"/>
              <w:jc w:val="left"/>
              <w:rPr/>
            </w:pPr>
            <w:r w:rsidDel="00000000" w:rsidR="00000000" w:rsidRPr="00000000">
              <w:rPr>
                <w:rtl w:val="0"/>
              </w:rPr>
              <w:t xml:space="preserve">Infra nodes addresses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line="240" w:lineRule="auto"/>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after="0" w:line="240" w:lineRule="auto"/>
              <w:jc w:val="left"/>
              <w:rPr/>
            </w:pPr>
            <w:r w:rsidDel="00000000" w:rsidR="00000000" w:rsidRPr="00000000">
              <w:rPr>
                <w:rtl w:val="0"/>
              </w:rPr>
              <w:t xml:space="preserve">VIP addresses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after="0" w:line="240" w:lineRule="auto"/>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240" w:lineRule="auto"/>
              <w:jc w:val="left"/>
              <w:rPr/>
            </w:pPr>
            <w:r w:rsidDel="00000000" w:rsidR="00000000" w:rsidRPr="00000000">
              <w:rPr>
                <w:rtl w:val="0"/>
              </w:rPr>
              <w:t xml:space="preserve">MAAS DHCP (PXE boot)</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line="240" w:lineRule="auto"/>
              <w:rPr/>
            </w:pPr>
            <w:r w:rsidDel="00000000" w:rsidR="00000000" w:rsidRPr="00000000">
              <w:rPr>
                <w:rtl w:val="0"/>
              </w:rPr>
              <w:t xml:space="preserve">Internal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after="0" w:line="240" w:lineRule="auto"/>
              <w:jc w:val="left"/>
              <w:rPr/>
            </w:pPr>
            <w:r w:rsidDel="00000000" w:rsidR="00000000" w:rsidRPr="00000000">
              <w:rPr>
                <w:rtl w:val="0"/>
              </w:rPr>
              <w:t xml:space="preserve">GW addresses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after="0" w:line="240" w:lineRule="auto"/>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line="240" w:lineRule="auto"/>
              <w:jc w:val="left"/>
              <w:rPr/>
            </w:pPr>
            <w:r w:rsidDel="00000000" w:rsidR="00000000" w:rsidRPr="00000000">
              <w:rPr>
                <w:rtl w:val="0"/>
              </w:rPr>
              <w:t xml:space="preserve">Infra nodes addresses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jc w:val="left"/>
              <w:rPr/>
            </w:pPr>
            <w:r w:rsidDel="00000000" w:rsidR="00000000" w:rsidRPr="00000000">
              <w:rPr>
                <w:rtl w:val="0"/>
              </w:rPr>
              <w:t xml:space="preserve">VIP addresses</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240" w:lineRule="auto"/>
              <w:rPr/>
            </w:pPr>
            <w:r w:rsidDel="00000000" w:rsidR="00000000" w:rsidRPr="00000000">
              <w:rPr>
                <w:rtl w:val="0"/>
              </w:rPr>
              <w:t xml:space="preserve">External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jc w:val="left"/>
              <w:rPr/>
            </w:pPr>
            <w:r w:rsidDel="00000000" w:rsidR="00000000" w:rsidRPr="00000000">
              <w:rPr>
                <w:rtl w:val="0"/>
              </w:rPr>
              <w:t xml:space="preserve">GW addresses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40" w:lineRule="auto"/>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240" w:lineRule="auto"/>
              <w:jc w:val="left"/>
              <w:rPr/>
            </w:pPr>
            <w:r w:rsidDel="00000000" w:rsidR="00000000" w:rsidRPr="00000000">
              <w:rPr>
                <w:rtl w:val="0"/>
              </w:rPr>
              <w:t xml:space="preserve">Infra nodes addresses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40" w:lineRule="auto"/>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after="0" w:line="240" w:lineRule="auto"/>
              <w:jc w:val="left"/>
              <w:rPr/>
            </w:pPr>
            <w:r w:rsidDel="00000000" w:rsidR="00000000" w:rsidRPr="00000000">
              <w:rPr>
                <w:rtl w:val="0"/>
              </w:rPr>
              <w:t xml:space="preserve">VIP addresses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after="0" w:line="240" w:lineRule="auto"/>
              <w:rPr/>
            </w:pPr>
            <w:r w:rsidDel="00000000" w:rsidR="00000000" w:rsidRPr="00000000">
              <w:rPr>
                <w:rtl w:val="0"/>
              </w:rPr>
              <w:t xml:space="preserve">Storage Replication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240" w:lineRule="auto"/>
              <w:jc w:val="left"/>
              <w:rPr/>
            </w:pPr>
            <w:r w:rsidDel="00000000" w:rsidR="00000000" w:rsidRPr="00000000">
              <w:rPr>
                <w:rtl w:val="0"/>
              </w:rPr>
              <w:t xml:space="preserve">GW addresses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after="0" w:line="240" w:lineRule="auto"/>
              <w:rPr/>
            </w:pPr>
            <w:r w:rsidDel="00000000" w:rsidR="00000000" w:rsidRPr="00000000">
              <w:rPr>
                <w:rtl w:val="0"/>
              </w:rPr>
              <w:t xml:space="preserve">Storage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after="0" w:line="240" w:lineRule="auto"/>
              <w:jc w:val="left"/>
              <w:rPr/>
            </w:pPr>
            <w:r w:rsidDel="00000000" w:rsidR="00000000" w:rsidRPr="00000000">
              <w:rPr>
                <w:rtl w:val="0"/>
              </w:rPr>
              <w:t xml:space="preserve">GW addresses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after="0" w:line="240" w:lineRule="auto"/>
              <w:rPr/>
            </w:pPr>
            <w:r w:rsidDel="00000000" w:rsidR="00000000" w:rsidRPr="00000000">
              <w:rPr>
                <w:rtl w:val="0"/>
              </w:rPr>
              <w:t xml:space="preserve">Overlay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after="0" w:line="240" w:lineRule="auto"/>
              <w:jc w:val="left"/>
              <w:rPr/>
            </w:pPr>
            <w:r w:rsidDel="00000000" w:rsidR="00000000" w:rsidRPr="00000000">
              <w:rPr>
                <w:rtl w:val="0"/>
              </w:rPr>
              <w:t xml:space="preserve">GW addresses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after="0" w:line="240" w:lineRule="auto"/>
              <w:rPr/>
            </w:pPr>
            <w:r w:rsidDel="00000000" w:rsidR="00000000" w:rsidRPr="00000000">
              <w:rPr>
                <w:rtl w:val="0"/>
              </w:rPr>
              <w:t xml:space="preserve">DNS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240" w:lineRule="auto"/>
              <w:jc w:val="left"/>
              <w:rPr/>
            </w:pPr>
            <w:r w:rsidDel="00000000" w:rsidR="00000000" w:rsidRPr="00000000">
              <w:rPr>
                <w:rtl w:val="0"/>
              </w:rPr>
              <w:t xml:space="preserve">GW addresses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after="0" w:line="240" w:lineRule="auto"/>
              <w:rPr/>
            </w:pPr>
            <w:r w:rsidDel="00000000" w:rsidR="00000000" w:rsidRPr="00000000">
              <w:rPr>
                <w:rtl w:val="0"/>
              </w:rPr>
              <w:t xml:space="preserve">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after="0" w:line="240" w:lineRule="auto"/>
              <w:jc w:val="left"/>
              <w:rPr/>
            </w:pPr>
            <w:r w:rsidDel="00000000" w:rsidR="00000000" w:rsidRPr="00000000">
              <w:rPr>
                <w:rtl w:val="0"/>
              </w:rPr>
              <w:t xml:space="preserve">GW addresses</w:t>
            </w:r>
          </w:p>
        </w:tc>
      </w:tr>
    </w:tbl>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pStyle w:val="Heading2"/>
        <w:rPr/>
      </w:pPr>
      <w:bookmarkStart w:colFirst="0" w:colLast="0" w:name="_acryj5bxc95e" w:id="77"/>
      <w:bookmarkEnd w:id="77"/>
      <w:r w:rsidDel="00000000" w:rsidR="00000000" w:rsidRPr="00000000">
        <w:rPr>
          <w:rtl w:val="0"/>
        </w:rPr>
        <w:t xml:space="preserve">7.2. Overlay</w:t>
      </w:r>
    </w:p>
    <w:p w:rsidR="00000000" w:rsidDel="00000000" w:rsidP="00000000" w:rsidRDefault="00000000" w:rsidRPr="00000000" w14:paraId="0000051B">
      <w:pPr>
        <w:rPr/>
      </w:pPr>
      <w:r w:rsidDel="00000000" w:rsidR="00000000" w:rsidRPr="00000000">
        <w:rPr>
          <w:rtl w:val="0"/>
        </w:rPr>
        <w:t xml:space="preserve">Overlay network will be provided by OVN.</w:t>
      </w:r>
    </w:p>
    <w:p w:rsidR="00000000" w:rsidDel="00000000" w:rsidP="00000000" w:rsidRDefault="00000000" w:rsidRPr="00000000" w14:paraId="0000051C">
      <w:pPr>
        <w:pStyle w:val="Heading2"/>
        <w:spacing w:line="360" w:lineRule="auto"/>
        <w:rPr>
          <w:color w:val="772953"/>
        </w:rPr>
      </w:pPr>
      <w:bookmarkStart w:colFirst="0" w:colLast="0" w:name="_20woachx3h85" w:id="78"/>
      <w:bookmarkEnd w:id="78"/>
      <w:r w:rsidDel="00000000" w:rsidR="00000000" w:rsidRPr="00000000">
        <w:rPr>
          <w:rtl w:val="0"/>
        </w:rPr>
        <w:t xml:space="preserve">7.3. High-availability of API Services</w:t>
      </w:r>
      <w:r w:rsidDel="00000000" w:rsidR="00000000" w:rsidRPr="00000000">
        <w:rPr>
          <w:rtl w:val="0"/>
        </w:rPr>
      </w:r>
    </w:p>
    <w:p w:rsidR="00000000" w:rsidDel="00000000" w:rsidP="00000000" w:rsidRDefault="00000000" w:rsidRPr="00000000" w14:paraId="0000051D">
      <w:pPr>
        <w:spacing w:line="276" w:lineRule="auto"/>
        <w:rPr>
          <w:b w:val="1"/>
        </w:rPr>
      </w:pPr>
      <w:r w:rsidDel="00000000" w:rsidR="00000000" w:rsidRPr="00000000">
        <w:rPr>
          <w:rtl w:val="0"/>
        </w:rPr>
        <w:t xml:space="preserve">In order to provide a single endpoint to API clients but implement load-balancing between different API endpoints, virtual IPs (VIPs) are used on a per-service basis. Virtual IP usage is possible as the target environment provides a single broadcast domain for the public API network.</w:t>
      </w:r>
      <w:r w:rsidDel="00000000" w:rsidR="00000000" w:rsidRPr="00000000">
        <w:rPr>
          <w:rtl w:val="0"/>
        </w:rPr>
      </w:r>
    </w:p>
    <w:p w:rsidR="00000000" w:rsidDel="00000000" w:rsidP="00000000" w:rsidRDefault="00000000" w:rsidRPr="00000000" w14:paraId="0000051E">
      <w:pPr>
        <w:spacing w:line="276" w:lineRule="auto"/>
        <w:rPr/>
      </w:pPr>
      <w:r w:rsidDel="00000000" w:rsidR="00000000" w:rsidRPr="00000000">
        <w:rPr>
          <w:rtl w:val="0"/>
        </w:rPr>
        <w:t xml:space="preserve">The allocation of VIPs to services is summarized in the table below:</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5055"/>
        <w:gridCol w:w="1620"/>
        <w:gridCol w:w="960"/>
        <w:tblGridChange w:id="0">
          <w:tblGrid>
            <w:gridCol w:w="1725"/>
            <w:gridCol w:w="5055"/>
            <w:gridCol w:w="1620"/>
            <w:gridCol w:w="960"/>
          </w:tblGrid>
        </w:tblGridChange>
      </w:tblGrid>
      <w:tr>
        <w:tc>
          <w:tcPr>
            <w:shd w:fill="772953"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0" w:line="240" w:lineRule="auto"/>
              <w:jc w:val="left"/>
              <w:rPr>
                <w:color w:val="ffffff"/>
              </w:rPr>
            </w:pPr>
            <w:r w:rsidDel="00000000" w:rsidR="00000000" w:rsidRPr="00000000">
              <w:rPr>
                <w:color w:val="ffffff"/>
                <w:rtl w:val="0"/>
              </w:rPr>
              <w:t xml:space="preserve">Service</w:t>
            </w:r>
          </w:p>
        </w:tc>
        <w:tc>
          <w:tcPr>
            <w:shd w:fill="772953"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240" w:lineRule="auto"/>
              <w:jc w:val="left"/>
              <w:rPr>
                <w:color w:val="ffffff"/>
              </w:rPr>
            </w:pPr>
            <w:r w:rsidDel="00000000" w:rsidR="00000000" w:rsidRPr="00000000">
              <w:rPr>
                <w:color w:val="ffffff"/>
                <w:rtl w:val="0"/>
              </w:rPr>
              <w:t xml:space="preserve">FQDN</w:t>
            </w:r>
          </w:p>
        </w:tc>
        <w:tc>
          <w:tcPr>
            <w:shd w:fill="772953"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jc w:val="left"/>
              <w:rPr>
                <w:color w:val="ffffff"/>
              </w:rPr>
            </w:pPr>
            <w:r w:rsidDel="00000000" w:rsidR="00000000" w:rsidRPr="00000000">
              <w:rPr>
                <w:color w:val="ffffff"/>
                <w:rtl w:val="0"/>
              </w:rPr>
              <w:t xml:space="preserve">VIP </w:t>
            </w:r>
          </w:p>
        </w:tc>
        <w:tc>
          <w:tcPr>
            <w:shd w:fill="772953"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40" w:lineRule="auto"/>
              <w:jc w:val="left"/>
              <w:rPr>
                <w:color w:val="ffffff"/>
              </w:rPr>
            </w:pPr>
            <w:r w:rsidDel="00000000" w:rsidR="00000000" w:rsidRPr="00000000">
              <w:rPr>
                <w:color w:val="ffffff"/>
                <w:rtl w:val="0"/>
              </w:rPr>
              <w:t xml:space="preserve">VLAN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0" w:line="240" w:lineRule="auto"/>
              <w:jc w:val="left"/>
              <w:rPr/>
            </w:pPr>
            <w:r w:rsidDel="00000000" w:rsidR="00000000" w:rsidRPr="00000000">
              <w:rPr>
                <w:rtl w:val="0"/>
              </w:rPr>
              <w:t xml:space="preserve">MAAS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after="0" w:line="240" w:lineRule="auto"/>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line="240" w:lineRule="auto"/>
              <w:jc w:val="left"/>
              <w:rPr>
                <w:highlight w:val="yellow"/>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40" w:lineRule="auto"/>
              <w:jc w:val="left"/>
              <w:rPr/>
            </w:pPr>
            <w:r w:rsidDel="00000000" w:rsidR="00000000" w:rsidRPr="00000000">
              <w:rPr>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40" w:lineRule="auto"/>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after="0" w:line="240" w:lineRule="auto"/>
              <w:jc w:val="left"/>
              <w:rPr>
                <w:highlight w:val="yellow"/>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after="0" w:line="240" w:lineRule="auto"/>
              <w:jc w:val="left"/>
              <w:rPr/>
            </w:pPr>
            <w:r w:rsidDel="00000000" w:rsidR="00000000" w:rsidRPr="00000000">
              <w:rPr>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240" w:lineRule="auto"/>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jc w:val="left"/>
              <w:rPr>
                <w:highlight w:val="yellow"/>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after="0" w:line="240" w:lineRule="auto"/>
              <w:jc w:val="left"/>
              <w:rPr/>
            </w:pPr>
            <w:r w:rsidDel="00000000" w:rsidR="00000000" w:rsidRPr="00000000">
              <w:rPr>
                <w:rtl w:val="0"/>
              </w:rPr>
              <w:t xml:space="preserve">Vault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line="240" w:lineRule="auto"/>
              <w:jc w:val="left"/>
              <w:rPr>
                <w:highlight w:val="yellow"/>
              </w:rPr>
            </w:pPr>
            <w:r w:rsidDel="00000000" w:rsidR="00000000" w:rsidRPr="00000000">
              <w:rPr>
                <w:rtl w:val="0"/>
              </w:rPr>
            </w:r>
          </w:p>
        </w:tc>
      </w:tr>
      <w:tr>
        <w:tc>
          <w:tcPr>
            <w:gridSpan w:val="4"/>
            <w:shd w:fill="772953" w:val="clear"/>
            <w:tcMar>
              <w:top w:w="100.0" w:type="dxa"/>
              <w:left w:w="100.0" w:type="dxa"/>
              <w:bottom w:w="100.0" w:type="dxa"/>
              <w:right w:w="100.0" w:type="dxa"/>
            </w:tcMar>
            <w:vAlign w:val="top"/>
          </w:tcPr>
          <w:p w:rsidR="00000000" w:rsidDel="00000000" w:rsidP="00000000" w:rsidRDefault="00000000" w:rsidRPr="00000000" w14:paraId="00000533">
            <w:pPr>
              <w:widowControl w:val="0"/>
              <w:spacing w:after="0" w:line="240" w:lineRule="auto"/>
              <w:jc w:val="center"/>
              <w:rPr>
                <w:color w:val="ffffff"/>
              </w:rPr>
            </w:pPr>
            <w:r w:rsidDel="00000000" w:rsidR="00000000" w:rsidRPr="00000000">
              <w:rPr>
                <w:color w:val="ffffff"/>
                <w:rtl w:val="0"/>
              </w:rPr>
              <w:t xml:space="preserve">OpenStack Internal API endpoints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after="0" w:line="240" w:lineRule="auto"/>
              <w:jc w:val="left"/>
              <w:rPr/>
            </w:pPr>
            <w:r w:rsidDel="00000000" w:rsidR="00000000" w:rsidRPr="00000000">
              <w:rPr>
                <w:rtl w:val="0"/>
              </w:rPr>
              <w:t xml:space="preserve">Keystone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line="240" w:lineRule="auto"/>
              <w:rPr>
                <w:highlight w:val="yellow"/>
              </w:rPr>
            </w:pPr>
            <w:r w:rsidDel="00000000" w:rsidR="00000000" w:rsidRPr="00000000">
              <w:rPr>
                <w:highlight w:val="yellow"/>
                <w:rtl w:val="0"/>
              </w:rPr>
              <w:t xml:space="preserve">TBD by iVolve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jc w:val="left"/>
              <w:rPr/>
            </w:pPr>
            <w:r w:rsidDel="00000000" w:rsidR="00000000" w:rsidRPr="00000000">
              <w:rPr>
                <w:rtl w:val="0"/>
              </w:rPr>
              <w:t xml:space="preserve">Cinder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after="0" w:line="240" w:lineRule="auto"/>
              <w:jc w:val="left"/>
              <w:rPr/>
            </w:pPr>
            <w:r w:rsidDel="00000000" w:rsidR="00000000" w:rsidRPr="00000000">
              <w:rPr>
                <w:rtl w:val="0"/>
              </w:rPr>
              <w:t xml:space="preserve">Glance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after="0" w:line="240" w:lineRule="auto"/>
              <w:jc w:val="left"/>
              <w:rPr/>
            </w:pPr>
            <w:r w:rsidDel="00000000" w:rsidR="00000000" w:rsidRPr="00000000">
              <w:rPr>
                <w:rtl w:val="0"/>
              </w:rPr>
              <w:t xml:space="preserve">Nova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after="0" w:line="240" w:lineRule="auto"/>
              <w:jc w:val="left"/>
              <w:rPr/>
            </w:pPr>
            <w:r w:rsidDel="00000000" w:rsidR="00000000" w:rsidRPr="00000000">
              <w:rPr>
                <w:rtl w:val="0"/>
              </w:rPr>
              <w:t xml:space="preserve">Neutron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240" w:lineRule="auto"/>
              <w:jc w:val="left"/>
              <w:rPr/>
            </w:pPr>
            <w:r w:rsidDel="00000000" w:rsidR="00000000" w:rsidRPr="00000000">
              <w:rPr>
                <w:rtl w:val="0"/>
              </w:rPr>
              <w:t xml:space="preserve">Designate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after="0" w:line="240" w:lineRule="auto"/>
              <w:jc w:val="left"/>
              <w:rPr/>
            </w:pPr>
            <w:r w:rsidDel="00000000" w:rsidR="00000000" w:rsidRPr="00000000">
              <w:rPr>
                <w:rtl w:val="0"/>
              </w:rPr>
              <w:t xml:space="preserve">RADOSGW</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after="0" w:line="240" w:lineRule="auto"/>
              <w:jc w:val="left"/>
              <w:rPr/>
            </w:pPr>
            <w:r w:rsidDel="00000000" w:rsidR="00000000" w:rsidRPr="00000000">
              <w:rPr>
                <w:rtl w:val="0"/>
              </w:rPr>
              <w:t xml:space="preserve">Aodh</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after="0" w:line="240" w:lineRule="auto"/>
              <w:jc w:val="left"/>
              <w:rPr/>
            </w:pPr>
            <w:r w:rsidDel="00000000" w:rsidR="00000000" w:rsidRPr="00000000">
              <w:rPr>
                <w:rtl w:val="0"/>
              </w:rPr>
              <w:t xml:space="preserve">Heat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line="240" w:lineRule="auto"/>
              <w:jc w:val="left"/>
              <w:rPr/>
            </w:pPr>
            <w:r w:rsidDel="00000000" w:rsidR="00000000" w:rsidRPr="00000000">
              <w:rPr>
                <w:rtl w:val="0"/>
              </w:rPr>
              <w:t xml:space="preserve">Gnocchi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line="240" w:lineRule="auto"/>
              <w:jc w:val="left"/>
              <w:rPr/>
            </w:pPr>
            <w:r w:rsidDel="00000000" w:rsidR="00000000" w:rsidRPr="00000000">
              <w:rPr>
                <w:rtl w:val="0"/>
              </w:rPr>
              <w:t xml:space="preserve">Octavia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line="240" w:lineRule="auto"/>
              <w:jc w:val="left"/>
              <w:rPr/>
            </w:pPr>
            <w:r w:rsidDel="00000000" w:rsidR="00000000" w:rsidRPr="00000000">
              <w:rPr>
                <w:rtl w:val="0"/>
              </w:rPr>
              <w:t xml:space="preserve">Barbican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line="240" w:lineRule="auto"/>
              <w:jc w:val="left"/>
              <w:rPr/>
            </w:pPr>
            <w:r w:rsidDel="00000000" w:rsidR="00000000" w:rsidRPr="00000000">
              <w:rPr>
                <w:rtl w:val="0"/>
              </w:rPr>
              <w:t xml:space="preserve">Ceilometer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after="0" w:line="240" w:lineRule="auto"/>
              <w:jc w:val="left"/>
              <w:rPr/>
            </w:pPr>
            <w:r w:rsidDel="00000000" w:rsidR="00000000" w:rsidRPr="00000000">
              <w:rPr>
                <w:rtl w:val="0"/>
              </w:rPr>
              <w:t xml:space="preserve">Placement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after="0" w:line="240" w:lineRule="auto"/>
              <w:jc w:val="left"/>
              <w:rPr/>
            </w:pPr>
            <w:r w:rsidDel="00000000" w:rsidR="00000000" w:rsidRPr="00000000">
              <w:rPr>
                <w:rtl w:val="0"/>
              </w:rPr>
              <w:t xml:space="preserve">Manila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after="0" w:line="240" w:lineRule="auto"/>
              <w:jc w:val="left"/>
              <w:rPr>
                <w:highlight w:val="yellow"/>
              </w:rPr>
            </w:pPr>
            <w:r w:rsidDel="00000000" w:rsidR="00000000" w:rsidRPr="00000000">
              <w:rPr>
                <w:rtl w:val="0"/>
              </w:rPr>
            </w:r>
          </w:p>
        </w:tc>
      </w:tr>
      <w:tr>
        <w:tc>
          <w:tcPr>
            <w:gridSpan w:val="4"/>
            <w:shd w:fill="772953"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line="240" w:lineRule="auto"/>
              <w:jc w:val="center"/>
              <w:rPr>
                <w:color w:val="ffffff"/>
              </w:rPr>
            </w:pPr>
            <w:r w:rsidDel="00000000" w:rsidR="00000000" w:rsidRPr="00000000">
              <w:rPr>
                <w:color w:val="ffffff"/>
                <w:rtl w:val="0"/>
              </w:rPr>
              <w:t xml:space="preserve">OpenStack External API endpoints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after="0" w:line="240" w:lineRule="auto"/>
              <w:jc w:val="left"/>
              <w:rPr/>
            </w:pPr>
            <w:r w:rsidDel="00000000" w:rsidR="00000000" w:rsidRPr="00000000">
              <w:rPr>
                <w:rtl w:val="0"/>
              </w:rPr>
              <w:t xml:space="preserve">Keystone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after="0" w:line="240" w:lineRule="auto"/>
              <w:rPr>
                <w:highlight w:val="yellow"/>
              </w:rPr>
            </w:pPr>
            <w:r w:rsidDel="00000000" w:rsidR="00000000" w:rsidRPr="00000000">
              <w:rPr>
                <w:highlight w:val="yellow"/>
                <w:rtl w:val="0"/>
              </w:rPr>
              <w:t xml:space="preserve">TBD by iVolve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line="240" w:lineRule="auto"/>
              <w:jc w:val="left"/>
              <w:rPr/>
            </w:pPr>
            <w:r w:rsidDel="00000000" w:rsidR="00000000" w:rsidRPr="00000000">
              <w:rPr>
                <w:rtl w:val="0"/>
              </w:rPr>
              <w:t xml:space="preserve">Cinder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after="0" w:line="240" w:lineRule="auto"/>
              <w:jc w:val="left"/>
              <w:rPr/>
            </w:pPr>
            <w:r w:rsidDel="00000000" w:rsidR="00000000" w:rsidRPr="00000000">
              <w:rPr>
                <w:rtl w:val="0"/>
              </w:rPr>
              <w:t xml:space="preserve">Glance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line="240" w:lineRule="auto"/>
              <w:jc w:val="left"/>
              <w:rPr/>
            </w:pPr>
            <w:r w:rsidDel="00000000" w:rsidR="00000000" w:rsidRPr="00000000">
              <w:rPr>
                <w:rtl w:val="0"/>
              </w:rPr>
              <w:t xml:space="preserve">Nova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after="0" w:line="240" w:lineRule="auto"/>
              <w:jc w:val="left"/>
              <w:rPr/>
            </w:pPr>
            <w:r w:rsidDel="00000000" w:rsidR="00000000" w:rsidRPr="00000000">
              <w:rPr>
                <w:rtl w:val="0"/>
              </w:rPr>
              <w:t xml:space="preserve">Neutron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after="0" w:line="240" w:lineRule="auto"/>
              <w:jc w:val="left"/>
              <w:rPr/>
            </w:pPr>
            <w:r w:rsidDel="00000000" w:rsidR="00000000" w:rsidRPr="00000000">
              <w:rPr>
                <w:rtl w:val="0"/>
              </w:rPr>
              <w:t xml:space="preserve">Designate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after="0" w:line="240" w:lineRule="auto"/>
              <w:jc w:val="left"/>
              <w:rPr/>
            </w:pPr>
            <w:r w:rsidDel="00000000" w:rsidR="00000000" w:rsidRPr="00000000">
              <w:rPr>
                <w:rtl w:val="0"/>
              </w:rPr>
              <w:t xml:space="preserve">RADOSGW</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after="0" w:line="240" w:lineRule="auto"/>
              <w:jc w:val="left"/>
              <w:rPr/>
            </w:pPr>
            <w:r w:rsidDel="00000000" w:rsidR="00000000" w:rsidRPr="00000000">
              <w:rPr>
                <w:rtl w:val="0"/>
              </w:rPr>
              <w:t xml:space="preserve">Aodh</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after="0" w:line="240" w:lineRule="auto"/>
              <w:jc w:val="left"/>
              <w:rPr/>
            </w:pPr>
            <w:r w:rsidDel="00000000" w:rsidR="00000000" w:rsidRPr="00000000">
              <w:rPr>
                <w:rtl w:val="0"/>
              </w:rPr>
              <w:t xml:space="preserve">Heat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after="0" w:line="240" w:lineRule="auto"/>
              <w:jc w:val="left"/>
              <w:rPr/>
            </w:pPr>
            <w:r w:rsidDel="00000000" w:rsidR="00000000" w:rsidRPr="00000000">
              <w:rPr>
                <w:rtl w:val="0"/>
              </w:rPr>
              <w:t xml:space="preserve">Gnocchi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after="0" w:line="240" w:lineRule="auto"/>
              <w:jc w:val="left"/>
              <w:rPr/>
            </w:pPr>
            <w:r w:rsidDel="00000000" w:rsidR="00000000" w:rsidRPr="00000000">
              <w:rPr>
                <w:rtl w:val="0"/>
              </w:rPr>
              <w:t xml:space="preserve">Horizon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after="0" w:line="240" w:lineRule="auto"/>
              <w:jc w:val="left"/>
              <w:rPr/>
            </w:pPr>
            <w:r w:rsidDel="00000000" w:rsidR="00000000" w:rsidRPr="00000000">
              <w:rPr>
                <w:rtl w:val="0"/>
              </w:rPr>
              <w:t xml:space="preserve">Octavia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after="0" w:line="240" w:lineRule="auto"/>
              <w:jc w:val="left"/>
              <w:rPr/>
            </w:pPr>
            <w:r w:rsidDel="00000000" w:rsidR="00000000" w:rsidRPr="00000000">
              <w:rPr>
                <w:rtl w:val="0"/>
              </w:rPr>
              <w:t xml:space="preserve">Barbican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line="240" w:lineRule="auto"/>
              <w:jc w:val="left"/>
              <w:rPr/>
            </w:pPr>
            <w:r w:rsidDel="00000000" w:rsidR="00000000" w:rsidRPr="00000000">
              <w:rPr>
                <w:rtl w:val="0"/>
              </w:rPr>
              <w:t xml:space="preserve">Ceilometer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line="240" w:lineRule="auto"/>
              <w:jc w:val="left"/>
              <w:rPr/>
            </w:pPr>
            <w:r w:rsidDel="00000000" w:rsidR="00000000" w:rsidRPr="00000000">
              <w:rPr>
                <w:rtl w:val="0"/>
              </w:rPr>
              <w:t xml:space="preserve">Placement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after="0" w:line="240" w:lineRule="auto"/>
              <w:jc w:val="left"/>
              <w:rPr>
                <w:highlight w:val="yello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line="240" w:lineRule="auto"/>
              <w:jc w:val="left"/>
              <w:rPr/>
            </w:pPr>
            <w:r w:rsidDel="00000000" w:rsidR="00000000" w:rsidRPr="00000000">
              <w:rPr>
                <w:rtl w:val="0"/>
              </w:rPr>
              <w:t xml:space="preserve">Manila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after="0" w:line="240" w:lineRule="auto"/>
              <w:rPr>
                <w:highlight w:val="yellow"/>
              </w:rPr>
            </w:pPr>
            <w:r w:rsidDel="00000000" w:rsidR="00000000" w:rsidRPr="00000000">
              <w:rPr>
                <w:highlight w:val="yellow"/>
                <w:rtl w:val="0"/>
              </w:rPr>
              <w:t xml:space="preserve">TBD by iVolve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after="0" w:line="240" w:lineRule="auto"/>
              <w:rPr>
                <w:highlight w:val="yellow"/>
              </w:rPr>
            </w:pPr>
            <w:r w:rsidDel="00000000" w:rsidR="00000000" w:rsidRPr="00000000">
              <w:rPr>
                <w:highlight w:val="yellow"/>
                <w:rtl w:val="0"/>
              </w:rPr>
              <w:t xml:space="preserve">TBD by iVolve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after="0" w:line="240" w:lineRule="auto"/>
              <w:jc w:val="left"/>
              <w:rPr>
                <w:highlight w:val="yellow"/>
              </w:rPr>
            </w:pPr>
            <w:r w:rsidDel="00000000" w:rsidR="00000000" w:rsidRPr="00000000">
              <w:rPr>
                <w:rtl w:val="0"/>
              </w:rPr>
            </w:r>
          </w:p>
        </w:tc>
      </w:tr>
    </w:tbl>
    <w:p w:rsidR="00000000" w:rsidDel="00000000" w:rsidP="00000000" w:rsidRDefault="00000000" w:rsidRPr="00000000" w14:paraId="000005B7">
      <w:pPr>
        <w:spacing w:line="360" w:lineRule="auto"/>
        <w:rPr/>
      </w:pPr>
      <w:r w:rsidDel="00000000" w:rsidR="00000000" w:rsidRPr="00000000">
        <w:rPr>
          <w:rtl w:val="0"/>
        </w:rPr>
      </w:r>
    </w:p>
    <w:p w:rsidR="00000000" w:rsidDel="00000000" w:rsidP="00000000" w:rsidRDefault="00000000" w:rsidRPr="00000000" w14:paraId="000005B8">
      <w:pPr>
        <w:pStyle w:val="Heading2"/>
        <w:spacing w:line="360" w:lineRule="auto"/>
        <w:rPr>
          <w:color w:val="772953"/>
        </w:rPr>
      </w:pPr>
      <w:bookmarkStart w:colFirst="0" w:colLast="0" w:name="_9ptxwtxhru1j" w:id="79"/>
      <w:bookmarkEnd w:id="79"/>
      <w:r w:rsidDel="00000000" w:rsidR="00000000" w:rsidRPr="00000000">
        <w:rPr>
          <w:rtl w:val="0"/>
        </w:rPr>
        <w:t xml:space="preserve">7.4. SSL Certificates</w:t>
      </w:r>
      <w:r w:rsidDel="00000000" w:rsidR="00000000" w:rsidRPr="00000000">
        <w:rPr>
          <w:rtl w:val="0"/>
        </w:rPr>
      </w:r>
    </w:p>
    <w:p w:rsidR="00000000" w:rsidDel="00000000" w:rsidP="00000000" w:rsidRDefault="00000000" w:rsidRPr="00000000" w14:paraId="000005B9">
      <w:pPr>
        <w:rPr/>
      </w:pPr>
      <w:commentRangeStart w:id="18"/>
      <w:r w:rsidDel="00000000" w:rsidR="00000000" w:rsidRPr="00000000">
        <w:rPr>
          <w:rtl w:val="0"/>
        </w:rPr>
        <w:t xml:space="preserve">The OpenStack service hostnames in the previous table need to have SSL certificates and CA key generated by the customer and provided to Canonical to consume in OpenStack deployment.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5BA">
      <w:pPr>
        <w:widowControl w:val="0"/>
        <w:spacing w:after="0" w:lineRule="auto"/>
        <w:rPr>
          <w:color w:val="333333"/>
        </w:rPr>
      </w:pPr>
      <w:r w:rsidDel="00000000" w:rsidR="00000000" w:rsidRPr="00000000">
        <w:rPr>
          <w:rtl w:val="0"/>
        </w:rPr>
      </w:r>
    </w:p>
    <w:p w:rsidR="00000000" w:rsidDel="00000000" w:rsidP="00000000" w:rsidRDefault="00000000" w:rsidRPr="00000000" w14:paraId="000005BB">
      <w:pPr>
        <w:pStyle w:val="Heading2"/>
        <w:keepNext w:val="1"/>
        <w:keepLines w:val="1"/>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color w:val="333333"/>
        </w:rPr>
      </w:pPr>
      <w:bookmarkStart w:colFirst="0" w:colLast="0" w:name="_18eti2ta5ww" w:id="80"/>
      <w:bookmarkEnd w:id="80"/>
      <w:r w:rsidDel="00000000" w:rsidR="00000000" w:rsidRPr="00000000">
        <w:rPr>
          <w:rtl w:val="0"/>
        </w:rPr>
        <w:t xml:space="preserve">7.5. OVN networking</w:t>
      </w:r>
      <w:r w:rsidDel="00000000" w:rsidR="00000000" w:rsidRPr="00000000">
        <w:rPr>
          <w:rtl w:val="0"/>
        </w:rPr>
      </w:r>
    </w:p>
    <w:p w:rsidR="00000000" w:rsidDel="00000000" w:rsidP="00000000" w:rsidRDefault="00000000" w:rsidRPr="00000000" w14:paraId="000005BC">
      <w:pPr>
        <w:widowControl w:val="0"/>
        <w:spacing w:after="0" w:lineRule="auto"/>
        <w:rPr>
          <w:color w:val="333333"/>
        </w:rPr>
      </w:pPr>
      <w:r w:rsidDel="00000000" w:rsidR="00000000" w:rsidRPr="00000000">
        <w:rPr>
          <w:color w:val="333333"/>
          <w:rtl w:val="0"/>
        </w:rPr>
        <w:t xml:space="preserve">Distributed Virtual Routing (DVR) is enabled in this cloud deployment.</w:t>
      </w:r>
    </w:p>
    <w:p w:rsidR="00000000" w:rsidDel="00000000" w:rsidP="00000000" w:rsidRDefault="00000000" w:rsidRPr="00000000" w14:paraId="000005BD">
      <w:pPr>
        <w:widowControl w:val="0"/>
        <w:spacing w:after="0" w:lineRule="auto"/>
        <w:rPr>
          <w:color w:val="333333"/>
        </w:rPr>
      </w:pPr>
      <w:r w:rsidDel="00000000" w:rsidR="00000000" w:rsidRPr="00000000">
        <w:rPr>
          <w:rtl w:val="0"/>
        </w:rPr>
      </w:r>
    </w:p>
    <w:p w:rsidR="00000000" w:rsidDel="00000000" w:rsidP="00000000" w:rsidRDefault="00000000" w:rsidRPr="00000000" w14:paraId="000005BE">
      <w:pPr>
        <w:widowControl w:val="0"/>
        <w:spacing w:after="0" w:lineRule="auto"/>
        <w:rPr>
          <w:color w:val="333333"/>
        </w:rPr>
      </w:pPr>
      <w:r w:rsidDel="00000000" w:rsidR="00000000" w:rsidRPr="00000000">
        <w:rPr>
          <w:color w:val="333333"/>
          <w:rtl w:val="0"/>
        </w:rPr>
        <w:t xml:space="preserve">Configuration uses the bridge-interface-mappings with the interface name and logical bridge name 'br-data'. This port will be used by ovn-chassis to provide connectivity to a physical network, therefore, it has no IP configured by MAAS. Two choices of configuration are possible:</w:t>
      </w:r>
    </w:p>
    <w:p w:rsidR="00000000" w:rsidDel="00000000" w:rsidP="00000000" w:rsidRDefault="00000000" w:rsidRPr="00000000" w14:paraId="000005BF">
      <w:pPr>
        <w:widowControl w:val="0"/>
        <w:numPr>
          <w:ilvl w:val="0"/>
          <w:numId w:val="13"/>
        </w:numPr>
        <w:spacing w:after="0" w:lineRule="auto"/>
        <w:ind w:left="720" w:hanging="360"/>
        <w:rPr>
          <w:color w:val="333333"/>
        </w:rPr>
      </w:pPr>
      <w:r w:rsidDel="00000000" w:rsidR="00000000" w:rsidRPr="00000000">
        <w:rPr>
          <w:color w:val="333333"/>
          <w:rtl w:val="0"/>
        </w:rPr>
        <w:t xml:space="preserve"> A raw bond interface for ovn-chassis</w:t>
      </w:r>
    </w:p>
    <w:p w:rsidR="00000000" w:rsidDel="00000000" w:rsidP="00000000" w:rsidRDefault="00000000" w:rsidRPr="00000000" w14:paraId="000005C0">
      <w:pPr>
        <w:widowControl w:val="0"/>
        <w:spacing w:after="0" w:lineRule="auto"/>
        <w:ind w:left="720" w:firstLine="0"/>
        <w:rPr>
          <w:color w:val="333333"/>
        </w:rPr>
      </w:pPr>
      <w:r w:rsidDel="00000000" w:rsidR="00000000" w:rsidRPr="00000000">
        <w:rPr>
          <w:color w:val="333333"/>
          <w:rtl w:val="0"/>
        </w:rPr>
        <w:t xml:space="preserve">   i.e: bridge-interface-mappings: br-data:bond1</w:t>
      </w:r>
    </w:p>
    <w:p w:rsidR="00000000" w:rsidDel="00000000" w:rsidP="00000000" w:rsidRDefault="00000000" w:rsidRPr="00000000" w14:paraId="000005C1">
      <w:pPr>
        <w:widowControl w:val="0"/>
        <w:spacing w:after="0" w:lineRule="auto"/>
        <w:ind w:left="72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ovn-bridge-mappings: physnet1:br-data</w:t>
      </w:r>
    </w:p>
    <w:p w:rsidR="00000000" w:rsidDel="00000000" w:rsidP="00000000" w:rsidRDefault="00000000" w:rsidRPr="00000000" w14:paraId="000005C2">
      <w:pPr>
        <w:widowControl w:val="0"/>
        <w:spacing w:after="0" w:lineRule="auto"/>
        <w:ind w:left="72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flat-network-providers:    #left intentionally blank</w:t>
      </w:r>
    </w:p>
    <w:p w:rsidR="00000000" w:rsidDel="00000000" w:rsidP="00000000" w:rsidRDefault="00000000" w:rsidRPr="00000000" w14:paraId="000005C3">
      <w:pPr>
        <w:widowControl w:val="0"/>
        <w:spacing w:after="0" w:lineRule="auto"/>
        <w:ind w:left="720" w:firstLine="0"/>
        <w:rPr>
          <w:rFonts w:ascii="Courier New" w:cs="Courier New" w:eastAsia="Courier New" w:hAnsi="Courier New"/>
          <w:color w:val="333333"/>
          <w:sz w:val="20"/>
          <w:szCs w:val="20"/>
          <w:highlight w:val="yellow"/>
        </w:rPr>
      </w:pPr>
      <w:r w:rsidDel="00000000" w:rsidR="00000000" w:rsidRPr="00000000">
        <w:rPr>
          <w:rFonts w:ascii="Courier New" w:cs="Courier New" w:eastAsia="Courier New" w:hAnsi="Courier New"/>
          <w:color w:val="333333"/>
          <w:sz w:val="20"/>
          <w:szCs w:val="20"/>
          <w:rtl w:val="0"/>
        </w:rPr>
        <w:t xml:space="preserve">        vlan-ranges: </w:t>
      </w:r>
      <w:r w:rsidDel="00000000" w:rsidR="00000000" w:rsidRPr="00000000">
        <w:rPr>
          <w:rFonts w:ascii="Courier New" w:cs="Courier New" w:eastAsia="Courier New" w:hAnsi="Courier New"/>
          <w:color w:val="333333"/>
          <w:sz w:val="20"/>
          <w:szCs w:val="20"/>
          <w:highlight w:val="yellow"/>
          <w:rtl w:val="0"/>
        </w:rPr>
        <w:t xml:space="preserve">TBD by iVolve</w:t>
      </w:r>
    </w:p>
    <w:p w:rsidR="00000000" w:rsidDel="00000000" w:rsidP="00000000" w:rsidRDefault="00000000" w:rsidRPr="00000000" w14:paraId="000005C4">
      <w:pPr>
        <w:widowControl w:val="0"/>
        <w:numPr>
          <w:ilvl w:val="0"/>
          <w:numId w:val="18"/>
        </w:numPr>
        <w:spacing w:after="0" w:lineRule="auto"/>
        <w:ind w:left="1440" w:hanging="360"/>
        <w:rPr>
          <w:color w:val="333333"/>
        </w:rPr>
      </w:pPr>
      <w:r w:rsidDel="00000000" w:rsidR="00000000" w:rsidRPr="00000000">
        <w:rPr>
          <w:color w:val="333333"/>
          <w:rtl w:val="0"/>
        </w:rPr>
        <w:t xml:space="preserve">Note 1.1) No vlan range specified - only a physnet which means no vlan tenant networks and all vlan networks are provider networks created by admin user with a specific segmentation ID. Physnets correspond to fabrics in MAAS. Each fabric has its own set of independent VLANs from 1-4094.</w:t>
      </w:r>
    </w:p>
    <w:p w:rsidR="00000000" w:rsidDel="00000000" w:rsidP="00000000" w:rsidRDefault="00000000" w:rsidRPr="00000000" w14:paraId="000005C5">
      <w:pPr>
        <w:widowControl w:val="0"/>
        <w:numPr>
          <w:ilvl w:val="0"/>
          <w:numId w:val="18"/>
        </w:numPr>
        <w:spacing w:after="0" w:lineRule="auto"/>
        <w:ind w:left="1440" w:hanging="360"/>
        <w:rPr>
          <w:color w:val="333333"/>
        </w:rPr>
      </w:pPr>
      <w:r w:rsidDel="00000000" w:rsidR="00000000" w:rsidRPr="00000000">
        <w:rPr>
          <w:color w:val="333333"/>
          <w:rtl w:val="0"/>
        </w:rPr>
        <w:t xml:space="preserve">Note 1.2) Allows for dynamic addition of vlan provider networks</w:t>
      </w:r>
    </w:p>
    <w:p w:rsidR="00000000" w:rsidDel="00000000" w:rsidP="00000000" w:rsidRDefault="00000000" w:rsidRPr="00000000" w14:paraId="000005C6">
      <w:pPr>
        <w:widowControl w:val="0"/>
        <w:numPr>
          <w:ilvl w:val="0"/>
          <w:numId w:val="18"/>
        </w:numPr>
        <w:spacing w:after="0" w:lineRule="auto"/>
        <w:ind w:left="1440" w:hanging="360"/>
        <w:rPr>
          <w:color w:val="333333"/>
        </w:rPr>
      </w:pPr>
      <w:r w:rsidDel="00000000" w:rsidR="00000000" w:rsidRPr="00000000">
        <w:rPr>
          <w:color w:val="333333"/>
          <w:rtl w:val="0"/>
        </w:rPr>
        <w:t xml:space="preserve">Note 1.3) For Neutron-API vlan-ranges must match.</w:t>
      </w:r>
    </w:p>
    <w:p w:rsidR="00000000" w:rsidDel="00000000" w:rsidP="00000000" w:rsidRDefault="00000000" w:rsidRPr="00000000" w14:paraId="000005C7">
      <w:pPr>
        <w:widowControl w:val="0"/>
        <w:numPr>
          <w:ilvl w:val="0"/>
          <w:numId w:val="13"/>
        </w:numPr>
        <w:spacing w:after="0" w:lineRule="auto"/>
        <w:ind w:left="720" w:hanging="360"/>
        <w:rPr>
          <w:color w:val="333333"/>
        </w:rPr>
      </w:pPr>
      <w:r w:rsidDel="00000000" w:rsidR="00000000" w:rsidRPr="00000000">
        <w:rPr>
          <w:color w:val="333333"/>
          <w:rtl w:val="0"/>
        </w:rPr>
        <w:t xml:space="preserve">Flat provider networks with bonds for the data-port</w:t>
      </w:r>
    </w:p>
    <w:p w:rsidR="00000000" w:rsidDel="00000000" w:rsidP="00000000" w:rsidRDefault="00000000" w:rsidRPr="00000000" w14:paraId="000005C8">
      <w:pPr>
        <w:widowControl w:val="0"/>
        <w:spacing w:after="0" w:lineRule="auto"/>
        <w:ind w:left="720" w:firstLine="0"/>
        <w:rPr>
          <w:color w:val="333333"/>
        </w:rPr>
      </w:pPr>
      <w:r w:rsidDel="00000000" w:rsidR="00000000" w:rsidRPr="00000000">
        <w:rPr>
          <w:color w:val="333333"/>
          <w:rtl w:val="0"/>
        </w:rPr>
        <w:t xml:space="preserve">  i.e: bridge-interface-mappings: br-100:bond1.100 br-101:bond1.101</w:t>
      </w:r>
    </w:p>
    <w:p w:rsidR="00000000" w:rsidDel="00000000" w:rsidP="00000000" w:rsidRDefault="00000000" w:rsidRPr="00000000" w14:paraId="000005C9">
      <w:pPr>
        <w:widowControl w:val="0"/>
        <w:spacing w:after="0" w:lineRule="auto"/>
        <w:ind w:left="72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ovn-bridge-mappings: physnetvlan100:br-100 physnetvlan101:br-101</w:t>
      </w:r>
    </w:p>
    <w:p w:rsidR="00000000" w:rsidDel="00000000" w:rsidP="00000000" w:rsidRDefault="00000000" w:rsidRPr="00000000" w14:paraId="000005CA">
      <w:pPr>
        <w:widowControl w:val="0"/>
        <w:spacing w:after="0" w:lineRule="auto"/>
        <w:ind w:left="72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flat-network-providers: physnetvlan100 physnetvlan101</w:t>
      </w:r>
    </w:p>
    <w:p w:rsidR="00000000" w:rsidDel="00000000" w:rsidP="00000000" w:rsidRDefault="00000000" w:rsidRPr="00000000" w14:paraId="000005CB">
      <w:pPr>
        <w:widowControl w:val="0"/>
        <w:spacing w:after="0" w:lineRule="auto"/>
        <w:ind w:left="720" w:firstLine="0"/>
        <w:rPr>
          <w:color w:val="333333"/>
        </w:rPr>
      </w:pPr>
      <w:r w:rsidDel="00000000" w:rsidR="00000000" w:rsidRPr="00000000">
        <w:rPr>
          <w:rFonts w:ascii="Courier New" w:cs="Courier New" w:eastAsia="Courier New" w:hAnsi="Courier New"/>
          <w:color w:val="333333"/>
          <w:sz w:val="20"/>
          <w:szCs w:val="20"/>
          <w:rtl w:val="0"/>
        </w:rPr>
        <w:t xml:space="preserve">        vlan-ranges:    '' #Charm default cleared</w:t>
      </w:r>
      <w:r w:rsidDel="00000000" w:rsidR="00000000" w:rsidRPr="00000000">
        <w:rPr>
          <w:rtl w:val="0"/>
        </w:rPr>
      </w:r>
    </w:p>
    <w:p w:rsidR="00000000" w:rsidDel="00000000" w:rsidP="00000000" w:rsidRDefault="00000000" w:rsidRPr="00000000" w14:paraId="000005CC">
      <w:pPr>
        <w:widowControl w:val="0"/>
        <w:numPr>
          <w:ilvl w:val="0"/>
          <w:numId w:val="19"/>
        </w:numPr>
        <w:spacing w:after="0" w:lineRule="auto"/>
        <w:ind w:left="1440" w:hanging="360"/>
        <w:rPr>
          <w:color w:val="333333"/>
        </w:rPr>
      </w:pPr>
      <w:r w:rsidDel="00000000" w:rsidR="00000000" w:rsidRPr="00000000">
        <w:rPr>
          <w:color w:val="333333"/>
          <w:rtl w:val="0"/>
        </w:rPr>
        <w:t xml:space="preserve">Note 2.1) A VLAN port can be used here (e.g. configured via MAAS) but note that in this case a provider network must be configured as 'flat' not as 'VLAN' as there will be two 802.1q headers appended - one by the OVS itself and one by the kernel 802.1q module which will result in the lack of connectivity.</w:t>
      </w:r>
    </w:p>
    <w:p w:rsidR="00000000" w:rsidDel="00000000" w:rsidP="00000000" w:rsidRDefault="00000000" w:rsidRPr="00000000" w14:paraId="000005CD">
      <w:pPr>
        <w:widowControl w:val="0"/>
        <w:numPr>
          <w:ilvl w:val="0"/>
          <w:numId w:val="19"/>
        </w:numPr>
        <w:spacing w:after="0" w:lineRule="auto"/>
        <w:ind w:left="1440" w:hanging="360"/>
        <w:rPr>
          <w:color w:val="333333"/>
        </w:rPr>
      </w:pPr>
      <w:r w:rsidDel="00000000" w:rsidR="00000000" w:rsidRPr="00000000">
        <w:rPr>
          <w:color w:val="333333"/>
          <w:rtl w:val="0"/>
        </w:rPr>
        <w:t xml:space="preserve">Note 2.2) This does not allow a dynamic addition of new provider networks with different VLANs.</w:t>
      </w:r>
    </w:p>
    <w:p w:rsidR="00000000" w:rsidDel="00000000" w:rsidP="00000000" w:rsidRDefault="00000000" w:rsidRPr="00000000" w14:paraId="000005CE">
      <w:pPr>
        <w:widowControl w:val="0"/>
        <w:spacing w:after="0" w:lineRule="auto"/>
        <w:rPr>
          <w:color w:val="333333"/>
        </w:rPr>
      </w:pPr>
      <w:r w:rsidDel="00000000" w:rsidR="00000000" w:rsidRPr="00000000">
        <w:rPr>
          <w:rtl w:val="0"/>
        </w:rPr>
      </w:r>
    </w:p>
    <w:p w:rsidR="00000000" w:rsidDel="00000000" w:rsidP="00000000" w:rsidRDefault="00000000" w:rsidRPr="00000000" w14:paraId="000005CF">
      <w:pPr>
        <w:widowControl w:val="0"/>
        <w:spacing w:after="0" w:lineRule="auto"/>
        <w:rPr/>
      </w:pPr>
      <w:r w:rsidDel="00000000" w:rsidR="00000000" w:rsidRPr="00000000">
        <w:rPr>
          <w:color w:val="333333"/>
          <w:rtl w:val="0"/>
        </w:rPr>
        <w:t xml:space="preserve">The configuration assumes the first option with raw bond interface passed for ovn-chassis.</w:t>
      </w:r>
      <w:r w:rsidDel="00000000" w:rsidR="00000000" w:rsidRPr="00000000">
        <w:rPr>
          <w:rtl w:val="0"/>
        </w:rPr>
      </w:r>
    </w:p>
    <w:p w:rsidR="00000000" w:rsidDel="00000000" w:rsidP="00000000" w:rsidRDefault="00000000" w:rsidRPr="00000000" w14:paraId="000005D0">
      <w:pPr>
        <w:pStyle w:val="Heading2"/>
        <w:spacing w:line="360" w:lineRule="auto"/>
        <w:jc w:val="left"/>
        <w:rPr/>
      </w:pPr>
      <w:bookmarkStart w:colFirst="0" w:colLast="0" w:name="_nqa7j3djehl3" w:id="81"/>
      <w:bookmarkEnd w:id="81"/>
      <w:r w:rsidDel="00000000" w:rsidR="00000000" w:rsidRPr="00000000">
        <w:rPr>
          <w:rtl w:val="0"/>
        </w:rPr>
      </w:r>
    </w:p>
    <w:p w:rsidR="00000000" w:rsidDel="00000000" w:rsidP="00000000" w:rsidRDefault="00000000" w:rsidRPr="00000000" w14:paraId="000005D1">
      <w:pPr>
        <w:pStyle w:val="Heading2"/>
        <w:spacing w:line="360" w:lineRule="auto"/>
        <w:jc w:val="left"/>
        <w:rPr>
          <w:color w:val="772953"/>
        </w:rPr>
      </w:pPr>
      <w:bookmarkStart w:colFirst="0" w:colLast="0" w:name="_8509mhkssd9k" w:id="82"/>
      <w:bookmarkEnd w:id="82"/>
      <w:r w:rsidDel="00000000" w:rsidR="00000000" w:rsidRPr="00000000">
        <w:rPr>
          <w:rtl w:val="0"/>
        </w:rPr>
        <w:t xml:space="preserve">7.6. </w:t>
      </w:r>
      <w:commentRangeStart w:id="19"/>
      <w:r w:rsidDel="00000000" w:rsidR="00000000" w:rsidRPr="00000000">
        <w:rPr>
          <w:rtl w:val="0"/>
        </w:rPr>
        <w:t xml:space="preserve">Load Balancing as a Service  (LBaaS)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5D2">
      <w:pPr>
        <w:widowControl w:val="0"/>
        <w:spacing w:after="0" w:lineRule="auto"/>
        <w:rPr>
          <w:color w:val="333333"/>
        </w:rPr>
      </w:pPr>
      <w:r w:rsidDel="00000000" w:rsidR="00000000" w:rsidRPr="00000000">
        <w:rPr>
          <w:color w:val="333333"/>
          <w:rtl w:val="0"/>
        </w:rPr>
        <w:t xml:space="preserve">Octavia is an open source, operator-scale load balancing solution designed to work with OpenStack. Octavia was born out of the Neutron LBaaS project. Octavia has become the reference implementation for Neutron LBaaS version 2. Octavia accomplishes its delivery of load balancing services depending on the driver type:</w:t>
      </w:r>
    </w:p>
    <w:p w:rsidR="00000000" w:rsidDel="00000000" w:rsidP="00000000" w:rsidRDefault="00000000" w:rsidRPr="00000000" w14:paraId="000005D3">
      <w:pPr>
        <w:widowControl w:val="0"/>
        <w:numPr>
          <w:ilvl w:val="0"/>
          <w:numId w:val="14"/>
        </w:numPr>
        <w:spacing w:after="0" w:lineRule="auto"/>
        <w:ind w:left="720" w:hanging="360"/>
        <w:rPr>
          <w:color w:val="333333"/>
        </w:rPr>
      </w:pPr>
      <w:r w:rsidDel="00000000" w:rsidR="00000000" w:rsidRPr="00000000">
        <w:rPr>
          <w:color w:val="333333"/>
          <w:rtl w:val="0"/>
        </w:rPr>
        <w:t xml:space="preserve">By managing a fleet of virtual machines, containers, or bare metal servers collectively known as amphorae which it spins up on demand. This on-demand, horizontal scaling feature differentiates Octavia from other load balancing solutions, thereby making Octavia truly suited "for the cloud."</w:t>
      </w:r>
    </w:p>
    <w:p w:rsidR="00000000" w:rsidDel="00000000" w:rsidP="00000000" w:rsidRDefault="00000000" w:rsidRPr="00000000" w14:paraId="000005D4">
      <w:pPr>
        <w:widowControl w:val="0"/>
        <w:numPr>
          <w:ilvl w:val="0"/>
          <w:numId w:val="14"/>
        </w:numPr>
        <w:spacing w:after="0" w:lineRule="auto"/>
        <w:ind w:left="720" w:hanging="360"/>
        <w:rPr>
          <w:color w:val="333333"/>
        </w:rPr>
      </w:pPr>
      <w:r w:rsidDel="00000000" w:rsidR="00000000" w:rsidRPr="00000000">
        <w:rPr>
          <w:color w:val="333333"/>
          <w:rtl w:val="0"/>
        </w:rPr>
        <w:t xml:space="preserve">By using native OVN load balancing capabilities. This limits the load balancing capabilities only to TCP and UDP. There is also no health monitoring available.</w:t>
      </w:r>
    </w:p>
    <w:p w:rsidR="00000000" w:rsidDel="00000000" w:rsidP="00000000" w:rsidRDefault="00000000" w:rsidRPr="00000000" w14:paraId="000005D5">
      <w:pPr>
        <w:widowControl w:val="0"/>
        <w:spacing w:after="0" w:lineRule="auto"/>
        <w:rPr>
          <w:color w:val="333333"/>
        </w:rPr>
      </w:pPr>
      <w:r w:rsidDel="00000000" w:rsidR="00000000" w:rsidRPr="00000000">
        <w:rPr>
          <w:color w:val="333333"/>
          <w:rtl w:val="0"/>
        </w:rPr>
        <w:t xml:space="preserve">TLS certificates for traffic termination on the Load Balancer level are provided by Barbican. Barbican is a REST API designed for the secure storage, provisioning and management of secrets such as passwords and encryption keys. It is aimed at being useful for all environments, including large ephemeral Clouds.</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pStyle w:val="Heading3"/>
        <w:spacing w:before="240" w:line="276" w:lineRule="auto"/>
        <w:rPr/>
      </w:pPr>
      <w:bookmarkStart w:colFirst="0" w:colLast="0" w:name="_nwgsppxsjmfd" w:id="83"/>
      <w:bookmarkEnd w:id="83"/>
      <w:r w:rsidDel="00000000" w:rsidR="00000000" w:rsidRPr="00000000">
        <w:rPr>
          <w:rtl w:val="0"/>
        </w:rPr>
        <w:t xml:space="preserve">7.6.1. Octavia use cases</w:t>
      </w:r>
    </w:p>
    <w:p w:rsidR="00000000" w:rsidDel="00000000" w:rsidP="00000000" w:rsidRDefault="00000000" w:rsidRPr="00000000" w14:paraId="000005D8">
      <w:pPr>
        <w:rPr/>
      </w:pPr>
      <w:r w:rsidDel="00000000" w:rsidR="00000000" w:rsidRPr="00000000">
        <w:rPr>
          <w:rtl w:val="0"/>
        </w:rPr>
        <w:t xml:space="preserve">The following list provides an overview of supported scenarios for setting up a load balancer.</w:t>
      </w:r>
    </w:p>
    <w:p w:rsidR="00000000" w:rsidDel="00000000" w:rsidP="00000000" w:rsidRDefault="00000000" w:rsidRPr="00000000" w14:paraId="000005D9">
      <w:pPr>
        <w:rPr>
          <w:b w:val="1"/>
        </w:rPr>
      </w:pPr>
      <w:r w:rsidDel="00000000" w:rsidR="00000000" w:rsidRPr="00000000">
        <w:rPr>
          <w:b w:val="1"/>
          <w:rtl w:val="0"/>
        </w:rPr>
        <w:t xml:space="preserve">A. Deploy a basic HTTP load balancer with a health monitor</w:t>
      </w:r>
    </w:p>
    <w:p w:rsidR="00000000" w:rsidDel="00000000" w:rsidP="00000000" w:rsidRDefault="00000000" w:rsidRPr="00000000" w14:paraId="000005DA">
      <w:pPr>
        <w:rPr/>
      </w:pPr>
      <w:hyperlink r:id="rId20">
        <w:r w:rsidDel="00000000" w:rsidR="00000000" w:rsidRPr="00000000">
          <w:rPr>
            <w:color w:val="1155cc"/>
            <w:u w:val="single"/>
            <w:rtl w:val="0"/>
          </w:rPr>
          <w:t xml:space="preserve">https://docs.openstack.org/octavia/queens/user/guides/basic-cookbook.html#deploy-a-basic-http-load-balancer-with-a-health-monitor</w:t>
        </w:r>
      </w:hyperlink>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This scenario does not depend on Distributed Virtual Routers. In fact, this scenario does not require any routers at all for load balancers' front-ends. Octavia's Amphorae front-end interfaces are connected directly to the provider network and backends are connected directly to the tenant network.</w:t>
      </w:r>
    </w:p>
    <w:p w:rsidR="00000000" w:rsidDel="00000000" w:rsidP="00000000" w:rsidRDefault="00000000" w:rsidRPr="00000000" w14:paraId="000005DC">
      <w:pPr>
        <w:rPr/>
      </w:pPr>
      <w:r w:rsidDel="00000000" w:rsidR="00000000" w:rsidRPr="00000000">
        <w:rPr>
          <w:rtl w:val="0"/>
        </w:rPr>
        <w:t xml:space="preserve">In this scenario, three IP addresses per load balancer in HA mode are consumed: </w:t>
      </w:r>
    </w:p>
    <w:p w:rsidR="00000000" w:rsidDel="00000000" w:rsidP="00000000" w:rsidRDefault="00000000" w:rsidRPr="00000000" w14:paraId="000005DD">
      <w:pPr>
        <w:numPr>
          <w:ilvl w:val="0"/>
          <w:numId w:val="12"/>
        </w:numPr>
        <w:spacing w:after="0" w:afterAutospacing="0"/>
        <w:ind w:left="720" w:hanging="360"/>
      </w:pPr>
      <w:r w:rsidDel="00000000" w:rsidR="00000000" w:rsidRPr="00000000">
        <w:rPr>
          <w:rtl w:val="0"/>
        </w:rPr>
        <w:t xml:space="preserve">two IP addresses for two Amphora instances, </w:t>
      </w:r>
    </w:p>
    <w:p w:rsidR="00000000" w:rsidDel="00000000" w:rsidP="00000000" w:rsidRDefault="00000000" w:rsidRPr="00000000" w14:paraId="000005DE">
      <w:pPr>
        <w:numPr>
          <w:ilvl w:val="0"/>
          <w:numId w:val="12"/>
        </w:numPr>
        <w:ind w:left="720" w:hanging="360"/>
      </w:pPr>
      <w:r w:rsidDel="00000000" w:rsidR="00000000" w:rsidRPr="00000000">
        <w:rPr>
          <w:rtl w:val="0"/>
        </w:rPr>
        <w:t xml:space="preserve">one IP address as VIP for the load balancer.</w:t>
      </w:r>
    </w:p>
    <w:p w:rsidR="00000000" w:rsidDel="00000000" w:rsidP="00000000" w:rsidRDefault="00000000" w:rsidRPr="00000000" w14:paraId="000005DF">
      <w:pPr>
        <w:rPr>
          <w:b w:val="1"/>
        </w:rPr>
      </w:pPr>
      <w:r w:rsidDel="00000000" w:rsidR="00000000" w:rsidRPr="00000000">
        <w:rPr>
          <w:b w:val="1"/>
          <w:rtl w:val="0"/>
        </w:rPr>
        <w:t xml:space="preserve">B. Deploy a basic HTTP load balancer using a Floating IP</w:t>
      </w:r>
    </w:p>
    <w:p w:rsidR="00000000" w:rsidDel="00000000" w:rsidP="00000000" w:rsidRDefault="00000000" w:rsidRPr="00000000" w14:paraId="000005E0">
      <w:pPr>
        <w:rPr/>
      </w:pPr>
      <w:hyperlink r:id="rId21">
        <w:r w:rsidDel="00000000" w:rsidR="00000000" w:rsidRPr="00000000">
          <w:rPr>
            <w:color w:val="1155cc"/>
            <w:u w:val="single"/>
            <w:rtl w:val="0"/>
          </w:rPr>
          <w:t xml:space="preserve">https://docs.openstack.org/octavia/queens/user/guides/basic-cookbook.html#deploy-a-basic-http-load-balancer-using-a-floating-ip</w:t>
        </w:r>
      </w:hyperlink>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This is a working scenario on the condition that High Availability (HA) is not configured for the load balancers. With HA enabled, at the time of writing (April 2020), you would face a bug, which is being worked on in the upstream:</w:t>
      </w:r>
    </w:p>
    <w:p w:rsidR="00000000" w:rsidDel="00000000" w:rsidP="00000000" w:rsidRDefault="00000000" w:rsidRPr="00000000" w14:paraId="000005E2">
      <w:pPr>
        <w:numPr>
          <w:ilvl w:val="0"/>
          <w:numId w:val="8"/>
        </w:numPr>
        <w:spacing w:after="0" w:afterAutospacing="0"/>
        <w:ind w:left="720" w:hanging="360"/>
      </w:pPr>
      <w:hyperlink r:id="rId22">
        <w:r w:rsidDel="00000000" w:rsidR="00000000" w:rsidRPr="00000000">
          <w:rPr>
            <w:color w:val="1155cc"/>
            <w:u w:val="single"/>
            <w:rtl w:val="0"/>
          </w:rPr>
          <w:t xml:space="preserve">https://bugs.launchpad.net/neutron/+bug/1774459</w:t>
        </w:r>
      </w:hyperlink>
      <w:r w:rsidDel="00000000" w:rsidR="00000000" w:rsidRPr="00000000">
        <w:rPr>
          <w:rtl w:val="0"/>
        </w:rPr>
      </w:r>
    </w:p>
    <w:p w:rsidR="00000000" w:rsidDel="00000000" w:rsidP="00000000" w:rsidRDefault="00000000" w:rsidRPr="00000000" w14:paraId="000005E3">
      <w:pPr>
        <w:numPr>
          <w:ilvl w:val="0"/>
          <w:numId w:val="8"/>
        </w:numPr>
        <w:spacing w:after="0" w:afterAutospacing="0"/>
        <w:ind w:left="720" w:hanging="360"/>
      </w:pPr>
      <w:hyperlink r:id="rId23">
        <w:r w:rsidDel="00000000" w:rsidR="00000000" w:rsidRPr="00000000">
          <w:rPr>
            <w:color w:val="1155cc"/>
            <w:u w:val="single"/>
            <w:rtl w:val="0"/>
          </w:rPr>
          <w:t xml:space="preserve">https://review.opendev.org/#/c/669938/</w:t>
        </w:r>
      </w:hyperlink>
      <w:r w:rsidDel="00000000" w:rsidR="00000000" w:rsidRPr="00000000">
        <w:rPr>
          <w:rtl w:val="0"/>
        </w:rPr>
      </w:r>
    </w:p>
    <w:p w:rsidR="00000000" w:rsidDel="00000000" w:rsidP="00000000" w:rsidRDefault="00000000" w:rsidRPr="00000000" w14:paraId="000005E4">
      <w:pPr>
        <w:numPr>
          <w:ilvl w:val="0"/>
          <w:numId w:val="8"/>
        </w:numPr>
        <w:ind w:left="720" w:hanging="360"/>
      </w:pPr>
      <w:hyperlink r:id="rId24">
        <w:r w:rsidDel="00000000" w:rsidR="00000000" w:rsidRPr="00000000">
          <w:rPr>
            <w:color w:val="1155cc"/>
            <w:u w:val="single"/>
            <w:rtl w:val="0"/>
          </w:rPr>
          <w:t xml:space="preserve">https://review.opendev.org/#/c/685779/</w:t>
        </w:r>
      </w:hyperlink>
      <w:r w:rsidDel="00000000" w:rsidR="00000000" w:rsidRPr="00000000">
        <w:rPr>
          <w:rtl w:val="0"/>
        </w:rPr>
      </w:r>
    </w:p>
    <w:p w:rsidR="00000000" w:rsidDel="00000000" w:rsidP="00000000" w:rsidRDefault="00000000" w:rsidRPr="00000000" w14:paraId="000005E5">
      <w:pPr>
        <w:rPr>
          <w:b w:val="1"/>
        </w:rPr>
      </w:pPr>
      <w:commentRangeStart w:id="20"/>
      <w:r w:rsidDel="00000000" w:rsidR="00000000" w:rsidRPr="00000000">
        <w:rPr>
          <w:b w:val="1"/>
          <w:rtl w:val="0"/>
        </w:rPr>
        <w:t xml:space="preserve">C. OVN driven load balancing</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5E6">
      <w:pPr>
        <w:rPr/>
      </w:pPr>
      <w:hyperlink r:id="rId25">
        <w:r w:rsidDel="00000000" w:rsidR="00000000" w:rsidRPr="00000000">
          <w:rPr>
            <w:color w:val="1155cc"/>
            <w:u w:val="single"/>
            <w:rtl w:val="0"/>
          </w:rPr>
          <w:t xml:space="preserve">https://docs.openstack.org/networking-ovn/latest/admin/loadbalancer.html</w:t>
        </w:r>
      </w:hyperlink>
      <w:r w:rsidDel="00000000" w:rsidR="00000000" w:rsidRPr="00000000">
        <w:rPr>
          <w:rtl w:val="0"/>
        </w:rPr>
      </w:r>
    </w:p>
    <w:p w:rsidR="00000000" w:rsidDel="00000000" w:rsidP="00000000" w:rsidRDefault="00000000" w:rsidRPr="00000000" w14:paraId="000005E7">
      <w:pPr>
        <w:rPr/>
      </w:pPr>
      <w:commentRangeStart w:id="21"/>
      <w:r w:rsidDel="00000000" w:rsidR="00000000" w:rsidRPr="00000000">
        <w:rPr>
          <w:rtl w:val="0"/>
        </w:rPr>
        <w:t xml:space="preserve">This scenario uses OVN networking for load balancing. OVN Provider driver has few advantages when used a provider driver for Octavia over Amphora, like:</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5E8">
      <w:pPr>
        <w:numPr>
          <w:ilvl w:val="0"/>
          <w:numId w:val="4"/>
        </w:numPr>
        <w:spacing w:after="0" w:afterAutospacing="0"/>
        <w:ind w:left="720" w:hanging="360"/>
      </w:pPr>
      <w:r w:rsidDel="00000000" w:rsidR="00000000" w:rsidRPr="00000000">
        <w:rPr>
          <w:rtl w:val="0"/>
        </w:rPr>
        <w:t xml:space="preserve">OVN can be deployed without VMs. So there is no additional overhead of VMs as is required currently in Octavia when using the default Amphora driver.</w:t>
      </w:r>
    </w:p>
    <w:p w:rsidR="00000000" w:rsidDel="00000000" w:rsidP="00000000" w:rsidRDefault="00000000" w:rsidRPr="00000000" w14:paraId="000005E9">
      <w:pPr>
        <w:numPr>
          <w:ilvl w:val="0"/>
          <w:numId w:val="4"/>
        </w:numPr>
        <w:ind w:left="720" w:hanging="360"/>
      </w:pPr>
      <w:r w:rsidDel="00000000" w:rsidR="00000000" w:rsidRPr="00000000">
        <w:rPr>
          <w:rtl w:val="0"/>
        </w:rPr>
        <w:t xml:space="preserve">OVN Load Balancers can be deployed faster than default Load Balancers in Octavia (which use Amphora currently) because of no additional deployment requirement.</w:t>
      </w:r>
    </w:p>
    <w:p w:rsidR="00000000" w:rsidDel="00000000" w:rsidP="00000000" w:rsidRDefault="00000000" w:rsidRPr="00000000" w14:paraId="000005EA">
      <w:pPr>
        <w:rPr/>
      </w:pPr>
      <w:r w:rsidDel="00000000" w:rsidR="00000000" w:rsidRPr="00000000">
        <w:rPr>
          <w:rtl w:val="0"/>
        </w:rPr>
        <w:t xml:space="preserve">The limitations of this approach include:</w:t>
      </w:r>
    </w:p>
    <w:p w:rsidR="00000000" w:rsidDel="00000000" w:rsidP="00000000" w:rsidRDefault="00000000" w:rsidRPr="00000000" w14:paraId="000005EB">
      <w:pPr>
        <w:numPr>
          <w:ilvl w:val="0"/>
          <w:numId w:val="4"/>
        </w:numPr>
        <w:spacing w:after="0" w:afterAutospacing="0"/>
        <w:ind w:left="720" w:hanging="360"/>
      </w:pPr>
      <w:r w:rsidDel="00000000" w:rsidR="00000000" w:rsidRPr="00000000">
        <w:rPr>
          <w:rtl w:val="0"/>
        </w:rPr>
        <w:t xml:space="preserve">OVN currently supports TCP and UDP. So Layer-7 based Load Balancing is not possible with OVN. However, once Layer-7 support is integrated in OVN, this issue can be resolved.</w:t>
      </w:r>
    </w:p>
    <w:p w:rsidR="00000000" w:rsidDel="00000000" w:rsidP="00000000" w:rsidRDefault="00000000" w:rsidRPr="00000000" w14:paraId="000005EC">
      <w:pPr>
        <w:numPr>
          <w:ilvl w:val="0"/>
          <w:numId w:val="4"/>
        </w:numPr>
        <w:spacing w:after="0" w:afterAutospacing="0"/>
        <w:ind w:left="720" w:hanging="360"/>
      </w:pPr>
      <w:r w:rsidDel="00000000" w:rsidR="00000000" w:rsidRPr="00000000">
        <w:rPr>
          <w:rtl w:val="0"/>
        </w:rPr>
        <w:t xml:space="preserve">There are no Health Monitors currently in OVN’s Driver for Load Balancer. Therefore Health Checking is not possible with OVN.</w:t>
      </w:r>
    </w:p>
    <w:p w:rsidR="00000000" w:rsidDel="00000000" w:rsidP="00000000" w:rsidRDefault="00000000" w:rsidRPr="00000000" w14:paraId="000005ED">
      <w:pPr>
        <w:numPr>
          <w:ilvl w:val="0"/>
          <w:numId w:val="4"/>
        </w:numPr>
        <w:ind w:left="720" w:hanging="360"/>
      </w:pPr>
      <w:r w:rsidDel="00000000" w:rsidR="00000000" w:rsidRPr="00000000">
        <w:rPr>
          <w:rtl w:val="0"/>
        </w:rPr>
        <w:t xml:space="preserve">Currently, OVN driver supports a 1:1 protocol mapping between Listeners and associated Pools i.e. Listener which can handle TCP protocol can only be associated with pools associated to TCP protocol. Pools handling UDP protocol cannot be linked with TCP based Listeners. This limitation will be handled in the upcoming core OVN release.</w:t>
      </w:r>
    </w:p>
    <w:p w:rsidR="00000000" w:rsidDel="00000000" w:rsidP="00000000" w:rsidRDefault="00000000" w:rsidRPr="00000000" w14:paraId="000005EE">
      <w:pPr>
        <w:pStyle w:val="Heading3"/>
        <w:spacing w:before="240" w:line="276" w:lineRule="auto"/>
        <w:rPr/>
      </w:pPr>
      <w:bookmarkStart w:colFirst="0" w:colLast="0" w:name="_t7wlke9j54zu" w:id="84"/>
      <w:bookmarkEnd w:id="84"/>
      <w:r w:rsidDel="00000000" w:rsidR="00000000" w:rsidRPr="00000000">
        <w:rPr>
          <w:rtl w:val="0"/>
        </w:rPr>
        <w:t xml:space="preserve">7.6.2. Certificates for communication with Amphorae</w:t>
      </w:r>
    </w:p>
    <w:p w:rsidR="00000000" w:rsidDel="00000000" w:rsidP="00000000" w:rsidRDefault="00000000" w:rsidRPr="00000000" w14:paraId="000005EF">
      <w:pPr>
        <w:rPr/>
      </w:pPr>
      <w:r w:rsidDel="00000000" w:rsidR="00000000" w:rsidRPr="00000000">
        <w:rPr>
          <w:rtl w:val="0"/>
        </w:rPr>
        <w:t xml:space="preserve">Octavia uses client certificates for authentication and security of communication between Amphorae (load balancers) and the Octavia control plane. For the initial version of the Octavia charm, these must be generated by the operator and provided to the Octavia charm as configuration.</w:t>
      </w:r>
    </w:p>
    <w:p w:rsidR="00000000" w:rsidDel="00000000" w:rsidP="00000000" w:rsidRDefault="00000000" w:rsidRPr="00000000" w14:paraId="000005F0">
      <w:pPr>
        <w:rPr/>
      </w:pPr>
      <w:r w:rsidDel="00000000" w:rsidR="00000000" w:rsidRPr="00000000">
        <w:rPr>
          <w:rtl w:val="0"/>
        </w:rPr>
        <w:t xml:space="preserve">The certificates are generated as follows:</w:t>
      </w:r>
    </w:p>
    <w:p w:rsidR="00000000" w:rsidDel="00000000" w:rsidP="00000000" w:rsidRDefault="00000000" w:rsidRPr="00000000" w14:paraId="000005F1">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PASSWORD=$(cat ~/deploy/secrets/octavia-password.txt)</w:t>
      </w:r>
    </w:p>
    <w:p w:rsidR="00000000" w:rsidDel="00000000" w:rsidP="00000000" w:rsidRDefault="00000000" w:rsidRPr="00000000" w14:paraId="000005F2">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SUBJECT="/C=</w:t>
      </w:r>
      <w:r w:rsidDel="00000000" w:rsidR="00000000" w:rsidRPr="00000000">
        <w:rPr>
          <w:rFonts w:ascii="Ubuntu Mono" w:cs="Ubuntu Mono" w:eastAsia="Ubuntu Mono" w:hAnsi="Ubuntu Mono"/>
          <w:color w:val="434343"/>
          <w:highlight w:val="yellow"/>
          <w:rtl w:val="0"/>
        </w:rPr>
        <w:t xml:space="preserve">TODO</w:t>
      </w:r>
      <w:r w:rsidDel="00000000" w:rsidR="00000000" w:rsidRPr="00000000">
        <w:rPr>
          <w:rFonts w:ascii="Ubuntu Mono" w:cs="Ubuntu Mono" w:eastAsia="Ubuntu Mono" w:hAnsi="Ubuntu Mono"/>
          <w:color w:val="434343"/>
          <w:rtl w:val="0"/>
        </w:rPr>
        <w:t xml:space="preserve">/ST=</w:t>
      </w:r>
      <w:r w:rsidDel="00000000" w:rsidR="00000000" w:rsidRPr="00000000">
        <w:rPr>
          <w:rFonts w:ascii="Ubuntu Mono" w:cs="Ubuntu Mono" w:eastAsia="Ubuntu Mono" w:hAnsi="Ubuntu Mono"/>
          <w:color w:val="434343"/>
          <w:highlight w:val="yellow"/>
          <w:rtl w:val="0"/>
        </w:rPr>
        <w:t xml:space="preserve">TODO</w:t>
      </w:r>
      <w:r w:rsidDel="00000000" w:rsidR="00000000" w:rsidRPr="00000000">
        <w:rPr>
          <w:rFonts w:ascii="Ubuntu Mono" w:cs="Ubuntu Mono" w:eastAsia="Ubuntu Mono" w:hAnsi="Ubuntu Mono"/>
          <w:color w:val="434343"/>
          <w:rtl w:val="0"/>
        </w:rPr>
        <w:t xml:space="preserve">/O=</w:t>
      </w:r>
      <w:r w:rsidDel="00000000" w:rsidR="00000000" w:rsidRPr="00000000">
        <w:rPr>
          <w:rFonts w:ascii="Ubuntu Mono" w:cs="Ubuntu Mono" w:eastAsia="Ubuntu Mono" w:hAnsi="Ubuntu Mono"/>
          <w:color w:val="434343"/>
          <w:highlight w:val="yellow"/>
          <w:rtl w:val="0"/>
        </w:rPr>
        <w:t xml:space="preserve">TODO</w:t>
      </w:r>
      <w:r w:rsidDel="00000000" w:rsidR="00000000" w:rsidRPr="00000000">
        <w:rPr>
          <w:rFonts w:ascii="Ubuntu Mono" w:cs="Ubuntu Mono" w:eastAsia="Ubuntu Mono" w:hAnsi="Ubuntu Mono"/>
          <w:color w:val="434343"/>
          <w:rtl w:val="0"/>
        </w:rPr>
        <w:t xml:space="preserve">/CN=</w:t>
      </w:r>
      <w:r w:rsidDel="00000000" w:rsidR="00000000" w:rsidRPr="00000000">
        <w:rPr>
          <w:rFonts w:ascii="Ubuntu Mono" w:cs="Ubuntu Mono" w:eastAsia="Ubuntu Mono" w:hAnsi="Ubuntu Mono"/>
          <w:color w:val="434343"/>
          <w:highlight w:val="yellow"/>
          <w:rtl w:val="0"/>
        </w:rPr>
        <w:t xml:space="preserve">TODO</w:t>
      </w:r>
      <w:r w:rsidDel="00000000" w:rsidR="00000000" w:rsidRPr="00000000">
        <w:rPr>
          <w:rFonts w:ascii="Ubuntu Mono" w:cs="Ubuntu Mono" w:eastAsia="Ubuntu Mono" w:hAnsi="Ubuntu Mono"/>
          <w:color w:val="434343"/>
          <w:rtl w:val="0"/>
        </w:rPr>
        <w:t xml:space="preserve">"</w:t>
      </w:r>
    </w:p>
    <w:p w:rsidR="00000000" w:rsidDel="00000000" w:rsidP="00000000" w:rsidRDefault="00000000" w:rsidRPr="00000000" w14:paraId="000005F3">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highlight w:val="yellow"/>
        </w:rPr>
      </w:pPr>
      <w:r w:rsidDel="00000000" w:rsidR="00000000" w:rsidRPr="00000000">
        <w:rPr>
          <w:rFonts w:ascii="Ubuntu Mono" w:cs="Ubuntu Mono" w:eastAsia="Ubuntu Mono" w:hAnsi="Ubuntu Mono"/>
          <w:color w:val="434343"/>
          <w:rtl w:val="0"/>
        </w:rPr>
        <w:t xml:space="preserve">DAYS=</w:t>
      </w:r>
      <w:r w:rsidDel="00000000" w:rsidR="00000000" w:rsidRPr="00000000">
        <w:rPr>
          <w:rFonts w:ascii="Ubuntu Mono" w:cs="Ubuntu Mono" w:eastAsia="Ubuntu Mono" w:hAnsi="Ubuntu Mono"/>
          <w:color w:val="434343"/>
          <w:highlight w:val="yellow"/>
          <w:rtl w:val="0"/>
        </w:rPr>
        <w:t xml:space="preserve">TBD by iVolve</w:t>
      </w:r>
    </w:p>
    <w:p w:rsidR="00000000" w:rsidDel="00000000" w:rsidP="00000000" w:rsidRDefault="00000000" w:rsidRPr="00000000" w14:paraId="000005F4">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tl w:val="0"/>
        </w:rPr>
      </w:r>
    </w:p>
    <w:p w:rsidR="00000000" w:rsidDel="00000000" w:rsidP="00000000" w:rsidRDefault="00000000" w:rsidRPr="00000000" w14:paraId="000005F5">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mkdir -p demoCA/newcerts</w:t>
      </w:r>
    </w:p>
    <w:p w:rsidR="00000000" w:rsidDel="00000000" w:rsidP="00000000" w:rsidRDefault="00000000" w:rsidRPr="00000000" w14:paraId="000005F6">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touch demoCA/index.txt</w:t>
      </w:r>
    </w:p>
    <w:p w:rsidR="00000000" w:rsidDel="00000000" w:rsidP="00000000" w:rsidRDefault="00000000" w:rsidRPr="00000000" w14:paraId="000005F7">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touch demoCA/index.txt.attr</w:t>
      </w:r>
    </w:p>
    <w:p w:rsidR="00000000" w:rsidDel="00000000" w:rsidP="00000000" w:rsidRDefault="00000000" w:rsidRPr="00000000" w14:paraId="000005F8">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tl w:val="0"/>
        </w:rPr>
      </w:r>
    </w:p>
    <w:p w:rsidR="00000000" w:rsidDel="00000000" w:rsidP="00000000" w:rsidRDefault="00000000" w:rsidRPr="00000000" w14:paraId="000005F9">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openssl genrsa -passout pass:${PASSWORD} -des3 -out issuing_ca_key.pem 2048</w:t>
      </w:r>
    </w:p>
    <w:p w:rsidR="00000000" w:rsidDel="00000000" w:rsidP="00000000" w:rsidRDefault="00000000" w:rsidRPr="00000000" w14:paraId="000005FA">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openssl req -x509 -passin pass:${PASSWORD} -new -nodes -key issuing_ca_key.pem \</w:t>
      </w:r>
    </w:p>
    <w:p w:rsidR="00000000" w:rsidDel="00000000" w:rsidP="00000000" w:rsidRDefault="00000000" w:rsidRPr="00000000" w14:paraId="000005FB">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-config /etc/ssl/openssl.cnf \</w:t>
      </w:r>
    </w:p>
    <w:p w:rsidR="00000000" w:rsidDel="00000000" w:rsidP="00000000" w:rsidRDefault="00000000" w:rsidRPr="00000000" w14:paraId="000005FC">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-subj ${SUBJECT} \</w:t>
      </w:r>
    </w:p>
    <w:p w:rsidR="00000000" w:rsidDel="00000000" w:rsidP="00000000" w:rsidRDefault="00000000" w:rsidRPr="00000000" w14:paraId="000005FD">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-days ${DAYS} \</w:t>
      </w:r>
    </w:p>
    <w:p w:rsidR="00000000" w:rsidDel="00000000" w:rsidP="00000000" w:rsidRDefault="00000000" w:rsidRPr="00000000" w14:paraId="000005FE">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-out issuing_ca.pem</w:t>
      </w:r>
    </w:p>
    <w:p w:rsidR="00000000" w:rsidDel="00000000" w:rsidP="00000000" w:rsidRDefault="00000000" w:rsidRPr="00000000" w14:paraId="000005FF">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tl w:val="0"/>
        </w:rPr>
      </w:r>
    </w:p>
    <w:p w:rsidR="00000000" w:rsidDel="00000000" w:rsidP="00000000" w:rsidRDefault="00000000" w:rsidRPr="00000000" w14:paraId="00000600">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openssl genrsa -passout pass:${PASSWORD} -des3 -out controller_ca_key.pem 2048</w:t>
      </w:r>
    </w:p>
    <w:p w:rsidR="00000000" w:rsidDel="00000000" w:rsidP="00000000" w:rsidRDefault="00000000" w:rsidRPr="00000000" w14:paraId="00000601">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openssl req -x509 -passin pass:${PASSWORD} -new -nodes \</w:t>
      </w:r>
    </w:p>
    <w:p w:rsidR="00000000" w:rsidDel="00000000" w:rsidP="00000000" w:rsidRDefault="00000000" w:rsidRPr="00000000" w14:paraId="00000602">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-key controller_ca_key.pem \</w:t>
      </w:r>
    </w:p>
    <w:p w:rsidR="00000000" w:rsidDel="00000000" w:rsidP="00000000" w:rsidRDefault="00000000" w:rsidRPr="00000000" w14:paraId="00000603">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-config /etc/ssl/openssl.cnf \</w:t>
      </w:r>
    </w:p>
    <w:p w:rsidR="00000000" w:rsidDel="00000000" w:rsidP="00000000" w:rsidRDefault="00000000" w:rsidRPr="00000000" w14:paraId="00000604">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-subj ${SUBJECT} \</w:t>
      </w:r>
    </w:p>
    <w:p w:rsidR="00000000" w:rsidDel="00000000" w:rsidP="00000000" w:rsidRDefault="00000000" w:rsidRPr="00000000" w14:paraId="00000605">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-days ${DAYS} \</w:t>
      </w:r>
    </w:p>
    <w:p w:rsidR="00000000" w:rsidDel="00000000" w:rsidP="00000000" w:rsidRDefault="00000000" w:rsidRPr="00000000" w14:paraId="00000606">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-out controller_ca.pem</w:t>
      </w:r>
    </w:p>
    <w:p w:rsidR="00000000" w:rsidDel="00000000" w:rsidP="00000000" w:rsidRDefault="00000000" w:rsidRPr="00000000" w14:paraId="00000607">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tl w:val="0"/>
        </w:rPr>
      </w:r>
    </w:p>
    <w:p w:rsidR="00000000" w:rsidDel="00000000" w:rsidP="00000000" w:rsidRDefault="00000000" w:rsidRPr="00000000" w14:paraId="00000608">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openssl req \</w:t>
      </w:r>
    </w:p>
    <w:p w:rsidR="00000000" w:rsidDel="00000000" w:rsidP="00000000" w:rsidRDefault="00000000" w:rsidRPr="00000000" w14:paraId="00000609">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-newkey rsa:2048 -nodes -keyout controller_key.pem \</w:t>
      </w:r>
    </w:p>
    <w:p w:rsidR="00000000" w:rsidDel="00000000" w:rsidP="00000000" w:rsidRDefault="00000000" w:rsidRPr="00000000" w14:paraId="0000060A">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-subj ${SUBJECT} \</w:t>
      </w:r>
    </w:p>
    <w:p w:rsidR="00000000" w:rsidDel="00000000" w:rsidP="00000000" w:rsidRDefault="00000000" w:rsidRPr="00000000" w14:paraId="0000060B">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-out controller.csr</w:t>
      </w:r>
    </w:p>
    <w:p w:rsidR="00000000" w:rsidDel="00000000" w:rsidP="00000000" w:rsidRDefault="00000000" w:rsidRPr="00000000" w14:paraId="0000060C">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openssl ca -passin pass:${PASSWORD} -config /etc/ssl/openssl.cnf \</w:t>
      </w:r>
    </w:p>
    <w:p w:rsidR="00000000" w:rsidDel="00000000" w:rsidP="00000000" w:rsidRDefault="00000000" w:rsidRPr="00000000" w14:paraId="0000060D">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-cert controller_ca.pem -keyfile controller_ca_key.pem \</w:t>
      </w:r>
    </w:p>
    <w:p w:rsidR="00000000" w:rsidDel="00000000" w:rsidP="00000000" w:rsidRDefault="00000000" w:rsidRPr="00000000" w14:paraId="0000060E">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-create_serial -batch \</w:t>
      </w:r>
    </w:p>
    <w:p w:rsidR="00000000" w:rsidDel="00000000" w:rsidP="00000000" w:rsidRDefault="00000000" w:rsidRPr="00000000" w14:paraId="0000060F">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Fonts w:ascii="Ubuntu Mono" w:cs="Ubuntu Mono" w:eastAsia="Ubuntu Mono" w:hAnsi="Ubuntu Mono"/>
          <w:color w:val="434343"/>
          <w:rtl w:val="0"/>
        </w:rPr>
        <w:t xml:space="preserve">    -in controller.csr -days ${DAYS} -out controller_cert.pem</w:t>
      </w:r>
    </w:p>
    <w:p w:rsidR="00000000" w:rsidDel="00000000" w:rsidP="00000000" w:rsidRDefault="00000000" w:rsidRPr="00000000" w14:paraId="00000610">
      <w:pPr>
        <w:pBdr>
          <w:top w:color="cccccc" w:space="6" w:sz="8" w:val="single"/>
          <w:left w:color="cccccc" w:space="6" w:sz="8" w:val="single"/>
          <w:bottom w:color="cccccc" w:space="6" w:sz="8" w:val="single"/>
          <w:right w:color="cccccc" w:space="6" w:sz="8" w:val="single"/>
        </w:pBdr>
        <w:shd w:fill="f3f3f3" w:val="clear"/>
        <w:spacing w:after="0" w:line="240" w:lineRule="auto"/>
        <w:jc w:val="left"/>
        <w:rPr>
          <w:rFonts w:ascii="Ubuntu Mono" w:cs="Ubuntu Mono" w:eastAsia="Ubuntu Mono" w:hAnsi="Ubuntu Mono"/>
          <w:color w:val="434343"/>
        </w:rPr>
      </w:pPr>
      <w:r w:rsidDel="00000000" w:rsidR="00000000" w:rsidRPr="00000000">
        <w:rPr>
          <w:rtl w:val="0"/>
        </w:rPr>
      </w:r>
    </w:p>
    <w:p w:rsidR="00000000" w:rsidDel="00000000" w:rsidP="00000000" w:rsidRDefault="00000000" w:rsidRPr="00000000" w14:paraId="00000611">
      <w:pPr>
        <w:pBdr>
          <w:top w:color="cccccc" w:space="6" w:sz="8" w:val="single"/>
          <w:left w:color="cccccc" w:space="6" w:sz="8" w:val="single"/>
          <w:bottom w:color="cccccc" w:space="6" w:sz="8" w:val="single"/>
          <w:right w:color="cccccc" w:space="6" w:sz="8" w:val="single"/>
        </w:pBdr>
        <w:shd w:fill="f3f3f3" w:val="clear"/>
        <w:spacing w:after="0" w:line="240" w:lineRule="auto"/>
        <w:jc w:val="left"/>
        <w:rPr/>
      </w:pPr>
      <w:r w:rsidDel="00000000" w:rsidR="00000000" w:rsidRPr="00000000">
        <w:rPr>
          <w:rFonts w:ascii="Ubuntu Mono" w:cs="Ubuntu Mono" w:eastAsia="Ubuntu Mono" w:hAnsi="Ubuntu Mono"/>
          <w:color w:val="434343"/>
          <w:rtl w:val="0"/>
        </w:rPr>
        <w:t xml:space="preserve">cat controller_cert.pem controller_key.pem &gt; controller_cert_bundle.pem</w:t>
      </w:r>
      <w:r w:rsidDel="00000000" w:rsidR="00000000" w:rsidRPr="00000000">
        <w:rPr>
          <w:rtl w:val="0"/>
        </w:rPr>
      </w:r>
    </w:p>
    <w:p w:rsidR="00000000" w:rsidDel="00000000" w:rsidP="00000000" w:rsidRDefault="00000000" w:rsidRPr="00000000" w14:paraId="00000612">
      <w:pPr>
        <w:rPr/>
      </w:pPr>
      <w:r w:rsidDel="00000000" w:rsidR="00000000" w:rsidRPr="00000000">
        <w:rPr>
          <w:rtl w:val="0"/>
        </w:rPr>
        <w:br w:type="textWrapping"/>
        <w:t xml:space="preserve">Octavia charm is provisioned with the generated certificates and keys during the deployment.</w:t>
      </w:r>
    </w:p>
    <w:p w:rsidR="00000000" w:rsidDel="00000000" w:rsidP="00000000" w:rsidRDefault="00000000" w:rsidRPr="00000000" w14:paraId="00000613">
      <w:pPr>
        <w:rPr/>
      </w:pPr>
      <w:r w:rsidDel="00000000" w:rsidR="00000000" w:rsidRPr="00000000">
        <w:rPr>
          <w:rtl w:val="0"/>
        </w:rPr>
        <w:t xml:space="preserve">For  more details regarding Octavia charm deployment, see upstream documentation at </w:t>
      </w:r>
      <w:hyperlink r:id="rId26">
        <w:r w:rsidDel="00000000" w:rsidR="00000000" w:rsidRPr="00000000">
          <w:rPr>
            <w:color w:val="1155cc"/>
            <w:u w:val="single"/>
            <w:rtl w:val="0"/>
          </w:rPr>
          <w:t xml:space="preserve">https://docs.openstack.org/project-deploy-guide/charm-deployment-guide/latest/app-octavia.html</w:t>
        </w:r>
      </w:hyperlink>
      <w:r w:rsidDel="00000000" w:rsidR="00000000" w:rsidRPr="00000000">
        <w:rPr>
          <w:rtl w:val="0"/>
        </w:rPr>
        <w:t xml:space="preserve">.</w:t>
      </w:r>
    </w:p>
    <w:p w:rsidR="00000000" w:rsidDel="00000000" w:rsidP="00000000" w:rsidRDefault="00000000" w:rsidRPr="00000000" w14:paraId="00000614">
      <w:pPr>
        <w:pStyle w:val="Heading3"/>
        <w:spacing w:before="240" w:line="276" w:lineRule="auto"/>
        <w:rPr/>
      </w:pPr>
      <w:bookmarkStart w:colFirst="0" w:colLast="0" w:name="_kvxddgocehfa" w:id="85"/>
      <w:bookmarkEnd w:id="85"/>
      <w:r w:rsidDel="00000000" w:rsidR="00000000" w:rsidRPr="00000000">
        <w:rPr>
          <w:rtl w:val="0"/>
        </w:rPr>
        <w:t xml:space="preserve">7.6.3. </w:t>
      </w:r>
      <w:r w:rsidDel="00000000" w:rsidR="00000000" w:rsidRPr="00000000">
        <w:rPr>
          <w:rtl w:val="0"/>
        </w:rPr>
        <w:t xml:space="preserve">Octavia Amphora image</w:t>
      </w:r>
      <w:r w:rsidDel="00000000" w:rsidR="00000000" w:rsidRPr="00000000">
        <w:rPr>
          <w:rtl w:val="0"/>
        </w:rPr>
      </w:r>
    </w:p>
    <w:p w:rsidR="00000000" w:rsidDel="00000000" w:rsidP="00000000" w:rsidRDefault="00000000" w:rsidRPr="00000000" w14:paraId="00000615">
      <w:pPr>
        <w:rPr/>
      </w:pPr>
      <w:r w:rsidDel="00000000" w:rsidR="00000000" w:rsidRPr="00000000">
        <w:rPr>
          <w:rtl w:val="0"/>
        </w:rPr>
        <w:t xml:space="preserve">Octavia uses Amphorae (cloud instances running HAProxy) to provide LBaaS services. Appropriate image must be uploaded to Glance and tagged with '</w:t>
      </w:r>
      <w:r w:rsidDel="00000000" w:rsidR="00000000" w:rsidRPr="00000000">
        <w:rPr>
          <w:rFonts w:ascii="Ubuntu Mono" w:cs="Ubuntu Mono" w:eastAsia="Ubuntu Mono" w:hAnsi="Ubuntu Mono"/>
          <w:rtl w:val="0"/>
        </w:rPr>
        <w:t xml:space="preserve">octavia-amphora</w:t>
      </w:r>
      <w:r w:rsidDel="00000000" w:rsidR="00000000" w:rsidRPr="00000000">
        <w:rPr>
          <w:rtl w:val="0"/>
        </w:rPr>
        <w:t xml:space="preserve">'.</w:t>
      </w:r>
    </w:p>
    <w:p w:rsidR="00000000" w:rsidDel="00000000" w:rsidP="00000000" w:rsidRDefault="00000000" w:rsidRPr="00000000" w14:paraId="00000616">
      <w:pPr>
        <w:rPr/>
      </w:pPr>
      <w:r w:rsidDel="00000000" w:rsidR="00000000" w:rsidRPr="00000000">
        <w:rPr>
          <w:rtl w:val="0"/>
        </w:rPr>
        <w:t xml:space="preserve">This deployment includes octavia-diskimage-retrofit charm that is used for transforming a stock Ubuntu cloud image into a Octavia HAProxy Amphora image. </w:t>
      </w:r>
    </w:p>
    <w:p w:rsidR="00000000" w:rsidDel="00000000" w:rsidP="00000000" w:rsidRDefault="00000000" w:rsidRPr="00000000" w14:paraId="00000617">
      <w:pPr>
        <w:rPr>
          <w:highlight w:val="yellow"/>
        </w:rPr>
      </w:pPr>
      <w:r w:rsidDel="00000000" w:rsidR="00000000" w:rsidRPr="00000000">
        <w:rPr>
          <w:rtl w:val="0"/>
        </w:rPr>
        <w:t xml:space="preserve">octavia-diskimage-retrofit charm is used in concert with glance-simplestreams-sync charm, which is an Ubuntu Cloud images synchronization service. By default, glance-simplestreams-sync pulls official Ubuntu images every day. The service can be paused or a different schedule can be configured if required.</w:t>
      </w:r>
      <w:r w:rsidDel="00000000" w:rsidR="00000000" w:rsidRPr="00000000">
        <w:rPr>
          <w:rtl w:val="0"/>
        </w:rPr>
      </w:r>
    </w:p>
    <w:p w:rsidR="00000000" w:rsidDel="00000000" w:rsidP="00000000" w:rsidRDefault="00000000" w:rsidRPr="00000000" w14:paraId="00000618">
      <w:pPr>
        <w:rPr/>
      </w:pPr>
      <w:r w:rsidDel="00000000" w:rsidR="00000000" w:rsidRPr="00000000">
        <w:rPr>
          <w:rtl w:val="0"/>
        </w:rPr>
        <w:t xml:space="preserve">For details regarding how to rotate the Amphora images, see the upstream documentation at </w:t>
      </w:r>
      <w:hyperlink r:id="rId27">
        <w:r w:rsidDel="00000000" w:rsidR="00000000" w:rsidRPr="00000000">
          <w:rPr>
            <w:color w:val="1155cc"/>
            <w:u w:val="single"/>
            <w:rtl w:val="0"/>
          </w:rPr>
          <w:t xml:space="preserve">https://docs.openstack.org/octavia/latest/admin/guides/operator-maintenance.html#rotating-the-amphora-images</w:t>
        </w:r>
      </w:hyperlink>
      <w:r w:rsidDel="00000000" w:rsidR="00000000" w:rsidRPr="00000000">
        <w:rPr>
          <w:rtl w:val="0"/>
        </w:rPr>
      </w:r>
    </w:p>
    <w:p w:rsidR="00000000" w:rsidDel="00000000" w:rsidP="00000000" w:rsidRDefault="00000000" w:rsidRPr="00000000" w14:paraId="00000619">
      <w:pPr>
        <w:pStyle w:val="Heading1"/>
        <w:rPr/>
      </w:pPr>
      <w:bookmarkStart w:colFirst="0" w:colLast="0" w:name="_di8so581v7gn" w:id="86"/>
      <w:bookmarkEnd w:id="86"/>
      <w:r w:rsidDel="00000000" w:rsidR="00000000" w:rsidRPr="00000000">
        <w:rPr>
          <w:rtl w:val="0"/>
        </w:rPr>
        <w:t xml:space="preserve">8. Storage</w:t>
      </w:r>
      <w:r w:rsidDel="00000000" w:rsidR="00000000" w:rsidRPr="00000000">
        <w:rPr>
          <w:rtl w:val="0"/>
        </w:rPr>
      </w:r>
    </w:p>
    <w:p w:rsidR="00000000" w:rsidDel="00000000" w:rsidP="00000000" w:rsidRDefault="00000000" w:rsidRPr="00000000" w14:paraId="0000061A">
      <w:pPr>
        <w:rPr/>
      </w:pPr>
      <w:r w:rsidDel="00000000" w:rsidR="00000000" w:rsidRPr="00000000">
        <w:rPr>
          <w:rtl w:val="0"/>
        </w:rPr>
        <w:t xml:space="preserve">Storage services are provided by Ceph (block, object, and shared file system). Unlike the traditional approach where appliance solutions are used, the environment will use Ceph to provide all storage requirements.</w:t>
      </w:r>
    </w:p>
    <w:p w:rsidR="00000000" w:rsidDel="00000000" w:rsidP="00000000" w:rsidRDefault="00000000" w:rsidRPr="00000000" w14:paraId="0000061B">
      <w:pPr>
        <w:rPr/>
      </w:pPr>
      <w:r w:rsidDel="00000000" w:rsidR="00000000" w:rsidRPr="00000000">
        <w:rPr>
          <w:rtl w:val="0"/>
        </w:rPr>
        <w:t xml:space="preserve">There are four main storage functions:</w:t>
      </w:r>
    </w:p>
    <w:p w:rsidR="00000000" w:rsidDel="00000000" w:rsidP="00000000" w:rsidRDefault="00000000" w:rsidRPr="00000000" w14:paraId="0000061C">
      <w:pPr>
        <w:numPr>
          <w:ilvl w:val="0"/>
          <w:numId w:val="6"/>
        </w:numPr>
        <w:spacing w:after="0" w:afterAutospacing="0"/>
        <w:ind w:left="720" w:hanging="360"/>
      </w:pPr>
      <w:r w:rsidDel="00000000" w:rsidR="00000000" w:rsidRPr="00000000">
        <w:rPr>
          <w:rtl w:val="0"/>
        </w:rPr>
        <w:t xml:space="preserve">Object storage</w:t>
      </w:r>
    </w:p>
    <w:p w:rsidR="00000000" w:rsidDel="00000000" w:rsidP="00000000" w:rsidRDefault="00000000" w:rsidRPr="00000000" w14:paraId="0000061D">
      <w:pPr>
        <w:numPr>
          <w:ilvl w:val="0"/>
          <w:numId w:val="6"/>
        </w:numPr>
        <w:spacing w:after="0" w:afterAutospacing="0"/>
        <w:ind w:left="720" w:hanging="360"/>
      </w:pPr>
      <w:r w:rsidDel="00000000" w:rsidR="00000000" w:rsidRPr="00000000">
        <w:rPr>
          <w:rtl w:val="0"/>
        </w:rPr>
        <w:t xml:space="preserve">Permanent storage</w:t>
      </w:r>
    </w:p>
    <w:p w:rsidR="00000000" w:rsidDel="00000000" w:rsidP="00000000" w:rsidRDefault="00000000" w:rsidRPr="00000000" w14:paraId="0000061E">
      <w:pPr>
        <w:numPr>
          <w:ilvl w:val="0"/>
          <w:numId w:val="6"/>
        </w:numPr>
        <w:spacing w:after="0" w:afterAutospacing="0"/>
        <w:ind w:left="720" w:hanging="360"/>
      </w:pPr>
      <w:r w:rsidDel="00000000" w:rsidR="00000000" w:rsidRPr="00000000">
        <w:rPr>
          <w:rtl w:val="0"/>
        </w:rPr>
        <w:t xml:space="preserve">Ephemeral storage</w:t>
      </w:r>
    </w:p>
    <w:p w:rsidR="00000000" w:rsidDel="00000000" w:rsidP="00000000" w:rsidRDefault="00000000" w:rsidRPr="00000000" w14:paraId="0000061F">
      <w:pPr>
        <w:numPr>
          <w:ilvl w:val="0"/>
          <w:numId w:val="6"/>
        </w:numPr>
        <w:spacing w:after="0" w:afterAutospacing="0"/>
        <w:ind w:left="720" w:hanging="360"/>
      </w:pPr>
      <w:r w:rsidDel="00000000" w:rsidR="00000000" w:rsidRPr="00000000">
        <w:rPr>
          <w:rtl w:val="0"/>
        </w:rPr>
        <w:t xml:space="preserve">OpenStack images store</w:t>
      </w:r>
    </w:p>
    <w:p w:rsidR="00000000" w:rsidDel="00000000" w:rsidP="00000000" w:rsidRDefault="00000000" w:rsidRPr="00000000" w14:paraId="00000620">
      <w:pPr>
        <w:numPr>
          <w:ilvl w:val="0"/>
          <w:numId w:val="6"/>
        </w:numPr>
        <w:ind w:left="720" w:hanging="360"/>
      </w:pPr>
      <w:r w:rsidDel="00000000" w:rsidR="00000000" w:rsidRPr="00000000">
        <w:rPr>
          <w:rtl w:val="0"/>
        </w:rPr>
        <w:t xml:space="preserve">Shared file system storage</w:t>
      </w:r>
    </w:p>
    <w:p w:rsidR="00000000" w:rsidDel="00000000" w:rsidP="00000000" w:rsidRDefault="00000000" w:rsidRPr="00000000" w14:paraId="00000621">
      <w:pPr>
        <w:rPr/>
      </w:pPr>
      <w:r w:rsidDel="00000000" w:rsidR="00000000" w:rsidRPr="00000000">
        <w:rPr>
          <w:rtl w:val="0"/>
        </w:rPr>
        <w:t xml:space="preserve">Of these, Object Storage will be provided by Ceph Rados Gateway, with Permanent, Ephemeral and Image storage are provided by Ceph RBD. Shared file system storage is provided by CephFS. </w:t>
      </w:r>
    </w:p>
    <w:p w:rsidR="00000000" w:rsidDel="00000000" w:rsidP="00000000" w:rsidRDefault="00000000" w:rsidRPr="00000000" w14:paraId="00000622">
      <w:pPr>
        <w:rPr/>
      </w:pPr>
      <w:r w:rsidDel="00000000" w:rsidR="00000000" w:rsidRPr="00000000">
        <w:rPr>
          <w:rtl w:val="0"/>
        </w:rPr>
        <w:t xml:space="preserve">Data in Ceph is stored in three copies and it’s configured to spread those copies over three availability zones. This ensures that each availability zone can be lost without short term impact to the service. In case of longer AZ downtime, Ceph will try to ensure replication count of 3 and therefore will use available space within existing availability zones.</w:t>
      </w:r>
      <w:r w:rsidDel="00000000" w:rsidR="00000000" w:rsidRPr="00000000">
        <w:rPr>
          <w:rtl w:val="0"/>
        </w:rPr>
      </w:r>
    </w:p>
    <w:p w:rsidR="00000000" w:rsidDel="00000000" w:rsidP="00000000" w:rsidRDefault="00000000" w:rsidRPr="00000000" w14:paraId="00000623">
      <w:pPr>
        <w:pStyle w:val="Heading2"/>
        <w:rPr/>
      </w:pPr>
      <w:bookmarkStart w:colFirst="0" w:colLast="0" w:name="_diuul2r6fg8r" w:id="87"/>
      <w:bookmarkEnd w:id="87"/>
      <w:r w:rsidDel="00000000" w:rsidR="00000000" w:rsidRPr="00000000">
        <w:rPr>
          <w:rtl w:val="0"/>
        </w:rPr>
        <w:t xml:space="preserve">8.1. Ceph</w:t>
      </w:r>
    </w:p>
    <w:p w:rsidR="00000000" w:rsidDel="00000000" w:rsidP="00000000" w:rsidRDefault="00000000" w:rsidRPr="00000000" w14:paraId="00000624">
      <w:pPr>
        <w:pStyle w:val="Heading3"/>
        <w:rPr/>
      </w:pPr>
      <w:bookmarkStart w:colFirst="0" w:colLast="0" w:name="_yg79khyi58ud" w:id="88"/>
      <w:bookmarkEnd w:id="88"/>
      <w:r w:rsidDel="00000000" w:rsidR="00000000" w:rsidRPr="00000000">
        <w:rPr>
          <w:rtl w:val="0"/>
        </w:rPr>
        <w:t xml:space="preserve">8.1.1. Capacity</w:t>
      </w:r>
    </w:p>
    <w:p w:rsidR="00000000" w:rsidDel="00000000" w:rsidP="00000000" w:rsidRDefault="00000000" w:rsidRPr="00000000" w14:paraId="00000625">
      <w:pPr>
        <w:jc w:val="both"/>
        <w:rPr/>
      </w:pPr>
      <w:r w:rsidDel="00000000" w:rsidR="00000000" w:rsidRPr="00000000">
        <w:rPr>
          <w:rtl w:val="0"/>
        </w:rPr>
        <w:t xml:space="preserve">Ceph’s capacity can be calculated with few parameters. Number of disks per machine, the size of the disk and the number of machines.</w:t>
      </w:r>
    </w:p>
    <w:p w:rsidR="00000000" w:rsidDel="00000000" w:rsidP="00000000" w:rsidRDefault="00000000" w:rsidRPr="00000000" w14:paraId="00000626">
      <w:pPr>
        <w:rPr/>
      </w:pPr>
      <w:r w:rsidDel="00000000" w:rsidR="00000000" w:rsidRPr="00000000">
        <w:rPr>
          <w:rtl w:val="0"/>
        </w:rPr>
        <w:t xml:space="preserve">In the setup, across the 11 Ceph nodes will provide a maximum cluster size of 1776TB. This Ceph cluster will have two types of pools.</w:t>
      </w:r>
    </w:p>
    <w:p w:rsidR="00000000" w:rsidDel="00000000" w:rsidP="00000000" w:rsidRDefault="00000000" w:rsidRPr="00000000" w14:paraId="00000627">
      <w:pPr>
        <w:numPr>
          <w:ilvl w:val="0"/>
          <w:numId w:val="11"/>
        </w:numPr>
        <w:spacing w:after="0" w:afterAutospacing="0"/>
        <w:ind w:left="720" w:hanging="360"/>
        <w:rPr/>
      </w:pPr>
      <w:r w:rsidDel="00000000" w:rsidR="00000000" w:rsidRPr="00000000">
        <w:rPr>
          <w:rtl w:val="0"/>
        </w:rPr>
        <w:t xml:space="preserve">Hybrid - 5 nodes</w:t>
      </w:r>
    </w:p>
    <w:p w:rsidR="00000000" w:rsidDel="00000000" w:rsidP="00000000" w:rsidRDefault="00000000" w:rsidRPr="00000000" w14:paraId="00000628">
      <w:pPr>
        <w:numPr>
          <w:ilvl w:val="1"/>
          <w:numId w:val="11"/>
        </w:numPr>
        <w:spacing w:after="0" w:afterAutospacing="0"/>
        <w:ind w:left="1440" w:hanging="360"/>
        <w:rPr/>
      </w:pPr>
      <w:r w:rsidDel="00000000" w:rsidR="00000000" w:rsidRPr="00000000">
        <w:rPr>
          <w:rtl w:val="0"/>
        </w:rPr>
        <w:t xml:space="preserve">20x HDDs with </w:t>
      </w:r>
      <w:r w:rsidDel="00000000" w:rsidR="00000000" w:rsidRPr="00000000">
        <w:rPr>
          <w:highlight w:val="yellow"/>
          <w:rtl w:val="0"/>
        </w:rPr>
        <w:t xml:space="preserve">2x NVMe SSD drives</w:t>
      </w:r>
      <w:r w:rsidDel="00000000" w:rsidR="00000000" w:rsidRPr="00000000">
        <w:rPr>
          <w:rtl w:val="0"/>
        </w:rPr>
        <w:t xml:space="preserve"> as a bcache</w:t>
      </w:r>
    </w:p>
    <w:p w:rsidR="00000000" w:rsidDel="00000000" w:rsidP="00000000" w:rsidRDefault="00000000" w:rsidRPr="00000000" w14:paraId="00000629">
      <w:pPr>
        <w:numPr>
          <w:ilvl w:val="1"/>
          <w:numId w:val="11"/>
        </w:numPr>
        <w:spacing w:after="0" w:afterAutospacing="0"/>
        <w:ind w:left="1440" w:hanging="360"/>
        <w:rPr/>
      </w:pPr>
      <w:r w:rsidDel="00000000" w:rsidR="00000000" w:rsidRPr="00000000">
        <w:rPr>
          <w:rtl w:val="0"/>
        </w:rPr>
        <w:t xml:space="preserve">Total raw capacity: 1200TB(240TB per machine)</w:t>
      </w:r>
    </w:p>
    <w:p w:rsidR="00000000" w:rsidDel="00000000" w:rsidP="00000000" w:rsidRDefault="00000000" w:rsidRPr="00000000" w14:paraId="0000062A">
      <w:pPr>
        <w:numPr>
          <w:ilvl w:val="0"/>
          <w:numId w:val="11"/>
        </w:numPr>
        <w:spacing w:after="0" w:afterAutospacing="0"/>
        <w:ind w:left="720" w:hanging="360"/>
        <w:rPr/>
      </w:pPr>
      <w:r w:rsidDel="00000000" w:rsidR="00000000" w:rsidRPr="00000000">
        <w:rPr>
          <w:rtl w:val="0"/>
        </w:rPr>
        <w:t xml:space="preserve">All-flash - 6 nodes</w:t>
      </w:r>
    </w:p>
    <w:p w:rsidR="00000000" w:rsidDel="00000000" w:rsidP="00000000" w:rsidRDefault="00000000" w:rsidRPr="00000000" w14:paraId="0000062B">
      <w:pPr>
        <w:numPr>
          <w:ilvl w:val="1"/>
          <w:numId w:val="11"/>
        </w:numPr>
        <w:spacing w:after="0" w:afterAutospacing="0"/>
        <w:ind w:left="1440" w:hanging="360"/>
        <w:rPr/>
      </w:pPr>
      <w:r w:rsidDel="00000000" w:rsidR="00000000" w:rsidRPr="00000000">
        <w:rPr>
          <w:rtl w:val="0"/>
        </w:rPr>
        <w:t xml:space="preserve">24x NVMe SSD drives</w:t>
      </w:r>
    </w:p>
    <w:p w:rsidR="00000000" w:rsidDel="00000000" w:rsidP="00000000" w:rsidRDefault="00000000" w:rsidRPr="00000000" w14:paraId="0000062C">
      <w:pPr>
        <w:numPr>
          <w:ilvl w:val="1"/>
          <w:numId w:val="11"/>
        </w:numPr>
        <w:ind w:left="1440" w:hanging="360"/>
        <w:rPr/>
      </w:pPr>
      <w:r w:rsidDel="00000000" w:rsidR="00000000" w:rsidRPr="00000000">
        <w:rPr>
          <w:rtl w:val="0"/>
        </w:rPr>
        <w:t xml:space="preserve">Total raw capacity: 576TB(96TB per machine)</w:t>
      </w:r>
    </w:p>
    <w:p w:rsidR="00000000" w:rsidDel="00000000" w:rsidP="00000000" w:rsidRDefault="00000000" w:rsidRPr="00000000" w14:paraId="0000062D">
      <w:pPr>
        <w:rPr/>
      </w:pPr>
      <w:r w:rsidDel="00000000" w:rsidR="00000000" w:rsidRPr="00000000">
        <w:rPr>
          <w:rtl w:val="0"/>
        </w:rPr>
        <w:t xml:space="preserve">Since all data is replicated in three copies, the total storage that can be used are these numbers divided in 3.</w:t>
      </w:r>
    </w:p>
    <w:p w:rsidR="00000000" w:rsidDel="00000000" w:rsidP="00000000" w:rsidRDefault="00000000" w:rsidRPr="00000000" w14:paraId="0000062E">
      <w:pPr>
        <w:pStyle w:val="Heading3"/>
        <w:rPr/>
      </w:pPr>
      <w:bookmarkStart w:colFirst="0" w:colLast="0" w:name="_1efb4asfvnrf" w:id="89"/>
      <w:bookmarkEnd w:id="89"/>
      <w:r w:rsidDel="00000000" w:rsidR="00000000" w:rsidRPr="00000000">
        <w:rPr>
          <w:rtl w:val="0"/>
        </w:rPr>
        <w:t xml:space="preserve">8.1.2. Crush rules and Services</w:t>
      </w:r>
    </w:p>
    <w:p w:rsidR="00000000" w:rsidDel="00000000" w:rsidP="00000000" w:rsidRDefault="00000000" w:rsidRPr="00000000" w14:paraId="0000062F">
      <w:pPr>
        <w:rPr/>
      </w:pPr>
      <w:r w:rsidDel="00000000" w:rsidR="00000000" w:rsidRPr="00000000">
        <w:rPr>
          <w:rtl w:val="0"/>
        </w:rPr>
        <w:t xml:space="preserve">Ceph’s capacity can be calculated with few parameters. Number of disks per machine, the size of the disk and the number of machines.</w:t>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772953" w:val="clear"/>
            <w:tcMar>
              <w:top w:w="100.0" w:type="dxa"/>
              <w:left w:w="100.0" w:type="dxa"/>
              <w:bottom w:w="100.0" w:type="dxa"/>
              <w:right w:w="100.0" w:type="dxa"/>
            </w:tcMar>
            <w:vAlign w:val="top"/>
          </w:tcPr>
          <w:p w:rsidR="00000000" w:rsidDel="00000000" w:rsidP="00000000" w:rsidRDefault="00000000" w:rsidRPr="00000000" w14:paraId="00000630">
            <w:pPr>
              <w:widowControl w:val="0"/>
              <w:spacing w:after="0" w:line="240" w:lineRule="auto"/>
              <w:jc w:val="left"/>
              <w:rPr>
                <w:b w:val="1"/>
                <w:color w:val="ffffff"/>
              </w:rPr>
            </w:pPr>
            <w:r w:rsidDel="00000000" w:rsidR="00000000" w:rsidRPr="00000000">
              <w:rPr>
                <w:b w:val="1"/>
                <w:color w:val="ffffff"/>
                <w:rtl w:val="0"/>
              </w:rPr>
              <w:t xml:space="preserve">Machines</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31">
            <w:pPr>
              <w:widowControl w:val="0"/>
              <w:spacing w:after="0" w:line="240" w:lineRule="auto"/>
              <w:jc w:val="left"/>
              <w:rPr>
                <w:b w:val="1"/>
                <w:color w:val="ffffff"/>
              </w:rPr>
            </w:pPr>
            <w:r w:rsidDel="00000000" w:rsidR="00000000" w:rsidRPr="00000000">
              <w:rPr>
                <w:b w:val="1"/>
                <w:color w:val="ffffff"/>
                <w:rtl w:val="0"/>
              </w:rPr>
              <w:t xml:space="preserve">Device class/Crush rule</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32">
            <w:pPr>
              <w:widowControl w:val="0"/>
              <w:spacing w:after="0" w:line="240" w:lineRule="auto"/>
              <w:jc w:val="left"/>
              <w:rPr>
                <w:b w:val="1"/>
                <w:color w:val="ffffff"/>
              </w:rPr>
            </w:pPr>
            <w:r w:rsidDel="00000000" w:rsidR="00000000" w:rsidRPr="00000000">
              <w:rPr>
                <w:b w:val="1"/>
                <w:color w:val="ffffff"/>
                <w:rtl w:val="0"/>
              </w:rPr>
              <w:t xml:space="preserve">Services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after="0" w:line="240" w:lineRule="auto"/>
              <w:jc w:val="left"/>
              <w:rPr/>
            </w:pPr>
            <w:r w:rsidDel="00000000" w:rsidR="00000000" w:rsidRPr="00000000">
              <w:rPr>
                <w:rtl w:val="0"/>
              </w:rPr>
              <w:t xml:space="preserve">Storage nodes - Hybrid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after="0" w:line="240" w:lineRule="auto"/>
              <w:jc w:val="left"/>
              <w:rPr/>
            </w:pPr>
            <w:r w:rsidDel="00000000" w:rsidR="00000000" w:rsidRPr="00000000">
              <w:rPr>
                <w:rtl w:val="0"/>
              </w:rPr>
              <w:t xml:space="preserve">hybrid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after="0" w:line="240" w:lineRule="auto"/>
              <w:jc w:val="left"/>
              <w:rPr/>
            </w:pPr>
            <w:r w:rsidDel="00000000" w:rsidR="00000000" w:rsidRPr="00000000">
              <w:rPr>
                <w:rtl w:val="0"/>
              </w:rPr>
              <w:t xml:space="preserve">Cinder</w:t>
            </w:r>
          </w:p>
          <w:p w:rsidR="00000000" w:rsidDel="00000000" w:rsidP="00000000" w:rsidRDefault="00000000" w:rsidRPr="00000000" w14:paraId="00000636">
            <w:pPr>
              <w:widowControl w:val="0"/>
              <w:spacing w:after="0" w:line="240" w:lineRule="auto"/>
              <w:jc w:val="left"/>
              <w:rPr/>
            </w:pPr>
            <w:commentRangeStart w:id="22"/>
            <w:r w:rsidDel="00000000" w:rsidR="00000000" w:rsidRPr="00000000">
              <w:rPr>
                <w:rtl w:val="0"/>
              </w:rPr>
              <w:t xml:space="preserve">Rados Gateway</w:t>
            </w:r>
          </w:p>
          <w:p w:rsidR="00000000" w:rsidDel="00000000" w:rsidP="00000000" w:rsidRDefault="00000000" w:rsidRPr="00000000" w14:paraId="00000637">
            <w:pPr>
              <w:widowControl w:val="0"/>
              <w:spacing w:after="0" w:line="240" w:lineRule="auto"/>
              <w:jc w:val="left"/>
              <w:rPr/>
            </w:pPr>
            <w:r w:rsidDel="00000000" w:rsidR="00000000" w:rsidRPr="00000000">
              <w:rPr>
                <w:rtl w:val="0"/>
              </w:rPr>
              <w:t xml:space="preserve">CephFS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638">
            <w:pPr>
              <w:widowControl w:val="0"/>
              <w:spacing w:after="0" w:line="240" w:lineRule="auto"/>
              <w:jc w:val="left"/>
              <w:rPr/>
            </w:pPr>
            <w:r w:rsidDel="00000000" w:rsidR="00000000" w:rsidRPr="00000000">
              <w:rPr>
                <w:rtl w:val="0"/>
              </w:rPr>
              <w:t xml:space="preserve">Gnocchi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after="0" w:line="240" w:lineRule="auto"/>
              <w:jc w:val="left"/>
              <w:rPr/>
            </w:pPr>
            <w:r w:rsidDel="00000000" w:rsidR="00000000" w:rsidRPr="00000000">
              <w:rPr>
                <w:rtl w:val="0"/>
              </w:rPr>
              <w:t xml:space="preserve">Storage nodes - All 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after="0" w:line="240" w:lineRule="auto"/>
              <w:jc w:val="left"/>
              <w:rPr/>
            </w:pPr>
            <w:r w:rsidDel="00000000" w:rsidR="00000000" w:rsidRPr="00000000">
              <w:rPr>
                <w:rtl w:val="0"/>
              </w:rPr>
              <w:t xml:space="preserve">allflash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after="0" w:line="240" w:lineRule="auto"/>
              <w:jc w:val="left"/>
              <w:rPr/>
            </w:pPr>
            <w:r w:rsidDel="00000000" w:rsidR="00000000" w:rsidRPr="00000000">
              <w:rPr>
                <w:rtl w:val="0"/>
              </w:rPr>
              <w:t xml:space="preserve">Cinder</w:t>
            </w:r>
          </w:p>
          <w:p w:rsidR="00000000" w:rsidDel="00000000" w:rsidP="00000000" w:rsidRDefault="00000000" w:rsidRPr="00000000" w14:paraId="0000063C">
            <w:pPr>
              <w:widowControl w:val="0"/>
              <w:spacing w:after="0" w:line="240" w:lineRule="auto"/>
              <w:jc w:val="left"/>
              <w:rPr>
                <w:highlight w:val="yellow"/>
              </w:rPr>
            </w:pPr>
            <w:r w:rsidDel="00000000" w:rsidR="00000000" w:rsidRPr="00000000">
              <w:rPr>
                <w:highlight w:val="yellow"/>
                <w:rtl w:val="0"/>
              </w:rPr>
              <w:t xml:space="preserve">Nova (Ephemeral storage)</w:t>
            </w:r>
          </w:p>
        </w:tc>
      </w:tr>
    </w:tbl>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pStyle w:val="Heading2"/>
        <w:rPr/>
      </w:pPr>
      <w:bookmarkStart w:colFirst="0" w:colLast="0" w:name="_7czvu5h2gf3d" w:id="90"/>
      <w:bookmarkEnd w:id="90"/>
      <w:r w:rsidDel="00000000" w:rsidR="00000000" w:rsidRPr="00000000">
        <w:rPr>
          <w:rtl w:val="0"/>
        </w:rPr>
        <w:t xml:space="preserve">8.2. Disk layout</w:t>
      </w:r>
    </w:p>
    <w:p w:rsidR="00000000" w:rsidDel="00000000" w:rsidP="00000000" w:rsidRDefault="00000000" w:rsidRPr="00000000" w14:paraId="0000063F">
      <w:pPr>
        <w:pStyle w:val="Heading3"/>
        <w:rPr/>
      </w:pPr>
      <w:bookmarkStart w:colFirst="0" w:colLast="0" w:name="_czkvmiez3n64" w:id="91"/>
      <w:bookmarkEnd w:id="91"/>
      <w:r w:rsidDel="00000000" w:rsidR="00000000" w:rsidRPr="00000000">
        <w:rPr>
          <w:rtl w:val="0"/>
        </w:rPr>
        <w:t xml:space="preserve">8.2.1. Infrastructure</w:t>
      </w:r>
    </w:p>
    <w:p w:rsidR="00000000" w:rsidDel="00000000" w:rsidP="00000000" w:rsidRDefault="00000000" w:rsidRPr="00000000" w14:paraId="00000640">
      <w:pPr>
        <w:spacing w:line="360" w:lineRule="auto"/>
        <w:rPr/>
      </w:pPr>
      <w:r w:rsidDel="00000000" w:rsidR="00000000" w:rsidRPr="00000000">
        <w:rPr>
          <w:rtl w:val="0"/>
        </w:rPr>
        <w:t xml:space="preserve">Each infra node will have the same disk layout. Two 2TB HDD drives on each machine will be assembled in a RAID 1 and backed by an SSD bcache.</w:t>
      </w:r>
    </w:p>
    <w:tbl>
      <w:tblPr>
        <w:tblStyle w:val="Table32"/>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935"/>
        <w:gridCol w:w="1440"/>
        <w:gridCol w:w="1440"/>
        <w:gridCol w:w="1440"/>
        <w:gridCol w:w="1755"/>
        <w:tblGridChange w:id="0">
          <w:tblGrid>
            <w:gridCol w:w="1410"/>
            <w:gridCol w:w="1935"/>
            <w:gridCol w:w="1440"/>
            <w:gridCol w:w="1440"/>
            <w:gridCol w:w="1440"/>
            <w:gridCol w:w="1755"/>
          </w:tblGrid>
        </w:tblGridChange>
      </w:tblGrid>
      <w:tr>
        <w:tc>
          <w:tcPr>
            <w:shd w:fill="772953" w:val="clear"/>
            <w:tcMar>
              <w:top w:w="100.0" w:type="dxa"/>
              <w:left w:w="100.0" w:type="dxa"/>
              <w:bottom w:w="100.0" w:type="dxa"/>
              <w:right w:w="100.0" w:type="dxa"/>
            </w:tcMar>
            <w:vAlign w:val="top"/>
          </w:tcPr>
          <w:p w:rsidR="00000000" w:rsidDel="00000000" w:rsidP="00000000" w:rsidRDefault="00000000" w:rsidRPr="00000000" w14:paraId="00000641">
            <w:pPr>
              <w:widowControl w:val="0"/>
              <w:spacing w:after="0" w:line="240" w:lineRule="auto"/>
              <w:jc w:val="left"/>
              <w:rPr>
                <w:b w:val="1"/>
                <w:color w:val="ffffff"/>
              </w:rPr>
            </w:pPr>
            <w:r w:rsidDel="00000000" w:rsidR="00000000" w:rsidRPr="00000000">
              <w:rPr>
                <w:b w:val="1"/>
                <w:color w:val="ffffff"/>
                <w:rtl w:val="0"/>
              </w:rPr>
              <w:t xml:space="preserve">Disk </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42">
            <w:pPr>
              <w:widowControl w:val="0"/>
              <w:spacing w:after="0" w:line="240" w:lineRule="auto"/>
              <w:jc w:val="left"/>
              <w:rPr>
                <w:b w:val="1"/>
                <w:color w:val="ffffff"/>
              </w:rPr>
            </w:pPr>
            <w:r w:rsidDel="00000000" w:rsidR="00000000" w:rsidRPr="00000000">
              <w:rPr>
                <w:b w:val="1"/>
                <w:color w:val="ffffff"/>
                <w:rtl w:val="0"/>
              </w:rPr>
              <w:t xml:space="preserve">Device</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43">
            <w:pPr>
              <w:widowControl w:val="0"/>
              <w:spacing w:after="0" w:line="240" w:lineRule="auto"/>
              <w:jc w:val="left"/>
              <w:rPr>
                <w:b w:val="1"/>
                <w:color w:val="ffffff"/>
              </w:rPr>
            </w:pPr>
            <w:r w:rsidDel="00000000" w:rsidR="00000000" w:rsidRPr="00000000">
              <w:rPr>
                <w:b w:val="1"/>
                <w:color w:val="ffffff"/>
                <w:rtl w:val="0"/>
              </w:rPr>
              <w:t xml:space="preserve">Partition</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44">
            <w:pPr>
              <w:widowControl w:val="0"/>
              <w:spacing w:after="0" w:line="240" w:lineRule="auto"/>
              <w:jc w:val="left"/>
              <w:rPr>
                <w:b w:val="1"/>
                <w:color w:val="ffffff"/>
              </w:rPr>
            </w:pPr>
            <w:r w:rsidDel="00000000" w:rsidR="00000000" w:rsidRPr="00000000">
              <w:rPr>
                <w:b w:val="1"/>
                <w:color w:val="ffffff"/>
                <w:rtl w:val="0"/>
              </w:rPr>
              <w:t xml:space="preserve">Size</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45">
            <w:pPr>
              <w:widowControl w:val="0"/>
              <w:spacing w:after="0" w:line="240" w:lineRule="auto"/>
              <w:jc w:val="left"/>
              <w:rPr>
                <w:b w:val="1"/>
                <w:color w:val="ffffff"/>
              </w:rPr>
            </w:pPr>
            <w:r w:rsidDel="00000000" w:rsidR="00000000" w:rsidRPr="00000000">
              <w:rPr>
                <w:b w:val="1"/>
                <w:color w:val="ffffff"/>
                <w:rtl w:val="0"/>
              </w:rPr>
              <w:t xml:space="preserve">Mount Point</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46">
            <w:pPr>
              <w:widowControl w:val="0"/>
              <w:spacing w:after="0" w:line="240" w:lineRule="auto"/>
              <w:jc w:val="left"/>
              <w:rPr>
                <w:b w:val="1"/>
                <w:color w:val="ffffff"/>
              </w:rPr>
            </w:pPr>
            <w:r w:rsidDel="00000000" w:rsidR="00000000" w:rsidRPr="00000000">
              <w:rPr>
                <w:b w:val="1"/>
                <w:color w:val="ffffff"/>
                <w:rtl w:val="0"/>
              </w:rPr>
              <w:t xml:space="preserve">Usage</w:t>
            </w:r>
          </w:p>
        </w:tc>
      </w:tr>
      <w:tr>
        <w:trPr>
          <w:trHeight w:val="420" w:hRule="atLeast"/>
        </w:trPr>
        <w:tc>
          <w:tcPr>
            <w:vMerge w:val="restart"/>
            <w:tcMar>
              <w:top w:w="100.0" w:type="dxa"/>
              <w:left w:w="100.0" w:type="dxa"/>
              <w:bottom w:w="100.0" w:type="dxa"/>
              <w:right w:w="100.0" w:type="dxa"/>
            </w:tcMar>
            <w:vAlign w:val="top"/>
          </w:tcPr>
          <w:p w:rsidR="00000000" w:rsidDel="00000000" w:rsidP="00000000" w:rsidRDefault="00000000" w:rsidRPr="00000000" w14:paraId="00000647">
            <w:pPr>
              <w:widowControl w:val="0"/>
              <w:spacing w:after="0" w:line="240" w:lineRule="auto"/>
              <w:jc w:val="left"/>
              <w:rPr>
                <w:b w:val="1"/>
              </w:rPr>
            </w:pPr>
            <w:r w:rsidDel="00000000" w:rsidR="00000000" w:rsidRPr="00000000">
              <w:rPr>
                <w:b w:val="1"/>
                <w:rtl w:val="0"/>
              </w:rPr>
              <w:t xml:space="preserve">RAID 1</w:t>
            </w:r>
          </w:p>
          <w:p w:rsidR="00000000" w:rsidDel="00000000" w:rsidP="00000000" w:rsidRDefault="00000000" w:rsidRPr="00000000" w14:paraId="00000648">
            <w:pPr>
              <w:widowControl w:val="0"/>
              <w:spacing w:after="0" w:line="240" w:lineRule="auto"/>
              <w:jc w:val="left"/>
              <w:rPr>
                <w:b w:val="1"/>
              </w:rPr>
            </w:pPr>
            <w:r w:rsidDel="00000000" w:rsidR="00000000" w:rsidRPr="00000000">
              <w:rPr>
                <w:b w:val="1"/>
                <w:rtl w:val="0"/>
              </w:rPr>
              <w:t xml:space="preserve">(HDD)</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49">
            <w:pPr>
              <w:widowControl w:val="0"/>
              <w:spacing w:after="0" w:line="240" w:lineRule="auto"/>
              <w:jc w:val="center"/>
              <w:rPr/>
            </w:pPr>
            <w:r w:rsidDel="00000000" w:rsidR="00000000" w:rsidRPr="00000000">
              <w:rPr>
                <w:rtl w:val="0"/>
              </w:rPr>
              <w:t xml:space="preserve">/dev/sda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after="0" w:line="240" w:lineRule="auto"/>
              <w:jc w:val="center"/>
              <w:rPr/>
            </w:pPr>
            <w:r w:rsidDel="00000000" w:rsidR="00000000" w:rsidRPr="00000000">
              <w:rPr>
                <w:rtl w:val="0"/>
              </w:rPr>
              <w:t xml:space="preserve">/dev/sda1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after="0" w:line="240" w:lineRule="auto"/>
              <w:jc w:val="center"/>
              <w:rPr/>
            </w:pPr>
            <w:r w:rsidDel="00000000" w:rsidR="00000000" w:rsidRPr="00000000">
              <w:rPr>
                <w:rtl w:val="0"/>
              </w:rPr>
              <w:t xml:space="preserve">512M</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after="0" w:line="240" w:lineRule="auto"/>
              <w:jc w:val="center"/>
              <w:rPr/>
            </w:pPr>
            <w:r w:rsidDel="00000000" w:rsidR="00000000" w:rsidRPr="00000000">
              <w:rPr>
                <w:rtl w:val="0"/>
              </w:rPr>
              <w:t xml:space="preserve">/boot/efi</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after="0" w:line="240" w:lineRule="auto"/>
              <w:jc w:val="center"/>
              <w:rPr/>
            </w:pPr>
            <w:r w:rsidDel="00000000" w:rsidR="00000000" w:rsidRPr="00000000">
              <w:rPr>
                <w:rtl w:val="0"/>
              </w:rPr>
              <w:t xml:space="preserve">EFI partition</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4E">
            <w:pPr>
              <w:widowControl w:val="0"/>
              <w:spacing w:after="0" w:line="240" w:lineRule="auto"/>
              <w:jc w:val="left"/>
              <w:rPr>
                <w:color w:val="ffffff"/>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4F">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after="0" w:line="240" w:lineRule="auto"/>
              <w:jc w:val="center"/>
              <w:rPr/>
            </w:pPr>
            <w:r w:rsidDel="00000000" w:rsidR="00000000" w:rsidRPr="00000000">
              <w:rPr>
                <w:rtl w:val="0"/>
              </w:rPr>
              <w:t xml:space="preserve">/dev/sda2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after="0" w:line="240" w:lineRule="auto"/>
              <w:jc w:val="center"/>
              <w:rPr/>
            </w:pPr>
            <w:r w:rsidDel="00000000" w:rsidR="00000000" w:rsidRPr="00000000">
              <w:rPr>
                <w:rtl w:val="0"/>
              </w:rPr>
              <w:t xml:space="preserve">1G</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after="0" w:line="240" w:lineRule="auto"/>
              <w:jc w:val="center"/>
              <w:rPr/>
            </w:pPr>
            <w:r w:rsidDel="00000000" w:rsidR="00000000" w:rsidRPr="00000000">
              <w:rPr>
                <w:rtl w:val="0"/>
              </w:rPr>
              <w:t xml:space="preserve">/boot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after="0" w:line="240" w:lineRule="auto"/>
              <w:jc w:val="center"/>
              <w:rPr/>
            </w:pPr>
            <w:r w:rsidDel="00000000" w:rsidR="00000000" w:rsidRPr="00000000">
              <w:rPr>
                <w:rtl w:val="0"/>
              </w:rPr>
              <w:t xml:space="preserve">Boot partition</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54">
            <w:pPr>
              <w:widowControl w:val="0"/>
              <w:spacing w:after="0" w:line="240" w:lineRule="auto"/>
              <w:jc w:val="left"/>
              <w:rPr>
                <w:color w:val="ffffff"/>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55">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after="0" w:line="240" w:lineRule="auto"/>
              <w:jc w:val="center"/>
              <w:rPr/>
            </w:pPr>
            <w:r w:rsidDel="00000000" w:rsidR="00000000" w:rsidRPr="00000000">
              <w:rPr>
                <w:rtl w:val="0"/>
              </w:rPr>
              <w:t xml:space="preserve">/dev/sda3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after="0" w:line="240" w:lineRule="auto"/>
              <w:jc w:val="center"/>
              <w:rPr/>
            </w:pPr>
            <w:r w:rsidDel="00000000" w:rsidR="00000000" w:rsidRPr="00000000">
              <w:rPr>
                <w:rtl w:val="0"/>
              </w:rPr>
              <w:t xml:space="preserve">16G</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after="0" w:line="240" w:lineRule="auto"/>
              <w:jc w:val="center"/>
              <w:rPr/>
            </w:pPr>
            <w:r w:rsidDel="00000000" w:rsidR="00000000" w:rsidRPr="00000000">
              <w:rPr>
                <w:rtl w:val="0"/>
              </w:rPr>
              <w:t xml:space="preserve">swap</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after="0" w:line="240" w:lineRule="auto"/>
              <w:jc w:val="center"/>
              <w:rPr/>
            </w:pPr>
            <w:r w:rsidDel="00000000" w:rsidR="00000000" w:rsidRPr="00000000">
              <w:rPr>
                <w:rtl w:val="0"/>
              </w:rPr>
              <w:t xml:space="preserve">Swap</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5A">
            <w:pPr>
              <w:widowControl w:val="0"/>
              <w:spacing w:after="0" w:line="240" w:lineRule="auto"/>
              <w:jc w:val="left"/>
              <w:rPr>
                <w:color w:val="ffffff"/>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5B">
            <w:pPr>
              <w:widowControl w:val="0"/>
              <w:spacing w:after="0" w:line="240" w:lineRule="auto"/>
              <w:jc w:val="center"/>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5C">
            <w:pPr>
              <w:widowControl w:val="0"/>
              <w:spacing w:after="0" w:line="240" w:lineRule="auto"/>
              <w:jc w:val="center"/>
              <w:rPr/>
            </w:pPr>
            <w:r w:rsidDel="00000000" w:rsidR="00000000" w:rsidRPr="00000000">
              <w:rPr>
                <w:rtl w:val="0"/>
              </w:rPr>
              <w:t xml:space="preserve">/dev/sda4</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5D">
            <w:pPr>
              <w:widowControl w:val="0"/>
              <w:spacing w:after="0" w:line="240" w:lineRule="auto"/>
              <w:jc w:val="center"/>
              <w:rPr/>
            </w:pPr>
            <w:r w:rsidDel="00000000" w:rsidR="00000000" w:rsidRPr="00000000">
              <w:rPr>
                <w:rtl w:val="0"/>
              </w:rPr>
              <w:t xml:space="preserve">240G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after="0" w:line="240" w:lineRule="auto"/>
              <w:jc w:val="center"/>
              <w:rPr/>
            </w:pPr>
            <w:r w:rsidDel="00000000" w:rsidR="00000000" w:rsidRPr="00000000">
              <w:rPr>
                <w:rtl w:val="0"/>
              </w:rPr>
              <w:t xml:space="preser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after="0" w:line="240" w:lineRule="auto"/>
              <w:jc w:val="center"/>
              <w:rPr/>
            </w:pPr>
            <w:r w:rsidDel="00000000" w:rsidR="00000000" w:rsidRPr="00000000">
              <w:rPr>
                <w:rtl w:val="0"/>
              </w:rPr>
              <w:t xml:space="preserve">Root partition</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60">
            <w:pPr>
              <w:widowControl w:val="0"/>
              <w:spacing w:after="0" w:line="240" w:lineRule="auto"/>
              <w:jc w:val="left"/>
              <w:rPr>
                <w:color w:val="ffffff"/>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61">
            <w:pPr>
              <w:widowControl w:val="0"/>
              <w:spacing w:after="0" w:line="240" w:lineRule="auto"/>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62">
            <w:pPr>
              <w:widowControl w:val="0"/>
              <w:spacing w:after="0" w:line="240" w:lineRule="auto"/>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63">
            <w:pPr>
              <w:widowControl w:val="0"/>
              <w:spacing w:after="0" w:line="240" w:lineRule="auto"/>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after="0" w:line="240" w:lineRule="auto"/>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after="0" w:line="240" w:lineRule="auto"/>
              <w:jc w:val="center"/>
              <w:rPr/>
            </w:pPr>
            <w:r w:rsidDel="00000000" w:rsidR="00000000" w:rsidRPr="00000000">
              <w:rPr>
                <w:rtl w:val="0"/>
              </w:rPr>
            </w:r>
          </w:p>
        </w:tc>
      </w:tr>
      <w:tr>
        <w:trPr>
          <w:trHeight w:val="420" w:hRule="atLeast"/>
        </w:trPr>
        <w:tc>
          <w:tcPr>
            <w:tcMar>
              <w:top w:w="100.0" w:type="dxa"/>
              <w:left w:w="100.0" w:type="dxa"/>
              <w:bottom w:w="100.0" w:type="dxa"/>
              <w:right w:w="100.0" w:type="dxa"/>
            </w:tcMar>
            <w:vAlign w:val="top"/>
          </w:tcPr>
          <w:p w:rsidR="00000000" w:rsidDel="00000000" w:rsidP="00000000" w:rsidRDefault="00000000" w:rsidRPr="00000000" w14:paraId="00000666">
            <w:pPr>
              <w:widowControl w:val="0"/>
              <w:spacing w:after="0" w:line="240" w:lineRule="auto"/>
              <w:jc w:val="left"/>
              <w:rPr/>
            </w:pPr>
            <w:r w:rsidDel="00000000" w:rsidR="00000000" w:rsidRPr="00000000">
              <w:rPr>
                <w:b w:val="1"/>
                <w:rtl w:val="0"/>
              </w:rPr>
              <w:t xml:space="preserve">RAID 1 (SSD)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7">
            <w:pPr>
              <w:widowControl w:val="0"/>
              <w:spacing w:after="0" w:line="240" w:lineRule="auto"/>
              <w:jc w:val="center"/>
              <w:rPr/>
            </w:pPr>
            <w:r w:rsidDel="00000000" w:rsidR="00000000" w:rsidRPr="00000000">
              <w:rPr>
                <w:rtl w:val="0"/>
              </w:rPr>
              <w:t xml:space="preserve">/dev/sdb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8">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after="0" w:line="240" w:lineRule="auto"/>
              <w:jc w:val="center"/>
              <w:rPr/>
            </w:pPr>
            <w:r w:rsidDel="00000000" w:rsidR="00000000" w:rsidRPr="00000000">
              <w:rPr>
                <w:rtl w:val="0"/>
              </w:rPr>
              <w:t xml:space="preserve">240G</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after="0" w:line="240" w:lineRule="auto"/>
              <w:jc w:val="center"/>
              <w:rPr/>
            </w:pPr>
            <w:r w:rsidDel="00000000" w:rsidR="00000000" w:rsidRPr="00000000">
              <w:rPr>
                <w:rtl w:val="0"/>
              </w:rPr>
              <w:t xml:space="preserve">Bcache cache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after="0" w:line="240" w:lineRule="auto"/>
              <w:jc w:val="center"/>
              <w:rPr/>
            </w:pPr>
            <w:r w:rsidDel="00000000" w:rsidR="00000000" w:rsidRPr="00000000">
              <w:rPr>
                <w:rtl w:val="0"/>
              </w:rPr>
              <w:t xml:space="preserve">Bcache</w:t>
            </w:r>
          </w:p>
        </w:tc>
      </w:tr>
      <w:tr>
        <w:trPr>
          <w:trHeight w:val="420" w:hRule="atLeast"/>
        </w:trPr>
        <w:tc>
          <w:tcPr>
            <w:tcMar>
              <w:top w:w="100.0" w:type="dxa"/>
              <w:left w:w="100.0" w:type="dxa"/>
              <w:bottom w:w="100.0" w:type="dxa"/>
              <w:right w:w="100.0" w:type="dxa"/>
            </w:tcMar>
            <w:vAlign w:val="top"/>
          </w:tcPr>
          <w:p w:rsidR="00000000" w:rsidDel="00000000" w:rsidP="00000000" w:rsidRDefault="00000000" w:rsidRPr="00000000" w14:paraId="0000066C">
            <w:pPr>
              <w:widowControl w:val="0"/>
              <w:spacing w:after="0" w:line="240" w:lineRule="auto"/>
              <w:jc w:val="left"/>
              <w:rPr>
                <w:b w:val="1"/>
              </w:rPr>
            </w:pPr>
            <w:r w:rsidDel="00000000" w:rsidR="00000000" w:rsidRPr="00000000">
              <w:rPr>
                <w:b w:val="1"/>
                <w:rtl w:val="0"/>
              </w:rPr>
              <w:t xml:space="preserve">BCACHE</w:t>
            </w:r>
          </w:p>
        </w:tc>
        <w:tc>
          <w:tcPr>
            <w:tcMar>
              <w:top w:w="100.0" w:type="dxa"/>
              <w:left w:w="100.0" w:type="dxa"/>
              <w:bottom w:w="100.0" w:type="dxa"/>
              <w:right w:w="100.0" w:type="dxa"/>
            </w:tcMar>
            <w:vAlign w:val="top"/>
          </w:tcPr>
          <w:p w:rsidR="00000000" w:rsidDel="00000000" w:rsidP="00000000" w:rsidRDefault="00000000" w:rsidRPr="00000000" w14:paraId="0000066D">
            <w:pPr>
              <w:widowControl w:val="0"/>
              <w:spacing w:after="0" w:line="240" w:lineRule="auto"/>
              <w:jc w:val="center"/>
              <w:rPr/>
            </w:pPr>
            <w:r w:rsidDel="00000000" w:rsidR="00000000" w:rsidRPr="00000000">
              <w:rPr>
                <w:rtl w:val="0"/>
              </w:rPr>
              <w:t xml:space="preserve">/dev/bcache0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after="0" w:line="240" w:lineRule="auto"/>
              <w:jc w:val="center"/>
              <w:rPr/>
            </w:pPr>
            <w:r w:rsidDel="00000000" w:rsidR="00000000" w:rsidRPr="00000000">
              <w:rPr>
                <w:rtl w:val="0"/>
              </w:rPr>
              <w:t xml:space="preserve">1.7T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after="0" w:line="240" w:lineRule="auto"/>
              <w:jc w:val="center"/>
              <w:rPr/>
            </w:pPr>
            <w:r w:rsidDel="00000000" w:rsidR="00000000" w:rsidRPr="00000000">
              <w:rPr>
                <w:rtl w:val="0"/>
              </w:rPr>
              <w:t xml:space="preserve">/var/lib/virt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after="0" w:line="240" w:lineRule="auto"/>
              <w:jc w:val="center"/>
              <w:rPr/>
            </w:pPr>
            <w:r w:rsidDel="00000000" w:rsidR="00000000" w:rsidRPr="00000000">
              <w:rPr>
                <w:rtl w:val="0"/>
              </w:rPr>
              <w:t xml:space="preserve">VMs partition</w:t>
            </w:r>
          </w:p>
        </w:tc>
      </w:tr>
    </w:tbl>
    <w:p w:rsidR="00000000" w:rsidDel="00000000" w:rsidP="00000000" w:rsidRDefault="00000000" w:rsidRPr="00000000" w14:paraId="00000672">
      <w:pPr>
        <w:spacing w:after="0" w:line="360" w:lineRule="auto"/>
        <w:rPr/>
      </w:pPr>
      <w:r w:rsidDel="00000000" w:rsidR="00000000" w:rsidRPr="00000000">
        <w:rPr>
          <w:rtl w:val="0"/>
        </w:rPr>
      </w:r>
    </w:p>
    <w:p w:rsidR="00000000" w:rsidDel="00000000" w:rsidP="00000000" w:rsidRDefault="00000000" w:rsidRPr="00000000" w14:paraId="00000673">
      <w:pPr>
        <w:pStyle w:val="Heading3"/>
        <w:rPr/>
      </w:pPr>
      <w:bookmarkStart w:colFirst="0" w:colLast="0" w:name="_klreq9v2hi9g" w:id="92"/>
      <w:bookmarkEnd w:id="92"/>
      <w:r w:rsidDel="00000000" w:rsidR="00000000" w:rsidRPr="00000000">
        <w:rPr>
          <w:rtl w:val="0"/>
        </w:rPr>
        <w:t xml:space="preserve">8.2.2. Controller</w:t>
      </w:r>
    </w:p>
    <w:p w:rsidR="00000000" w:rsidDel="00000000" w:rsidP="00000000" w:rsidRDefault="00000000" w:rsidRPr="00000000" w14:paraId="00000674">
      <w:pPr>
        <w:spacing w:line="360" w:lineRule="auto"/>
        <w:rPr/>
      </w:pPr>
      <w:r w:rsidDel="00000000" w:rsidR="00000000" w:rsidRPr="00000000">
        <w:rPr>
          <w:rtl w:val="0"/>
        </w:rPr>
        <w:t xml:space="preserve">Each controller node will have the same disk layout. Two 240GB SSD drives on each machine will be assembled in a RAID 1 for boot and OS purposes, and two 1.92TB SSD drives in RAID 1 for /var partition.</w:t>
      </w:r>
    </w:p>
    <w:tbl>
      <w:tblPr>
        <w:tblStyle w:val="Table33"/>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2115"/>
        <w:gridCol w:w="1455"/>
        <w:gridCol w:w="1245"/>
        <w:gridCol w:w="1440"/>
        <w:gridCol w:w="1965"/>
        <w:tblGridChange w:id="0">
          <w:tblGrid>
            <w:gridCol w:w="1410"/>
            <w:gridCol w:w="2115"/>
            <w:gridCol w:w="1455"/>
            <w:gridCol w:w="1245"/>
            <w:gridCol w:w="1440"/>
            <w:gridCol w:w="1965"/>
          </w:tblGrid>
        </w:tblGridChange>
      </w:tblGrid>
      <w:tr>
        <w:tc>
          <w:tcPr>
            <w:shd w:fill="772953" w:val="clear"/>
            <w:tcMar>
              <w:top w:w="100.0" w:type="dxa"/>
              <w:left w:w="100.0" w:type="dxa"/>
              <w:bottom w:w="100.0" w:type="dxa"/>
              <w:right w:w="100.0" w:type="dxa"/>
            </w:tcMar>
            <w:vAlign w:val="top"/>
          </w:tcPr>
          <w:p w:rsidR="00000000" w:rsidDel="00000000" w:rsidP="00000000" w:rsidRDefault="00000000" w:rsidRPr="00000000" w14:paraId="00000675">
            <w:pPr>
              <w:widowControl w:val="0"/>
              <w:spacing w:after="0" w:line="240" w:lineRule="auto"/>
              <w:jc w:val="left"/>
              <w:rPr>
                <w:b w:val="1"/>
                <w:color w:val="ffffff"/>
              </w:rPr>
            </w:pPr>
            <w:r w:rsidDel="00000000" w:rsidR="00000000" w:rsidRPr="00000000">
              <w:rPr>
                <w:b w:val="1"/>
                <w:color w:val="ffffff"/>
                <w:rtl w:val="0"/>
              </w:rPr>
              <w:t xml:space="preserve">Disk </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76">
            <w:pPr>
              <w:widowControl w:val="0"/>
              <w:spacing w:after="0" w:line="240" w:lineRule="auto"/>
              <w:jc w:val="left"/>
              <w:rPr>
                <w:b w:val="1"/>
                <w:color w:val="ffffff"/>
              </w:rPr>
            </w:pPr>
            <w:r w:rsidDel="00000000" w:rsidR="00000000" w:rsidRPr="00000000">
              <w:rPr>
                <w:b w:val="1"/>
                <w:color w:val="ffffff"/>
                <w:rtl w:val="0"/>
              </w:rPr>
              <w:t xml:space="preserve">Device</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77">
            <w:pPr>
              <w:widowControl w:val="0"/>
              <w:spacing w:after="0" w:line="240" w:lineRule="auto"/>
              <w:jc w:val="left"/>
              <w:rPr>
                <w:b w:val="1"/>
                <w:color w:val="ffffff"/>
              </w:rPr>
            </w:pPr>
            <w:r w:rsidDel="00000000" w:rsidR="00000000" w:rsidRPr="00000000">
              <w:rPr>
                <w:b w:val="1"/>
                <w:color w:val="ffffff"/>
                <w:rtl w:val="0"/>
              </w:rPr>
              <w:t xml:space="preserve">Partition</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78">
            <w:pPr>
              <w:widowControl w:val="0"/>
              <w:spacing w:after="0" w:line="240" w:lineRule="auto"/>
              <w:jc w:val="left"/>
              <w:rPr>
                <w:b w:val="1"/>
                <w:color w:val="ffffff"/>
              </w:rPr>
            </w:pPr>
            <w:r w:rsidDel="00000000" w:rsidR="00000000" w:rsidRPr="00000000">
              <w:rPr>
                <w:b w:val="1"/>
                <w:color w:val="ffffff"/>
                <w:rtl w:val="0"/>
              </w:rPr>
              <w:t xml:space="preserve">Size</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79">
            <w:pPr>
              <w:widowControl w:val="0"/>
              <w:spacing w:after="0" w:line="240" w:lineRule="auto"/>
              <w:jc w:val="left"/>
              <w:rPr>
                <w:b w:val="1"/>
                <w:color w:val="ffffff"/>
              </w:rPr>
            </w:pPr>
            <w:r w:rsidDel="00000000" w:rsidR="00000000" w:rsidRPr="00000000">
              <w:rPr>
                <w:b w:val="1"/>
                <w:color w:val="ffffff"/>
                <w:rtl w:val="0"/>
              </w:rPr>
              <w:t xml:space="preserve">Mount Point</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7A">
            <w:pPr>
              <w:widowControl w:val="0"/>
              <w:spacing w:after="0" w:line="240" w:lineRule="auto"/>
              <w:jc w:val="left"/>
              <w:rPr>
                <w:b w:val="1"/>
                <w:color w:val="ffffff"/>
              </w:rPr>
            </w:pPr>
            <w:r w:rsidDel="00000000" w:rsidR="00000000" w:rsidRPr="00000000">
              <w:rPr>
                <w:b w:val="1"/>
                <w:color w:val="ffffff"/>
                <w:rtl w:val="0"/>
              </w:rPr>
              <w:t xml:space="preserve">Usage</w:t>
            </w:r>
          </w:p>
        </w:tc>
      </w:tr>
      <w:tr>
        <w:trPr>
          <w:trHeight w:val="420" w:hRule="atLeast"/>
        </w:trPr>
        <w:tc>
          <w:tcPr>
            <w:vMerge w:val="restart"/>
            <w:tcMar>
              <w:top w:w="100.0" w:type="dxa"/>
              <w:left w:w="100.0" w:type="dxa"/>
              <w:bottom w:w="100.0" w:type="dxa"/>
              <w:right w:w="100.0" w:type="dxa"/>
            </w:tcMar>
            <w:vAlign w:val="top"/>
          </w:tcPr>
          <w:p w:rsidR="00000000" w:rsidDel="00000000" w:rsidP="00000000" w:rsidRDefault="00000000" w:rsidRPr="00000000" w14:paraId="0000067B">
            <w:pPr>
              <w:widowControl w:val="0"/>
              <w:spacing w:after="0" w:line="240" w:lineRule="auto"/>
              <w:jc w:val="left"/>
              <w:rPr>
                <w:b w:val="1"/>
              </w:rPr>
            </w:pPr>
            <w:r w:rsidDel="00000000" w:rsidR="00000000" w:rsidRPr="00000000">
              <w:rPr>
                <w:b w:val="1"/>
                <w:rtl w:val="0"/>
              </w:rPr>
              <w:t xml:space="preserve">RAID 1</w:t>
            </w:r>
          </w:p>
          <w:p w:rsidR="00000000" w:rsidDel="00000000" w:rsidP="00000000" w:rsidRDefault="00000000" w:rsidRPr="00000000" w14:paraId="0000067C">
            <w:pPr>
              <w:widowControl w:val="0"/>
              <w:spacing w:after="0" w:line="240" w:lineRule="auto"/>
              <w:jc w:val="left"/>
              <w:rPr>
                <w:b w:val="1"/>
              </w:rPr>
            </w:pPr>
            <w:r w:rsidDel="00000000" w:rsidR="00000000" w:rsidRPr="00000000">
              <w:rPr>
                <w:b w:val="1"/>
                <w:rtl w:val="0"/>
              </w:rPr>
              <w:t xml:space="preserve">(SSD)</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7D">
            <w:pPr>
              <w:widowControl w:val="0"/>
              <w:spacing w:after="0" w:line="240" w:lineRule="auto"/>
              <w:jc w:val="center"/>
              <w:rPr/>
            </w:pPr>
            <w:r w:rsidDel="00000000" w:rsidR="00000000" w:rsidRPr="00000000">
              <w:rPr>
                <w:rtl w:val="0"/>
              </w:rPr>
              <w:t xml:space="preserve">/dev/sda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after="0" w:line="240" w:lineRule="auto"/>
              <w:jc w:val="center"/>
              <w:rPr/>
            </w:pPr>
            <w:r w:rsidDel="00000000" w:rsidR="00000000" w:rsidRPr="00000000">
              <w:rPr>
                <w:rtl w:val="0"/>
              </w:rPr>
              <w:t xml:space="preserve">/dev/sda1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after="0" w:line="240" w:lineRule="auto"/>
              <w:jc w:val="center"/>
              <w:rPr/>
            </w:pPr>
            <w:r w:rsidDel="00000000" w:rsidR="00000000" w:rsidRPr="00000000">
              <w:rPr>
                <w:rtl w:val="0"/>
              </w:rPr>
              <w:t xml:space="preserve">512M</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after="0" w:line="240" w:lineRule="auto"/>
              <w:jc w:val="center"/>
              <w:rPr/>
            </w:pPr>
            <w:r w:rsidDel="00000000" w:rsidR="00000000" w:rsidRPr="00000000">
              <w:rPr>
                <w:rtl w:val="0"/>
              </w:rPr>
              <w:t xml:space="preserve">/boot/efi</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after="0" w:line="240" w:lineRule="auto"/>
              <w:jc w:val="center"/>
              <w:rPr/>
            </w:pPr>
            <w:r w:rsidDel="00000000" w:rsidR="00000000" w:rsidRPr="00000000">
              <w:rPr>
                <w:rtl w:val="0"/>
              </w:rPr>
              <w:t xml:space="preserve">EFI partition</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82">
            <w:pPr>
              <w:widowControl w:val="0"/>
              <w:spacing w:after="0" w:line="240" w:lineRule="auto"/>
              <w:jc w:val="left"/>
              <w:rPr>
                <w:color w:val="ffffff"/>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83">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after="0" w:line="240" w:lineRule="auto"/>
              <w:jc w:val="center"/>
              <w:rPr/>
            </w:pPr>
            <w:r w:rsidDel="00000000" w:rsidR="00000000" w:rsidRPr="00000000">
              <w:rPr>
                <w:rtl w:val="0"/>
              </w:rPr>
              <w:t xml:space="preserve">/dev/sda2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after="0" w:line="240" w:lineRule="auto"/>
              <w:jc w:val="center"/>
              <w:rPr/>
            </w:pPr>
            <w:r w:rsidDel="00000000" w:rsidR="00000000" w:rsidRPr="00000000">
              <w:rPr>
                <w:rtl w:val="0"/>
              </w:rPr>
              <w:t xml:space="preserve">1G</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after="0" w:line="240" w:lineRule="auto"/>
              <w:jc w:val="center"/>
              <w:rPr/>
            </w:pPr>
            <w:r w:rsidDel="00000000" w:rsidR="00000000" w:rsidRPr="00000000">
              <w:rPr>
                <w:rtl w:val="0"/>
              </w:rPr>
              <w:t xml:space="preserve">/boot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after="0" w:line="240" w:lineRule="auto"/>
              <w:jc w:val="center"/>
              <w:rPr/>
            </w:pPr>
            <w:r w:rsidDel="00000000" w:rsidR="00000000" w:rsidRPr="00000000">
              <w:rPr>
                <w:rtl w:val="0"/>
              </w:rPr>
              <w:t xml:space="preserve">Boot partition</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88">
            <w:pPr>
              <w:widowControl w:val="0"/>
              <w:spacing w:after="0" w:line="240" w:lineRule="auto"/>
              <w:jc w:val="left"/>
              <w:rPr>
                <w:color w:val="ffffff"/>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89">
            <w:pPr>
              <w:widowControl w:val="0"/>
              <w:spacing w:after="0" w:line="240" w:lineRule="auto"/>
              <w:jc w:val="center"/>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8A">
            <w:pPr>
              <w:widowControl w:val="0"/>
              <w:spacing w:after="0" w:line="240" w:lineRule="auto"/>
              <w:jc w:val="center"/>
              <w:rPr/>
            </w:pPr>
            <w:r w:rsidDel="00000000" w:rsidR="00000000" w:rsidRPr="00000000">
              <w:rPr>
                <w:rtl w:val="0"/>
              </w:rPr>
              <w:t xml:space="preserve">/dev/sda4</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8B">
            <w:pPr>
              <w:widowControl w:val="0"/>
              <w:spacing w:after="0" w:line="240" w:lineRule="auto"/>
              <w:jc w:val="center"/>
              <w:rPr/>
            </w:pPr>
            <w:r w:rsidDel="00000000" w:rsidR="00000000" w:rsidRPr="00000000">
              <w:rPr>
                <w:rtl w:val="0"/>
              </w:rPr>
              <w:t xml:space="preserve">238G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after="0" w:line="240" w:lineRule="auto"/>
              <w:jc w:val="center"/>
              <w:rPr/>
            </w:pPr>
            <w:r w:rsidDel="00000000" w:rsidR="00000000" w:rsidRPr="00000000">
              <w:rPr>
                <w:rtl w:val="0"/>
              </w:rPr>
              <w:t xml:space="preser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after="0" w:line="240" w:lineRule="auto"/>
              <w:jc w:val="center"/>
              <w:rPr/>
            </w:pPr>
            <w:r w:rsidDel="00000000" w:rsidR="00000000" w:rsidRPr="00000000">
              <w:rPr>
                <w:rtl w:val="0"/>
              </w:rPr>
              <w:t xml:space="preserve">Root partition</w:t>
            </w:r>
          </w:p>
        </w:tc>
      </w:tr>
      <w:tr>
        <w:tc>
          <w:tcPr>
            <w:vMerge w:val="continue"/>
            <w:tcMar>
              <w:top w:w="100.0" w:type="dxa"/>
              <w:left w:w="100.0" w:type="dxa"/>
              <w:bottom w:w="100.0" w:type="dxa"/>
              <w:right w:w="100.0" w:type="dxa"/>
            </w:tcMar>
            <w:vAlign w:val="top"/>
          </w:tcPr>
          <w:p w:rsidR="00000000" w:rsidDel="00000000" w:rsidP="00000000" w:rsidRDefault="00000000" w:rsidRPr="00000000" w14:paraId="0000068E">
            <w:pPr>
              <w:widowControl w:val="0"/>
              <w:spacing w:after="0" w:line="240" w:lineRule="auto"/>
              <w:jc w:val="left"/>
              <w:rPr>
                <w:b w:val="1"/>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68F">
            <w:pPr>
              <w:widowControl w:val="0"/>
              <w:spacing w:after="0" w:line="240" w:lineRule="auto"/>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after="0" w:line="240" w:lineRule="auto"/>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after="0" w:line="240" w:lineRule="auto"/>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after="0" w:line="240" w:lineRule="auto"/>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after="0" w:line="240" w:lineRule="auto"/>
              <w:jc w:val="center"/>
              <w:rPr/>
            </w:pPr>
            <w:r w:rsidDel="00000000" w:rsidR="00000000" w:rsidRPr="00000000">
              <w:rPr>
                <w:rtl w:val="0"/>
              </w:rPr>
            </w:r>
          </w:p>
        </w:tc>
      </w:tr>
      <w:tr>
        <w:trPr>
          <w:trHeight w:val="420" w:hRule="atLeast"/>
        </w:trPr>
        <w:tc>
          <w:tcPr>
            <w:tcMar>
              <w:top w:w="100.0" w:type="dxa"/>
              <w:left w:w="100.0" w:type="dxa"/>
              <w:bottom w:w="100.0" w:type="dxa"/>
              <w:right w:w="100.0" w:type="dxa"/>
            </w:tcMar>
            <w:vAlign w:val="top"/>
          </w:tcPr>
          <w:p w:rsidR="00000000" w:rsidDel="00000000" w:rsidP="00000000" w:rsidRDefault="00000000" w:rsidRPr="00000000" w14:paraId="00000694">
            <w:pPr>
              <w:widowControl w:val="0"/>
              <w:spacing w:after="0" w:line="240" w:lineRule="auto"/>
              <w:jc w:val="left"/>
              <w:rPr>
                <w:b w:val="1"/>
              </w:rPr>
            </w:pPr>
            <w:r w:rsidDel="00000000" w:rsidR="00000000" w:rsidRPr="00000000">
              <w:rPr>
                <w:b w:val="1"/>
                <w:rtl w:val="0"/>
              </w:rPr>
              <w:t xml:space="preserve">RAID 1</w:t>
            </w:r>
          </w:p>
          <w:p w:rsidR="00000000" w:rsidDel="00000000" w:rsidP="00000000" w:rsidRDefault="00000000" w:rsidRPr="00000000" w14:paraId="00000695">
            <w:pPr>
              <w:widowControl w:val="0"/>
              <w:spacing w:after="0" w:line="240" w:lineRule="auto"/>
              <w:jc w:val="left"/>
              <w:rPr>
                <w:b w:val="1"/>
              </w:rPr>
            </w:pPr>
            <w:r w:rsidDel="00000000" w:rsidR="00000000" w:rsidRPr="00000000">
              <w:rPr>
                <w:b w:val="1"/>
                <w:rtl w:val="0"/>
              </w:rPr>
              <w:t xml:space="preserve">(SSD)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6">
            <w:pPr>
              <w:widowControl w:val="0"/>
              <w:spacing w:after="0" w:line="240" w:lineRule="auto"/>
              <w:jc w:val="center"/>
              <w:rPr/>
            </w:pPr>
            <w:r w:rsidDel="00000000" w:rsidR="00000000" w:rsidRPr="00000000">
              <w:rPr>
                <w:rtl w:val="0"/>
              </w:rPr>
              <w:t xml:space="preserve">/dev/sdb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7">
            <w:pPr>
              <w:widowControl w:val="0"/>
              <w:spacing w:after="0" w:line="240" w:lineRule="auto"/>
              <w:jc w:val="center"/>
              <w:rPr/>
            </w:pPr>
            <w:r w:rsidDel="00000000" w:rsidR="00000000" w:rsidRPr="00000000">
              <w:rPr>
                <w:rtl w:val="0"/>
              </w:rPr>
              <w:t xml:space="preserve">/dev/sdb1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8">
            <w:pPr>
              <w:widowControl w:val="0"/>
              <w:spacing w:after="0" w:line="240" w:lineRule="auto"/>
              <w:jc w:val="center"/>
              <w:rPr/>
            </w:pPr>
            <w:r w:rsidDel="00000000" w:rsidR="00000000" w:rsidRPr="00000000">
              <w:rPr>
                <w:rtl w:val="0"/>
              </w:rPr>
              <w:t xml:space="preserve">1.92T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after="0" w:line="240" w:lineRule="auto"/>
              <w:jc w:val="center"/>
              <w:rPr/>
            </w:pPr>
            <w:r w:rsidDel="00000000" w:rsidR="00000000" w:rsidRPr="00000000">
              <w:rPr>
                <w:rtl w:val="0"/>
              </w:rPr>
              <w:t xml:space="preserve">/var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after="0" w:line="240" w:lineRule="auto"/>
              <w:jc w:val="center"/>
              <w:rPr/>
            </w:pPr>
            <w:r w:rsidDel="00000000" w:rsidR="00000000" w:rsidRPr="00000000">
              <w:rPr>
                <w:rtl w:val="0"/>
              </w:rPr>
              <w:t xml:space="preserve">Var partition</w:t>
            </w:r>
          </w:p>
        </w:tc>
      </w:tr>
    </w:tbl>
    <w:p w:rsidR="00000000" w:rsidDel="00000000" w:rsidP="00000000" w:rsidRDefault="00000000" w:rsidRPr="00000000" w14:paraId="0000069B">
      <w:pPr>
        <w:spacing w:after="0" w:line="360" w:lineRule="auto"/>
        <w:rPr/>
      </w:pPr>
      <w:r w:rsidDel="00000000" w:rsidR="00000000" w:rsidRPr="00000000">
        <w:rPr>
          <w:rtl w:val="0"/>
        </w:rPr>
      </w:r>
    </w:p>
    <w:p w:rsidR="00000000" w:rsidDel="00000000" w:rsidP="00000000" w:rsidRDefault="00000000" w:rsidRPr="00000000" w14:paraId="0000069C">
      <w:pPr>
        <w:pStyle w:val="Heading3"/>
        <w:rPr/>
      </w:pPr>
      <w:bookmarkStart w:colFirst="0" w:colLast="0" w:name="_1zo5syx15f3k" w:id="93"/>
      <w:bookmarkEnd w:id="93"/>
      <w:r w:rsidDel="00000000" w:rsidR="00000000" w:rsidRPr="00000000">
        <w:rPr>
          <w:rtl w:val="0"/>
        </w:rPr>
        <w:t xml:space="preserve">8.2.3. Compute</w:t>
      </w:r>
    </w:p>
    <w:p w:rsidR="00000000" w:rsidDel="00000000" w:rsidP="00000000" w:rsidRDefault="00000000" w:rsidRPr="00000000" w14:paraId="0000069D">
      <w:pPr>
        <w:spacing w:line="360" w:lineRule="auto"/>
        <w:rPr/>
      </w:pPr>
      <w:r w:rsidDel="00000000" w:rsidR="00000000" w:rsidRPr="00000000">
        <w:rPr>
          <w:rtl w:val="0"/>
        </w:rPr>
        <w:t xml:space="preserve">Each infra node will have the same disk layout. Two 240GB SSD drives on each machine will be assembled in a RAID 1 for boot and OS purposes. </w:t>
      </w:r>
    </w:p>
    <w:tbl>
      <w:tblPr>
        <w:tblStyle w:val="Table34"/>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935"/>
        <w:gridCol w:w="1440"/>
        <w:gridCol w:w="1440"/>
        <w:gridCol w:w="1440"/>
        <w:gridCol w:w="1755"/>
        <w:tblGridChange w:id="0">
          <w:tblGrid>
            <w:gridCol w:w="1410"/>
            <w:gridCol w:w="1935"/>
            <w:gridCol w:w="1440"/>
            <w:gridCol w:w="1440"/>
            <w:gridCol w:w="1440"/>
            <w:gridCol w:w="1755"/>
          </w:tblGrid>
        </w:tblGridChange>
      </w:tblGrid>
      <w:tr>
        <w:tc>
          <w:tcPr>
            <w:shd w:fill="772953" w:val="clear"/>
            <w:tcMar>
              <w:top w:w="100.0" w:type="dxa"/>
              <w:left w:w="100.0" w:type="dxa"/>
              <w:bottom w:w="100.0" w:type="dxa"/>
              <w:right w:w="100.0" w:type="dxa"/>
            </w:tcMar>
            <w:vAlign w:val="top"/>
          </w:tcPr>
          <w:p w:rsidR="00000000" w:rsidDel="00000000" w:rsidP="00000000" w:rsidRDefault="00000000" w:rsidRPr="00000000" w14:paraId="0000069E">
            <w:pPr>
              <w:widowControl w:val="0"/>
              <w:spacing w:after="0" w:line="240" w:lineRule="auto"/>
              <w:jc w:val="left"/>
              <w:rPr>
                <w:b w:val="1"/>
                <w:color w:val="ffffff"/>
              </w:rPr>
            </w:pPr>
            <w:r w:rsidDel="00000000" w:rsidR="00000000" w:rsidRPr="00000000">
              <w:rPr>
                <w:b w:val="1"/>
                <w:color w:val="ffffff"/>
                <w:rtl w:val="0"/>
              </w:rPr>
              <w:t xml:space="preserve">Disk </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9F">
            <w:pPr>
              <w:widowControl w:val="0"/>
              <w:spacing w:after="0" w:line="240" w:lineRule="auto"/>
              <w:jc w:val="left"/>
              <w:rPr>
                <w:b w:val="1"/>
                <w:color w:val="ffffff"/>
              </w:rPr>
            </w:pPr>
            <w:r w:rsidDel="00000000" w:rsidR="00000000" w:rsidRPr="00000000">
              <w:rPr>
                <w:b w:val="1"/>
                <w:color w:val="ffffff"/>
                <w:rtl w:val="0"/>
              </w:rPr>
              <w:t xml:space="preserve">Device</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A0">
            <w:pPr>
              <w:widowControl w:val="0"/>
              <w:spacing w:after="0" w:line="240" w:lineRule="auto"/>
              <w:jc w:val="left"/>
              <w:rPr>
                <w:b w:val="1"/>
                <w:color w:val="ffffff"/>
              </w:rPr>
            </w:pPr>
            <w:r w:rsidDel="00000000" w:rsidR="00000000" w:rsidRPr="00000000">
              <w:rPr>
                <w:b w:val="1"/>
                <w:color w:val="ffffff"/>
                <w:rtl w:val="0"/>
              </w:rPr>
              <w:t xml:space="preserve">Partition</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A1">
            <w:pPr>
              <w:widowControl w:val="0"/>
              <w:spacing w:after="0" w:line="240" w:lineRule="auto"/>
              <w:jc w:val="left"/>
              <w:rPr>
                <w:b w:val="1"/>
                <w:color w:val="ffffff"/>
              </w:rPr>
            </w:pPr>
            <w:r w:rsidDel="00000000" w:rsidR="00000000" w:rsidRPr="00000000">
              <w:rPr>
                <w:b w:val="1"/>
                <w:color w:val="ffffff"/>
                <w:rtl w:val="0"/>
              </w:rPr>
              <w:t xml:space="preserve">Size</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A2">
            <w:pPr>
              <w:widowControl w:val="0"/>
              <w:spacing w:after="0" w:line="240" w:lineRule="auto"/>
              <w:jc w:val="left"/>
              <w:rPr>
                <w:b w:val="1"/>
                <w:color w:val="ffffff"/>
              </w:rPr>
            </w:pPr>
            <w:r w:rsidDel="00000000" w:rsidR="00000000" w:rsidRPr="00000000">
              <w:rPr>
                <w:b w:val="1"/>
                <w:color w:val="ffffff"/>
                <w:rtl w:val="0"/>
              </w:rPr>
              <w:t xml:space="preserve">Mount Point</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A3">
            <w:pPr>
              <w:widowControl w:val="0"/>
              <w:spacing w:after="0" w:line="240" w:lineRule="auto"/>
              <w:jc w:val="left"/>
              <w:rPr>
                <w:b w:val="1"/>
                <w:color w:val="ffffff"/>
              </w:rPr>
            </w:pPr>
            <w:r w:rsidDel="00000000" w:rsidR="00000000" w:rsidRPr="00000000">
              <w:rPr>
                <w:b w:val="1"/>
                <w:color w:val="ffffff"/>
                <w:rtl w:val="0"/>
              </w:rPr>
              <w:t xml:space="preserve">Usage</w:t>
            </w:r>
          </w:p>
        </w:tc>
      </w:tr>
      <w:tr>
        <w:trPr>
          <w:trHeight w:val="420" w:hRule="atLeast"/>
        </w:trPr>
        <w:tc>
          <w:tcPr>
            <w:vMerge w:val="restart"/>
            <w:tcMar>
              <w:top w:w="100.0" w:type="dxa"/>
              <w:left w:w="100.0" w:type="dxa"/>
              <w:bottom w:w="100.0" w:type="dxa"/>
              <w:right w:w="100.0" w:type="dxa"/>
            </w:tcMar>
            <w:vAlign w:val="top"/>
          </w:tcPr>
          <w:p w:rsidR="00000000" w:rsidDel="00000000" w:rsidP="00000000" w:rsidRDefault="00000000" w:rsidRPr="00000000" w14:paraId="000006A4">
            <w:pPr>
              <w:widowControl w:val="0"/>
              <w:spacing w:after="0" w:line="240" w:lineRule="auto"/>
              <w:jc w:val="left"/>
              <w:rPr>
                <w:b w:val="1"/>
              </w:rPr>
            </w:pPr>
            <w:r w:rsidDel="00000000" w:rsidR="00000000" w:rsidRPr="00000000">
              <w:rPr>
                <w:b w:val="1"/>
                <w:rtl w:val="0"/>
              </w:rPr>
              <w:t xml:space="preserve">RAID 1</w:t>
            </w:r>
          </w:p>
          <w:p w:rsidR="00000000" w:rsidDel="00000000" w:rsidP="00000000" w:rsidRDefault="00000000" w:rsidRPr="00000000" w14:paraId="000006A5">
            <w:pPr>
              <w:widowControl w:val="0"/>
              <w:spacing w:after="0" w:line="240" w:lineRule="auto"/>
              <w:jc w:val="left"/>
              <w:rPr>
                <w:b w:val="1"/>
              </w:rPr>
            </w:pPr>
            <w:r w:rsidDel="00000000" w:rsidR="00000000" w:rsidRPr="00000000">
              <w:rPr>
                <w:b w:val="1"/>
                <w:rtl w:val="0"/>
              </w:rPr>
              <w:t xml:space="preserve">(SSD)</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A6">
            <w:pPr>
              <w:widowControl w:val="0"/>
              <w:spacing w:after="0" w:line="240" w:lineRule="auto"/>
              <w:jc w:val="center"/>
              <w:rPr/>
            </w:pPr>
            <w:r w:rsidDel="00000000" w:rsidR="00000000" w:rsidRPr="00000000">
              <w:rPr>
                <w:rtl w:val="0"/>
              </w:rPr>
              <w:t xml:space="preserve">/dev/sda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after="0" w:line="240" w:lineRule="auto"/>
              <w:jc w:val="center"/>
              <w:rPr/>
            </w:pPr>
            <w:r w:rsidDel="00000000" w:rsidR="00000000" w:rsidRPr="00000000">
              <w:rPr>
                <w:rtl w:val="0"/>
              </w:rPr>
              <w:t xml:space="preserve">/dev/sda1</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after="0" w:line="240" w:lineRule="auto"/>
              <w:jc w:val="center"/>
              <w:rPr/>
            </w:pPr>
            <w:r w:rsidDel="00000000" w:rsidR="00000000" w:rsidRPr="00000000">
              <w:rPr>
                <w:rtl w:val="0"/>
              </w:rPr>
              <w:t xml:space="preserve">512M</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after="0" w:line="240" w:lineRule="auto"/>
              <w:jc w:val="center"/>
              <w:rPr/>
            </w:pPr>
            <w:r w:rsidDel="00000000" w:rsidR="00000000" w:rsidRPr="00000000">
              <w:rPr>
                <w:rtl w:val="0"/>
              </w:rPr>
              <w:t xml:space="preserve">/boot/efi</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after="0" w:line="240" w:lineRule="auto"/>
              <w:jc w:val="center"/>
              <w:rPr/>
            </w:pPr>
            <w:r w:rsidDel="00000000" w:rsidR="00000000" w:rsidRPr="00000000">
              <w:rPr>
                <w:rtl w:val="0"/>
              </w:rPr>
              <w:t xml:space="preserve">EFI partition</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AB">
            <w:pPr>
              <w:widowControl w:val="0"/>
              <w:spacing w:after="0" w:line="240" w:lineRule="auto"/>
              <w:jc w:val="left"/>
              <w:rPr>
                <w:color w:val="ffffff"/>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AC">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after="0" w:line="240" w:lineRule="auto"/>
              <w:jc w:val="center"/>
              <w:rPr/>
            </w:pPr>
            <w:r w:rsidDel="00000000" w:rsidR="00000000" w:rsidRPr="00000000">
              <w:rPr>
                <w:rtl w:val="0"/>
              </w:rPr>
              <w:t xml:space="preserve">/dev/sda2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after="0" w:line="240" w:lineRule="auto"/>
              <w:jc w:val="center"/>
              <w:rPr/>
            </w:pPr>
            <w:r w:rsidDel="00000000" w:rsidR="00000000" w:rsidRPr="00000000">
              <w:rPr>
                <w:rtl w:val="0"/>
              </w:rPr>
              <w:t xml:space="preserve">1G</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after="0" w:line="240" w:lineRule="auto"/>
              <w:jc w:val="center"/>
              <w:rPr/>
            </w:pPr>
            <w:r w:rsidDel="00000000" w:rsidR="00000000" w:rsidRPr="00000000">
              <w:rPr>
                <w:rtl w:val="0"/>
              </w:rPr>
              <w:t xml:space="preserve">/boot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after="0" w:line="240" w:lineRule="auto"/>
              <w:jc w:val="center"/>
              <w:rPr/>
            </w:pPr>
            <w:r w:rsidDel="00000000" w:rsidR="00000000" w:rsidRPr="00000000">
              <w:rPr>
                <w:rtl w:val="0"/>
              </w:rPr>
              <w:t xml:space="preserve">Boot partition</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B1">
            <w:pPr>
              <w:widowControl w:val="0"/>
              <w:spacing w:after="0" w:line="240" w:lineRule="auto"/>
              <w:jc w:val="left"/>
              <w:rPr>
                <w:color w:val="ffffff"/>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B2">
            <w:pPr>
              <w:widowControl w:val="0"/>
              <w:spacing w:after="0" w:line="240" w:lineRule="auto"/>
              <w:jc w:val="center"/>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B3">
            <w:pPr>
              <w:widowControl w:val="0"/>
              <w:spacing w:after="0" w:line="240" w:lineRule="auto"/>
              <w:jc w:val="center"/>
              <w:rPr/>
            </w:pPr>
            <w:r w:rsidDel="00000000" w:rsidR="00000000" w:rsidRPr="00000000">
              <w:rPr>
                <w:rtl w:val="0"/>
              </w:rPr>
              <w:t xml:space="preserve">/dev/sda3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B4">
            <w:pPr>
              <w:widowControl w:val="0"/>
              <w:spacing w:after="0" w:line="240" w:lineRule="auto"/>
              <w:jc w:val="center"/>
              <w:rPr/>
            </w:pPr>
            <w:r w:rsidDel="00000000" w:rsidR="00000000" w:rsidRPr="00000000">
              <w:rPr>
                <w:rtl w:val="0"/>
              </w:rPr>
              <w:t xml:space="preserve">238G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after="0" w:line="240" w:lineRule="auto"/>
              <w:jc w:val="center"/>
              <w:rPr/>
            </w:pPr>
            <w:r w:rsidDel="00000000" w:rsidR="00000000" w:rsidRPr="00000000">
              <w:rPr>
                <w:rtl w:val="0"/>
              </w:rPr>
              <w:t xml:space="preser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after="0" w:line="240" w:lineRule="auto"/>
              <w:jc w:val="center"/>
              <w:rPr/>
            </w:pPr>
            <w:r w:rsidDel="00000000" w:rsidR="00000000" w:rsidRPr="00000000">
              <w:rPr>
                <w:rtl w:val="0"/>
              </w:rPr>
              <w:t xml:space="preserve">Root partition</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B7">
            <w:pPr>
              <w:widowControl w:val="0"/>
              <w:spacing w:after="0" w:line="240" w:lineRule="auto"/>
              <w:jc w:val="left"/>
              <w:rPr>
                <w:color w:val="ffffff"/>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B8">
            <w:pPr>
              <w:widowControl w:val="0"/>
              <w:spacing w:after="0" w:line="240" w:lineRule="auto"/>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B9">
            <w:pPr>
              <w:widowControl w:val="0"/>
              <w:spacing w:after="0" w:line="240" w:lineRule="auto"/>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BA">
            <w:pPr>
              <w:widowControl w:val="0"/>
              <w:spacing w:after="0" w:line="240" w:lineRule="auto"/>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after="0" w:line="240" w:lineRule="auto"/>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after="0" w:line="240" w:lineRule="auto"/>
              <w:jc w:val="center"/>
              <w:rPr/>
            </w:pPr>
            <w:r w:rsidDel="00000000" w:rsidR="00000000" w:rsidRPr="00000000">
              <w:rPr>
                <w:rtl w:val="0"/>
              </w:rPr>
            </w:r>
          </w:p>
        </w:tc>
      </w:tr>
    </w:tbl>
    <w:p w:rsidR="00000000" w:rsidDel="00000000" w:rsidP="00000000" w:rsidRDefault="00000000" w:rsidRPr="00000000" w14:paraId="000006BD">
      <w:pPr>
        <w:spacing w:after="0" w:line="360" w:lineRule="auto"/>
        <w:rPr/>
      </w:pPr>
      <w:r w:rsidDel="00000000" w:rsidR="00000000" w:rsidRPr="00000000">
        <w:rPr>
          <w:rtl w:val="0"/>
        </w:rPr>
      </w:r>
    </w:p>
    <w:p w:rsidR="00000000" w:rsidDel="00000000" w:rsidP="00000000" w:rsidRDefault="00000000" w:rsidRPr="00000000" w14:paraId="000006BE">
      <w:pPr>
        <w:pStyle w:val="Heading3"/>
        <w:rPr/>
      </w:pPr>
      <w:bookmarkStart w:colFirst="0" w:colLast="0" w:name="_wimccbvyjnm5" w:id="94"/>
      <w:bookmarkEnd w:id="94"/>
      <w:r w:rsidDel="00000000" w:rsidR="00000000" w:rsidRPr="00000000">
        <w:rPr>
          <w:rtl w:val="0"/>
        </w:rPr>
        <w:t xml:space="preserve">8.2.4. Storage (Hybrid)</w:t>
      </w:r>
    </w:p>
    <w:p w:rsidR="00000000" w:rsidDel="00000000" w:rsidP="00000000" w:rsidRDefault="00000000" w:rsidRPr="00000000" w14:paraId="000006BF">
      <w:pPr>
        <w:spacing w:line="360" w:lineRule="auto"/>
        <w:rPr/>
      </w:pPr>
      <w:r w:rsidDel="00000000" w:rsidR="00000000" w:rsidRPr="00000000">
        <w:rPr>
          <w:rtl w:val="0"/>
        </w:rPr>
        <w:t xml:space="preserve">Each storage node will have the same disk layout. Two 240GB SSD drives on each machine will be assembled in a RAID 1 for boot and OS purposes, and 20x 12TB HDD SAS drives will be left for Ceph OSD. The 2x 3.84TB NVMe drives are used to form 20 bcache devices; one for each Ceph OSD device.</w:t>
      </w:r>
    </w:p>
    <w:tbl>
      <w:tblPr>
        <w:tblStyle w:val="Table35"/>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2295"/>
        <w:gridCol w:w="2025"/>
        <w:gridCol w:w="795"/>
        <w:gridCol w:w="1485"/>
        <w:gridCol w:w="1815"/>
        <w:tblGridChange w:id="0">
          <w:tblGrid>
            <w:gridCol w:w="1200"/>
            <w:gridCol w:w="2295"/>
            <w:gridCol w:w="2025"/>
            <w:gridCol w:w="795"/>
            <w:gridCol w:w="1485"/>
            <w:gridCol w:w="1815"/>
          </w:tblGrid>
        </w:tblGridChange>
      </w:tblGrid>
      <w:tr>
        <w:tc>
          <w:tcPr>
            <w:shd w:fill="772953" w:val="clear"/>
            <w:tcMar>
              <w:top w:w="100.0" w:type="dxa"/>
              <w:left w:w="100.0" w:type="dxa"/>
              <w:bottom w:w="100.0" w:type="dxa"/>
              <w:right w:w="100.0" w:type="dxa"/>
            </w:tcMar>
            <w:vAlign w:val="top"/>
          </w:tcPr>
          <w:p w:rsidR="00000000" w:rsidDel="00000000" w:rsidP="00000000" w:rsidRDefault="00000000" w:rsidRPr="00000000" w14:paraId="000006C0">
            <w:pPr>
              <w:widowControl w:val="0"/>
              <w:spacing w:after="0" w:line="240" w:lineRule="auto"/>
              <w:jc w:val="left"/>
              <w:rPr>
                <w:b w:val="1"/>
                <w:color w:val="ffffff"/>
              </w:rPr>
            </w:pPr>
            <w:r w:rsidDel="00000000" w:rsidR="00000000" w:rsidRPr="00000000">
              <w:rPr>
                <w:b w:val="1"/>
                <w:color w:val="ffffff"/>
                <w:rtl w:val="0"/>
              </w:rPr>
              <w:t xml:space="preserve">Disk </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C1">
            <w:pPr>
              <w:widowControl w:val="0"/>
              <w:spacing w:after="0" w:line="240" w:lineRule="auto"/>
              <w:jc w:val="left"/>
              <w:rPr>
                <w:b w:val="1"/>
                <w:color w:val="ffffff"/>
              </w:rPr>
            </w:pPr>
            <w:r w:rsidDel="00000000" w:rsidR="00000000" w:rsidRPr="00000000">
              <w:rPr>
                <w:b w:val="1"/>
                <w:color w:val="ffffff"/>
                <w:rtl w:val="0"/>
              </w:rPr>
              <w:t xml:space="preserve">Device</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C2">
            <w:pPr>
              <w:widowControl w:val="0"/>
              <w:spacing w:after="0" w:line="240" w:lineRule="auto"/>
              <w:jc w:val="left"/>
              <w:rPr>
                <w:b w:val="1"/>
                <w:color w:val="ffffff"/>
              </w:rPr>
            </w:pPr>
            <w:r w:rsidDel="00000000" w:rsidR="00000000" w:rsidRPr="00000000">
              <w:rPr>
                <w:b w:val="1"/>
                <w:color w:val="ffffff"/>
                <w:rtl w:val="0"/>
              </w:rPr>
              <w:t xml:space="preserve">Partition</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C3">
            <w:pPr>
              <w:widowControl w:val="0"/>
              <w:spacing w:after="0" w:line="240" w:lineRule="auto"/>
              <w:jc w:val="left"/>
              <w:rPr>
                <w:b w:val="1"/>
                <w:color w:val="ffffff"/>
              </w:rPr>
            </w:pPr>
            <w:r w:rsidDel="00000000" w:rsidR="00000000" w:rsidRPr="00000000">
              <w:rPr>
                <w:b w:val="1"/>
                <w:color w:val="ffffff"/>
                <w:rtl w:val="0"/>
              </w:rPr>
              <w:t xml:space="preserve">Size</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C4">
            <w:pPr>
              <w:widowControl w:val="0"/>
              <w:spacing w:after="0" w:line="240" w:lineRule="auto"/>
              <w:jc w:val="left"/>
              <w:rPr>
                <w:b w:val="1"/>
                <w:color w:val="ffffff"/>
              </w:rPr>
            </w:pPr>
            <w:r w:rsidDel="00000000" w:rsidR="00000000" w:rsidRPr="00000000">
              <w:rPr>
                <w:b w:val="1"/>
                <w:color w:val="ffffff"/>
                <w:rtl w:val="0"/>
              </w:rPr>
              <w:t xml:space="preserve">Mount Point</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C5">
            <w:pPr>
              <w:widowControl w:val="0"/>
              <w:spacing w:after="0" w:line="240" w:lineRule="auto"/>
              <w:jc w:val="left"/>
              <w:rPr>
                <w:b w:val="1"/>
                <w:color w:val="ffffff"/>
              </w:rPr>
            </w:pPr>
            <w:r w:rsidDel="00000000" w:rsidR="00000000" w:rsidRPr="00000000">
              <w:rPr>
                <w:b w:val="1"/>
                <w:color w:val="ffffff"/>
                <w:rtl w:val="0"/>
              </w:rPr>
              <w:t xml:space="preserve">Usage</w:t>
            </w:r>
          </w:p>
        </w:tc>
      </w:tr>
      <w:tr>
        <w:trPr>
          <w:trHeight w:val="420" w:hRule="atLeast"/>
        </w:trPr>
        <w:tc>
          <w:tcPr>
            <w:vMerge w:val="restart"/>
            <w:tcMar>
              <w:top w:w="100.0" w:type="dxa"/>
              <w:left w:w="100.0" w:type="dxa"/>
              <w:bottom w:w="100.0" w:type="dxa"/>
              <w:right w:w="100.0" w:type="dxa"/>
            </w:tcMar>
            <w:vAlign w:val="top"/>
          </w:tcPr>
          <w:p w:rsidR="00000000" w:rsidDel="00000000" w:rsidP="00000000" w:rsidRDefault="00000000" w:rsidRPr="00000000" w14:paraId="000006C6">
            <w:pPr>
              <w:widowControl w:val="0"/>
              <w:spacing w:after="0" w:line="240" w:lineRule="auto"/>
              <w:jc w:val="left"/>
              <w:rPr>
                <w:b w:val="1"/>
              </w:rPr>
            </w:pPr>
            <w:r w:rsidDel="00000000" w:rsidR="00000000" w:rsidRPr="00000000">
              <w:rPr>
                <w:b w:val="1"/>
                <w:rtl w:val="0"/>
              </w:rPr>
              <w:t xml:space="preserve">RAID 1 (SSD)</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C7">
            <w:pPr>
              <w:widowControl w:val="0"/>
              <w:spacing w:after="0" w:line="240" w:lineRule="auto"/>
              <w:jc w:val="center"/>
              <w:rPr/>
            </w:pPr>
            <w:r w:rsidDel="00000000" w:rsidR="00000000" w:rsidRPr="00000000">
              <w:rPr>
                <w:rtl w:val="0"/>
              </w:rPr>
              <w:t xml:space="preserve">/dev/sda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after="0" w:line="240" w:lineRule="auto"/>
              <w:jc w:val="center"/>
              <w:rPr/>
            </w:pPr>
            <w:r w:rsidDel="00000000" w:rsidR="00000000" w:rsidRPr="00000000">
              <w:rPr>
                <w:rtl w:val="0"/>
              </w:rPr>
              <w:t xml:space="preserve">/dev/sda1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after="0" w:line="240" w:lineRule="auto"/>
              <w:jc w:val="center"/>
              <w:rPr/>
            </w:pPr>
            <w:r w:rsidDel="00000000" w:rsidR="00000000" w:rsidRPr="00000000">
              <w:rPr>
                <w:rtl w:val="0"/>
              </w:rPr>
              <w:t xml:space="preserve">512M</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after="0" w:line="240" w:lineRule="auto"/>
              <w:jc w:val="center"/>
              <w:rPr/>
            </w:pPr>
            <w:r w:rsidDel="00000000" w:rsidR="00000000" w:rsidRPr="00000000">
              <w:rPr>
                <w:rtl w:val="0"/>
              </w:rPr>
              <w:t xml:space="preserve">/boot/efi</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after="0" w:line="240" w:lineRule="auto"/>
              <w:jc w:val="center"/>
              <w:rPr/>
            </w:pPr>
            <w:r w:rsidDel="00000000" w:rsidR="00000000" w:rsidRPr="00000000">
              <w:rPr>
                <w:rtl w:val="0"/>
              </w:rPr>
              <w:t xml:space="preserve">EFI partition</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CC">
            <w:pPr>
              <w:widowControl w:val="0"/>
              <w:spacing w:after="0" w:line="240" w:lineRule="auto"/>
              <w:jc w:val="left"/>
              <w:rPr>
                <w:color w:val="ffffff"/>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CD">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after="0" w:line="240" w:lineRule="auto"/>
              <w:jc w:val="center"/>
              <w:rPr/>
            </w:pPr>
            <w:r w:rsidDel="00000000" w:rsidR="00000000" w:rsidRPr="00000000">
              <w:rPr>
                <w:rtl w:val="0"/>
              </w:rPr>
              <w:t xml:space="preserve">/dev/sda2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after="0" w:line="240" w:lineRule="auto"/>
              <w:jc w:val="center"/>
              <w:rPr/>
            </w:pPr>
            <w:r w:rsidDel="00000000" w:rsidR="00000000" w:rsidRPr="00000000">
              <w:rPr>
                <w:rtl w:val="0"/>
              </w:rPr>
              <w:t xml:space="preserve">1G</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after="0" w:line="240" w:lineRule="auto"/>
              <w:jc w:val="center"/>
              <w:rPr/>
            </w:pPr>
            <w:r w:rsidDel="00000000" w:rsidR="00000000" w:rsidRPr="00000000">
              <w:rPr>
                <w:rtl w:val="0"/>
              </w:rPr>
              <w:t xml:space="preserve">/boot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after="0" w:line="240" w:lineRule="auto"/>
              <w:jc w:val="center"/>
              <w:rPr/>
            </w:pPr>
            <w:r w:rsidDel="00000000" w:rsidR="00000000" w:rsidRPr="00000000">
              <w:rPr>
                <w:rtl w:val="0"/>
              </w:rPr>
              <w:t xml:space="preserve">Boot partition</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D2">
            <w:pPr>
              <w:widowControl w:val="0"/>
              <w:spacing w:after="0" w:line="240" w:lineRule="auto"/>
              <w:jc w:val="left"/>
              <w:rPr>
                <w:color w:val="ffffff"/>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D3">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D4">
            <w:pPr>
              <w:widowControl w:val="0"/>
              <w:spacing w:after="0" w:line="240" w:lineRule="auto"/>
              <w:jc w:val="center"/>
              <w:rPr/>
            </w:pPr>
            <w:r w:rsidDel="00000000" w:rsidR="00000000" w:rsidRPr="00000000">
              <w:rPr>
                <w:rtl w:val="0"/>
              </w:rPr>
              <w:t xml:space="preserve">/dev/sda3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D5">
            <w:pPr>
              <w:widowControl w:val="0"/>
              <w:spacing w:after="0" w:line="240" w:lineRule="auto"/>
              <w:jc w:val="center"/>
              <w:rPr/>
            </w:pPr>
            <w:r w:rsidDel="00000000" w:rsidR="00000000" w:rsidRPr="00000000">
              <w:rPr>
                <w:rtl w:val="0"/>
              </w:rPr>
              <w:t xml:space="preserve">238G</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after="0"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after="0" w:line="240" w:lineRule="auto"/>
              <w:jc w:val="center"/>
              <w:rPr/>
            </w:pPr>
            <w:r w:rsidDel="00000000" w:rsidR="00000000" w:rsidRPr="00000000">
              <w:rPr>
                <w:rtl w:val="0"/>
              </w:rPr>
              <w:t xml:space="preserve">Root partition</w:t>
            </w:r>
          </w:p>
        </w:tc>
      </w:tr>
      <w:tr>
        <w:trPr>
          <w:trHeight w:val="420" w:hRule="atLeast"/>
        </w:trPr>
        <w:tc>
          <w:tcPr>
            <w:vMerge w:val="restart"/>
            <w:tcMar>
              <w:top w:w="100.0" w:type="dxa"/>
              <w:left w:w="100.0" w:type="dxa"/>
              <w:bottom w:w="100.0" w:type="dxa"/>
              <w:right w:w="100.0" w:type="dxa"/>
            </w:tcMar>
            <w:vAlign w:val="top"/>
          </w:tcPr>
          <w:p w:rsidR="00000000" w:rsidDel="00000000" w:rsidP="00000000" w:rsidRDefault="00000000" w:rsidRPr="00000000" w14:paraId="000006D8">
            <w:pPr>
              <w:widowControl w:val="0"/>
              <w:spacing w:after="0" w:line="240" w:lineRule="auto"/>
              <w:jc w:val="left"/>
              <w:rPr>
                <w:color w:val="ffffff"/>
              </w:rPr>
            </w:pPr>
            <w:r w:rsidDel="00000000" w:rsidR="00000000" w:rsidRPr="00000000">
              <w:rPr>
                <w:b w:val="1"/>
                <w:rtl w:val="0"/>
              </w:rPr>
              <w:t xml:space="preserve">4x NVMe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D9">
            <w:pPr>
              <w:widowControl w:val="0"/>
              <w:spacing w:after="0" w:line="240" w:lineRule="auto"/>
              <w:jc w:val="center"/>
              <w:rPr/>
            </w:pPr>
            <w:r w:rsidDel="00000000" w:rsidR="00000000" w:rsidRPr="00000000">
              <w:rPr>
                <w:rtl w:val="0"/>
              </w:rPr>
              <w:t xml:space="preserve">/dev/nvme0n1</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after="0"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after="0" w:line="240" w:lineRule="auto"/>
              <w:jc w:val="center"/>
              <w:rPr/>
            </w:pPr>
            <w:r w:rsidDel="00000000" w:rsidR="00000000" w:rsidRPr="00000000">
              <w:rPr>
                <w:rtl w:val="0"/>
              </w:rPr>
              <w:t xml:space="preserve">3.84T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after="0" w:line="240" w:lineRule="auto"/>
              <w:jc w:val="center"/>
              <w:rPr/>
            </w:pPr>
            <w:r w:rsidDel="00000000" w:rsidR="00000000" w:rsidRPr="00000000">
              <w:rPr>
                <w:rtl w:val="0"/>
              </w:rPr>
              <w:t xml:space="preserve">Bcache cache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after="0" w:line="240" w:lineRule="auto"/>
              <w:jc w:val="center"/>
              <w:rPr/>
            </w:pPr>
            <w:r w:rsidDel="00000000" w:rsidR="00000000" w:rsidRPr="00000000">
              <w:rPr>
                <w:rtl w:val="0"/>
              </w:rPr>
              <w:t xml:space="preserve">Bcache for 10 HDD Ceph OSDs</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DE">
            <w:pPr>
              <w:widowControl w:val="0"/>
              <w:spacing w:after="0" w:before="0" w:line="240" w:lineRule="auto"/>
              <w:ind w:lef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DF">
            <w:pPr>
              <w:widowControl w:val="0"/>
              <w:spacing w:after="0" w:line="240" w:lineRule="auto"/>
              <w:jc w:val="center"/>
              <w:rPr/>
            </w:pPr>
            <w:r w:rsidDel="00000000" w:rsidR="00000000" w:rsidRPr="00000000">
              <w:rPr>
                <w:rtl w:val="0"/>
              </w:rPr>
              <w:t xml:space="preserve">/dev/nvme1n1</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after="0"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after="0" w:line="240" w:lineRule="auto"/>
              <w:jc w:val="center"/>
              <w:rPr/>
            </w:pPr>
            <w:r w:rsidDel="00000000" w:rsidR="00000000" w:rsidRPr="00000000">
              <w:rPr>
                <w:rtl w:val="0"/>
              </w:rPr>
              <w:t xml:space="preserve">3.84T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after="0" w:line="240" w:lineRule="auto"/>
              <w:jc w:val="center"/>
              <w:rPr/>
            </w:pPr>
            <w:r w:rsidDel="00000000" w:rsidR="00000000" w:rsidRPr="00000000">
              <w:rPr>
                <w:rtl w:val="0"/>
              </w:rPr>
              <w:t xml:space="preserve">Bcache cache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after="0" w:line="240" w:lineRule="auto"/>
              <w:jc w:val="center"/>
              <w:rPr/>
            </w:pPr>
            <w:r w:rsidDel="00000000" w:rsidR="00000000" w:rsidRPr="00000000">
              <w:rPr>
                <w:rtl w:val="0"/>
              </w:rPr>
              <w:t xml:space="preserve">Bcache for 10 HDD Ceph OSDs</w:t>
            </w:r>
          </w:p>
        </w:tc>
      </w:tr>
      <w:tr>
        <w:tc>
          <w:tcPr>
            <w:tcMar>
              <w:top w:w="100.0" w:type="dxa"/>
              <w:left w:w="100.0" w:type="dxa"/>
              <w:bottom w:w="100.0" w:type="dxa"/>
              <w:right w:w="100.0" w:type="dxa"/>
            </w:tcMar>
            <w:vAlign w:val="top"/>
          </w:tcPr>
          <w:p w:rsidR="00000000" w:rsidDel="00000000" w:rsidP="00000000" w:rsidRDefault="00000000" w:rsidRPr="00000000" w14:paraId="000006E4">
            <w:pPr>
              <w:widowControl w:val="0"/>
              <w:spacing w:after="0" w:line="240" w:lineRule="auto"/>
              <w:jc w:val="left"/>
              <w:rPr>
                <w:b w:val="1"/>
              </w:rPr>
            </w:pPr>
            <w:r w:rsidDel="00000000" w:rsidR="00000000" w:rsidRPr="00000000">
              <w:rPr>
                <w:b w:val="1"/>
                <w:rtl w:val="0"/>
              </w:rPr>
              <w:t xml:space="preserve">20x HDD</w:t>
            </w:r>
          </w:p>
        </w:tc>
        <w:tc>
          <w:tcPr>
            <w:tcMar>
              <w:top w:w="100.0" w:type="dxa"/>
              <w:left w:w="100.0" w:type="dxa"/>
              <w:bottom w:w="100.0" w:type="dxa"/>
              <w:right w:w="100.0" w:type="dxa"/>
            </w:tcMar>
            <w:vAlign w:val="top"/>
          </w:tcPr>
          <w:p w:rsidR="00000000" w:rsidDel="00000000" w:rsidP="00000000" w:rsidRDefault="00000000" w:rsidRPr="00000000" w14:paraId="000006E5">
            <w:pPr>
              <w:widowControl w:val="0"/>
              <w:spacing w:after="0" w:line="240" w:lineRule="auto"/>
              <w:jc w:val="center"/>
              <w:rPr/>
            </w:pPr>
            <w:r w:rsidDel="00000000" w:rsidR="00000000" w:rsidRPr="00000000">
              <w:rPr>
                <w:rtl w:val="0"/>
              </w:rPr>
              <w:t xml:space="preserve">/dev/sd[b..u]</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after="0" w:line="240" w:lineRule="auto"/>
              <w:jc w:val="left"/>
              <w:rPr/>
            </w:pPr>
            <w:r w:rsidDel="00000000" w:rsidR="00000000" w:rsidRPr="00000000">
              <w:rPr>
                <w:rtl w:val="0"/>
              </w:rPr>
              <w:t xml:space="preserve">/dev/disk/by-dname/osddisk[1..20]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after="0" w:line="240" w:lineRule="auto"/>
              <w:jc w:val="center"/>
              <w:rPr/>
            </w:pPr>
            <w:r w:rsidDel="00000000" w:rsidR="00000000" w:rsidRPr="00000000">
              <w:rPr>
                <w:rtl w:val="0"/>
              </w:rPr>
              <w:t xml:space="preserve">12T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after="0" w:line="240" w:lineRule="auto"/>
              <w:jc w:val="center"/>
              <w:rPr/>
            </w:pPr>
            <w:r w:rsidDel="00000000" w:rsidR="00000000" w:rsidRPr="00000000">
              <w:rPr>
                <w:rtl w:val="0"/>
              </w:rPr>
              <w:t xml:space="preserve">Bcache backing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after="0" w:line="240" w:lineRule="auto"/>
              <w:jc w:val="center"/>
              <w:rPr/>
            </w:pPr>
            <w:r w:rsidDel="00000000" w:rsidR="00000000" w:rsidRPr="00000000">
              <w:rPr>
                <w:rtl w:val="0"/>
              </w:rPr>
              <w:t xml:space="preserve">Ceph OSD </w:t>
            </w:r>
          </w:p>
        </w:tc>
      </w:tr>
    </w:tbl>
    <w:p w:rsidR="00000000" w:rsidDel="00000000" w:rsidP="00000000" w:rsidRDefault="00000000" w:rsidRPr="00000000" w14:paraId="000006EA">
      <w:pPr>
        <w:spacing w:line="360" w:lineRule="auto"/>
        <w:rPr/>
      </w:pPr>
      <w:r w:rsidDel="00000000" w:rsidR="00000000" w:rsidRPr="00000000">
        <w:rPr>
          <w:rtl w:val="0"/>
        </w:rPr>
      </w:r>
    </w:p>
    <w:p w:rsidR="00000000" w:rsidDel="00000000" w:rsidP="00000000" w:rsidRDefault="00000000" w:rsidRPr="00000000" w14:paraId="000006EB">
      <w:pPr>
        <w:pStyle w:val="Heading3"/>
        <w:rPr/>
      </w:pPr>
      <w:bookmarkStart w:colFirst="0" w:colLast="0" w:name="_8revjzm9aa5z" w:id="95"/>
      <w:bookmarkEnd w:id="95"/>
      <w:r w:rsidDel="00000000" w:rsidR="00000000" w:rsidRPr="00000000">
        <w:rPr>
          <w:rtl w:val="0"/>
        </w:rPr>
        <w:t xml:space="preserve">8.2.5. Storage (All Flash)</w:t>
      </w:r>
    </w:p>
    <w:p w:rsidR="00000000" w:rsidDel="00000000" w:rsidP="00000000" w:rsidRDefault="00000000" w:rsidRPr="00000000" w14:paraId="000006EC">
      <w:pPr>
        <w:spacing w:line="360" w:lineRule="auto"/>
        <w:rPr>
          <w:highlight w:val="yellow"/>
        </w:rPr>
      </w:pPr>
      <w:r w:rsidDel="00000000" w:rsidR="00000000" w:rsidRPr="00000000">
        <w:rPr>
          <w:rtl w:val="0"/>
        </w:rPr>
        <w:t xml:space="preserve">Each storage node will have the same disk layout. Two 240GB SSD drives on each machine will be assembled in a RAID 1 for boot and OS purposes, and 24x 4TB SSD drives will be left for Ceph OSD. </w:t>
      </w:r>
      <w:r w:rsidDel="00000000" w:rsidR="00000000" w:rsidRPr="00000000">
        <w:rPr>
          <w:rtl w:val="0"/>
        </w:rPr>
      </w:r>
    </w:p>
    <w:tbl>
      <w:tblPr>
        <w:tblStyle w:val="Table36"/>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2295"/>
        <w:gridCol w:w="2025"/>
        <w:gridCol w:w="795"/>
        <w:gridCol w:w="1485"/>
        <w:gridCol w:w="1815"/>
        <w:tblGridChange w:id="0">
          <w:tblGrid>
            <w:gridCol w:w="1200"/>
            <w:gridCol w:w="2295"/>
            <w:gridCol w:w="2025"/>
            <w:gridCol w:w="795"/>
            <w:gridCol w:w="1485"/>
            <w:gridCol w:w="1815"/>
          </w:tblGrid>
        </w:tblGridChange>
      </w:tblGrid>
      <w:tr>
        <w:tc>
          <w:tcPr>
            <w:shd w:fill="772953" w:val="clear"/>
            <w:tcMar>
              <w:top w:w="100.0" w:type="dxa"/>
              <w:left w:w="100.0" w:type="dxa"/>
              <w:bottom w:w="100.0" w:type="dxa"/>
              <w:right w:w="100.0" w:type="dxa"/>
            </w:tcMar>
            <w:vAlign w:val="top"/>
          </w:tcPr>
          <w:p w:rsidR="00000000" w:rsidDel="00000000" w:rsidP="00000000" w:rsidRDefault="00000000" w:rsidRPr="00000000" w14:paraId="000006ED">
            <w:pPr>
              <w:widowControl w:val="0"/>
              <w:spacing w:after="0" w:line="240" w:lineRule="auto"/>
              <w:jc w:val="left"/>
              <w:rPr>
                <w:b w:val="1"/>
                <w:color w:val="ffffff"/>
              </w:rPr>
            </w:pPr>
            <w:r w:rsidDel="00000000" w:rsidR="00000000" w:rsidRPr="00000000">
              <w:rPr>
                <w:b w:val="1"/>
                <w:color w:val="ffffff"/>
                <w:rtl w:val="0"/>
              </w:rPr>
              <w:t xml:space="preserve">Disk </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EE">
            <w:pPr>
              <w:widowControl w:val="0"/>
              <w:spacing w:after="0" w:line="240" w:lineRule="auto"/>
              <w:jc w:val="left"/>
              <w:rPr>
                <w:b w:val="1"/>
                <w:color w:val="ffffff"/>
              </w:rPr>
            </w:pPr>
            <w:r w:rsidDel="00000000" w:rsidR="00000000" w:rsidRPr="00000000">
              <w:rPr>
                <w:b w:val="1"/>
                <w:color w:val="ffffff"/>
                <w:rtl w:val="0"/>
              </w:rPr>
              <w:t xml:space="preserve">Device</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EF">
            <w:pPr>
              <w:widowControl w:val="0"/>
              <w:spacing w:after="0" w:line="240" w:lineRule="auto"/>
              <w:jc w:val="left"/>
              <w:rPr>
                <w:b w:val="1"/>
                <w:color w:val="ffffff"/>
              </w:rPr>
            </w:pPr>
            <w:r w:rsidDel="00000000" w:rsidR="00000000" w:rsidRPr="00000000">
              <w:rPr>
                <w:b w:val="1"/>
                <w:color w:val="ffffff"/>
                <w:rtl w:val="0"/>
              </w:rPr>
              <w:t xml:space="preserve">Partition</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F0">
            <w:pPr>
              <w:widowControl w:val="0"/>
              <w:spacing w:after="0" w:line="240" w:lineRule="auto"/>
              <w:jc w:val="left"/>
              <w:rPr>
                <w:b w:val="1"/>
                <w:color w:val="ffffff"/>
              </w:rPr>
            </w:pPr>
            <w:r w:rsidDel="00000000" w:rsidR="00000000" w:rsidRPr="00000000">
              <w:rPr>
                <w:b w:val="1"/>
                <w:color w:val="ffffff"/>
                <w:rtl w:val="0"/>
              </w:rPr>
              <w:t xml:space="preserve">Size</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F1">
            <w:pPr>
              <w:widowControl w:val="0"/>
              <w:spacing w:after="0" w:line="240" w:lineRule="auto"/>
              <w:jc w:val="left"/>
              <w:rPr>
                <w:b w:val="1"/>
                <w:color w:val="ffffff"/>
              </w:rPr>
            </w:pPr>
            <w:r w:rsidDel="00000000" w:rsidR="00000000" w:rsidRPr="00000000">
              <w:rPr>
                <w:b w:val="1"/>
                <w:color w:val="ffffff"/>
                <w:rtl w:val="0"/>
              </w:rPr>
              <w:t xml:space="preserve">Mount Point</w:t>
            </w:r>
          </w:p>
        </w:tc>
        <w:tc>
          <w:tcPr>
            <w:shd w:fill="772953" w:val="clear"/>
            <w:tcMar>
              <w:top w:w="100.0" w:type="dxa"/>
              <w:left w:w="100.0" w:type="dxa"/>
              <w:bottom w:w="100.0" w:type="dxa"/>
              <w:right w:w="100.0" w:type="dxa"/>
            </w:tcMar>
            <w:vAlign w:val="top"/>
          </w:tcPr>
          <w:p w:rsidR="00000000" w:rsidDel="00000000" w:rsidP="00000000" w:rsidRDefault="00000000" w:rsidRPr="00000000" w14:paraId="000006F2">
            <w:pPr>
              <w:widowControl w:val="0"/>
              <w:spacing w:after="0" w:line="240" w:lineRule="auto"/>
              <w:jc w:val="left"/>
              <w:rPr>
                <w:b w:val="1"/>
                <w:color w:val="ffffff"/>
              </w:rPr>
            </w:pPr>
            <w:r w:rsidDel="00000000" w:rsidR="00000000" w:rsidRPr="00000000">
              <w:rPr>
                <w:b w:val="1"/>
                <w:color w:val="ffffff"/>
                <w:rtl w:val="0"/>
              </w:rPr>
              <w:t xml:space="preserve">Usage</w:t>
            </w:r>
          </w:p>
        </w:tc>
      </w:tr>
      <w:tr>
        <w:trPr>
          <w:trHeight w:val="420" w:hRule="atLeast"/>
        </w:trPr>
        <w:tc>
          <w:tcPr>
            <w:vMerge w:val="restart"/>
            <w:tcMar>
              <w:top w:w="100.0" w:type="dxa"/>
              <w:left w:w="100.0" w:type="dxa"/>
              <w:bottom w:w="100.0" w:type="dxa"/>
              <w:right w:w="100.0" w:type="dxa"/>
            </w:tcMar>
            <w:vAlign w:val="top"/>
          </w:tcPr>
          <w:p w:rsidR="00000000" w:rsidDel="00000000" w:rsidP="00000000" w:rsidRDefault="00000000" w:rsidRPr="00000000" w14:paraId="000006F3">
            <w:pPr>
              <w:widowControl w:val="0"/>
              <w:spacing w:after="0" w:line="240" w:lineRule="auto"/>
              <w:jc w:val="left"/>
              <w:rPr>
                <w:b w:val="1"/>
              </w:rPr>
            </w:pPr>
            <w:r w:rsidDel="00000000" w:rsidR="00000000" w:rsidRPr="00000000">
              <w:rPr>
                <w:b w:val="1"/>
                <w:rtl w:val="0"/>
              </w:rPr>
              <w:t xml:space="preserve">RAID 1 (SSD)</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F4">
            <w:pPr>
              <w:widowControl w:val="0"/>
              <w:spacing w:after="0" w:line="240" w:lineRule="auto"/>
              <w:jc w:val="center"/>
              <w:rPr/>
            </w:pPr>
            <w:r w:rsidDel="00000000" w:rsidR="00000000" w:rsidRPr="00000000">
              <w:rPr>
                <w:rtl w:val="0"/>
              </w:rPr>
              <w:t xml:space="preserve">/dev/sda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after="0" w:line="240" w:lineRule="auto"/>
              <w:jc w:val="center"/>
              <w:rPr/>
            </w:pPr>
            <w:r w:rsidDel="00000000" w:rsidR="00000000" w:rsidRPr="00000000">
              <w:rPr>
                <w:rtl w:val="0"/>
              </w:rPr>
              <w:t xml:space="preserve">/dev/sda1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after="0" w:line="240" w:lineRule="auto"/>
              <w:jc w:val="center"/>
              <w:rPr/>
            </w:pPr>
            <w:r w:rsidDel="00000000" w:rsidR="00000000" w:rsidRPr="00000000">
              <w:rPr>
                <w:rtl w:val="0"/>
              </w:rPr>
              <w:t xml:space="preserve">512M</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after="0" w:line="240" w:lineRule="auto"/>
              <w:jc w:val="center"/>
              <w:rPr/>
            </w:pPr>
            <w:r w:rsidDel="00000000" w:rsidR="00000000" w:rsidRPr="00000000">
              <w:rPr>
                <w:rtl w:val="0"/>
              </w:rPr>
              <w:t xml:space="preserve">/boot/efi</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after="0" w:line="240" w:lineRule="auto"/>
              <w:jc w:val="center"/>
              <w:rPr/>
            </w:pPr>
            <w:r w:rsidDel="00000000" w:rsidR="00000000" w:rsidRPr="00000000">
              <w:rPr>
                <w:rtl w:val="0"/>
              </w:rPr>
              <w:t xml:space="preserve">EFI partition</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F9">
            <w:pPr>
              <w:widowControl w:val="0"/>
              <w:spacing w:after="0" w:line="240" w:lineRule="auto"/>
              <w:jc w:val="left"/>
              <w:rPr>
                <w:color w:val="ffffff"/>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FA">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after="0" w:line="240" w:lineRule="auto"/>
              <w:jc w:val="center"/>
              <w:rPr/>
            </w:pPr>
            <w:r w:rsidDel="00000000" w:rsidR="00000000" w:rsidRPr="00000000">
              <w:rPr>
                <w:rtl w:val="0"/>
              </w:rPr>
              <w:t xml:space="preserve">/dev/sda2</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after="0" w:line="240" w:lineRule="auto"/>
              <w:jc w:val="center"/>
              <w:rPr/>
            </w:pPr>
            <w:r w:rsidDel="00000000" w:rsidR="00000000" w:rsidRPr="00000000">
              <w:rPr>
                <w:rtl w:val="0"/>
              </w:rPr>
              <w:t xml:space="preserve">1G</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after="0" w:line="240" w:lineRule="auto"/>
              <w:jc w:val="center"/>
              <w:rPr/>
            </w:pPr>
            <w:r w:rsidDel="00000000" w:rsidR="00000000" w:rsidRPr="00000000">
              <w:rPr>
                <w:rtl w:val="0"/>
              </w:rPr>
              <w:t xml:space="preserve">/boot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after="0" w:line="240" w:lineRule="auto"/>
              <w:jc w:val="center"/>
              <w:rPr/>
            </w:pPr>
            <w:r w:rsidDel="00000000" w:rsidR="00000000" w:rsidRPr="00000000">
              <w:rPr>
                <w:rtl w:val="0"/>
              </w:rPr>
              <w:t xml:space="preserve">Boot partition</w:t>
            </w:r>
          </w:p>
        </w:tc>
      </w:tr>
      <w:tr>
        <w:trPr>
          <w:trHeight w:val="42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6FF">
            <w:pPr>
              <w:widowControl w:val="0"/>
              <w:spacing w:after="0" w:line="240" w:lineRule="auto"/>
              <w:jc w:val="left"/>
              <w:rPr>
                <w:color w:val="ffffff"/>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00">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1">
            <w:pPr>
              <w:widowControl w:val="0"/>
              <w:spacing w:after="0" w:line="240" w:lineRule="auto"/>
              <w:jc w:val="center"/>
              <w:rPr/>
            </w:pPr>
            <w:r w:rsidDel="00000000" w:rsidR="00000000" w:rsidRPr="00000000">
              <w:rPr>
                <w:rtl w:val="0"/>
              </w:rPr>
              <w:t xml:space="preserve">/dev/sda3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02">
            <w:pPr>
              <w:widowControl w:val="0"/>
              <w:spacing w:after="0" w:line="240" w:lineRule="auto"/>
              <w:jc w:val="center"/>
              <w:rPr/>
            </w:pPr>
            <w:r w:rsidDel="00000000" w:rsidR="00000000" w:rsidRPr="00000000">
              <w:rPr>
                <w:rtl w:val="0"/>
              </w:rPr>
              <w:t xml:space="preserve">238G</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after="0"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after="0" w:line="240" w:lineRule="auto"/>
              <w:jc w:val="center"/>
              <w:rPr/>
            </w:pPr>
            <w:r w:rsidDel="00000000" w:rsidR="00000000" w:rsidRPr="00000000">
              <w:rPr>
                <w:rtl w:val="0"/>
              </w:rPr>
              <w:t xml:space="preserve">Root partition</w:t>
            </w:r>
          </w:p>
        </w:tc>
      </w:tr>
      <w:tr>
        <w:trPr>
          <w:trHeight w:val="420" w:hRule="atLeast"/>
        </w:trPr>
        <w:tc>
          <w:tcPr>
            <w:tcMar>
              <w:top w:w="100.0" w:type="dxa"/>
              <w:left w:w="100.0" w:type="dxa"/>
              <w:bottom w:w="100.0" w:type="dxa"/>
              <w:right w:w="100.0" w:type="dxa"/>
            </w:tcMar>
            <w:vAlign w:val="top"/>
          </w:tcPr>
          <w:p w:rsidR="00000000" w:rsidDel="00000000" w:rsidP="00000000" w:rsidRDefault="00000000" w:rsidRPr="00000000" w14:paraId="00000705">
            <w:pPr>
              <w:widowControl w:val="0"/>
              <w:spacing w:after="0" w:line="240" w:lineRule="auto"/>
              <w:jc w:val="left"/>
              <w:rPr>
                <w:b w:val="1"/>
              </w:rPr>
            </w:pPr>
            <w:r w:rsidDel="00000000" w:rsidR="00000000" w:rsidRPr="00000000">
              <w:rPr>
                <w:b w:val="1"/>
                <w:rtl w:val="0"/>
              </w:rPr>
              <w:t xml:space="preserve">24 x SSD</w:t>
            </w:r>
          </w:p>
          <w:p w:rsidR="00000000" w:rsidDel="00000000" w:rsidP="00000000" w:rsidRDefault="00000000" w:rsidRPr="00000000" w14:paraId="00000706">
            <w:pPr>
              <w:widowControl w:val="0"/>
              <w:spacing w:after="0" w:line="240" w:lineRule="auto"/>
              <w:jc w:val="left"/>
              <w:rPr>
                <w:b w:val="1"/>
              </w:rPr>
            </w:pPr>
            <w:r w:rsidDel="00000000" w:rsidR="00000000" w:rsidRPr="00000000">
              <w:rPr>
                <w:b w:val="1"/>
                <w:rtl w:val="0"/>
              </w:rPr>
              <w:t xml:space="preserve">(JBOD)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07">
            <w:pPr>
              <w:widowControl w:val="0"/>
              <w:spacing w:after="0" w:line="240" w:lineRule="auto"/>
              <w:jc w:val="center"/>
              <w:rPr/>
            </w:pPr>
            <w:r w:rsidDel="00000000" w:rsidR="00000000" w:rsidRPr="00000000">
              <w:rPr>
                <w:rtl w:val="0"/>
              </w:rPr>
              <w:t xml:space="preserve">/dev/sd[b..y]</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after="0" w:line="240" w:lineRule="auto"/>
              <w:jc w:val="center"/>
              <w:rPr/>
            </w:pPr>
            <w:r w:rsidDel="00000000" w:rsidR="00000000" w:rsidRPr="00000000">
              <w:rPr>
                <w:rtl w:val="0"/>
              </w:rPr>
              <w:t xml:space="preserve">/dev/disk/by-dname/osddisk[1..24]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after="0" w:line="240" w:lineRule="auto"/>
              <w:jc w:val="center"/>
              <w:rPr/>
            </w:pPr>
            <w:r w:rsidDel="00000000" w:rsidR="00000000" w:rsidRPr="00000000">
              <w:rPr>
                <w:rtl w:val="0"/>
              </w:rPr>
              <w:t xml:space="preserve">4T</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after="0"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after="0" w:line="240" w:lineRule="auto"/>
              <w:jc w:val="center"/>
              <w:rPr/>
            </w:pPr>
            <w:r w:rsidDel="00000000" w:rsidR="00000000" w:rsidRPr="00000000">
              <w:rPr>
                <w:rtl w:val="0"/>
              </w:rPr>
              <w:t xml:space="preserve">Ceph OSD</w:t>
            </w:r>
          </w:p>
        </w:tc>
      </w:tr>
    </w:tbl>
    <w:p w:rsidR="00000000" w:rsidDel="00000000" w:rsidP="00000000" w:rsidRDefault="00000000" w:rsidRPr="00000000" w14:paraId="0000070C">
      <w:pPr>
        <w:spacing w:line="360" w:lineRule="auto"/>
        <w:rPr>
          <w:highlight w:val="yellow"/>
        </w:rPr>
      </w:pPr>
      <w:r w:rsidDel="00000000" w:rsidR="00000000" w:rsidRPr="00000000">
        <w:rPr>
          <w:rtl w:val="0"/>
        </w:rPr>
      </w:r>
    </w:p>
    <w:p w:rsidR="00000000" w:rsidDel="00000000" w:rsidP="00000000" w:rsidRDefault="00000000" w:rsidRPr="00000000" w14:paraId="0000070D">
      <w:pPr>
        <w:pStyle w:val="Heading2"/>
        <w:rPr/>
      </w:pPr>
      <w:bookmarkStart w:colFirst="0" w:colLast="0" w:name="_cbwgbml7uejh" w:id="96"/>
      <w:bookmarkEnd w:id="96"/>
      <w:r w:rsidDel="00000000" w:rsidR="00000000" w:rsidRPr="00000000">
        <w:rPr>
          <w:rtl w:val="0"/>
        </w:rPr>
        <w:t xml:space="preserve">8.3. Cinder</w:t>
      </w:r>
    </w:p>
    <w:p w:rsidR="00000000" w:rsidDel="00000000" w:rsidP="00000000" w:rsidRDefault="00000000" w:rsidRPr="00000000" w14:paraId="0000070E">
      <w:pPr>
        <w:pStyle w:val="Heading3"/>
        <w:rPr/>
      </w:pPr>
      <w:bookmarkStart w:colFirst="0" w:colLast="0" w:name="_6qy0f9euh8xr" w:id="97"/>
      <w:bookmarkEnd w:id="97"/>
      <w:r w:rsidDel="00000000" w:rsidR="00000000" w:rsidRPr="00000000">
        <w:rPr>
          <w:rtl w:val="0"/>
        </w:rPr>
        <w:t xml:space="preserve">8.3.1. Volume type</w:t>
      </w:r>
    </w:p>
    <w:p w:rsidR="00000000" w:rsidDel="00000000" w:rsidP="00000000" w:rsidRDefault="00000000" w:rsidRPr="00000000" w14:paraId="0000070F">
      <w:pPr>
        <w:rPr/>
      </w:pPr>
      <w:r w:rsidDel="00000000" w:rsidR="00000000" w:rsidRPr="00000000">
        <w:rPr>
          <w:rtl w:val="0"/>
        </w:rPr>
        <w:t xml:space="preserve">Cinder will be configured with the following volume types.</w:t>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772953" w:val="clear"/>
            <w:tcMar>
              <w:top w:w="100.0" w:type="dxa"/>
              <w:left w:w="100.0" w:type="dxa"/>
              <w:bottom w:w="100.0" w:type="dxa"/>
              <w:right w:w="100.0" w:type="dxa"/>
            </w:tcMar>
            <w:vAlign w:val="top"/>
          </w:tcPr>
          <w:p w:rsidR="00000000" w:rsidDel="00000000" w:rsidP="00000000" w:rsidRDefault="00000000" w:rsidRPr="00000000" w14:paraId="00000710">
            <w:pPr>
              <w:widowControl w:val="0"/>
              <w:spacing w:after="0" w:line="240" w:lineRule="auto"/>
              <w:jc w:val="left"/>
              <w:rPr>
                <w:b w:val="1"/>
                <w:color w:val="ffffff"/>
              </w:rPr>
            </w:pPr>
            <w:r w:rsidDel="00000000" w:rsidR="00000000" w:rsidRPr="00000000">
              <w:rPr>
                <w:b w:val="1"/>
                <w:color w:val="ffffff"/>
                <w:rtl w:val="0"/>
              </w:rPr>
              <w:t xml:space="preserve">Volume type name</w:t>
            </w:r>
          </w:p>
        </w:tc>
        <w:tc>
          <w:tcPr>
            <w:shd w:fill="772953" w:val="clear"/>
            <w:tcMar>
              <w:top w:w="100.0" w:type="dxa"/>
              <w:left w:w="100.0" w:type="dxa"/>
              <w:bottom w:w="100.0" w:type="dxa"/>
              <w:right w:w="100.0" w:type="dxa"/>
            </w:tcMar>
            <w:vAlign w:val="top"/>
          </w:tcPr>
          <w:p w:rsidR="00000000" w:rsidDel="00000000" w:rsidP="00000000" w:rsidRDefault="00000000" w:rsidRPr="00000000" w14:paraId="00000711">
            <w:pPr>
              <w:widowControl w:val="0"/>
              <w:spacing w:after="0" w:line="240" w:lineRule="auto"/>
              <w:jc w:val="left"/>
              <w:rPr>
                <w:b w:val="1"/>
                <w:color w:val="ffffff"/>
              </w:rPr>
            </w:pPr>
            <w:r w:rsidDel="00000000" w:rsidR="00000000" w:rsidRPr="00000000">
              <w:rPr>
                <w:b w:val="1"/>
                <w:color w:val="ffffff"/>
                <w:rtl w:val="0"/>
              </w:rPr>
              <w:t xml:space="preserve">Pool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premium-volume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cinder-ceph-allflash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standard-volume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cinder-ceph-standard</w:t>
            </w:r>
          </w:p>
        </w:tc>
      </w:tr>
    </w:tbl>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pStyle w:val="Heading3"/>
        <w:keepNext w:val="1"/>
        <w:keepLines w:val="1"/>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both"/>
        <w:rPr/>
      </w:pPr>
      <w:bookmarkStart w:colFirst="0" w:colLast="0" w:name="_ms2nfys3ecxm" w:id="98"/>
      <w:bookmarkEnd w:id="98"/>
      <w:r w:rsidDel="00000000" w:rsidR="00000000" w:rsidRPr="00000000">
        <w:rPr>
          <w:rtl w:val="0"/>
        </w:rPr>
        <w:t xml:space="preserve">8.3.2. Default Volume type</w:t>
      </w:r>
    </w:p>
    <w:p w:rsidR="00000000" w:rsidDel="00000000" w:rsidP="00000000" w:rsidRDefault="00000000" w:rsidRPr="00000000" w14:paraId="00000718">
      <w:pPr>
        <w:rPr/>
      </w:pPr>
      <w:r w:rsidDel="00000000" w:rsidR="00000000" w:rsidRPr="00000000">
        <w:rPr>
          <w:rtl w:val="0"/>
        </w:rPr>
        <w:t xml:space="preserve">The following volume type will be configured as the default volume type, which will be used when no volume type is specified.</w:t>
      </w:r>
    </w:p>
    <w:p w:rsidR="00000000" w:rsidDel="00000000" w:rsidP="00000000" w:rsidRDefault="00000000" w:rsidRPr="00000000" w14:paraId="00000719">
      <w:pPr>
        <w:numPr>
          <w:ilvl w:val="0"/>
          <w:numId w:val="15"/>
        </w:numPr>
        <w:ind w:left="720" w:hanging="360"/>
        <w:rPr>
          <w:u w:val="none"/>
        </w:rPr>
      </w:pPr>
      <w:r w:rsidDel="00000000" w:rsidR="00000000" w:rsidRPr="00000000">
        <w:rPr>
          <w:rtl w:val="0"/>
        </w:rPr>
        <w:t xml:space="preserve">standard-volume</w:t>
      </w:r>
    </w:p>
    <w:p w:rsidR="00000000" w:rsidDel="00000000" w:rsidP="00000000" w:rsidRDefault="00000000" w:rsidRPr="00000000" w14:paraId="0000071A">
      <w:pPr>
        <w:pStyle w:val="Heading2"/>
        <w:rPr/>
      </w:pPr>
      <w:bookmarkStart w:colFirst="0" w:colLast="0" w:name="_2h3hdvoj8gbg" w:id="99"/>
      <w:bookmarkEnd w:id="99"/>
      <w:r w:rsidDel="00000000" w:rsidR="00000000" w:rsidRPr="00000000">
        <w:rPr>
          <w:rtl w:val="0"/>
        </w:rPr>
        <w:t xml:space="preserve">8.4. Encryption at Rest</w:t>
      </w:r>
    </w:p>
    <w:p w:rsidR="00000000" w:rsidDel="00000000" w:rsidP="00000000" w:rsidRDefault="00000000" w:rsidRPr="00000000" w14:paraId="0000071B">
      <w:pPr>
        <w:jc w:val="both"/>
        <w:rPr>
          <w:highlight w:val="yellow"/>
        </w:rPr>
      </w:pPr>
      <w:r w:rsidDel="00000000" w:rsidR="00000000" w:rsidRPr="00000000">
        <w:rPr>
          <w:highlight w:val="yellow"/>
          <w:rtl w:val="0"/>
        </w:rPr>
        <w:t xml:space="preserve">As of the 18.05 release, the OpenStack charms support encryption of data in two key areas - local ephemeral instance storage for Nova instances, Ceph OSD block devices.</w:t>
      </w:r>
      <w:r w:rsidDel="00000000" w:rsidR="00000000" w:rsidRPr="00000000">
        <w:rPr>
          <w:rtl w:val="0"/>
        </w:rPr>
      </w:r>
    </w:p>
    <w:p w:rsidR="00000000" w:rsidDel="00000000" w:rsidP="00000000" w:rsidRDefault="00000000" w:rsidRPr="00000000" w14:paraId="0000071C">
      <w:pPr>
        <w:jc w:val="both"/>
        <w:rPr>
          <w:highlight w:val="yellow"/>
        </w:rPr>
      </w:pPr>
      <w:r w:rsidDel="00000000" w:rsidR="00000000" w:rsidRPr="00000000">
        <w:rPr>
          <w:highlight w:val="yellow"/>
          <w:rtl w:val="0"/>
        </w:rPr>
        <w:t xml:space="preserve">The objective of this feature is to mitigate the risk of data compromise in the event that disks or full servers are removed from data center deployments.</w:t>
      </w:r>
    </w:p>
    <w:p w:rsidR="00000000" w:rsidDel="00000000" w:rsidP="00000000" w:rsidRDefault="00000000" w:rsidRPr="00000000" w14:paraId="0000071D">
      <w:pPr>
        <w:jc w:val="both"/>
        <w:rPr/>
      </w:pPr>
      <w:r w:rsidDel="00000000" w:rsidR="00000000" w:rsidRPr="00000000">
        <w:rPr>
          <w:highlight w:val="yellow"/>
          <w:rtl w:val="0"/>
        </w:rPr>
        <w:t xml:space="preserve">Encryption of underlying block devices is performed using dm-crypt with LUKS; key management is provided by Vault, which provides secure encrypted storage of the keys used for each block device with automatic sealing of secrets in the event of reboot/restart of services.</w:t>
      </w:r>
      <w:r w:rsidDel="00000000" w:rsidR="00000000" w:rsidRPr="00000000">
        <w:rPr>
          <w:rtl w:val="0"/>
        </w:rPr>
      </w:r>
    </w:p>
    <w:p w:rsidR="00000000" w:rsidDel="00000000" w:rsidP="00000000" w:rsidRDefault="00000000" w:rsidRPr="00000000" w14:paraId="0000071E">
      <w:pPr>
        <w:pStyle w:val="Heading2"/>
        <w:spacing w:after="160" w:lineRule="auto"/>
        <w:rPr/>
      </w:pPr>
      <w:bookmarkStart w:colFirst="0" w:colLast="0" w:name="_8v4g6gc8rwmo" w:id="100"/>
      <w:bookmarkEnd w:id="100"/>
      <w:r w:rsidDel="00000000" w:rsidR="00000000" w:rsidRPr="00000000">
        <w:rPr>
          <w:rtl w:val="0"/>
        </w:rPr>
        <w:t xml:space="preserve">8.5. Security Design</w:t>
      </w:r>
    </w:p>
    <w:p w:rsidR="00000000" w:rsidDel="00000000" w:rsidP="00000000" w:rsidRDefault="00000000" w:rsidRPr="00000000" w14:paraId="0000071F">
      <w:pPr>
        <w:jc w:val="both"/>
        <w:rPr/>
      </w:pPr>
      <w:r w:rsidDel="00000000" w:rsidR="00000000" w:rsidRPr="00000000">
        <w:rPr>
          <w:rtl w:val="0"/>
        </w:rPr>
        <w:t xml:space="preserve">Consuming application units access Vault using a Vault AppRole and associated policy which is specific to each machine in the deployment; The AppRole enforces uses of a secret id and access is only permitted from the configured network address of the consuming unit. The associated policy only allows the consuming unit to store and retrieve secrets from a specific secrets back-end under a specific sub path (in this case the hostname of the unit).</w:t>
      </w:r>
    </w:p>
    <w:p w:rsidR="00000000" w:rsidDel="00000000" w:rsidP="00000000" w:rsidRDefault="00000000" w:rsidRPr="00000000" w14:paraId="00000720">
      <w:pPr>
        <w:jc w:val="both"/>
        <w:rPr/>
      </w:pPr>
      <w:r w:rsidDel="00000000" w:rsidR="00000000" w:rsidRPr="00000000">
        <w:rPr>
          <w:rtl w:val="0"/>
        </w:rPr>
        <w:t xml:space="preserve">The secret id for the AppRole is retrieved out-of-band from Juju by the consuming charm; a one-shot retrieval token is provided over the relation from vault to each consuming application which is specific to each unit which can be used to retrieve the actual secret id; the token also has a limited TTL (2 hours) and the call must originate from the configured network address of the consuming unit. The secret id is only ever visible to the consuming unit and vault itself, providing an additional layer of protection for deployments.</w:t>
      </w:r>
    </w:p>
    <w:p w:rsidR="00000000" w:rsidDel="00000000" w:rsidP="00000000" w:rsidRDefault="00000000" w:rsidRPr="00000000" w14:paraId="00000721">
      <w:pPr>
        <w:jc w:val="both"/>
        <w:rPr/>
      </w:pPr>
      <w:r w:rsidDel="00000000" w:rsidR="00000000" w:rsidRPr="00000000">
        <w:rPr>
          <w:rtl w:val="0"/>
        </w:rPr>
        <w:t xml:space="preserve">LUKS encryption keys are never stored on local disk; vaultlocker is used to encrypt and store the key in vault, and to retrieve the key and open encrypted block devices during boot. Keys are only ever held in memory.</w:t>
      </w:r>
    </w:p>
    <w:p w:rsidR="00000000" w:rsidDel="00000000" w:rsidP="00000000" w:rsidRDefault="00000000" w:rsidRPr="00000000" w14:paraId="00000722">
      <w:pPr>
        <w:jc w:val="both"/>
        <w:rPr/>
      </w:pPr>
      <w:r w:rsidDel="00000000" w:rsidR="00000000" w:rsidRPr="00000000">
        <w:rPr>
          <w:rtl w:val="0"/>
        </w:rPr>
      </w:r>
    </w:p>
    <w:p w:rsidR="00000000" w:rsidDel="00000000" w:rsidP="00000000" w:rsidRDefault="00000000" w:rsidRPr="00000000" w14:paraId="00000723">
      <w:pPr>
        <w:spacing w:after="0" w:line="276" w:lineRule="auto"/>
        <w:ind w:left="0" w:firstLine="0"/>
        <w:jc w:val="both"/>
        <w:rPr/>
      </w:pPr>
      <w:r w:rsidDel="00000000" w:rsidR="00000000" w:rsidRPr="00000000">
        <w:rPr>
          <w:rtl w:val="0"/>
        </w:rPr>
      </w:r>
    </w:p>
    <w:sectPr>
      <w:headerReference r:id="rId28" w:type="default"/>
      <w:headerReference r:id="rId29" w:type="first"/>
      <w:footerReference r:id="rId30" w:type="default"/>
      <w:footerReference r:id="rId31" w:type="first"/>
      <w:pgSz w:h="15840" w:w="12240" w:orient="portrait"/>
      <w:pgMar w:bottom="1440" w:top="1440" w:left="1440" w:right="144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oshi Kadokawa" w:id="10" w:date="2021-03-25T07:10:18Z">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if active-active configuration is supported.</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the r/o be consumed for openstack?</w:t>
      </w:r>
    </w:p>
  </w:comment>
  <w:comment w:author="Yoshi Kadokawa" w:id="14" w:date="2021-03-25T08:16:58Z">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if there is a official document on how the LDAP user information is mapped to keystone user information</w:t>
      </w:r>
    </w:p>
  </w:comment>
  <w:comment w:author="Yoshi Kadokawa" w:id="18" w:date="2021-03-23T08:10:36Z">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case SSL wild card certificates is only acceptable for public endpoint, iVolve might consider to use Vault as root CA, and let Vault manage the certificates for all endpoints.</w:t>
      </w:r>
    </w:p>
  </w:comment>
  <w:comment w:author="Yoshi Kadokawa" w:id="0" w:date="2021-03-23T08:55:55Z">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RAID cards are not available for compute and storage.</w:t>
      </w:r>
    </w:p>
  </w:comment>
  <w:comment w:author="Yoshi Kadokawa" w:id="1" w:date="2021-03-22T02:48:18Z">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low on storage</w:t>
      </w:r>
    </w:p>
  </w:comment>
  <w:comment w:author="Yoshi Kadokawa" w:id="11" w:date="2021-03-25T07:14:30Z">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cinder-volume service is active-active?</w:t>
      </w:r>
    </w:p>
  </w:comment>
  <w:comment w:author="Yoshi Kadokawa" w:id="12" w:date="2021-03-26T01:16:45Z">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set to only physical cores or including ht?</w:t>
      </w:r>
    </w:p>
  </w:comment>
  <w:comment w:author="Yoshi Kadokawa" w:id="9" w:date="2021-03-25T07:02:41Z">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ceph-mon charm support to enable ceph-dashboard</w:t>
      </w:r>
    </w:p>
  </w:comment>
  <w:comment w:author="Yoshi Kadokawa" w:id="2" w:date="2021-03-25T06:13:35Z">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RAID cards available at the start of the project</w:t>
      </w:r>
    </w:p>
  </w:comment>
  <w:comment w:author="Yoshi Kadokawa" w:id="15" w:date="2021-03-26T01:54:13Z">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iVolve will confirm if this is going to be used</w:t>
      </w:r>
    </w:p>
  </w:comment>
  <w:comment w:author="Yoshi Kadokawa" w:id="3" w:date="2021-03-25T05:34:13Z">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iVolve to confirm for final decision.</w:t>
      </w:r>
    </w:p>
  </w:comment>
  <w:comment w:author="Yoshi Kadokawa" w:id="4" w:date="2021-03-25T05:34:13Z">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iVolve to confirm for final decision.</w:t>
      </w:r>
    </w:p>
  </w:comment>
  <w:comment w:author="Yoshi Kadokawa" w:id="8" w:date="2021-03-25T05:35:35Z">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RAID card will not be available at the start of this project</w:t>
      </w:r>
    </w:p>
  </w:comment>
  <w:comment w:author="Yoshi Kadokawa" w:id="5" w:date="2021-03-25T05:34:23Z">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iVolve to confirm for final decision.</w:t>
      </w:r>
    </w:p>
  </w:comment>
  <w:comment w:author="Yoshi Kadokawa" w:id="19" w:date="2021-03-25T09:03:53Z">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is a way to create an LB with STANDALONE mode and ACTIVE-ACTIVE</w:t>
      </w:r>
    </w:p>
  </w:comment>
  <w:comment w:author="Yoshi Kadokawa" w:id="6" w:date="2021-03-25T05:35:21Z">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RAID card will not be available at the start of this project</w:t>
      </w:r>
    </w:p>
  </w:comment>
  <w:comment w:author="Yoshi Kadokawa" w:id="20" w:date="2021-03-23T08:29:06Z">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if the bug with wildcard certificate is fixed</w:t>
      </w:r>
    </w:p>
  </w:comment>
  <w:comment w:author="Yoshi Kadokawa" w:id="22" w:date="2021-03-25T09:08:42Z">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if those could be chosen on which device class/type to store</w:t>
      </w:r>
    </w:p>
  </w:comment>
  <w:comment w:author="Yoshi Kadokawa" w:id="17" w:date="2021-03-25T08:52:53Z">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 compute, 20 storage</w:t>
      </w:r>
    </w:p>
  </w:comment>
  <w:comment w:author="Yoshi Kadokawa" w:id="7" w:date="2021-03-25T05:35:28Z">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RAID card will not be available at the start of this project</w:t>
      </w:r>
    </w:p>
  </w:comment>
  <w:comment w:author="Yoshi Kadokawa" w:id="21" w:date="2021-03-23T08:26:39Z">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this can be chosen from the customer, or only one way</w:t>
      </w:r>
    </w:p>
  </w:comment>
  <w:comment w:author="Yoshi Kadokawa" w:id="13" w:date="2021-03-26T01:16:59Z">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only for ephemeral disks?</w:t>
      </w:r>
    </w:p>
  </w:comment>
  <w:comment w:author="Yoshi Kadokawa" w:id="16" w:date="2021-03-26T01:46:37Z">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iVolve will confirm with the network security team if this is necessary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Ubuntu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4">
    <w:pPr>
      <w:spacing w:after="160" w:line="300" w:lineRule="auto"/>
      <w:jc w:val="right"/>
      <w:rPr>
        <w:color w:val="aea79f"/>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-904874</wp:posOffset>
          </wp:positionH>
          <wp:positionV relativeFrom="paragraph">
            <wp:posOffset>28575</wp:posOffset>
          </wp:positionV>
          <wp:extent cx="6142873" cy="926306"/>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1"/>
                  <a:srcRect b="193" l="0" r="0" t="193"/>
                  <a:stretch>
                    <a:fillRect/>
                  </a:stretch>
                </pic:blipFill>
                <pic:spPr>
                  <a:xfrm>
                    <a:off x="0" y="0"/>
                    <a:ext cx="6142873" cy="926306"/>
                  </a:xfrm>
                  <a:prstGeom prst="rect"/>
                  <a:ln/>
                </pic:spPr>
              </pic:pic>
            </a:graphicData>
          </a:graphic>
        </wp:anchor>
      </w:drawing>
    </w:r>
  </w:p>
  <w:p w:rsidR="00000000" w:rsidDel="00000000" w:rsidP="00000000" w:rsidRDefault="00000000" w:rsidRPr="00000000" w14:paraId="00000725">
    <w:pPr>
      <w:spacing w:after="160" w:line="300" w:lineRule="auto"/>
      <w:jc w:val="right"/>
      <w:rPr>
        <w:color w:val="aea79f"/>
        <w:sz w:val="18"/>
        <w:szCs w:val="18"/>
      </w:rPr>
    </w:pPr>
    <w:r w:rsidDel="00000000" w:rsidR="00000000" w:rsidRPr="00000000">
      <w:rPr>
        <w:rtl w:val="0"/>
      </w:rPr>
    </w:r>
  </w:p>
  <w:p w:rsidR="00000000" w:rsidDel="00000000" w:rsidP="00000000" w:rsidRDefault="00000000" w:rsidRPr="00000000" w14:paraId="00000726">
    <w:pPr>
      <w:spacing w:after="160" w:line="300" w:lineRule="auto"/>
      <w:jc w:val="right"/>
      <w:rPr>
        <w:color w:val="aea79f"/>
        <w:sz w:val="18"/>
        <w:szCs w:val="18"/>
      </w:rPr>
    </w:pPr>
    <w:r w:rsidDel="00000000" w:rsidR="00000000" w:rsidRPr="00000000">
      <w:rPr>
        <w:color w:val="aea79f"/>
        <w:sz w:val="18"/>
        <w:szCs w:val="18"/>
      </w:rPr>
      <w:fldChar w:fldCharType="begin"/>
      <w:instrText xml:space="preserve">PAGE</w:instrText>
      <w:fldChar w:fldCharType="separate"/>
      <w:fldChar w:fldCharType="end"/>
    </w:r>
    <w:r w:rsidDel="00000000" w:rsidR="00000000" w:rsidRPr="00000000">
      <w:rPr>
        <w:color w:val="aea79f"/>
        <w:sz w:val="18"/>
        <w:szCs w:val="18"/>
        <w:rtl w:val="0"/>
      </w:rPr>
      <w:t xml:space="preserve"> of </w:t>
    </w:r>
    <w:r w:rsidDel="00000000" w:rsidR="00000000" w:rsidRPr="00000000">
      <w:rPr>
        <w:color w:val="aea79f"/>
        <w:sz w:val="18"/>
        <w:szCs w:val="18"/>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8">
    <w:pPr>
      <w:spacing w:after="160" w:line="240" w:lineRule="auto"/>
      <w:ind w:left="90" w:firstLine="0"/>
      <w:jc w:val="left"/>
      <w:rPr>
        <w:color w:val="aea79f"/>
        <w:sz w:val="18"/>
        <w:szCs w:val="18"/>
      </w:rPr>
    </w:pPr>
    <w:r w:rsidDel="00000000" w:rsidR="00000000" w:rsidRPr="00000000">
      <w:rPr>
        <w:rtl w:val="0"/>
      </w:rPr>
    </w:r>
  </w:p>
  <w:p w:rsidR="00000000" w:rsidDel="00000000" w:rsidP="00000000" w:rsidRDefault="00000000" w:rsidRPr="00000000" w14:paraId="00000729">
    <w:pPr>
      <w:spacing w:after="160" w:line="240" w:lineRule="auto"/>
      <w:ind w:left="90" w:firstLine="0"/>
      <w:jc w:val="left"/>
      <w:rPr/>
    </w:pPr>
    <w:r w:rsidDel="00000000" w:rsidR="00000000" w:rsidRPr="00000000">
      <w:rPr>
        <w:color w:val="aea79f"/>
        <w:sz w:val="18"/>
        <w:szCs w:val="18"/>
        <w:rtl w:val="0"/>
      </w:rPr>
      <w:t xml:space="preserve">© Canonical Ltd. All rights reserved.</w:t>
      <w:br w:type="textWrapping"/>
      <w:t xml:space="preserve">Confidential and proprietary, do not share without permission.</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72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https://github.com/CanonicalLtd/prometheus-openstack-exporter</w:t>
      </w:r>
    </w:p>
  </w:footnote>
  <w:footnote w:id="1">
    <w:p w:rsidR="00000000" w:rsidDel="00000000" w:rsidP="00000000" w:rsidRDefault="00000000" w:rsidRPr="00000000" w14:paraId="0000072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 Image synchronization from image archite to Glance is implemented in glance-simplestreams-sync charm. Additionally charm octavia-diskimage-retrofit converts the regular Ubuntu images into Octavia-compatible images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7">
    <w:pPr>
      <w:rPr/>
    </w:pPr>
    <w:r w:rsidDel="00000000" w:rsidR="00000000" w:rsidRPr="00000000">
      <w:rPr/>
      <w:drawing>
        <wp:anchor allowOverlap="1" behindDoc="0" distB="114300" distT="114300" distL="114300" distR="114300" hidden="0" layoutInCell="1" locked="0" relativeHeight="0" simplePos="0">
          <wp:simplePos x="0" y="0"/>
          <wp:positionH relativeFrom="page">
            <wp:posOffset>0</wp:posOffset>
          </wp:positionH>
          <wp:positionV relativeFrom="page">
            <wp:posOffset>-9524</wp:posOffset>
          </wp:positionV>
          <wp:extent cx="7768613" cy="2424113"/>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
                  <a:srcRect b="0" l="444" r="444" t="0"/>
                  <a:stretch>
                    <a:fillRect/>
                  </a:stretch>
                </pic:blipFill>
                <pic:spPr>
                  <a:xfrm>
                    <a:off x="0" y="0"/>
                    <a:ext cx="7768613" cy="242411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B">
    <w:pPr>
      <w:spacing w:after="160" w:line="300" w:lineRule="auto"/>
      <w:jc w:val="right"/>
      <w:rPr>
        <w:color w:val="11111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4700588</wp:posOffset>
          </wp:positionH>
          <wp:positionV relativeFrom="paragraph">
            <wp:posOffset>323850</wp:posOffset>
          </wp:positionV>
          <wp:extent cx="1585913" cy="198239"/>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
                    <a:alphaModFix amt="50000"/>
                  </a:blip>
                  <a:srcRect b="0" l="0" r="0" t="0"/>
                  <a:stretch>
                    <a:fillRect/>
                  </a:stretch>
                </pic:blipFill>
                <pic:spPr>
                  <a:xfrm>
                    <a:off x="0" y="0"/>
                    <a:ext cx="1585913" cy="198239"/>
                  </a:xfrm>
                  <a:prstGeom prst="rect"/>
                  <a:ln/>
                </pic:spPr>
              </pic:pic>
            </a:graphicData>
          </a:graphic>
        </wp:anchor>
      </w:drawing>
    </w:r>
  </w:p>
  <w:p w:rsidR="00000000" w:rsidDel="00000000" w:rsidP="00000000" w:rsidRDefault="00000000" w:rsidRPr="00000000" w14:paraId="000007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sz w:val="22"/>
        <w:szCs w:val="22"/>
        <w:lang w:val="en_GB"/>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4c1130"/>
      <w:sz w:val="40"/>
      <w:szCs w:val="40"/>
    </w:rPr>
  </w:style>
  <w:style w:type="paragraph" w:styleId="Heading2">
    <w:name w:val="heading 2"/>
    <w:basedOn w:val="Normal"/>
    <w:next w:val="Normal"/>
    <w:pPr>
      <w:keepNext w:val="1"/>
      <w:keepLines w:val="1"/>
    </w:pPr>
    <w:rPr>
      <w:b w:val="1"/>
      <w:color w:val="666666"/>
      <w:sz w:val="32"/>
      <w:szCs w:val="32"/>
    </w:rPr>
  </w:style>
  <w:style w:type="paragraph" w:styleId="Heading3">
    <w:name w:val="heading 3"/>
    <w:basedOn w:val="Normal"/>
    <w:next w:val="Normal"/>
    <w:pPr>
      <w:keepNext w:val="1"/>
      <w:keepLines w:val="1"/>
      <w:tabs>
        <w:tab w:val="left" w:pos="360"/>
      </w:tabs>
      <w:spacing w:after="120" w:before="200" w:line="240" w:lineRule="auto"/>
      <w:jc w:val="both"/>
    </w:pPr>
    <w:rPr>
      <w:b w:val="1"/>
      <w:sz w:val="28"/>
      <w:szCs w:val="28"/>
    </w:rPr>
  </w:style>
  <w:style w:type="paragraph" w:styleId="Heading4">
    <w:name w:val="heading 4"/>
    <w:basedOn w:val="Normal"/>
    <w:next w:val="Normal"/>
    <w:pPr>
      <w:keepNext w:val="1"/>
      <w:keepLines w:val="1"/>
      <w:spacing w:after="40" w:before="240" w:lineRule="auto"/>
    </w:pPr>
    <w:rPr>
      <w:b w:val="1"/>
      <w:color w:val="772953"/>
    </w:rPr>
  </w:style>
  <w:style w:type="paragraph" w:styleId="Heading5">
    <w:name w:val="heading 5"/>
    <w:basedOn w:val="Normal"/>
    <w:next w:val="Normal"/>
    <w:pPr>
      <w:keepNext w:val="1"/>
      <w:keepLines w:val="1"/>
      <w:spacing w:after="40" w:before="220" w:lineRule="auto"/>
    </w:pPr>
    <w:rPr>
      <w:b w:val="1"/>
      <w:color w:val="666666"/>
      <w:sz w:val="20"/>
      <w:szCs w:val="20"/>
    </w:rPr>
  </w:style>
  <w:style w:type="paragraph" w:styleId="Heading6">
    <w:name w:val="heading 6"/>
    <w:basedOn w:val="Normal"/>
    <w:next w:val="Normal"/>
    <w:pPr>
      <w:keepNext w:val="1"/>
      <w:keepLines w:val="1"/>
      <w:spacing w:after="40" w:before="200" w:lineRule="auto"/>
    </w:pPr>
    <w:rPr>
      <w:i w:val="1"/>
      <w:color w:val="666666"/>
      <w:sz w:val="20"/>
      <w:szCs w:val="20"/>
    </w:rPr>
  </w:style>
  <w:style w:type="paragraph" w:styleId="Title">
    <w:name w:val="Title"/>
    <w:basedOn w:val="Normal"/>
    <w:next w:val="Normal"/>
    <w:pPr>
      <w:keepNext w:val="1"/>
      <w:keepLines w:val="1"/>
      <w:spacing w:line="276" w:lineRule="auto"/>
      <w:jc w:val="both"/>
    </w:pPr>
    <w:rPr>
      <w:b w:val="1"/>
      <w:color w:val="4c1130"/>
      <w:sz w:val="40"/>
      <w:szCs w:val="40"/>
    </w:rPr>
  </w:style>
  <w:style w:type="paragraph" w:styleId="Subtitle">
    <w:name w:val="Subtitle"/>
    <w:basedOn w:val="Normal"/>
    <w:next w:val="Normal"/>
    <w:pPr>
      <w:keepNext w:val="1"/>
      <w:keepLines w:val="1"/>
      <w:spacing w:after="0" w:line="240" w:lineRule="auto"/>
      <w:jc w:val="both"/>
    </w:pPr>
    <w:rPr>
      <w:color w:val="aea79f"/>
      <w:sz w:val="40"/>
      <w:szCs w:val="4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openstack.org/octavia/queens/user/guides/basic-cookbook.html#deploy-a-basic-http-load-balancer-with-a-health-monitor" TargetMode="External"/><Relationship Id="rId22" Type="http://schemas.openxmlformats.org/officeDocument/2006/relationships/hyperlink" Target="https://bugs.launchpad.net/neutron/+bug/1774459" TargetMode="External"/><Relationship Id="rId21" Type="http://schemas.openxmlformats.org/officeDocument/2006/relationships/hyperlink" Target="https://docs.openstack.org/octavia/queens/user/guides/basic-cookbook.html#deploy-a-basic-http-load-balancer-using-a-floating-ip" TargetMode="External"/><Relationship Id="rId24" Type="http://schemas.openxmlformats.org/officeDocument/2006/relationships/hyperlink" Target="https://review.opendev.org/#/c/685779/" TargetMode="External"/><Relationship Id="rId23" Type="http://schemas.openxmlformats.org/officeDocument/2006/relationships/hyperlink" Target="https://review.opendev.org/#/c/669938/"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ubuntu.com/download/server" TargetMode="External"/><Relationship Id="rId26" Type="http://schemas.openxmlformats.org/officeDocument/2006/relationships/hyperlink" Target="https://docs.openstack.org/project-deploy-guide/charm-deployment-guide/latest/app-octavia.html" TargetMode="External"/><Relationship Id="rId25" Type="http://schemas.openxmlformats.org/officeDocument/2006/relationships/hyperlink" Target="https://docs.openstack.org/networking-ovn/latest/admin/loadbalancer.html" TargetMode="External"/><Relationship Id="rId28" Type="http://schemas.openxmlformats.org/officeDocument/2006/relationships/header" Target="header2.xml"/><Relationship Id="rId27" Type="http://schemas.openxmlformats.org/officeDocument/2006/relationships/hyperlink" Target="https://docs.openstack.org/octavia/latest/admin/guides/operator-maintenance.html#rotating-the-amphora-images"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eader" Target="header1.xml"/><Relationship Id="rId7" Type="http://schemas.openxmlformats.org/officeDocument/2006/relationships/styles" Target="styles.xml"/><Relationship Id="rId8" Type="http://schemas.openxmlformats.org/officeDocument/2006/relationships/image" Target="media/image1.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hyperlink" Target="https://jujucharms.com" TargetMode="External"/><Relationship Id="rId10" Type="http://schemas.openxmlformats.org/officeDocument/2006/relationships/hyperlink" Target="https://maas.io" TargetMode="External"/><Relationship Id="rId13" Type="http://schemas.openxmlformats.org/officeDocument/2006/relationships/hyperlink" Target="https://docs.openstack.org/charm-guide/latest/release-schedule.html#id2" TargetMode="External"/><Relationship Id="rId12" Type="http://schemas.openxmlformats.org/officeDocument/2006/relationships/hyperlink" Target="https://docs.openstack.org/charm-guide/latest/2101.html" TargetMode="External"/><Relationship Id="rId15" Type="http://schemas.openxmlformats.org/officeDocument/2006/relationships/image" Target="media/image3.png"/><Relationship Id="rId14" Type="http://schemas.openxmlformats.org/officeDocument/2006/relationships/hyperlink" Target="https://www.ubuntu.com/info/release-end-of-life" TargetMode="External"/><Relationship Id="rId17" Type="http://schemas.openxmlformats.org/officeDocument/2006/relationships/hyperlink" Target="https://docs.openstack.org/nova/stein/admin/huge-pages.html" TargetMode="External"/><Relationship Id="rId16" Type="http://schemas.openxmlformats.org/officeDocument/2006/relationships/hyperlink" Target="https://bugs.launchpad.net/charm-nova-cloud-controller/+bug/1468871" TargetMode="External"/><Relationship Id="rId19" Type="http://schemas.openxmlformats.org/officeDocument/2006/relationships/image" Target="media/image5.png"/><Relationship Id="rId18" Type="http://schemas.openxmlformats.org/officeDocument/2006/relationships/hyperlink" Target="http://docs.openstack.org/developer/nova/filter_scheduler.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UbuntuMono-italic.ttf"/><Relationship Id="rId10" Type="http://schemas.openxmlformats.org/officeDocument/2006/relationships/font" Target="fonts/UbuntuMono-bold.ttf"/><Relationship Id="rId12" Type="http://schemas.openxmlformats.org/officeDocument/2006/relationships/font" Target="fonts/UbuntuMono-boldItalic.ttf"/><Relationship Id="rId9" Type="http://schemas.openxmlformats.org/officeDocument/2006/relationships/font" Target="fonts/UbuntuMono-regular.ttf"/><Relationship Id="rId5" Type="http://schemas.openxmlformats.org/officeDocument/2006/relationships/font" Target="fonts/UbuntuLight-regular.ttf"/><Relationship Id="rId6" Type="http://schemas.openxmlformats.org/officeDocument/2006/relationships/font" Target="fonts/UbuntuLight-bold.ttf"/><Relationship Id="rId7" Type="http://schemas.openxmlformats.org/officeDocument/2006/relationships/font" Target="fonts/UbuntuLight-italic.ttf"/><Relationship Id="rId8" Type="http://schemas.openxmlformats.org/officeDocument/2006/relationships/font" Target="fonts/Ubuntu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