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CD" w:rsidRDefault="008C40CD" w:rsidP="008C40C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8C40CD">
        <w:rPr>
          <w:rFonts w:ascii="Times New Roman" w:hAnsi="Times New Roman" w:cs="Times New Roman"/>
          <w:kern w:val="0"/>
          <w:sz w:val="24"/>
          <w:szCs w:val="24"/>
        </w:rPr>
        <w:t>The reading passage lists three benefits of imposing high taxes on cigarettes and other unhealthy products. However, the lecturer contradicts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C40CD">
        <w:rPr>
          <w:rFonts w:ascii="Times New Roman" w:hAnsi="Times New Roman" w:cs="Times New Roman"/>
          <w:kern w:val="0"/>
          <w:sz w:val="24"/>
          <w:szCs w:val="24"/>
        </w:rPr>
        <w:t>all those theories by her perspectives.</w:t>
      </w:r>
    </w:p>
    <w:p w:rsidR="008C40CD" w:rsidRPr="008C40CD" w:rsidRDefault="008C40CD" w:rsidP="008C40C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8C40CD" w:rsidRDefault="008C40CD" w:rsidP="008C40C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8C40CD">
        <w:rPr>
          <w:rFonts w:ascii="Times New Roman" w:hAnsi="Times New Roman" w:cs="Times New Roman"/>
          <w:kern w:val="0"/>
          <w:sz w:val="24"/>
          <w:szCs w:val="24"/>
        </w:rPr>
        <w:t>First, according to the professor, these taxes won’t lead to healthier behavior. High cigarette taxes have led some smokers to buy cheaper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C40CD">
        <w:rPr>
          <w:rFonts w:ascii="Times New Roman" w:hAnsi="Times New Roman" w:cs="Times New Roman"/>
          <w:kern w:val="0"/>
          <w:sz w:val="24"/>
          <w:szCs w:val="24"/>
        </w:rPr>
        <w:t>lower quality cigarettes, which typically contain more harmful substances. Similarly, some consumers may react to higher taxes and continue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C40CD">
        <w:rPr>
          <w:rFonts w:ascii="Times New Roman" w:hAnsi="Times New Roman" w:cs="Times New Roman"/>
          <w:kern w:val="0"/>
          <w:sz w:val="24"/>
          <w:szCs w:val="24"/>
        </w:rPr>
        <w:t>buying the unhealthy foods they prefer regardless of the expense. Thus, the taxes won’t discourage people from unhealthy behaviors.</w:t>
      </w:r>
    </w:p>
    <w:p w:rsidR="008C40CD" w:rsidRPr="008C40CD" w:rsidRDefault="008C40CD" w:rsidP="008C40C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8C40CD" w:rsidRDefault="008C40CD" w:rsidP="008C40C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8C40CD">
        <w:rPr>
          <w:rFonts w:ascii="Times New Roman" w:hAnsi="Times New Roman" w:cs="Times New Roman"/>
          <w:kern w:val="0"/>
          <w:sz w:val="24"/>
          <w:szCs w:val="24"/>
        </w:rPr>
        <w:t>In terms of the fairness, the professor suggests that the so-called “fair taxes” doesn’t take people’s incomes into account. Paying the tax of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C40CD">
        <w:rPr>
          <w:rFonts w:ascii="Times New Roman" w:hAnsi="Times New Roman" w:cs="Times New Roman"/>
          <w:kern w:val="0"/>
          <w:sz w:val="24"/>
          <w:szCs w:val="24"/>
        </w:rPr>
        <w:t>cigarettes and unhealthy food would be a great expense for the low earner, which, on the contrary, would not be a case for those high-earning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C40CD">
        <w:rPr>
          <w:rFonts w:ascii="Times New Roman" w:hAnsi="Times New Roman" w:cs="Times New Roman"/>
          <w:kern w:val="0"/>
          <w:sz w:val="24"/>
          <w:szCs w:val="24"/>
        </w:rPr>
        <w:t>people. That is to say, the taxes won’t show its fairness financially.</w:t>
      </w:r>
    </w:p>
    <w:p w:rsidR="008C40CD" w:rsidRPr="008C40CD" w:rsidRDefault="008C40CD" w:rsidP="008C40C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245EDC" w:rsidRPr="008C40CD" w:rsidRDefault="008C40CD" w:rsidP="008C40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C40CD">
        <w:rPr>
          <w:rFonts w:ascii="Times New Roman" w:hAnsi="Times New Roman" w:cs="Times New Roman"/>
          <w:kern w:val="0"/>
          <w:sz w:val="24"/>
          <w:szCs w:val="24"/>
        </w:rPr>
        <w:t xml:space="preserve">As to the final </w:t>
      </w:r>
      <w:bookmarkStart w:id="0" w:name="_GoBack"/>
      <w:bookmarkEnd w:id="0"/>
      <w:r w:rsidRPr="008C40CD">
        <w:rPr>
          <w:rFonts w:ascii="Times New Roman" w:hAnsi="Times New Roman" w:cs="Times New Roman"/>
          <w:kern w:val="0"/>
          <w:sz w:val="24"/>
          <w:szCs w:val="24"/>
        </w:rPr>
        <w:t>reasons mentioned in the reading that the high rate of taxes will increases national revenue, the professor claims that millions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C40CD">
        <w:rPr>
          <w:rFonts w:ascii="Times New Roman" w:hAnsi="Times New Roman" w:cs="Times New Roman"/>
          <w:kern w:val="0"/>
          <w:sz w:val="24"/>
          <w:szCs w:val="24"/>
        </w:rPr>
        <w:t>and millions of dollars would also increase the dependency of government. They might not be forceful enough to pursue policies and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C40CD">
        <w:rPr>
          <w:rFonts w:ascii="Times New Roman" w:hAnsi="Times New Roman" w:cs="Times New Roman"/>
          <w:kern w:val="0"/>
          <w:sz w:val="24"/>
          <w:szCs w:val="24"/>
        </w:rPr>
        <w:t>implementing laws to eliminate unhealthy habit such as not allowing smoking in outdoor public areas or even banning smoking thoroughly. As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C40CD">
        <w:rPr>
          <w:rFonts w:ascii="Times New Roman" w:hAnsi="Times New Roman" w:cs="Times New Roman"/>
          <w:kern w:val="0"/>
          <w:sz w:val="24"/>
          <w:szCs w:val="24"/>
        </w:rPr>
        <w:t>a consequence, the fact the governments can use this tax revenue for various projects do more harm than good.</w:t>
      </w:r>
    </w:p>
    <w:sectPr w:rsidR="00245EDC" w:rsidRPr="008C4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29"/>
    <w:rsid w:val="00084D29"/>
    <w:rsid w:val="00245EDC"/>
    <w:rsid w:val="008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8307"/>
  <w15:chartTrackingRefBased/>
  <w15:docId w15:val="{7B84D99D-45FC-4C18-B233-17D19455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>CQU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2</cp:revision>
  <dcterms:created xsi:type="dcterms:W3CDTF">2018-10-31T09:29:00Z</dcterms:created>
  <dcterms:modified xsi:type="dcterms:W3CDTF">2018-10-31T09:30:00Z</dcterms:modified>
</cp:coreProperties>
</file>