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4C1903" w14:textId="28598E51" w:rsidR="006B79F6" w:rsidRDefault="006B79F6" w:rsidP="00811B79">
      <w:pPr>
        <w:rPr>
          <w:rFonts w:asciiTheme="minorHAnsi" w:eastAsiaTheme="minorEastAsia" w:hAnsiTheme="minorHAnsi"/>
        </w:rPr>
      </w:pPr>
    </w:p>
    <w:p w14:paraId="0EB59118" w14:textId="668C0D20" w:rsidR="006B79F6" w:rsidRDefault="006B79F6" w:rsidP="00811B79">
      <w:pPr>
        <w:rPr>
          <w:rFonts w:asciiTheme="minorHAnsi" w:eastAsiaTheme="minorEastAsia" w:hAnsiTheme="minorHAnsi"/>
        </w:rPr>
      </w:pPr>
    </w:p>
    <w:p w14:paraId="25E06270" w14:textId="2C2D260D" w:rsidR="006B79F6" w:rsidRDefault="006B79F6" w:rsidP="00811B79">
      <w:pPr>
        <w:rPr>
          <w:rFonts w:asciiTheme="minorHAnsi" w:eastAsiaTheme="minorEastAsia" w:hAnsiTheme="minorHAnsi"/>
        </w:rPr>
      </w:pPr>
    </w:p>
    <w:p w14:paraId="642FE568" w14:textId="77777777" w:rsidR="006B79F6" w:rsidRDefault="006B79F6" w:rsidP="00811B79">
      <w:pPr>
        <w:rPr>
          <w:rFonts w:asciiTheme="minorHAnsi" w:eastAsiaTheme="minorEastAsia" w:hAnsiTheme="minorHAnsi" w:hint="eastAsia"/>
        </w:rPr>
      </w:pPr>
    </w:p>
    <w:p w14:paraId="0536D0FD" w14:textId="77777777" w:rsidR="006B79F6" w:rsidRDefault="006B79F6" w:rsidP="00811B79">
      <w:pPr>
        <w:rPr>
          <w:rFonts w:asciiTheme="minorHAnsi" w:eastAsiaTheme="minorEastAsia" w:hAnsiTheme="minorHAnsi"/>
        </w:rPr>
      </w:pPr>
    </w:p>
    <w:p w14:paraId="40AAD206" w14:textId="6DB973ED" w:rsidR="006B79F6" w:rsidRDefault="006B79F6" w:rsidP="006B79F6">
      <w:pPr>
        <w:jc w:val="center"/>
        <w:rPr>
          <w:rStyle w:val="a6"/>
        </w:rPr>
      </w:pPr>
      <w:r w:rsidRPr="006B79F6">
        <w:rPr>
          <w:rStyle w:val="a6"/>
        </w:rPr>
        <w:t>机器学习学习笔记</w:t>
      </w:r>
    </w:p>
    <w:p w14:paraId="1C8B5571" w14:textId="77777777" w:rsidR="006B79F6" w:rsidRDefault="006B79F6" w:rsidP="006B79F6">
      <w:pPr>
        <w:rPr>
          <w:rStyle w:val="a6"/>
          <w:rFonts w:hint="eastAsia"/>
        </w:rPr>
      </w:pPr>
    </w:p>
    <w:p w14:paraId="3063CF70" w14:textId="1EE67B3A" w:rsidR="006B79F6" w:rsidRDefault="006B79F6" w:rsidP="006B79F6">
      <w:pPr>
        <w:jc w:val="center"/>
        <w:rPr>
          <w:rStyle w:val="a6"/>
          <w:sz w:val="36"/>
          <w:szCs w:val="18"/>
        </w:rPr>
      </w:pPr>
      <w:r w:rsidRPr="006B79F6">
        <w:rPr>
          <w:rStyle w:val="a6"/>
          <w:sz w:val="36"/>
          <w:szCs w:val="18"/>
        </w:rPr>
        <w:t>作者</w:t>
      </w:r>
      <w:r w:rsidRPr="006B79F6">
        <w:rPr>
          <w:rStyle w:val="a6"/>
          <w:rFonts w:hint="eastAsia"/>
          <w:sz w:val="36"/>
          <w:szCs w:val="18"/>
        </w:rPr>
        <w:t>:</w:t>
      </w:r>
      <w:r w:rsidRPr="006B79F6">
        <w:rPr>
          <w:rStyle w:val="a6"/>
          <w:sz w:val="36"/>
          <w:szCs w:val="18"/>
        </w:rPr>
        <w:t>肖奇</w:t>
      </w:r>
    </w:p>
    <w:p w14:paraId="0B12107A" w14:textId="77777777" w:rsidR="006B79F6" w:rsidRDefault="006B79F6" w:rsidP="006B79F6">
      <w:pPr>
        <w:jc w:val="center"/>
        <w:rPr>
          <w:rStyle w:val="a6"/>
          <w:rFonts w:hint="eastAsia"/>
          <w:sz w:val="36"/>
          <w:szCs w:val="18"/>
        </w:rPr>
      </w:pPr>
    </w:p>
    <w:p w14:paraId="095492B6" w14:textId="4F0ED8D5" w:rsidR="006B79F6" w:rsidRDefault="006B79F6" w:rsidP="006B79F6">
      <w:pPr>
        <w:jc w:val="center"/>
        <w:rPr>
          <w:rStyle w:val="a6"/>
          <w:sz w:val="36"/>
          <w:szCs w:val="18"/>
        </w:rPr>
      </w:pPr>
      <w:r>
        <w:rPr>
          <w:rStyle w:val="a6"/>
          <w:rFonts w:hint="eastAsia"/>
          <w:sz w:val="36"/>
          <w:szCs w:val="18"/>
        </w:rPr>
        <w:t>2</w:t>
      </w:r>
      <w:r>
        <w:rPr>
          <w:rStyle w:val="a6"/>
          <w:sz w:val="36"/>
          <w:szCs w:val="18"/>
        </w:rPr>
        <w:t>020-9-21</w:t>
      </w:r>
    </w:p>
    <w:p w14:paraId="07A14C48" w14:textId="51F82505" w:rsidR="006B79F6" w:rsidRDefault="006B79F6" w:rsidP="006B79F6">
      <w:pPr>
        <w:jc w:val="center"/>
        <w:rPr>
          <w:rStyle w:val="a6"/>
          <w:sz w:val="36"/>
          <w:szCs w:val="18"/>
        </w:rPr>
      </w:pPr>
    </w:p>
    <w:p w14:paraId="37B119DE" w14:textId="203A2674" w:rsidR="006B79F6" w:rsidRDefault="006B79F6">
      <w:pPr>
        <w:widowControl/>
        <w:wordWrap/>
        <w:spacing w:line="240" w:lineRule="auto"/>
        <w:jc w:val="left"/>
        <w:rPr>
          <w:rStyle w:val="a6"/>
          <w:sz w:val="36"/>
          <w:szCs w:val="18"/>
        </w:rPr>
      </w:pPr>
      <w:r>
        <w:rPr>
          <w:rStyle w:val="a6"/>
          <w:sz w:val="36"/>
          <w:szCs w:val="18"/>
        </w:rPr>
        <w:br w:type="page"/>
      </w:r>
    </w:p>
    <w:sdt>
      <w:sdtPr>
        <w:rPr>
          <w:lang w:val="zh-CN"/>
        </w:rPr>
        <w:id w:val="523672837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theme="minorBidi"/>
          <w:b/>
          <w:bCs/>
          <w:color w:val="auto"/>
          <w:kern w:val="2"/>
          <w:sz w:val="24"/>
          <w:szCs w:val="22"/>
        </w:rPr>
      </w:sdtEndPr>
      <w:sdtContent>
        <w:p w14:paraId="6A68CFD6" w14:textId="2F12E1ED" w:rsidR="006B79F6" w:rsidRPr="006B79F6" w:rsidRDefault="006B79F6" w:rsidP="00115D2B">
          <w:pPr>
            <w:pStyle w:val="TOC"/>
            <w:jc w:val="center"/>
          </w:pPr>
          <w:r w:rsidRPr="006B79F6">
            <w:rPr>
              <w:lang w:val="zh-CN"/>
            </w:rPr>
            <w:t>目录</w:t>
          </w:r>
        </w:p>
        <w:p w14:paraId="0F7764CC" w14:textId="533019EC" w:rsidR="00115D2B" w:rsidRDefault="006B79F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79744" w:history="1">
            <w:r w:rsidR="00115D2B" w:rsidRPr="00B448B8">
              <w:rPr>
                <w:rStyle w:val="a9"/>
                <w:noProof/>
              </w:rPr>
              <w:t>一</w:t>
            </w:r>
            <w:r w:rsidR="00115D2B" w:rsidRPr="00B448B8">
              <w:rPr>
                <w:rStyle w:val="a9"/>
                <w:noProof/>
              </w:rPr>
              <w:t xml:space="preserve"> </w:t>
            </w:r>
            <w:r w:rsidR="00115D2B" w:rsidRPr="00B448B8">
              <w:rPr>
                <w:rStyle w:val="a9"/>
                <w:noProof/>
              </w:rPr>
              <w:t>监督学习</w:t>
            </w:r>
            <w:r w:rsidR="00115D2B">
              <w:rPr>
                <w:noProof/>
                <w:webHidden/>
              </w:rPr>
              <w:tab/>
            </w:r>
            <w:r w:rsidR="00115D2B">
              <w:rPr>
                <w:noProof/>
                <w:webHidden/>
              </w:rPr>
              <w:fldChar w:fldCharType="begin"/>
            </w:r>
            <w:r w:rsidR="00115D2B">
              <w:rPr>
                <w:noProof/>
                <w:webHidden/>
              </w:rPr>
              <w:instrText xml:space="preserve"> PAGEREF _Toc51579744 \h </w:instrText>
            </w:r>
            <w:r w:rsidR="00115D2B">
              <w:rPr>
                <w:noProof/>
                <w:webHidden/>
              </w:rPr>
            </w:r>
            <w:r w:rsidR="00115D2B">
              <w:rPr>
                <w:noProof/>
                <w:webHidden/>
              </w:rPr>
              <w:fldChar w:fldCharType="separate"/>
            </w:r>
            <w:r w:rsidR="00115D2B">
              <w:rPr>
                <w:noProof/>
                <w:webHidden/>
              </w:rPr>
              <w:t>3</w:t>
            </w:r>
            <w:r w:rsidR="00115D2B">
              <w:rPr>
                <w:noProof/>
                <w:webHidden/>
              </w:rPr>
              <w:fldChar w:fldCharType="end"/>
            </w:r>
          </w:hyperlink>
        </w:p>
        <w:p w14:paraId="72629D1B" w14:textId="576B4165" w:rsidR="00115D2B" w:rsidRDefault="00115D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579745" w:history="1">
            <w:r w:rsidRPr="00B448B8">
              <w:rPr>
                <w:rStyle w:val="a9"/>
                <w:noProof/>
              </w:rPr>
              <w:t>1.1</w:t>
            </w:r>
            <w:r w:rsidRPr="00B448B8">
              <w:rPr>
                <w:rStyle w:val="a9"/>
                <w:noProof/>
              </w:rPr>
              <w:t>线性回归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_Toc51579745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1FB16" w14:textId="5490E1A5" w:rsidR="00115D2B" w:rsidRDefault="00115D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579746" w:history="1">
            <w:r w:rsidRPr="00B448B8">
              <w:rPr>
                <w:rStyle w:val="a9"/>
                <w:noProof/>
              </w:rPr>
              <w:t>1.2</w:t>
            </w:r>
            <w:r w:rsidRPr="00B448B8">
              <w:rPr>
                <w:rStyle w:val="a9"/>
                <w:noProof/>
              </w:rPr>
              <w:t>逻辑回归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_Toc51579746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A5296" w14:textId="67C0E814" w:rsidR="00115D2B" w:rsidRDefault="00115D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579747" w:history="1">
            <w:r w:rsidRPr="00B448B8">
              <w:rPr>
                <w:rStyle w:val="a9"/>
                <w:noProof/>
              </w:rPr>
              <w:t>1.3 SVM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_Toc51579747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F04EE" w14:textId="6FCE4FE5" w:rsidR="00115D2B" w:rsidRDefault="00115D2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</w:rPr>
          </w:pPr>
          <w:hyperlink w:anchor="_Toc51579748" w:history="1">
            <w:r w:rsidRPr="00B448B8">
              <w:rPr>
                <w:rStyle w:val="a9"/>
                <w:noProof/>
              </w:rPr>
              <w:t xml:space="preserve">1.4 </w:t>
            </w:r>
            <w:r w:rsidRPr="00B448B8">
              <w:rPr>
                <w:rStyle w:val="a9"/>
                <w:noProof/>
              </w:rPr>
              <w:t>神经网络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_Toc51579748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D0064" w14:textId="61C6E562" w:rsidR="00115D2B" w:rsidRDefault="00115D2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1579749" w:history="1">
            <w:r w:rsidRPr="00B448B8">
              <w:rPr>
                <w:rStyle w:val="a9"/>
                <w:noProof/>
              </w:rPr>
              <w:t>二</w:t>
            </w:r>
            <w:r w:rsidRPr="00B448B8">
              <w:rPr>
                <w:rStyle w:val="a9"/>
                <w:noProof/>
              </w:rPr>
              <w:t xml:space="preserve"> </w:t>
            </w:r>
            <w:r w:rsidRPr="00B448B8">
              <w:rPr>
                <w:rStyle w:val="a9"/>
                <w:noProof/>
              </w:rPr>
              <w:t>无监督学习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_Toc51579749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4E5AD" w14:textId="699751F1" w:rsidR="00115D2B" w:rsidRDefault="00115D2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1579750" w:history="1">
            <w:r w:rsidRPr="00B448B8">
              <w:rPr>
                <w:rStyle w:val="a9"/>
                <w:noProof/>
              </w:rPr>
              <w:t>三</w:t>
            </w:r>
            <w:r w:rsidRPr="00B448B8">
              <w:rPr>
                <w:rStyle w:val="a9"/>
                <w:noProof/>
              </w:rPr>
              <w:t xml:space="preserve"> </w:t>
            </w:r>
            <w:r w:rsidRPr="00B448B8">
              <w:rPr>
                <w:rStyle w:val="a9"/>
                <w:noProof/>
              </w:rPr>
              <w:t>半监督学习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_Toc51579750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C0685" w14:textId="3E3E0F9D" w:rsidR="00115D2B" w:rsidRDefault="00115D2B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</w:rPr>
          </w:pPr>
          <w:hyperlink w:anchor="_Toc51579751" w:history="1">
            <w:r w:rsidRPr="00B448B8">
              <w:rPr>
                <w:rStyle w:val="a9"/>
                <w:noProof/>
              </w:rPr>
              <w:t>四</w:t>
            </w:r>
            <w:r w:rsidRPr="00B448B8">
              <w:rPr>
                <w:rStyle w:val="a9"/>
                <w:noProof/>
              </w:rPr>
              <w:t xml:space="preserve"> </w:t>
            </w:r>
            <w:r w:rsidRPr="00B448B8">
              <w:rPr>
                <w:rStyle w:val="a9"/>
                <w:noProof/>
              </w:rPr>
              <w:t>强化学习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_Toc51579751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E1EA95" w14:textId="0AB31315" w:rsidR="006B79F6" w:rsidRPr="006B79F6" w:rsidRDefault="006B79F6" w:rsidP="006B79F6">
          <w:pPr>
            <w:rPr>
              <w:rStyle w:val="a6"/>
              <w:rFonts w:eastAsia="宋体" w:hint="eastAsia"/>
              <w:iCs w:val="0"/>
              <w:sz w:val="24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B75288C" w14:textId="38A171FB" w:rsidR="006B79F6" w:rsidRDefault="006B79F6" w:rsidP="006B79F6">
      <w:pPr>
        <w:jc w:val="center"/>
        <w:rPr>
          <w:rStyle w:val="a6"/>
          <w:sz w:val="36"/>
          <w:szCs w:val="18"/>
        </w:rPr>
      </w:pPr>
    </w:p>
    <w:p w14:paraId="249E6BF9" w14:textId="6CA0F55D" w:rsidR="006B79F6" w:rsidRDefault="006B79F6" w:rsidP="006B79F6">
      <w:pPr>
        <w:jc w:val="center"/>
        <w:rPr>
          <w:rStyle w:val="a6"/>
          <w:sz w:val="36"/>
          <w:szCs w:val="18"/>
        </w:rPr>
      </w:pPr>
    </w:p>
    <w:p w14:paraId="75F1DCAE" w14:textId="5AABEEA1" w:rsidR="006B79F6" w:rsidRDefault="006B79F6" w:rsidP="006B79F6">
      <w:pPr>
        <w:jc w:val="center"/>
        <w:rPr>
          <w:rStyle w:val="a6"/>
          <w:sz w:val="36"/>
          <w:szCs w:val="18"/>
        </w:rPr>
      </w:pPr>
    </w:p>
    <w:p w14:paraId="10EE743A" w14:textId="77777777" w:rsidR="006B79F6" w:rsidRPr="006B79F6" w:rsidRDefault="006B79F6" w:rsidP="006B79F6">
      <w:pPr>
        <w:jc w:val="center"/>
        <w:rPr>
          <w:rFonts w:eastAsia="黑体" w:hint="eastAsia"/>
          <w:iCs/>
          <w:sz w:val="36"/>
          <w:szCs w:val="18"/>
        </w:rPr>
      </w:pPr>
    </w:p>
    <w:p w14:paraId="250C8E3D" w14:textId="77777777" w:rsidR="006B79F6" w:rsidRDefault="006B79F6" w:rsidP="006B79F6">
      <w:pPr>
        <w:widowControl/>
        <w:wordWrap/>
        <w:spacing w:line="240" w:lineRule="auto"/>
        <w:jc w:val="left"/>
        <w:rPr>
          <w:rFonts w:asciiTheme="minorHAnsi" w:eastAsiaTheme="minorEastAsia" w:hAnsiTheme="minorHAnsi"/>
        </w:rPr>
      </w:pPr>
    </w:p>
    <w:p w14:paraId="63820FAD" w14:textId="0FA03E43" w:rsidR="006B79F6" w:rsidRDefault="006B79F6" w:rsidP="006B79F6">
      <w:pPr>
        <w:widowControl/>
        <w:wordWrap/>
        <w:spacing w:line="240" w:lineRule="auto"/>
        <w:jc w:val="left"/>
        <w:rPr>
          <w:rFonts w:asciiTheme="minorHAnsi" w:eastAsiaTheme="minorEastAsia" w:hAnsiTheme="minorHAnsi"/>
        </w:rPr>
      </w:pPr>
    </w:p>
    <w:p w14:paraId="11813EB9" w14:textId="5DADC0C7" w:rsidR="006B79F6" w:rsidRDefault="006B79F6" w:rsidP="006B79F6">
      <w:pPr>
        <w:widowControl/>
        <w:wordWrap/>
        <w:spacing w:line="240" w:lineRule="auto"/>
        <w:jc w:val="left"/>
        <w:rPr>
          <w:rFonts w:asciiTheme="minorHAnsi" w:eastAsiaTheme="minorEastAsia" w:hAnsiTheme="minorHAnsi"/>
        </w:rPr>
      </w:pPr>
    </w:p>
    <w:p w14:paraId="6DC96CBB" w14:textId="635D24FD" w:rsidR="006B79F6" w:rsidRDefault="006B79F6" w:rsidP="006B79F6">
      <w:pPr>
        <w:widowControl/>
        <w:wordWrap/>
        <w:spacing w:line="240" w:lineRule="auto"/>
        <w:jc w:val="left"/>
        <w:rPr>
          <w:rFonts w:asciiTheme="minorHAnsi" w:eastAsiaTheme="minorEastAsia" w:hAnsiTheme="minorHAnsi"/>
        </w:rPr>
      </w:pPr>
    </w:p>
    <w:p w14:paraId="0760DCD9" w14:textId="2A0529A1" w:rsidR="006B79F6" w:rsidRDefault="006B79F6" w:rsidP="006B79F6">
      <w:pPr>
        <w:widowControl/>
        <w:wordWrap/>
        <w:spacing w:line="240" w:lineRule="auto"/>
        <w:jc w:val="left"/>
        <w:rPr>
          <w:rFonts w:asciiTheme="minorHAnsi" w:eastAsiaTheme="minorEastAsia" w:hAnsiTheme="minorHAnsi"/>
        </w:rPr>
      </w:pPr>
    </w:p>
    <w:p w14:paraId="231AD331" w14:textId="5724C023" w:rsidR="006B79F6" w:rsidRDefault="006B79F6" w:rsidP="006B79F6">
      <w:pPr>
        <w:widowControl/>
        <w:wordWrap/>
        <w:spacing w:line="240" w:lineRule="auto"/>
        <w:jc w:val="left"/>
        <w:rPr>
          <w:rFonts w:asciiTheme="minorHAnsi" w:eastAsiaTheme="minorEastAsia" w:hAnsiTheme="minorHAnsi"/>
        </w:rPr>
      </w:pPr>
    </w:p>
    <w:p w14:paraId="37EBE78A" w14:textId="77777777" w:rsidR="006B79F6" w:rsidRDefault="006B79F6" w:rsidP="006B79F6">
      <w:pPr>
        <w:widowControl/>
        <w:wordWrap/>
        <w:spacing w:line="240" w:lineRule="auto"/>
        <w:jc w:val="left"/>
        <w:rPr>
          <w:rFonts w:asciiTheme="minorHAnsi" w:eastAsiaTheme="minorEastAsia" w:hAnsiTheme="minorHAnsi" w:hint="eastAsia"/>
        </w:rPr>
      </w:pPr>
    </w:p>
    <w:p w14:paraId="669EF868" w14:textId="77777777" w:rsidR="006B79F6" w:rsidRDefault="006B79F6" w:rsidP="006B79F6">
      <w:pPr>
        <w:widowControl/>
        <w:wordWrap/>
        <w:spacing w:line="240" w:lineRule="auto"/>
        <w:jc w:val="left"/>
        <w:rPr>
          <w:rFonts w:asciiTheme="minorHAnsi" w:eastAsiaTheme="minorEastAsia" w:hAnsiTheme="minorHAnsi" w:hint="eastAsia"/>
        </w:rPr>
      </w:pPr>
    </w:p>
    <w:p w14:paraId="02F24525" w14:textId="4F5B8E77" w:rsidR="006B79F6" w:rsidRPr="00115D2B" w:rsidRDefault="006B79F6" w:rsidP="00115D2B">
      <w:pPr>
        <w:pStyle w:val="1"/>
      </w:pPr>
      <w:bookmarkStart w:id="0" w:name="_Toc51579744"/>
      <w:proofErr w:type="gramStart"/>
      <w:r w:rsidRPr="006B79F6">
        <w:rPr>
          <w:rFonts w:hint="eastAsia"/>
        </w:rPr>
        <w:lastRenderedPageBreak/>
        <w:t>一</w:t>
      </w:r>
      <w:proofErr w:type="gramEnd"/>
      <w:r w:rsidRPr="006B79F6">
        <w:rPr>
          <w:rFonts w:hint="eastAsia"/>
        </w:rPr>
        <w:t xml:space="preserve"> </w:t>
      </w:r>
      <w:r w:rsidRPr="006B79F6">
        <w:t>监督学习</w:t>
      </w:r>
      <w:bookmarkEnd w:id="0"/>
    </w:p>
    <w:p w14:paraId="186E6AB8" w14:textId="57133826" w:rsidR="006B79F6" w:rsidRPr="00115D2B" w:rsidRDefault="006B79F6" w:rsidP="00115D2B">
      <w:pPr>
        <w:pStyle w:val="2"/>
      </w:pPr>
      <w:bookmarkStart w:id="1" w:name="_Toc51579745"/>
      <w:r w:rsidRPr="00115D2B">
        <w:rPr>
          <w:rFonts w:hint="eastAsia"/>
        </w:rPr>
        <w:t>1</w:t>
      </w:r>
      <w:r w:rsidRPr="00115D2B">
        <w:t>.1</w:t>
      </w:r>
      <w:r w:rsidRPr="00115D2B">
        <w:rPr>
          <w:rFonts w:hint="eastAsia"/>
        </w:rPr>
        <w:t>线性回归</w:t>
      </w:r>
      <w:bookmarkEnd w:id="1"/>
    </w:p>
    <w:p w14:paraId="238DD36D" w14:textId="7555F19E" w:rsidR="006B79F6" w:rsidRPr="00077BC0" w:rsidRDefault="006B79F6" w:rsidP="006B79F6">
      <w:pPr>
        <w:rPr>
          <w:rFonts w:ascii="华文宋体" w:eastAsia="华文宋体" w:hAnsi="华文宋体" w:hint="eastAsia"/>
          <w:szCs w:val="24"/>
        </w:rPr>
      </w:pPr>
      <w:r>
        <w:rPr>
          <w:rFonts w:ascii="华文宋体" w:eastAsia="华文宋体" w:hAnsi="华文宋体"/>
          <w:szCs w:val="24"/>
        </w:rPr>
        <w:tab/>
      </w:r>
      <w:r>
        <w:rPr>
          <w:rFonts w:ascii="华文宋体" w:eastAsia="华文宋体" w:hAnsi="华文宋体"/>
          <w:szCs w:val="24"/>
        </w:rPr>
        <w:tab/>
        <w:t xml:space="preserve">  </w:t>
      </w:r>
      <w:r>
        <w:rPr>
          <w:rFonts w:ascii="华文宋体" w:eastAsia="华文宋体" w:hAnsi="华文宋体"/>
          <w:szCs w:val="24"/>
        </w:rPr>
        <w:t xml:space="preserve">           </w:t>
      </w:r>
      <w:r>
        <w:rPr>
          <w:rFonts w:ascii="华文宋体" w:eastAsia="华文宋体" w:hAnsi="华文宋体"/>
          <w:szCs w:val="24"/>
        </w:rPr>
        <w:t xml:space="preserve"> </w:t>
      </w:r>
      <w:r>
        <w:rPr>
          <w:rFonts w:ascii="华文宋体" w:eastAsia="华文宋体" w:hAnsi="华文宋体" w:hint="eastAsia"/>
          <w:szCs w:val="24"/>
        </w:rPr>
        <w:t>注：</w:t>
      </w:r>
      <m:oMath>
        <m:r>
          <w:rPr>
            <w:rFonts w:ascii="Cambria Math" w:eastAsia="华文宋体" w:hAnsi="Cambria Math"/>
            <w:szCs w:val="24"/>
          </w:rPr>
          <m:t>X=</m:t>
        </m:r>
        <m:sSub>
          <m:sSubPr>
            <m:ctrlPr>
              <w:rPr>
                <w:rFonts w:ascii="Cambria Math" w:eastAsia="华文宋体" w:hAnsi="Cambria Math"/>
                <w:i/>
                <w:szCs w:val="24"/>
              </w:rPr>
            </m:ctrlPr>
          </m:sSubPr>
          <m:e>
            <m:r>
              <w:rPr>
                <w:rFonts w:ascii="Cambria Math" w:eastAsia="华文宋体" w:hAnsi="Cambria Math"/>
                <w:szCs w:val="24"/>
              </w:rPr>
              <m:t>X</m:t>
            </m:r>
          </m:e>
          <m:sub>
            <m:r>
              <w:rPr>
                <w:rFonts w:ascii="Cambria Math" w:eastAsia="华文宋体" w:hAnsi="Cambria Math"/>
                <w:szCs w:val="24"/>
              </w:rPr>
              <m:t xml:space="preserve">mxn </m:t>
            </m:r>
          </m:sub>
        </m:sSub>
        <m:r>
          <w:rPr>
            <w:rFonts w:ascii="Cambria Math" w:eastAsia="华文宋体" w:hAnsi="Cambria Math"/>
            <w:szCs w:val="24"/>
          </w:rPr>
          <m:t xml:space="preserve">    W=</m:t>
        </m:r>
        <m:sSub>
          <m:sSubPr>
            <m:ctrlPr>
              <w:rPr>
                <w:rFonts w:ascii="Cambria Math" w:eastAsia="华文宋体" w:hAnsi="Cambria Math"/>
                <w:i/>
                <w:szCs w:val="24"/>
              </w:rPr>
            </m:ctrlPr>
          </m:sSubPr>
          <m:e>
            <m:r>
              <w:rPr>
                <w:rFonts w:ascii="Cambria Math" w:eastAsia="华文宋体" w:hAnsi="Cambria Math"/>
                <w:szCs w:val="24"/>
              </w:rPr>
              <m:t>W</m:t>
            </m:r>
          </m:e>
          <m:sub>
            <m:r>
              <w:rPr>
                <w:rFonts w:ascii="Cambria Math" w:eastAsia="华文宋体" w:hAnsi="Cambria Math"/>
                <w:szCs w:val="24"/>
              </w:rPr>
              <m:t>nx1</m:t>
            </m:r>
          </m:sub>
        </m:sSub>
      </m:oMath>
    </w:p>
    <w:p w14:paraId="12F4B180" w14:textId="77777777" w:rsidR="006B79F6" w:rsidRDefault="006B79F6" w:rsidP="006B79F6"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模型：</m:t>
            </m:r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mx1</m:t>
            </m:r>
          </m:sub>
        </m:sSub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*w+b=XW</m:t>
        </m:r>
      </m:oMath>
    </w:p>
    <w:p w14:paraId="504A381E" w14:textId="77777777" w:rsidR="006B79F6" w:rsidRPr="002D45D0" w:rsidRDefault="006B79F6" w:rsidP="006B79F6"/>
    <w:p w14:paraId="4A57AEB7" w14:textId="77777777" w:rsidR="006B79F6" w:rsidRPr="00574A24" w:rsidRDefault="006B79F6" w:rsidP="006B79F6">
      <m:oMathPara>
        <m:oMath>
          <m:r>
            <w:rPr>
              <w:rFonts w:ascii="Cambria Math" w:hAnsi="Cambria Math" w:hint="eastAsia"/>
            </w:rPr>
            <m:t>损失函数：</m:t>
          </m:r>
          <m:r>
            <w:rPr>
              <w:rFonts w:ascii="Cambria Math" w:hAnsi="Cambria Math"/>
            </w:rPr>
            <m:t>J=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2*m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XW-y</m:t>
                      </m:r>
                    </m:e>
                  </m:d>
                  <m:ctrlPr>
                    <w:rPr>
                      <w:rFonts w:ascii="Cambria Math" w:hAnsi="Cambria Math" w:hint="eastAsia"/>
                      <w:i/>
                    </w:rPr>
                  </m:ctrlPr>
                </m:e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XW-y</m:t>
                  </m:r>
                </m:e>
              </m:d>
              <m:r>
                <w:rPr>
                  <w:rFonts w:ascii="Cambria Math" w:hAnsi="Cambria Math"/>
                </w:rPr>
                <m:t>+λ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*W</m:t>
              </m:r>
            </m:e>
          </m:d>
        </m:oMath>
      </m:oMathPara>
    </w:p>
    <w:p w14:paraId="20D677D3" w14:textId="77777777" w:rsidR="006B79F6" w:rsidRPr="002D45D0" w:rsidRDefault="006B79F6" w:rsidP="006B79F6"/>
    <w:p w14:paraId="5EBFAF38" w14:textId="77777777" w:rsidR="006B79F6" w:rsidRPr="00574A24" w:rsidRDefault="006B79F6" w:rsidP="006B79F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导数：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 w:hint="eastAsia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∂w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mxn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</m:d>
              <m:r>
                <w:rPr>
                  <w:rFonts w:ascii="Cambria Math" w:hAnsi="Cambria Math"/>
                </w:rPr>
                <m:t xml:space="preserve">+ λ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7AB1E1D0" w14:textId="77777777" w:rsidR="006B79F6" w:rsidRPr="006C3A1B" w:rsidRDefault="006B79F6" w:rsidP="006B79F6">
      <w:pPr>
        <w:rPr>
          <w:i/>
        </w:rPr>
      </w:pPr>
    </w:p>
    <w:p w14:paraId="1530ED0A" w14:textId="77777777" w:rsidR="006B79F6" w:rsidRPr="00EE1D5F" w:rsidRDefault="006B79F6" w:rsidP="006B79F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更新：</m:t>
          </m:r>
          <m:r>
            <w:rPr>
              <w:rFonts w:ascii="Cambria Math" w:hAnsi="Cambria Math" w:hint="eastAsia"/>
            </w:rPr>
            <m:t>w</m:t>
          </m:r>
          <m:r>
            <w:rPr>
              <w:rFonts w:ascii="Cambria Math" w:hAnsi="Cambria Math"/>
            </w:rPr>
            <m:t xml:space="preserve"> -=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r>
                <w:rPr>
                  <w:rFonts w:ascii="Cambria Math" w:hAnsi="Cambria Math"/>
                </w:rPr>
                <m:t>m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mxn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mxn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nx1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-y</m:t>
                  </m:r>
                </m:e>
              </m:d>
              <m:r>
                <w:rPr>
                  <w:rFonts w:ascii="Cambria Math" w:hAnsi="Cambria Math"/>
                </w:rPr>
                <m:t xml:space="preserve">+  λ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14:paraId="78539D99" w14:textId="77777777" w:rsidR="006B79F6" w:rsidRPr="006B79F6" w:rsidRDefault="006B79F6" w:rsidP="006B79F6">
      <w:pPr>
        <w:rPr>
          <w:rFonts w:hint="eastAsia"/>
        </w:rPr>
      </w:pPr>
    </w:p>
    <w:p w14:paraId="3C063DA0" w14:textId="6B0C11CD" w:rsidR="006B79F6" w:rsidRPr="00CE3390" w:rsidRDefault="006B79F6" w:rsidP="006B79F6">
      <w:pPr>
        <w:rPr>
          <w:i/>
          <w:szCs w:val="24"/>
        </w:rPr>
      </w:pPr>
      <w:bookmarkStart w:id="2" w:name="_Toc51579746"/>
      <w:r w:rsidRPr="006B79F6">
        <w:rPr>
          <w:rStyle w:val="20"/>
          <w:rFonts w:hint="eastAsia"/>
        </w:rPr>
        <w:t>1</w:t>
      </w:r>
      <w:r w:rsidRPr="006B79F6">
        <w:rPr>
          <w:rStyle w:val="20"/>
        </w:rPr>
        <w:t>.2</w:t>
      </w:r>
      <w:r w:rsidRPr="006B79F6">
        <w:rPr>
          <w:rStyle w:val="20"/>
          <w:rFonts w:hint="eastAsia"/>
        </w:rPr>
        <w:t>逻辑回归</w:t>
      </w:r>
      <w:bookmarkEnd w:id="2"/>
      <m:oMath>
        <m:r>
          <w:rPr>
            <w:rFonts w:ascii="Cambria Math" w:eastAsia="华文宋体" w:hAnsi="Cambria Math"/>
            <w:szCs w:val="24"/>
          </w:rPr>
          <w:br/>
        </m:r>
      </m:oMath>
      <m:oMathPara>
        <m:oMath>
          <m:r>
            <w:rPr>
              <w:rFonts w:ascii="Cambria Math" w:eastAsia="华文宋体" w:hAnsi="Cambria Math"/>
              <w:szCs w:val="24"/>
            </w:rPr>
            <m:t>y=</m:t>
          </m:r>
          <m:f>
            <m:fPr>
              <m:ctrlPr>
                <w:rPr>
                  <w:rFonts w:ascii="Cambria Math" w:eastAsia="华文宋体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华文宋体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华文宋体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华文宋体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华文宋体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华文宋体" w:hAnsi="Cambria Math"/>
                      <w:szCs w:val="24"/>
                    </w:rPr>
                    <m:t>-z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>=</m:t>
          </m:r>
          <m:f>
            <m:fPr>
              <m:ctrlPr>
                <w:rPr>
                  <w:rFonts w:ascii="Cambria Math" w:eastAsia="华文宋体" w:hAnsi="Cambria Math"/>
                  <w:i/>
                  <w:szCs w:val="24"/>
                </w:rPr>
              </m:ctrlPr>
            </m:fPr>
            <m:num>
              <m:r>
                <w:rPr>
                  <w:rFonts w:ascii="Cambria Math" w:eastAsia="华文宋体" w:hAnsi="Cambria Math"/>
                  <w:szCs w:val="24"/>
                </w:rPr>
                <m:t>1</m:t>
              </m:r>
            </m:num>
            <m:den>
              <m:r>
                <w:rPr>
                  <w:rFonts w:ascii="Cambria Math" w:eastAsia="华文宋体" w:hAnsi="Cambria Math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eastAsia="华文宋体" w:hAnsi="Cambria Math"/>
                      <w:i/>
                      <w:szCs w:val="24"/>
                    </w:rPr>
                  </m:ctrlPr>
                </m:sSupPr>
                <m:e>
                  <m:r>
                    <w:rPr>
                      <w:rFonts w:ascii="Cambria Math" w:eastAsia="华文宋体" w:hAnsi="Cambria Math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="华文宋体" w:hAnsi="Cambria Math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华文宋体" w:hAnsi="Cambria Math"/>
                          <w:i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华文宋体" w:hAnsi="Cambria Math" w:hint="eastAsia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eastAsia="华文宋体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eastAsia="华文宋体" w:hAnsi="Cambria Math"/>
                      <w:szCs w:val="24"/>
                    </w:rPr>
                    <m:t>x+b</m:t>
                  </m:r>
                </m:sup>
              </m:sSup>
            </m:den>
          </m:f>
          <m:r>
            <w:rPr>
              <w:rFonts w:ascii="Cambria Math" w:hAnsi="Cambria Math"/>
              <w:szCs w:val="24"/>
            </w:rPr>
            <m:t xml:space="preserve"> </m:t>
          </m:r>
        </m:oMath>
      </m:oMathPara>
    </w:p>
    <w:p w14:paraId="5676FF83" w14:textId="77777777" w:rsidR="006B79F6" w:rsidRPr="00E52211" w:rsidRDefault="006B79F6" w:rsidP="006B79F6">
      <w:pPr>
        <w:rPr>
          <w:i/>
          <w:szCs w:val="24"/>
        </w:rPr>
      </w:pPr>
    </w:p>
    <w:p w14:paraId="2E351D02" w14:textId="77777777" w:rsidR="006B79F6" w:rsidRPr="00634458" w:rsidRDefault="006B79F6" w:rsidP="006B79F6">
      <w:pPr>
        <w:rPr>
          <w:i/>
          <w:szCs w:val="24"/>
        </w:rPr>
      </w:pP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Y=1</m:t>
            </m:r>
          </m:e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</m:t>
        </m:r>
        <m:f>
          <m:fPr>
            <m:ctrlPr>
              <w:rPr>
                <w:rFonts w:ascii="Cambria Math" w:eastAsia="华文宋体" w:hAnsi="Cambria Math"/>
                <w:i/>
                <w:szCs w:val="24"/>
              </w:rPr>
            </m:ctrlPr>
          </m:fPr>
          <m:num>
            <m:r>
              <w:rPr>
                <w:rFonts w:ascii="Cambria Math" w:eastAsia="华文宋体" w:hAnsi="Cambria Math"/>
                <w:szCs w:val="24"/>
              </w:rPr>
              <m:t>1</m:t>
            </m:r>
          </m:num>
          <m:den>
            <m:r>
              <w:rPr>
                <w:rFonts w:ascii="Cambria Math" w:eastAsia="华文宋体" w:hAnsi="Cambria Math"/>
                <w:szCs w:val="24"/>
              </w:rPr>
              <m:t>1+</m:t>
            </m:r>
            <m:sSup>
              <m:sSupPr>
                <m:ctrlPr>
                  <w:rPr>
                    <w:rFonts w:ascii="Cambria Math" w:eastAsia="华文宋体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华文宋体" w:hAnsi="Cambria Math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 w:hint="eastAsia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华文宋体" w:hAnsi="Cambria Math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华文宋体" w:hAnsi="Cambria Math"/>
                    <w:szCs w:val="24"/>
                  </w:rPr>
                  <m:t>x+b</m:t>
                </m:r>
              </m:sup>
            </m:sSup>
          </m:den>
        </m:f>
        <m:r>
          <w:rPr>
            <w:rFonts w:ascii="Cambria Math" w:hAnsi="Cambria Math"/>
            <w:szCs w:val="24"/>
          </w:rPr>
          <m:t xml:space="preserve">  </m:t>
        </m:r>
      </m:oMath>
    </w:p>
    <w:p w14:paraId="46A69617" w14:textId="77777777" w:rsidR="006B79F6" w:rsidRPr="00634458" w:rsidRDefault="006B79F6" w:rsidP="006B79F6">
      <w:pPr>
        <w:rPr>
          <w:i/>
          <w:szCs w:val="24"/>
        </w:rPr>
      </w:pPr>
    </w:p>
    <w:p w14:paraId="7FD8CB51" w14:textId="77777777" w:rsidR="006B79F6" w:rsidRDefault="006B79F6" w:rsidP="006B79F6">
      <w:pPr>
        <w:rPr>
          <w:i/>
          <w:szCs w:val="24"/>
        </w:rPr>
      </w:pP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w:r>
        <w:rPr>
          <w:i/>
          <w:szCs w:val="24"/>
        </w:rPr>
        <w:tab/>
      </w:r>
      <m:oMath>
        <m:r>
          <w:rPr>
            <w:rFonts w:ascii="Cambria Math" w:hAnsi="Cambria Math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Y=0</m:t>
            </m:r>
          </m:e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>=1-</m:t>
        </m:r>
        <m:f>
          <m:fPr>
            <m:ctrlPr>
              <w:rPr>
                <w:rFonts w:ascii="Cambria Math" w:eastAsia="华文宋体" w:hAnsi="Cambria Math"/>
                <w:i/>
                <w:szCs w:val="24"/>
              </w:rPr>
            </m:ctrlPr>
          </m:fPr>
          <m:num>
            <m:r>
              <w:rPr>
                <w:rFonts w:ascii="Cambria Math" w:eastAsia="华文宋体" w:hAnsi="Cambria Math"/>
                <w:szCs w:val="24"/>
              </w:rPr>
              <m:t>1</m:t>
            </m:r>
          </m:num>
          <m:den>
            <m:r>
              <w:rPr>
                <w:rFonts w:ascii="Cambria Math" w:eastAsia="华文宋体" w:hAnsi="Cambria Math"/>
                <w:szCs w:val="24"/>
              </w:rPr>
              <m:t>1+</m:t>
            </m:r>
            <m:sSup>
              <m:sSupPr>
                <m:ctrlPr>
                  <w:rPr>
                    <w:rFonts w:ascii="Cambria Math" w:eastAsia="华文宋体" w:hAnsi="Cambria Math"/>
                    <w:i/>
                    <w:szCs w:val="24"/>
                  </w:rPr>
                </m:ctrlPr>
              </m:sSupPr>
              <m:e>
                <m:r>
                  <w:rPr>
                    <w:rFonts w:ascii="Cambria Math" w:eastAsia="华文宋体" w:hAnsi="Cambria Math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="华文宋体" w:hAnsi="Cambria Math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eastAsia="华文宋体" w:hAnsi="Cambria Math"/>
                        <w:i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华文宋体" w:hAnsi="Cambria Math" w:hint="eastAsia"/>
                        <w:szCs w:val="24"/>
                      </w:rPr>
                      <m:t>w</m:t>
                    </m:r>
                  </m:e>
                  <m:sup>
                    <m:r>
                      <w:rPr>
                        <w:rFonts w:ascii="Cambria Math" w:eastAsia="华文宋体" w:hAnsi="Cambria Math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eastAsia="华文宋体" w:hAnsi="Cambria Math"/>
                    <w:szCs w:val="24"/>
                  </w:rPr>
                  <m:t>x+b</m:t>
                </m:r>
              </m:sup>
            </m:sSup>
          </m:den>
        </m:f>
        <m:r>
          <w:rPr>
            <w:rFonts w:ascii="Cambria Math" w:hAnsi="Cambria Math"/>
            <w:szCs w:val="24"/>
          </w:rPr>
          <m:t xml:space="preserve">  </m:t>
        </m:r>
      </m:oMath>
    </w:p>
    <w:p w14:paraId="3AFCCFE6" w14:textId="77777777" w:rsidR="006B79F6" w:rsidRDefault="006B79F6" w:rsidP="006B79F6">
      <w:r>
        <w:rPr>
          <w:rFonts w:hint="eastAsia"/>
        </w:rPr>
        <w:t>注：可以采用非线性模型作为决策面，不一定采取线性模型。</w:t>
      </w:r>
    </w:p>
    <w:p w14:paraId="0FC06C92" w14:textId="77777777" w:rsidR="006B79F6" w:rsidRPr="00CE3390" w:rsidRDefault="006B79F6" w:rsidP="006B79F6">
      <w:pPr>
        <w:rPr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411D17D" w14:textId="77777777" w:rsidR="006B79F6" w:rsidRDefault="006B79F6" w:rsidP="006B79F6">
      <w:pPr>
        <w:rPr>
          <w:iCs/>
        </w:rPr>
      </w:pPr>
      <w:r w:rsidRPr="00CE3390">
        <w:rPr>
          <w:rFonts w:hint="eastAsia"/>
          <w:iCs/>
        </w:rPr>
        <w:t>采用极大似然法求解模型参数</w:t>
      </w:r>
      <w:r>
        <w:rPr>
          <w:rFonts w:hint="eastAsia"/>
          <w:iCs/>
        </w:rPr>
        <w:t>:</w:t>
      </w:r>
    </w:p>
    <w:p w14:paraId="1A9E87F2" w14:textId="77777777" w:rsidR="006B79F6" w:rsidRPr="00CE3390" w:rsidRDefault="006B79F6" w:rsidP="006B79F6">
      <w:pPr>
        <w:rPr>
          <w:iCs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L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w</m:t>
              </m:r>
            </m:e>
          </m:d>
          <m:r>
            <w:rPr>
              <w:rFonts w:ascii="Cambria Math" w:hAnsi="Cambria Math"/>
              <w:szCs w:val="24"/>
            </w:rPr>
            <m:t xml:space="preserve">= </m:t>
          </m:r>
          <m:nary>
            <m:naryPr>
              <m:chr m:val="∏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Cs w:val="24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4"/>
                    </w:rPr>
                    <m:t>(1-p(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)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szCs w:val="24"/>
            </w:rPr>
            <m:t>)</m:t>
          </m:r>
        </m:oMath>
      </m:oMathPara>
    </w:p>
    <w:p w14:paraId="4ED21918" w14:textId="77777777" w:rsidR="006B79F6" w:rsidRDefault="006B79F6" w:rsidP="006B79F6">
      <w:pPr>
        <w:rPr>
          <w:iCs/>
          <w:szCs w:val="24"/>
        </w:rPr>
      </w:pPr>
      <w:r w:rsidRPr="00CE3390">
        <w:rPr>
          <w:rFonts w:hint="eastAsia"/>
          <w:iCs/>
          <w:szCs w:val="24"/>
        </w:rPr>
        <w:t>取对数</w:t>
      </w:r>
    </w:p>
    <w:p w14:paraId="6D1980D0" w14:textId="77777777" w:rsidR="006B79F6" w:rsidRDefault="006B79F6" w:rsidP="006B79F6">
      <w:pPr>
        <w:rPr>
          <w:iCs/>
          <w:szCs w:val="24"/>
        </w:rPr>
      </w:pPr>
      <w:r>
        <w:rPr>
          <w:iCs/>
          <w:szCs w:val="24"/>
        </w:rPr>
        <w:tab/>
      </w:r>
      <w:r>
        <w:rPr>
          <w:iCs/>
          <w:szCs w:val="24"/>
        </w:rPr>
        <w:tab/>
      </w:r>
      <w:r>
        <w:rPr>
          <w:iCs/>
          <w:szCs w:val="24"/>
        </w:rPr>
        <w:tab/>
      </w:r>
      <w:r>
        <w:rPr>
          <w:iCs/>
          <w:szCs w:val="24"/>
        </w:rPr>
        <w:tab/>
      </w:r>
      <w:r>
        <w:rPr>
          <w:iCs/>
          <w:szCs w:val="24"/>
        </w:rPr>
        <w:tab/>
      </w:r>
      <m:oMath>
        <m:r>
          <w:rPr>
            <w:rFonts w:ascii="Cambria Math" w:hAnsi="Cambria Math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w</m:t>
            </m:r>
          </m:e>
        </m:d>
        <m:r>
          <w:rPr>
            <w:rFonts w:ascii="Cambria Math" w:hAnsi="Cambria Math"/>
            <w:szCs w:val="24"/>
          </w:rPr>
          <m:t xml:space="preserve">=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Cs w:val="24"/>
              </w:rPr>
              <m:t>y*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p(x)</m:t>
                    </m:r>
                  </m:e>
                </m:d>
              </m:e>
            </m:func>
            <m:r>
              <w:rPr>
                <w:rFonts w:ascii="Cambria Math" w:hAnsi="Cambria Math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1-y</m:t>
                </m:r>
              </m:e>
            </m:d>
            <m:func>
              <m:funcPr>
                <m:ctrlPr>
                  <w:rPr>
                    <w:rFonts w:ascii="Cambria Math" w:hAnsi="Cambria Math"/>
                    <w:iCs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  <w:szCs w:val="24"/>
          </w:rPr>
          <m:t xml:space="preserve"> </m:t>
        </m:r>
      </m:oMath>
    </w:p>
    <w:p w14:paraId="066F9644" w14:textId="77777777" w:rsidR="006B79F6" w:rsidRPr="00CE3390" w:rsidRDefault="006B79F6" w:rsidP="006B79F6">
      <w:pPr>
        <w:rPr>
          <w:iCs/>
          <w:szCs w:val="24"/>
        </w:rPr>
      </w:pPr>
    </w:p>
    <w:p w14:paraId="01E454FF" w14:textId="77777777" w:rsidR="006B79F6" w:rsidRPr="00CE3390" w:rsidRDefault="006B79F6" w:rsidP="006B79F6">
      <w:pPr>
        <w:rPr>
          <w:iCs/>
          <w:szCs w:val="24"/>
        </w:rPr>
      </w:pPr>
      <m:oMath>
        <m:r>
          <w:rPr>
            <w:rFonts w:ascii="Cambria Math" w:hAnsi="Cambria Math"/>
            <w:szCs w:val="24"/>
          </w:rPr>
          <w:lastRenderedPageBreak/>
          <m:t xml:space="preserve"> J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w</m:t>
            </m:r>
          </m:e>
        </m:d>
        <m:r>
          <w:rPr>
            <w:rFonts w:ascii="Cambria Math" w:hAnsi="Cambria Math"/>
            <w:szCs w:val="24"/>
          </w:rPr>
          <m:t>= -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r>
          <w:rPr>
            <w:rFonts w:ascii="Cambria Math" w:hAnsi="Cambria Math"/>
            <w:szCs w:val="24"/>
          </w:rPr>
          <m:t>L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w</m:t>
            </m:r>
          </m:e>
        </m:d>
        <m:r>
          <w:rPr>
            <w:rFonts w:ascii="Cambria Math" w:hAnsi="Cambria Math"/>
            <w:szCs w:val="24"/>
          </w:rPr>
          <m:t>=-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r>
          <w:rPr>
            <w:rFonts w:ascii="Cambria Math" w:hAnsi="Cambria Math"/>
            <w:szCs w:val="24"/>
          </w:rPr>
          <m:t>*(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iCs/>
                <w:szCs w:val="24"/>
              </w:rPr>
            </m:ctrlPr>
          </m:naryPr>
          <m:sub/>
          <m:sup/>
          <m:e>
            <m:r>
              <w:rPr>
                <w:rFonts w:ascii="Cambria Math" w:hAnsi="Cambria Math"/>
                <w:szCs w:val="24"/>
              </w:rPr>
              <m:t>y*</m:t>
            </m:r>
            <m:func>
              <m:func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func>
            <m:r>
              <w:rPr>
                <w:rFonts w:ascii="Cambria Math" w:hAnsi="Cambria Math"/>
                <w:szCs w:val="24"/>
              </w:rPr>
              <m:t>+</m:t>
            </m:r>
            <m:d>
              <m:dPr>
                <m:ctrlPr>
                  <w:rPr>
                    <w:rFonts w:ascii="Cambria Math" w:hAnsi="Cambria Math"/>
                    <w:i/>
                    <w:iCs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Cs w:val="24"/>
                  </w:rPr>
                  <m:t>1-y</m:t>
                </m:r>
              </m:e>
            </m:d>
            <m:func>
              <m:funcPr>
                <m:ctrlPr>
                  <w:rPr>
                    <w:rFonts w:ascii="Cambria Math" w:hAnsi="Cambria Math"/>
                    <w:iCs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Cs w:val="24"/>
                  </w:rPr>
                  <m:t>ln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4"/>
                      </w:rPr>
                      <m:t>1-p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4"/>
                          </w:rPr>
                          <m:t>x</m:t>
                        </m:r>
                      </m:e>
                    </m:d>
                  </m:e>
                </m:d>
              </m:e>
            </m:func>
          </m:e>
        </m:nary>
        <m:r>
          <w:rPr>
            <w:rFonts w:ascii="Cambria Math" w:hAnsi="Cambria Math"/>
            <w:szCs w:val="24"/>
          </w:rPr>
          <m:t xml:space="preserve"> + </m:t>
        </m:r>
        <m:r>
          <w:rPr>
            <w:rFonts w:ascii="Cambria Math" w:hAnsi="Cambria Math"/>
          </w:rPr>
          <m:t>λ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*W</m:t>
        </m:r>
      </m:oMath>
      <w:r>
        <w:rPr>
          <w:iCs/>
          <w:szCs w:val="24"/>
        </w:rPr>
        <w:t>)</w:t>
      </w:r>
    </w:p>
    <w:p w14:paraId="2F9D6725" w14:textId="77777777" w:rsidR="006B79F6" w:rsidRPr="00CE3390" w:rsidRDefault="006B79F6" w:rsidP="006B79F6">
      <w:pPr>
        <w:rPr>
          <w:i/>
          <w:iCs/>
          <w:szCs w:val="24"/>
        </w:rPr>
      </w:pPr>
      <w:r>
        <w:rPr>
          <w:iCs/>
          <w:szCs w:val="24"/>
        </w:rPr>
        <w:tab/>
      </w:r>
      <w:r>
        <w:rPr>
          <w:iCs/>
          <w:szCs w:val="24"/>
        </w:rPr>
        <w:tab/>
      </w:r>
      <w:r>
        <w:rPr>
          <w:iCs/>
          <w:szCs w:val="24"/>
        </w:rPr>
        <w:tab/>
      </w:r>
      <w:r>
        <w:rPr>
          <w:iCs/>
          <w:szCs w:val="24"/>
        </w:rPr>
        <w:tab/>
      </w:r>
      <w:r>
        <w:rPr>
          <w:iCs/>
          <w:szCs w:val="24"/>
        </w:rPr>
        <w:tab/>
      </w:r>
    </w:p>
    <w:p w14:paraId="448ACC3D" w14:textId="77777777" w:rsidR="006B79F6" w:rsidRPr="00207DE6" w:rsidRDefault="006B79F6" w:rsidP="006B79F6">
      <w:pPr>
        <w:rPr>
          <w:i/>
        </w:rPr>
      </w:pPr>
      <m:oMathPara>
        <m:oMath>
          <m:r>
            <w:rPr>
              <w:rFonts w:ascii="Cambria Math" w:hAnsi="Cambria Math"/>
              <w:szCs w:val="24"/>
            </w:rPr>
            <m:t xml:space="preserve">∵ </m:t>
          </m:r>
          <m:sSup>
            <m:sSupPr>
              <m:ctrlPr>
                <w:rPr>
                  <w:rFonts w:ascii="Cambria Math" w:hAnsi="Cambria Math"/>
                  <w:iCs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sigmoid</m:t>
              </m:r>
              <m:d>
                <m:dPr>
                  <m:ctrlPr>
                    <w:rPr>
                      <w:rFonts w:ascii="Cambria Math" w:hAnsi="Cambria Math"/>
                      <w:iCs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4"/>
                    </w:rPr>
                    <m:t>z(w)</m:t>
                  </m:r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Cs w:val="24"/>
            </w:rPr>
            <m:t>=x*</m:t>
          </m:r>
          <m:d>
            <m:d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1-sigmoid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4"/>
                    </w:rPr>
                    <m:t>z</m:t>
                  </m:r>
                </m:e>
              </m:d>
            </m:e>
          </m:d>
          <m:r>
            <w:rPr>
              <w:rFonts w:ascii="Cambria Math" w:hAnsi="Cambria Math"/>
              <w:szCs w:val="24"/>
            </w:rPr>
            <m:t>*sigmoid(z)</m:t>
          </m:r>
        </m:oMath>
      </m:oMathPara>
    </w:p>
    <w:p w14:paraId="1BCA09D1" w14:textId="77777777" w:rsidR="006B79F6" w:rsidRPr="00CE3390" w:rsidRDefault="006B79F6" w:rsidP="006B79F6">
      <w:pPr>
        <w:rPr>
          <w:iCs/>
          <w:szCs w:val="24"/>
        </w:rPr>
      </w:pPr>
    </w:p>
    <w:p w14:paraId="30E75F9C" w14:textId="77777777" w:rsidR="006B79F6" w:rsidRDefault="006B79F6" w:rsidP="006B79F6">
      <w:pPr>
        <w:rPr>
          <w:iCs/>
          <w:szCs w:val="24"/>
        </w:rPr>
      </w:pPr>
      <m:oMath>
        <m:r>
          <w:rPr>
            <w:rFonts w:ascii="Cambria Math" w:hAnsi="Cambria Math"/>
          </w:rPr>
          <m:t xml:space="preserve">                                             ∴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∂J(w)</m:t>
            </m:r>
          </m:num>
          <m:den>
            <m:r>
              <w:rPr>
                <w:rFonts w:ascii="Cambria Math" w:hAnsi="Cambria Math"/>
              </w:rPr>
              <m:t>∂w</m:t>
            </m:r>
          </m:den>
        </m:f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  <w:szCs w:val="24"/>
          </w:rPr>
          <m:t>-</m:t>
        </m:r>
        <m:f>
          <m:fPr>
            <m:ctrlPr>
              <w:rPr>
                <w:rFonts w:ascii="Cambria Math" w:hAnsi="Cambria Math"/>
                <w:i/>
                <w:iCs/>
                <w:szCs w:val="24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Cs w:val="24"/>
              </w:rPr>
              <m:t>m</m:t>
            </m:r>
          </m:den>
        </m:f>
        <m:r>
          <w:rPr>
            <w:rFonts w:ascii="Cambria Math" w:hAnsi="Cambria Math"/>
            <w:szCs w:val="24"/>
          </w:rPr>
          <m:t>*((y-sigmoid</m:t>
        </m:r>
        <m:d>
          <m:dPr>
            <m:ctrlPr>
              <w:rPr>
                <w:rFonts w:ascii="Cambria Math" w:hAnsi="Cambria Math"/>
                <w:i/>
                <w:iCs/>
                <w:szCs w:val="24"/>
              </w:rPr>
            </m:ctrlPr>
          </m:dPr>
          <m:e>
            <m:r>
              <w:rPr>
                <w:rFonts w:ascii="Cambria Math" w:hAnsi="Cambria Math"/>
                <w:szCs w:val="24"/>
              </w:rPr>
              <m:t>x</m:t>
            </m:r>
          </m:e>
        </m:d>
        <m:r>
          <w:rPr>
            <w:rFonts w:ascii="Cambria Math" w:hAnsi="Cambria Math"/>
            <w:szCs w:val="24"/>
          </w:rPr>
          <m:t xml:space="preserve">*x)+ </m:t>
        </m:r>
        <m:r>
          <w:rPr>
            <w:rFonts w:ascii="Cambria Math" w:hAnsi="Cambria Math"/>
          </w:rPr>
          <m:t>λW</m:t>
        </m:r>
      </m:oMath>
      <w:r>
        <w:rPr>
          <w:iCs/>
          <w:szCs w:val="24"/>
        </w:rPr>
        <w:t>)</w:t>
      </w:r>
    </w:p>
    <w:p w14:paraId="60D4CFC4" w14:textId="374B9E7E" w:rsidR="006B79F6" w:rsidRPr="006B79F6" w:rsidRDefault="006B79F6" w:rsidP="00115D2B">
      <w:pPr>
        <w:pStyle w:val="2"/>
      </w:pPr>
    </w:p>
    <w:p w14:paraId="16298FF8" w14:textId="0B97F5D0" w:rsidR="006B79F6" w:rsidRDefault="006B79F6" w:rsidP="00115D2B">
      <w:pPr>
        <w:pStyle w:val="2"/>
      </w:pPr>
      <w:bookmarkStart w:id="3" w:name="_Toc51579747"/>
      <w:r>
        <w:t xml:space="preserve">1.3 </w:t>
      </w:r>
      <w:r>
        <w:rPr>
          <w:rFonts w:hint="eastAsia"/>
        </w:rPr>
        <w:t>S</w:t>
      </w:r>
      <w:r>
        <w:t>VM</w:t>
      </w:r>
      <w:bookmarkEnd w:id="3"/>
    </w:p>
    <w:p w14:paraId="14FA9245" w14:textId="77777777" w:rsidR="006B79F6" w:rsidRPr="00811B79" w:rsidRDefault="006B79F6" w:rsidP="006B79F6">
      <w:pPr>
        <w:rPr>
          <w:rFonts w:asciiTheme="minorHAnsi" w:eastAsiaTheme="minorEastAsia" w:hAnsiTheme="minorHAnsi"/>
          <w:iCs/>
          <w:szCs w:val="24"/>
        </w:rPr>
      </w:pPr>
      <m:oMathPara>
        <m:oMath>
          <m:r>
            <w:rPr>
              <w:rFonts w:ascii="Cambria Math" w:hAnsi="Cambria Math" w:hint="eastAsia"/>
              <w:szCs w:val="24"/>
            </w:rPr>
            <m:t>超平面</m:t>
          </m:r>
          <m:r>
            <w:rPr>
              <w:rFonts w:ascii="Cambria Math" w:hAnsi="Cambria Math"/>
              <w:szCs w:val="24"/>
            </w:rPr>
            <m:t xml:space="preserve">:  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r>
            <w:rPr>
              <w:rFonts w:ascii="Cambria Math" w:hAnsi="Cambria Math"/>
              <w:szCs w:val="24"/>
            </w:rPr>
            <m:t>x+b=0</m:t>
          </m:r>
        </m:oMath>
      </m:oMathPara>
    </w:p>
    <w:p w14:paraId="6BCA1C7B" w14:textId="77777777" w:rsidR="006B79F6" w:rsidRDefault="006B79F6" w:rsidP="006B79F6">
      <w:pPr>
        <w:rPr>
          <w:iCs/>
        </w:rPr>
      </w:pPr>
      <w:r w:rsidRPr="00811B79">
        <w:rPr>
          <w:rFonts w:hint="eastAsia"/>
          <w:iCs/>
        </w:rPr>
        <w:t>样本空间任一点到超平面距离：</w:t>
      </w:r>
    </w:p>
    <w:p w14:paraId="43B39C76" w14:textId="77777777" w:rsidR="006B79F6" w:rsidRPr="00811B79" w:rsidRDefault="006B79F6" w:rsidP="006B79F6">
      <w:pPr>
        <w:rPr>
          <w:i/>
          <w:iCs/>
        </w:rPr>
      </w:pPr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  <w:szCs w:val="24"/>
                    </w:rPr>
                    <m:t>x+b</m:t>
                  </m:r>
                </m:e>
              </m:d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5C86256B" w14:textId="77777777" w:rsidR="006B79F6" w:rsidRDefault="006B79F6" w:rsidP="006B79F6">
      <w:r>
        <w:rPr>
          <w:rFonts w:hint="eastAsia"/>
        </w:rPr>
        <w:t>取得样本当中的支持向量</w:t>
      </w:r>
      <w:r>
        <w:t>:</w:t>
      </w:r>
    </w:p>
    <w:p w14:paraId="21566FCF" w14:textId="77777777" w:rsidR="006B79F6" w:rsidRPr="00811B79" w:rsidRDefault="006B79F6" w:rsidP="006B79F6">
      <w:pPr>
        <w:rPr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+b≥ +1,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 +1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Cs w:val="24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  <w:szCs w:val="24"/>
                        </w:rPr>
                        <m:t>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+b≤ -1,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= -1</m:t>
                  </m:r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0C0C2E4C" w14:textId="77777777" w:rsidR="006B79F6" w:rsidRDefault="006B79F6" w:rsidP="006B79F6">
      <w:r>
        <w:tab/>
      </w:r>
    </w:p>
    <w:p w14:paraId="4A58C1C5" w14:textId="77777777" w:rsidR="006B79F6" w:rsidRPr="00377447" w:rsidRDefault="006B79F6" w:rsidP="006B79F6">
      <w:pPr>
        <w:rPr>
          <w:iCs/>
        </w:rPr>
      </w:pPr>
      <w:r>
        <w:rPr>
          <w:rFonts w:hint="eastAsia"/>
        </w:rPr>
        <w:t>使得</w:t>
      </w:r>
      <w:r>
        <w:rPr>
          <w:rFonts w:hint="eastAsia"/>
        </w:rPr>
        <w:t>: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r=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d>
            </m:den>
          </m:f>
        </m:oMath>
      </m:oMathPara>
    </w:p>
    <w:p w14:paraId="4A0E8A31" w14:textId="77777777" w:rsidR="006B79F6" w:rsidRDefault="006B79F6" w:rsidP="006B79F6">
      <w:pPr>
        <w:rPr>
          <w:iCs/>
        </w:rPr>
      </w:pPr>
    </w:p>
    <w:p w14:paraId="2AD85BA9" w14:textId="77777777" w:rsidR="006B79F6" w:rsidRDefault="006B79F6" w:rsidP="006B79F6">
      <w:pPr>
        <w:rPr>
          <w:iCs/>
        </w:rPr>
      </w:pPr>
      <w:r>
        <w:rPr>
          <w:rFonts w:hint="eastAsia"/>
          <w:iCs/>
        </w:rPr>
        <w:t>问题转化为</w:t>
      </w:r>
      <w:r>
        <w:rPr>
          <w:rFonts w:hint="eastAsia"/>
          <w:iCs/>
        </w:rPr>
        <w:t>:</w:t>
      </w:r>
    </w:p>
    <w:p w14:paraId="49411E69" w14:textId="77777777" w:rsidR="006B79F6" w:rsidRPr="00377447" w:rsidRDefault="006B79F6" w:rsidP="006B79F6">
      <w:pPr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iCs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e>
              <m:lim>
                <m:r>
                  <w:rPr>
                    <w:rFonts w:ascii="Cambria Math" w:hAnsi="Cambria Math"/>
                  </w:rPr>
                  <m:t>w,b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</m:d>
              </m:den>
            </m:f>
          </m:e>
        </m:func>
      </m:oMath>
    </w:p>
    <w:p w14:paraId="62388EF0" w14:textId="77777777" w:rsidR="006B79F6" w:rsidRPr="00377447" w:rsidRDefault="006B79F6" w:rsidP="006B79F6">
      <w:pPr>
        <w:rPr>
          <w:iCs/>
          <w:szCs w:val="24"/>
        </w:rPr>
      </w:pPr>
      <m:oMathPara>
        <m:oMath>
          <m:r>
            <w:rPr>
              <w:rFonts w:ascii="Cambria Math" w:hAnsi="Cambria Math"/>
            </w:rPr>
            <m:t xml:space="preserve">s.t.    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+b)≥1</m:t>
          </m:r>
        </m:oMath>
      </m:oMathPara>
    </w:p>
    <w:p w14:paraId="2ED08380" w14:textId="77777777" w:rsidR="006B79F6" w:rsidRDefault="006B79F6" w:rsidP="006B79F6">
      <w:pPr>
        <w:rPr>
          <w:iCs/>
          <w:szCs w:val="24"/>
        </w:rPr>
      </w:pPr>
      <w:r>
        <w:rPr>
          <w:rFonts w:hint="eastAsia"/>
          <w:iCs/>
          <w:szCs w:val="24"/>
        </w:rPr>
        <w:t>进一步</w:t>
      </w:r>
      <w:r>
        <w:rPr>
          <w:rFonts w:hint="eastAsia"/>
          <w:iCs/>
          <w:szCs w:val="24"/>
        </w:rPr>
        <w:t>:</w:t>
      </w:r>
    </w:p>
    <w:p w14:paraId="10519813" w14:textId="77777777" w:rsidR="006B79F6" w:rsidRPr="00377447" w:rsidRDefault="006B79F6" w:rsidP="006B79F6">
      <w:pPr>
        <w:rPr>
          <w:iCs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min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</m:oMath>
      </m:oMathPara>
    </w:p>
    <w:p w14:paraId="2543CAD3" w14:textId="77777777" w:rsidR="006B79F6" w:rsidRPr="00377447" w:rsidRDefault="006B79F6" w:rsidP="006B79F6">
      <w:pPr>
        <w:rPr>
          <w:iCs/>
          <w:szCs w:val="24"/>
        </w:rPr>
      </w:pPr>
      <m:oMathPara>
        <m:oMath>
          <m:r>
            <w:rPr>
              <w:rFonts w:ascii="Cambria Math" w:hAnsi="Cambria Math"/>
            </w:rPr>
            <m:t xml:space="preserve">s.t.    </m:t>
          </m:r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szCs w:val="24"/>
                </w:rPr>
              </m:ctrlPr>
            </m:sSupPr>
            <m:e>
              <m:r>
                <w:rPr>
                  <w:rFonts w:ascii="Cambria Math" w:hAnsi="Cambria Math" w:hint="eastAsia"/>
                  <w:szCs w:val="24"/>
                </w:rPr>
                <m:t>w</m:t>
              </m:r>
            </m:e>
            <m:sup>
              <m:r>
                <w:rPr>
                  <w:rFonts w:ascii="Cambria Math" w:hAnsi="Cambria Math"/>
                  <w:szCs w:val="24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iCs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+b)≥1</m:t>
          </m:r>
        </m:oMath>
      </m:oMathPara>
    </w:p>
    <w:p w14:paraId="34C8C3CA" w14:textId="77777777" w:rsidR="006B79F6" w:rsidRDefault="006B79F6" w:rsidP="006B79F6">
      <w:pPr>
        <w:rPr>
          <w:iCs/>
          <w:szCs w:val="24"/>
        </w:rPr>
      </w:pPr>
      <w:r>
        <w:rPr>
          <w:rFonts w:hint="eastAsia"/>
          <w:iCs/>
          <w:szCs w:val="24"/>
        </w:rPr>
        <w:t>对偶问题求解：</w:t>
      </w:r>
    </w:p>
    <w:p w14:paraId="5FBDF205" w14:textId="77777777" w:rsidR="006B79F6" w:rsidRPr="006B79F6" w:rsidRDefault="006B79F6" w:rsidP="006B79F6">
      <w:pPr>
        <w:rPr>
          <w:rFonts w:hint="eastAsia"/>
        </w:rPr>
      </w:pPr>
    </w:p>
    <w:p w14:paraId="71672D8B" w14:textId="4095B8A9" w:rsidR="006B79F6" w:rsidRDefault="006B79F6" w:rsidP="00115D2B">
      <w:pPr>
        <w:pStyle w:val="2"/>
      </w:pPr>
      <w:bookmarkStart w:id="4" w:name="_Toc51579748"/>
      <w:r>
        <w:t>1.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神经网络</w:t>
      </w:r>
      <w:bookmarkEnd w:id="4"/>
    </w:p>
    <w:p w14:paraId="4AD9F9B2" w14:textId="02000C6B" w:rsidR="006B79F6" w:rsidRDefault="006B79F6" w:rsidP="006B79F6"/>
    <w:p w14:paraId="56E90923" w14:textId="470A1C79" w:rsidR="00115D2B" w:rsidRDefault="00115D2B" w:rsidP="006B79F6"/>
    <w:p w14:paraId="69F332E2" w14:textId="2446C099" w:rsidR="00115D2B" w:rsidRDefault="00115D2B" w:rsidP="006B79F6"/>
    <w:p w14:paraId="592BC5CC" w14:textId="4D06FADE" w:rsidR="00115D2B" w:rsidRPr="006B79F6" w:rsidRDefault="00115D2B" w:rsidP="00115D2B">
      <w:pPr>
        <w:widowControl/>
        <w:wordWrap/>
        <w:spacing w:line="240" w:lineRule="auto"/>
        <w:jc w:val="left"/>
        <w:rPr>
          <w:rFonts w:hint="eastAsia"/>
        </w:rPr>
      </w:pPr>
      <w:r>
        <w:br w:type="page"/>
      </w:r>
    </w:p>
    <w:p w14:paraId="423A9A7D" w14:textId="024E9DF7" w:rsidR="006B79F6" w:rsidRDefault="006B79F6" w:rsidP="00115D2B">
      <w:pPr>
        <w:pStyle w:val="1"/>
      </w:pPr>
      <w:bookmarkStart w:id="5" w:name="_Toc51579749"/>
      <w:r w:rsidRPr="006B79F6">
        <w:rPr>
          <w:rFonts w:hint="eastAsia"/>
        </w:rPr>
        <w:lastRenderedPageBreak/>
        <w:t>二</w:t>
      </w:r>
      <w:r w:rsidRPr="006B79F6">
        <w:rPr>
          <w:rFonts w:hint="eastAsia"/>
        </w:rPr>
        <w:t xml:space="preserve"> </w:t>
      </w:r>
      <w:r w:rsidRPr="006B79F6">
        <w:t>无监督学习</w:t>
      </w:r>
      <w:bookmarkEnd w:id="5"/>
    </w:p>
    <w:p w14:paraId="638C894B" w14:textId="1FD2E1E1" w:rsidR="00115D2B" w:rsidRPr="00115D2B" w:rsidRDefault="00115D2B" w:rsidP="00115D2B">
      <w:pPr>
        <w:widowControl/>
        <w:wordWrap/>
        <w:spacing w:line="240" w:lineRule="auto"/>
        <w:jc w:val="left"/>
        <w:rPr>
          <w:rFonts w:hint="eastAsia"/>
        </w:rPr>
      </w:pPr>
      <w:r>
        <w:br w:type="page"/>
      </w:r>
    </w:p>
    <w:p w14:paraId="629BD17A" w14:textId="7830364C" w:rsidR="006B79F6" w:rsidRDefault="006B79F6" w:rsidP="00115D2B">
      <w:pPr>
        <w:pStyle w:val="1"/>
      </w:pPr>
      <w:bookmarkStart w:id="6" w:name="_Toc51579750"/>
      <w:r w:rsidRPr="006B79F6">
        <w:rPr>
          <w:rFonts w:hint="eastAsia"/>
        </w:rPr>
        <w:lastRenderedPageBreak/>
        <w:t>三</w:t>
      </w:r>
      <w:r w:rsidRPr="006B79F6">
        <w:rPr>
          <w:rFonts w:hint="eastAsia"/>
        </w:rPr>
        <w:t xml:space="preserve"> </w:t>
      </w:r>
      <w:r w:rsidRPr="006B79F6">
        <w:t>半监督学习</w:t>
      </w:r>
      <w:bookmarkEnd w:id="6"/>
    </w:p>
    <w:p w14:paraId="73EEA29C" w14:textId="35978156" w:rsidR="00115D2B" w:rsidRPr="00115D2B" w:rsidRDefault="00115D2B" w:rsidP="00115D2B">
      <w:pPr>
        <w:widowControl/>
        <w:wordWrap/>
        <w:spacing w:line="240" w:lineRule="auto"/>
        <w:jc w:val="left"/>
        <w:rPr>
          <w:rFonts w:hint="eastAsia"/>
        </w:rPr>
      </w:pPr>
      <w:r>
        <w:br w:type="page"/>
      </w:r>
    </w:p>
    <w:p w14:paraId="49402A4D" w14:textId="53788B77" w:rsidR="00F251D5" w:rsidRPr="00811B79" w:rsidRDefault="006B79F6" w:rsidP="00115D2B">
      <w:pPr>
        <w:pStyle w:val="1"/>
        <w:rPr>
          <w:rFonts w:hint="eastAsia"/>
        </w:rPr>
      </w:pPr>
      <w:bookmarkStart w:id="7" w:name="_Toc51579751"/>
      <w:r w:rsidRPr="006B79F6">
        <w:rPr>
          <w:rFonts w:hint="eastAsia"/>
        </w:rPr>
        <w:lastRenderedPageBreak/>
        <w:t>四</w:t>
      </w:r>
      <w:r w:rsidRPr="006B79F6">
        <w:rPr>
          <w:rFonts w:hint="eastAsia"/>
        </w:rPr>
        <w:t xml:space="preserve"> </w:t>
      </w:r>
      <w:r w:rsidRPr="006B79F6">
        <w:t>强化学习</w:t>
      </w:r>
      <w:bookmarkEnd w:id="7"/>
    </w:p>
    <w:sectPr w:rsidR="00F251D5" w:rsidRPr="00811B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6A0817"/>
    <w:multiLevelType w:val="multilevel"/>
    <w:tmpl w:val="781C38F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483"/>
    <w:rsid w:val="0000756F"/>
    <w:rsid w:val="00077BC0"/>
    <w:rsid w:val="00115D2B"/>
    <w:rsid w:val="00125D1D"/>
    <w:rsid w:val="00207DE6"/>
    <w:rsid w:val="002D0115"/>
    <w:rsid w:val="002D45D0"/>
    <w:rsid w:val="002F1DB7"/>
    <w:rsid w:val="0036211D"/>
    <w:rsid w:val="00377447"/>
    <w:rsid w:val="004B6EB1"/>
    <w:rsid w:val="0053628E"/>
    <w:rsid w:val="00574A24"/>
    <w:rsid w:val="00634458"/>
    <w:rsid w:val="00690F1B"/>
    <w:rsid w:val="006B79F6"/>
    <w:rsid w:val="006C3A1B"/>
    <w:rsid w:val="00796D83"/>
    <w:rsid w:val="007C7F11"/>
    <w:rsid w:val="007D58F9"/>
    <w:rsid w:val="00811B79"/>
    <w:rsid w:val="0082414D"/>
    <w:rsid w:val="00932187"/>
    <w:rsid w:val="00A0139C"/>
    <w:rsid w:val="00A125F2"/>
    <w:rsid w:val="00A35A89"/>
    <w:rsid w:val="00A534D3"/>
    <w:rsid w:val="00A77018"/>
    <w:rsid w:val="00AA1E69"/>
    <w:rsid w:val="00AF5720"/>
    <w:rsid w:val="00B225DB"/>
    <w:rsid w:val="00BA5B43"/>
    <w:rsid w:val="00BD5483"/>
    <w:rsid w:val="00CE3390"/>
    <w:rsid w:val="00DD27B8"/>
    <w:rsid w:val="00E00D8F"/>
    <w:rsid w:val="00E228FC"/>
    <w:rsid w:val="00E3658F"/>
    <w:rsid w:val="00E410A0"/>
    <w:rsid w:val="00E46B0E"/>
    <w:rsid w:val="00E52211"/>
    <w:rsid w:val="00ED5EC9"/>
    <w:rsid w:val="00EE1D5F"/>
    <w:rsid w:val="00EF187E"/>
    <w:rsid w:val="00F25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782EB"/>
  <w15:chartTrackingRefBased/>
  <w15:docId w15:val="{25D9A347-BC58-4420-BCF8-6E460D927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447"/>
    <w:pPr>
      <w:widowControl w:val="0"/>
      <w:wordWrap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15D2B"/>
    <w:pPr>
      <w:keepNext/>
      <w:keepLines/>
      <w:spacing w:before="340" w:after="330" w:line="240" w:lineRule="auto"/>
      <w:jc w:val="center"/>
      <w:outlineLvl w:val="0"/>
    </w:pPr>
    <w:rPr>
      <w:rFonts w:eastAsia="楷体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15D2B"/>
    <w:pPr>
      <w:keepNext/>
      <w:keepLines/>
      <w:spacing w:before="260" w:after="260" w:line="240" w:lineRule="auto"/>
      <w:outlineLvl w:val="1"/>
    </w:pPr>
    <w:rPr>
      <w:rFonts w:eastAsia="楷体" w:cstheme="majorBidi"/>
      <w:b/>
      <w:bCs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87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EF187E"/>
    <w:rPr>
      <w:color w:val="808080"/>
    </w:rPr>
  </w:style>
  <w:style w:type="paragraph" w:styleId="a5">
    <w:name w:val="Revision"/>
    <w:hidden/>
    <w:uiPriority w:val="99"/>
    <w:semiHidden/>
    <w:rsid w:val="00811B79"/>
  </w:style>
  <w:style w:type="character" w:styleId="a6">
    <w:name w:val="Emphasis"/>
    <w:basedOn w:val="a0"/>
    <w:uiPriority w:val="20"/>
    <w:qFormat/>
    <w:rsid w:val="006B79F6"/>
    <w:rPr>
      <w:rFonts w:ascii="Times New Roman" w:eastAsia="黑体" w:hAnsi="Times New Roman"/>
      <w:i w:val="0"/>
      <w:iCs/>
      <w:sz w:val="48"/>
    </w:rPr>
  </w:style>
  <w:style w:type="character" w:customStyle="1" w:styleId="10">
    <w:name w:val="标题 1 字符"/>
    <w:basedOn w:val="a0"/>
    <w:link w:val="1"/>
    <w:uiPriority w:val="9"/>
    <w:rsid w:val="00115D2B"/>
    <w:rPr>
      <w:rFonts w:ascii="Times New Roman" w:eastAsia="楷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15D2B"/>
    <w:rPr>
      <w:rFonts w:ascii="Times New Roman" w:eastAsia="楷体" w:hAnsi="Times New Roman" w:cstheme="majorBidi"/>
      <w:b/>
      <w:bCs/>
      <w:sz w:val="36"/>
      <w:szCs w:val="32"/>
    </w:rPr>
  </w:style>
  <w:style w:type="paragraph" w:styleId="a7">
    <w:name w:val="Date"/>
    <w:basedOn w:val="a"/>
    <w:next w:val="a"/>
    <w:link w:val="a8"/>
    <w:uiPriority w:val="99"/>
    <w:semiHidden/>
    <w:unhideWhenUsed/>
    <w:rsid w:val="006B79F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6B79F6"/>
    <w:rPr>
      <w:rFonts w:ascii="Times New Roman" w:eastAsia="宋体" w:hAnsi="Times New Roman"/>
      <w:sz w:val="24"/>
    </w:rPr>
  </w:style>
  <w:style w:type="paragraph" w:styleId="TOC">
    <w:name w:val="TOC Heading"/>
    <w:basedOn w:val="1"/>
    <w:next w:val="a"/>
    <w:uiPriority w:val="39"/>
    <w:unhideWhenUsed/>
    <w:qFormat/>
    <w:rsid w:val="006B79F6"/>
    <w:pPr>
      <w:widowControl/>
      <w:wordWrap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B79F6"/>
  </w:style>
  <w:style w:type="paragraph" w:styleId="TOC2">
    <w:name w:val="toc 2"/>
    <w:basedOn w:val="a"/>
    <w:next w:val="a"/>
    <w:autoRedefine/>
    <w:uiPriority w:val="39"/>
    <w:unhideWhenUsed/>
    <w:rsid w:val="006B79F6"/>
    <w:pPr>
      <w:ind w:leftChars="200" w:left="420"/>
    </w:pPr>
  </w:style>
  <w:style w:type="character" w:styleId="a9">
    <w:name w:val="Hyperlink"/>
    <w:basedOn w:val="a0"/>
    <w:uiPriority w:val="99"/>
    <w:unhideWhenUsed/>
    <w:rsid w:val="006B79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050BE-74E4-4847-87B8-9ECA27D72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8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奇</dc:creator>
  <cp:keywords/>
  <dc:description/>
  <cp:lastModifiedBy>肖 奇</cp:lastModifiedBy>
  <cp:revision>40</cp:revision>
  <dcterms:created xsi:type="dcterms:W3CDTF">2020-09-11T02:34:00Z</dcterms:created>
  <dcterms:modified xsi:type="dcterms:W3CDTF">2020-09-21T03:22:00Z</dcterms:modified>
</cp:coreProperties>
</file>