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B3B" w:rsidRPr="008258F5" w:rsidRDefault="00D4099C" w:rsidP="008E3B3B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MIS</w:t>
      </w:r>
      <w:r w:rsidRPr="008258F5">
        <w:rPr>
          <w:rFonts w:ascii="黑体" w:eastAsia="黑体" w:hAnsi="黑体" w:hint="eastAsia"/>
          <w:b/>
          <w:sz w:val="32"/>
          <w:szCs w:val="32"/>
        </w:rPr>
        <w:t>演</w:t>
      </w:r>
      <w:r w:rsidR="007D7141" w:rsidRPr="008258F5">
        <w:rPr>
          <w:rFonts w:ascii="黑体" w:eastAsia="黑体" w:hAnsi="黑体" w:hint="eastAsia"/>
          <w:b/>
          <w:sz w:val="32"/>
          <w:szCs w:val="32"/>
        </w:rPr>
        <w:t>示软件需求说明</w:t>
      </w:r>
    </w:p>
    <w:p w:rsidR="008258F5" w:rsidRDefault="006525D9" w:rsidP="008E3B3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ATM</w:t>
      </w:r>
      <w:r>
        <w:rPr>
          <w:rFonts w:hint="eastAsia"/>
          <w:b/>
          <w:sz w:val="32"/>
          <w:szCs w:val="32"/>
        </w:rPr>
        <w:t>排队模拟系统（</w:t>
      </w:r>
      <w:r w:rsidRPr="006525D9">
        <w:rPr>
          <w:rFonts w:hint="eastAsia"/>
          <w:b/>
          <w:sz w:val="32"/>
          <w:szCs w:val="32"/>
        </w:rPr>
        <w:t>第十七章</w:t>
      </w:r>
      <w:r w:rsidRPr="006525D9">
        <w:rPr>
          <w:rFonts w:hint="eastAsia"/>
          <w:b/>
          <w:sz w:val="32"/>
          <w:szCs w:val="32"/>
        </w:rPr>
        <w:t xml:space="preserve"> </w:t>
      </w:r>
      <w:r w:rsidRPr="006525D9">
        <w:rPr>
          <w:rFonts w:hint="eastAsia"/>
          <w:b/>
          <w:sz w:val="32"/>
          <w:szCs w:val="32"/>
        </w:rPr>
        <w:t>管理系统模拟概论</w:t>
      </w:r>
      <w:r>
        <w:rPr>
          <w:rFonts w:hint="eastAsia"/>
          <w:b/>
          <w:sz w:val="32"/>
          <w:szCs w:val="32"/>
        </w:rPr>
        <w:t>）</w:t>
      </w:r>
    </w:p>
    <w:p w:rsidR="008258F5" w:rsidRDefault="00EA0CC3" w:rsidP="008E3B3B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北京工业大学经管学院</w:t>
      </w:r>
      <w:r>
        <w:rPr>
          <w:rFonts w:hint="eastAsia"/>
          <w:b/>
          <w:szCs w:val="21"/>
        </w:rPr>
        <w:t xml:space="preserve"> </w:t>
      </w:r>
      <w:r w:rsidR="006525D9">
        <w:rPr>
          <w:rFonts w:hint="eastAsia"/>
          <w:b/>
          <w:szCs w:val="21"/>
        </w:rPr>
        <w:t>任海英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赵育慧</w:t>
      </w:r>
      <w:bookmarkStart w:id="0" w:name="_GoBack"/>
      <w:bookmarkEnd w:id="0"/>
    </w:p>
    <w:p w:rsidR="008258F5" w:rsidRDefault="008258F5" w:rsidP="008E3B3B">
      <w:pPr>
        <w:jc w:val="center"/>
        <w:rPr>
          <w:b/>
          <w:szCs w:val="21"/>
        </w:rPr>
      </w:pPr>
    </w:p>
    <w:p w:rsidR="008258F5" w:rsidRDefault="008258F5" w:rsidP="008E3B3B">
      <w:pPr>
        <w:jc w:val="center"/>
        <w:rPr>
          <w:b/>
          <w:szCs w:val="21"/>
        </w:rPr>
      </w:pPr>
    </w:p>
    <w:p w:rsidR="0038095A" w:rsidRPr="00BD77B0" w:rsidRDefault="0038095A" w:rsidP="00BD77B0">
      <w:pPr>
        <w:spacing w:line="360" w:lineRule="auto"/>
        <w:rPr>
          <w:b/>
          <w:sz w:val="24"/>
          <w:szCs w:val="24"/>
        </w:rPr>
      </w:pPr>
      <w:r w:rsidRPr="00BD77B0">
        <w:rPr>
          <w:rFonts w:hint="eastAsia"/>
          <w:b/>
          <w:sz w:val="24"/>
          <w:szCs w:val="24"/>
        </w:rPr>
        <w:t>一、</w:t>
      </w:r>
      <w:r w:rsidR="00BD77B0" w:rsidRPr="00BD77B0">
        <w:rPr>
          <w:rFonts w:hint="eastAsia"/>
          <w:b/>
          <w:sz w:val="24"/>
          <w:szCs w:val="24"/>
        </w:rPr>
        <w:t>需求说明</w:t>
      </w:r>
    </w:p>
    <w:p w:rsidR="008E3B3B" w:rsidRPr="00D4099C" w:rsidRDefault="005679EE" w:rsidP="00BD77B0">
      <w:pPr>
        <w:spacing w:line="360" w:lineRule="auto"/>
        <w:rPr>
          <w:b/>
          <w:sz w:val="24"/>
          <w:szCs w:val="24"/>
        </w:rPr>
      </w:pPr>
      <w:r w:rsidRPr="00D4099C">
        <w:rPr>
          <w:rFonts w:hint="eastAsia"/>
          <w:b/>
          <w:sz w:val="24"/>
          <w:szCs w:val="24"/>
        </w:rPr>
        <w:t>1</w:t>
      </w:r>
      <w:r w:rsidRPr="00D4099C">
        <w:rPr>
          <w:rFonts w:hint="eastAsia"/>
          <w:b/>
          <w:sz w:val="24"/>
          <w:szCs w:val="24"/>
        </w:rPr>
        <w:t>、本演示软件的主要内容和教学目的</w:t>
      </w:r>
    </w:p>
    <w:p w:rsidR="00BD77B0" w:rsidRDefault="006525D9" w:rsidP="00E672FA">
      <w:pPr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主要内容：离散事件模拟的参数设置、运行结果的解读、重复实验的设置和最终结果输出和分析。</w:t>
      </w:r>
    </w:p>
    <w:p w:rsidR="00F20DB3" w:rsidRDefault="006525D9" w:rsidP="00E672FA">
      <w:pPr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教学目的：本演示软件的目的是使学生更好地理解离散事件模拟的基本概念、操作流程和应用场景，从而认识到管理系统模拟的实用价值。</w:t>
      </w:r>
    </w:p>
    <w:p w:rsidR="006525D9" w:rsidRPr="00BD77B0" w:rsidRDefault="006525D9" w:rsidP="00E672FA">
      <w:pPr>
        <w:spacing w:line="360" w:lineRule="auto"/>
        <w:ind w:firstLineChars="236" w:firstLine="566"/>
        <w:rPr>
          <w:sz w:val="24"/>
          <w:szCs w:val="24"/>
        </w:rPr>
      </w:pPr>
    </w:p>
    <w:p w:rsidR="00DE40A2" w:rsidRDefault="005679EE" w:rsidP="00BD77B0">
      <w:pPr>
        <w:spacing w:line="360" w:lineRule="auto"/>
        <w:rPr>
          <w:sz w:val="24"/>
          <w:szCs w:val="24"/>
        </w:rPr>
      </w:pPr>
      <w:r w:rsidRPr="00D4099C">
        <w:rPr>
          <w:rFonts w:hint="eastAsia"/>
          <w:b/>
          <w:sz w:val="24"/>
          <w:szCs w:val="24"/>
          <w:highlight w:val="lightGray"/>
        </w:rPr>
        <w:t>2</w:t>
      </w:r>
      <w:r w:rsidRPr="00D4099C">
        <w:rPr>
          <w:rFonts w:hint="eastAsia"/>
          <w:b/>
          <w:sz w:val="24"/>
          <w:szCs w:val="24"/>
          <w:highlight w:val="lightGray"/>
        </w:rPr>
        <w:t>、</w:t>
      </w:r>
      <w:r w:rsidR="00D4099C" w:rsidRPr="00D4099C">
        <w:rPr>
          <w:rFonts w:hint="eastAsia"/>
          <w:b/>
          <w:sz w:val="24"/>
          <w:szCs w:val="24"/>
          <w:highlight w:val="lightGray"/>
        </w:rPr>
        <w:t>知识点</w:t>
      </w:r>
      <w:r w:rsidR="00D4099C">
        <w:rPr>
          <w:rFonts w:hint="eastAsia"/>
          <w:sz w:val="24"/>
          <w:szCs w:val="24"/>
        </w:rPr>
        <w:t xml:space="preserve"> </w:t>
      </w:r>
    </w:p>
    <w:p w:rsidR="00D93D0E" w:rsidRPr="00D4099C" w:rsidRDefault="00D93D0E" w:rsidP="00D93D0E">
      <w:pPr>
        <w:spacing w:line="360" w:lineRule="auto"/>
        <w:jc w:val="center"/>
        <w:rPr>
          <w:b/>
          <w:szCs w:val="21"/>
        </w:rPr>
      </w:pPr>
      <w:r w:rsidRPr="00D4099C">
        <w:rPr>
          <w:rFonts w:hint="eastAsia"/>
          <w:b/>
          <w:szCs w:val="21"/>
        </w:rPr>
        <w:t>表</w:t>
      </w:r>
      <w:r w:rsidRPr="00D4099C">
        <w:rPr>
          <w:rFonts w:hint="eastAsia"/>
          <w:b/>
          <w:szCs w:val="21"/>
        </w:rPr>
        <w:t xml:space="preserve">1 </w:t>
      </w:r>
      <w:r w:rsidRPr="00D4099C">
        <w:rPr>
          <w:rFonts w:hint="eastAsia"/>
          <w:b/>
          <w:szCs w:val="21"/>
        </w:rPr>
        <w:t>知识点</w:t>
      </w:r>
      <w:r w:rsidR="00836A99" w:rsidRPr="00D4099C">
        <w:rPr>
          <w:rFonts w:hint="eastAsia"/>
          <w:b/>
          <w:szCs w:val="21"/>
        </w:rPr>
        <w:t>列表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418"/>
        <w:gridCol w:w="6378"/>
      </w:tblGrid>
      <w:tr w:rsidR="008E3B3B" w:rsidRPr="00BC6565" w:rsidTr="00836A99">
        <w:tc>
          <w:tcPr>
            <w:tcW w:w="1418" w:type="dxa"/>
          </w:tcPr>
          <w:p w:rsidR="008E3B3B" w:rsidRPr="00BC6565" w:rsidRDefault="008E3B3B" w:rsidP="008E3B3B">
            <w:pPr>
              <w:spacing w:line="360" w:lineRule="auto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 w:rsidRPr="00BC6565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6378" w:type="dxa"/>
          </w:tcPr>
          <w:p w:rsidR="008E3B3B" w:rsidRPr="00BC6565" w:rsidRDefault="006525D9" w:rsidP="006525D9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模拟、离散事件模拟</w:t>
            </w:r>
            <w:r w:rsidRPr="006525D9">
              <w:rPr>
                <w:rFonts w:hint="eastAsia"/>
                <w:b/>
                <w:szCs w:val="21"/>
              </w:rPr>
              <w:t>（</w:t>
            </w:r>
            <w:r w:rsidR="00D93D0E" w:rsidRPr="006525D9">
              <w:rPr>
                <w:rFonts w:hint="eastAsia"/>
                <w:b/>
                <w:szCs w:val="21"/>
              </w:rPr>
              <w:t>第六版页码</w:t>
            </w:r>
            <w:r w:rsidRPr="006525D9">
              <w:rPr>
                <w:rFonts w:hint="eastAsia"/>
                <w:b/>
                <w:szCs w:val="21"/>
              </w:rPr>
              <w:t>）</w:t>
            </w:r>
          </w:p>
        </w:tc>
      </w:tr>
      <w:tr w:rsidR="008E3B3B" w:rsidRPr="00BC6565" w:rsidTr="00836A99">
        <w:tc>
          <w:tcPr>
            <w:tcW w:w="1418" w:type="dxa"/>
          </w:tcPr>
          <w:p w:rsidR="008E3B3B" w:rsidRPr="00BC6565" w:rsidRDefault="008E3B3B" w:rsidP="008E3B3B">
            <w:pPr>
              <w:spacing w:line="360" w:lineRule="auto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 w:rsidRPr="00BC6565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6378" w:type="dxa"/>
          </w:tcPr>
          <w:p w:rsidR="008E3B3B" w:rsidRPr="00BC6565" w:rsidRDefault="006525D9" w:rsidP="008E3B3B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实体、事件、</w:t>
            </w:r>
            <w:r w:rsidR="00F5232D">
              <w:rPr>
                <w:rFonts w:hint="eastAsia"/>
                <w:szCs w:val="21"/>
              </w:rPr>
              <w:t>模拟钟</w:t>
            </w:r>
            <w:r>
              <w:rPr>
                <w:rFonts w:hint="eastAsia"/>
                <w:szCs w:val="21"/>
              </w:rPr>
              <w:t>(</w:t>
            </w:r>
            <w:r w:rsidR="00D93D0E" w:rsidRPr="006525D9">
              <w:rPr>
                <w:rFonts w:hint="eastAsia"/>
                <w:b/>
                <w:szCs w:val="21"/>
              </w:rPr>
              <w:t>第六版页码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8E3B3B" w:rsidRPr="00BC6565" w:rsidTr="00836A99">
        <w:tc>
          <w:tcPr>
            <w:tcW w:w="1418" w:type="dxa"/>
          </w:tcPr>
          <w:p w:rsidR="008E3B3B" w:rsidRPr="00BC6565" w:rsidRDefault="00F5232D" w:rsidP="008E3B3B">
            <w:pPr>
              <w:pStyle w:val="a4"/>
              <w:spacing w:line="360" w:lineRule="auto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知识点</w:t>
            </w: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6378" w:type="dxa"/>
          </w:tcPr>
          <w:p w:rsidR="008E3B3B" w:rsidRPr="00BC6565" w:rsidRDefault="00F5232D" w:rsidP="008E3B3B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资源、占用、队列、性能指标（页码）</w:t>
            </w:r>
          </w:p>
        </w:tc>
      </w:tr>
      <w:tr w:rsidR="008E3B3B" w:rsidRPr="00BC6565" w:rsidTr="00836A99">
        <w:tc>
          <w:tcPr>
            <w:tcW w:w="1418" w:type="dxa"/>
          </w:tcPr>
          <w:p w:rsidR="008E3B3B" w:rsidRPr="00BC6565" w:rsidRDefault="008E3B3B" w:rsidP="008E3B3B">
            <w:pPr>
              <w:pStyle w:val="a4"/>
              <w:spacing w:line="360" w:lineRule="auto"/>
              <w:ind w:firstLineChars="0" w:firstLine="0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 w:rsidR="00F5232D"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6378" w:type="dxa"/>
          </w:tcPr>
          <w:p w:rsidR="008E3B3B" w:rsidRPr="00BC6565" w:rsidRDefault="00F5232D" w:rsidP="008E3B3B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重复实验（</w:t>
            </w:r>
            <w:r w:rsidR="00D93D0E">
              <w:rPr>
                <w:rFonts w:hint="eastAsia"/>
                <w:szCs w:val="21"/>
              </w:rPr>
              <w:t>第六版页</w:t>
            </w:r>
            <w:r w:rsidR="00836A99">
              <w:rPr>
                <w:rFonts w:hint="eastAsia"/>
                <w:szCs w:val="21"/>
              </w:rPr>
              <w:t>码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:rsidR="00D93D0E" w:rsidRPr="00D4099C" w:rsidRDefault="005679EE" w:rsidP="005679EE">
      <w:pPr>
        <w:spacing w:line="360" w:lineRule="auto"/>
        <w:rPr>
          <w:b/>
          <w:sz w:val="24"/>
          <w:szCs w:val="24"/>
        </w:rPr>
      </w:pPr>
      <w:r w:rsidRPr="00D4099C">
        <w:rPr>
          <w:rFonts w:hint="eastAsia"/>
          <w:b/>
          <w:sz w:val="24"/>
          <w:szCs w:val="24"/>
          <w:highlight w:val="lightGray"/>
        </w:rPr>
        <w:t>3</w:t>
      </w:r>
      <w:r w:rsidRPr="00D4099C">
        <w:rPr>
          <w:rFonts w:hint="eastAsia"/>
          <w:b/>
          <w:sz w:val="24"/>
          <w:szCs w:val="24"/>
          <w:highlight w:val="lightGray"/>
        </w:rPr>
        <w:t>、</w:t>
      </w:r>
      <w:r w:rsidR="006B60F3" w:rsidRPr="00D4099C">
        <w:rPr>
          <w:rFonts w:hint="eastAsia"/>
          <w:b/>
          <w:sz w:val="24"/>
          <w:szCs w:val="24"/>
          <w:highlight w:val="lightGray"/>
        </w:rPr>
        <w:t>知识矩阵</w:t>
      </w:r>
    </w:p>
    <w:p w:rsidR="006B60F3" w:rsidRDefault="008E3B3B" w:rsidP="00D93D0E">
      <w:pPr>
        <w:spacing w:line="360" w:lineRule="auto"/>
        <w:ind w:firstLineChars="177" w:firstLine="425"/>
        <w:rPr>
          <w:sz w:val="24"/>
          <w:szCs w:val="24"/>
        </w:rPr>
      </w:pPr>
      <w:r w:rsidRPr="005679EE">
        <w:rPr>
          <w:rFonts w:hint="eastAsia"/>
          <w:sz w:val="24"/>
          <w:szCs w:val="24"/>
        </w:rPr>
        <w:t>通过</w:t>
      </w:r>
      <w:r w:rsidR="00D56F23" w:rsidRPr="005679EE">
        <w:rPr>
          <w:rFonts w:hint="eastAsia"/>
          <w:sz w:val="24"/>
          <w:szCs w:val="24"/>
        </w:rPr>
        <w:t>软件演示</w:t>
      </w:r>
      <w:r w:rsidRPr="005679EE">
        <w:rPr>
          <w:rFonts w:hint="eastAsia"/>
          <w:sz w:val="24"/>
          <w:szCs w:val="24"/>
        </w:rPr>
        <w:t>使学生掌握知识分解与集成能力</w:t>
      </w:r>
      <w:r w:rsidR="00E037F8" w:rsidRPr="005679EE">
        <w:rPr>
          <w:rFonts w:hint="eastAsia"/>
          <w:sz w:val="24"/>
          <w:szCs w:val="24"/>
        </w:rPr>
        <w:t>，有该知识点打“</w:t>
      </w:r>
      <w:r w:rsidR="00E037F8">
        <w:rPr>
          <w:rFonts w:hint="eastAsia"/>
        </w:rPr>
        <w:sym w:font="Wingdings" w:char="F0FC"/>
      </w:r>
      <w:r w:rsidR="00E037F8" w:rsidRPr="005679EE">
        <w:rPr>
          <w:rFonts w:hint="eastAsia"/>
          <w:sz w:val="24"/>
          <w:szCs w:val="24"/>
        </w:rPr>
        <w:t>”号</w:t>
      </w:r>
      <w:r w:rsidR="00077BEF">
        <w:rPr>
          <w:rFonts w:hint="eastAsia"/>
          <w:sz w:val="24"/>
          <w:szCs w:val="24"/>
        </w:rPr>
        <w:t>，知识矩阵描述演示软件覆盖的知识点，</w:t>
      </w:r>
      <w:r w:rsidR="00836A99">
        <w:rPr>
          <w:rFonts w:hint="eastAsia"/>
          <w:sz w:val="24"/>
          <w:szCs w:val="24"/>
        </w:rPr>
        <w:t>建议每个演示软件</w:t>
      </w:r>
      <w:r w:rsidR="006B60F3">
        <w:rPr>
          <w:rFonts w:hint="eastAsia"/>
          <w:sz w:val="24"/>
          <w:szCs w:val="24"/>
        </w:rPr>
        <w:t>覆盖尽可能多的知识点，但任两个演示软件的知识点不能重复。</w:t>
      </w:r>
    </w:p>
    <w:p w:rsidR="00D93D0E" w:rsidRPr="00D4099C" w:rsidRDefault="00D93D0E" w:rsidP="00D93D0E">
      <w:pPr>
        <w:spacing w:line="360" w:lineRule="auto"/>
        <w:jc w:val="center"/>
        <w:rPr>
          <w:b/>
          <w:szCs w:val="21"/>
        </w:rPr>
      </w:pPr>
      <w:r w:rsidRPr="00D4099C">
        <w:rPr>
          <w:rFonts w:hint="eastAsia"/>
          <w:b/>
          <w:szCs w:val="21"/>
        </w:rPr>
        <w:t>表</w:t>
      </w:r>
      <w:r w:rsidRPr="00D4099C">
        <w:rPr>
          <w:rFonts w:hint="eastAsia"/>
          <w:b/>
          <w:szCs w:val="21"/>
        </w:rPr>
        <w:t xml:space="preserve">2 </w:t>
      </w:r>
      <w:r w:rsidRPr="00D4099C">
        <w:rPr>
          <w:rFonts w:hint="eastAsia"/>
          <w:b/>
          <w:szCs w:val="21"/>
        </w:rPr>
        <w:t>知识矩阵表示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8"/>
        <w:gridCol w:w="1379"/>
        <w:gridCol w:w="1379"/>
        <w:gridCol w:w="1379"/>
        <w:gridCol w:w="1380"/>
      </w:tblGrid>
      <w:tr w:rsidR="00D60351" w:rsidRPr="00BC6565" w:rsidTr="00D60351">
        <w:trPr>
          <w:jc w:val="center"/>
        </w:trPr>
        <w:tc>
          <w:tcPr>
            <w:tcW w:w="1388" w:type="dxa"/>
          </w:tcPr>
          <w:p w:rsidR="00D60351" w:rsidRPr="00BC6565" w:rsidRDefault="00D60351" w:rsidP="008E3B3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379" w:type="dxa"/>
          </w:tcPr>
          <w:p w:rsidR="00D60351" w:rsidRPr="00BC6565" w:rsidRDefault="00D60351" w:rsidP="008E3B3B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知识点</w:t>
            </w:r>
            <w:r w:rsidRPr="00BC6565"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379" w:type="dxa"/>
          </w:tcPr>
          <w:p w:rsidR="00D60351" w:rsidRPr="00BC6565" w:rsidRDefault="00D60351" w:rsidP="008E3B3B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知识点</w:t>
            </w:r>
            <w:r w:rsidRPr="00BC6565"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1379" w:type="dxa"/>
          </w:tcPr>
          <w:p w:rsidR="00D60351" w:rsidRPr="00BC6565" w:rsidRDefault="00D60351" w:rsidP="008E3B3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知识点</w:t>
            </w: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:rsidR="00D60351" w:rsidRPr="00BC6565" w:rsidRDefault="00D60351" w:rsidP="008E3B3B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知识点</w:t>
            </w:r>
            <w:r>
              <w:rPr>
                <w:rFonts w:hint="eastAsia"/>
                <w:b/>
                <w:sz w:val="24"/>
                <w:szCs w:val="24"/>
              </w:rPr>
              <w:t>4</w:t>
            </w:r>
          </w:p>
        </w:tc>
      </w:tr>
      <w:tr w:rsidR="00D60351" w:rsidRPr="00BC6565" w:rsidTr="00D60351">
        <w:trPr>
          <w:jc w:val="center"/>
        </w:trPr>
        <w:tc>
          <w:tcPr>
            <w:tcW w:w="1388" w:type="dxa"/>
          </w:tcPr>
          <w:p w:rsidR="00D60351" w:rsidRPr="00BC6565" w:rsidRDefault="00D60351" w:rsidP="00D60351">
            <w:pPr>
              <w:spacing w:line="360" w:lineRule="auto"/>
              <w:rPr>
                <w:b/>
                <w:szCs w:val="21"/>
              </w:rPr>
            </w:pPr>
            <w:r w:rsidRPr="00D60351">
              <w:rPr>
                <w:rFonts w:hint="eastAsia"/>
                <w:b/>
                <w:szCs w:val="21"/>
              </w:rPr>
              <w:t>ATM</w:t>
            </w:r>
            <w:r w:rsidRPr="00D60351">
              <w:rPr>
                <w:rFonts w:hint="eastAsia"/>
                <w:b/>
                <w:szCs w:val="21"/>
              </w:rPr>
              <w:t>排队模拟系统</w:t>
            </w:r>
          </w:p>
        </w:tc>
        <w:tc>
          <w:tcPr>
            <w:tcW w:w="1379" w:type="dxa"/>
          </w:tcPr>
          <w:p w:rsidR="00D60351" w:rsidRPr="00BC6565" w:rsidRDefault="00D60351" w:rsidP="00D6035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379" w:type="dxa"/>
          </w:tcPr>
          <w:p w:rsidR="00D60351" w:rsidRPr="00BC6565" w:rsidRDefault="00D60351" w:rsidP="00D6035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379" w:type="dxa"/>
          </w:tcPr>
          <w:p w:rsidR="00D60351" w:rsidRPr="00BC6565" w:rsidRDefault="00D60351" w:rsidP="00D6035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380" w:type="dxa"/>
          </w:tcPr>
          <w:p w:rsidR="00D60351" w:rsidRPr="00BC6565" w:rsidRDefault="00D60351" w:rsidP="00D6035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</w:tr>
    </w:tbl>
    <w:p w:rsidR="008E3B3B" w:rsidRPr="005679EE" w:rsidRDefault="005679EE" w:rsidP="005679EE">
      <w:pPr>
        <w:spacing w:line="360" w:lineRule="auto"/>
        <w:rPr>
          <w:sz w:val="24"/>
          <w:szCs w:val="24"/>
        </w:rPr>
      </w:pPr>
      <w:r w:rsidRPr="005679EE">
        <w:rPr>
          <w:rFonts w:hint="eastAsia"/>
          <w:sz w:val="24"/>
          <w:szCs w:val="24"/>
          <w:highlight w:val="lightGray"/>
        </w:rPr>
        <w:t>4</w:t>
      </w:r>
      <w:r w:rsidRPr="005679EE">
        <w:rPr>
          <w:rFonts w:hint="eastAsia"/>
          <w:sz w:val="24"/>
          <w:szCs w:val="24"/>
          <w:highlight w:val="lightGray"/>
        </w:rPr>
        <w:t>、</w:t>
      </w:r>
      <w:r w:rsidR="00B03D7D">
        <w:rPr>
          <w:rFonts w:hint="eastAsia"/>
          <w:sz w:val="24"/>
          <w:szCs w:val="24"/>
        </w:rPr>
        <w:t>软件</w:t>
      </w:r>
      <w:r w:rsidR="003D624E" w:rsidRPr="005679EE">
        <w:rPr>
          <w:rFonts w:hint="eastAsia"/>
          <w:sz w:val="24"/>
          <w:szCs w:val="24"/>
        </w:rPr>
        <w:t>描述：建议采用</w:t>
      </w:r>
      <w:r w:rsidR="003D624E" w:rsidRPr="005679EE">
        <w:rPr>
          <w:rFonts w:hint="eastAsia"/>
          <w:sz w:val="24"/>
          <w:szCs w:val="24"/>
        </w:rPr>
        <w:t>UML</w:t>
      </w:r>
      <w:r w:rsidR="003D624E" w:rsidRPr="005679EE">
        <w:rPr>
          <w:rFonts w:hint="eastAsia"/>
          <w:sz w:val="24"/>
          <w:szCs w:val="24"/>
        </w:rPr>
        <w:t>、</w:t>
      </w:r>
      <w:r w:rsidR="003D624E" w:rsidRPr="005679EE">
        <w:rPr>
          <w:rFonts w:hint="eastAsia"/>
          <w:sz w:val="24"/>
          <w:szCs w:val="24"/>
        </w:rPr>
        <w:t>E-R</w:t>
      </w:r>
      <w:r w:rsidR="003D624E" w:rsidRPr="005679EE">
        <w:rPr>
          <w:rFonts w:hint="eastAsia"/>
          <w:sz w:val="24"/>
          <w:szCs w:val="24"/>
        </w:rPr>
        <w:t>描述</w:t>
      </w:r>
    </w:p>
    <w:p w:rsidR="003D624E" w:rsidRPr="00D4099C" w:rsidRDefault="003D624E" w:rsidP="003D624E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D4099C">
        <w:rPr>
          <w:rFonts w:hint="eastAsia"/>
          <w:sz w:val="24"/>
          <w:szCs w:val="24"/>
        </w:rPr>
        <w:t>给出输入及期望输出，界面要求；</w:t>
      </w:r>
    </w:p>
    <w:p w:rsidR="003D624E" w:rsidRPr="00D4099C" w:rsidRDefault="003D624E" w:rsidP="003D624E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D4099C">
        <w:rPr>
          <w:rFonts w:hint="eastAsia"/>
          <w:sz w:val="24"/>
          <w:szCs w:val="24"/>
        </w:rPr>
        <w:t>系统结构：用例图</w:t>
      </w:r>
      <w:r w:rsidR="00614E8C" w:rsidRPr="00D4099C">
        <w:rPr>
          <w:rFonts w:hint="eastAsia"/>
          <w:sz w:val="24"/>
          <w:szCs w:val="24"/>
        </w:rPr>
        <w:t>（模块关系图）</w:t>
      </w:r>
      <w:r w:rsidRPr="00D4099C">
        <w:rPr>
          <w:rFonts w:hint="eastAsia"/>
          <w:sz w:val="24"/>
          <w:szCs w:val="24"/>
        </w:rPr>
        <w:t>，序列图</w:t>
      </w:r>
      <w:r w:rsidR="00614E8C" w:rsidRPr="00D4099C">
        <w:rPr>
          <w:rFonts w:hint="eastAsia"/>
          <w:sz w:val="24"/>
          <w:szCs w:val="24"/>
        </w:rPr>
        <w:t>（活动图）</w:t>
      </w:r>
      <w:r w:rsidRPr="00D4099C">
        <w:rPr>
          <w:rFonts w:hint="eastAsia"/>
          <w:sz w:val="24"/>
          <w:szCs w:val="24"/>
        </w:rPr>
        <w:t>，状态图</w:t>
      </w:r>
      <w:r w:rsidR="00614E8C" w:rsidRPr="00D4099C">
        <w:rPr>
          <w:rFonts w:hint="eastAsia"/>
          <w:sz w:val="24"/>
          <w:szCs w:val="24"/>
        </w:rPr>
        <w:t>（界面变迁）</w:t>
      </w:r>
      <w:r w:rsidRPr="00D4099C">
        <w:rPr>
          <w:rFonts w:hint="eastAsia"/>
          <w:sz w:val="24"/>
          <w:szCs w:val="24"/>
        </w:rPr>
        <w:t>；</w:t>
      </w:r>
    </w:p>
    <w:p w:rsidR="004C68C9" w:rsidRPr="00D4099C" w:rsidRDefault="000B5F05" w:rsidP="004C68C9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 w:rsidR="00D93D0E" w:rsidRPr="00D4099C">
        <w:rPr>
          <w:rFonts w:hint="eastAsia"/>
          <w:b/>
          <w:sz w:val="24"/>
          <w:szCs w:val="24"/>
        </w:rPr>
        <w:t>.1</w:t>
      </w:r>
      <w:r w:rsidR="000852FA">
        <w:rPr>
          <w:rFonts w:hint="eastAsia"/>
          <w:b/>
          <w:sz w:val="24"/>
          <w:szCs w:val="24"/>
        </w:rPr>
        <w:t>用例图</w:t>
      </w:r>
    </w:p>
    <w:p w:rsidR="00D93D0E" w:rsidRDefault="00CE6334" w:rsidP="001B1CF3">
      <w:pPr>
        <w:spacing w:line="360" w:lineRule="auto"/>
      </w:pPr>
      <w:r w:rsidRPr="00CE6334">
        <w:rPr>
          <w:noProof/>
        </w:rPr>
        <w:drawing>
          <wp:inline distT="0" distB="0" distL="0" distR="0">
            <wp:extent cx="5274310" cy="5354955"/>
            <wp:effectExtent l="19050" t="0" r="2540" b="0"/>
            <wp:docPr id="1" name="图片 0" descr="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44" w:rsidRPr="0070071E" w:rsidRDefault="00657144" w:rsidP="004517A8">
      <w:pPr>
        <w:spacing w:line="360" w:lineRule="auto"/>
        <w:ind w:firstLineChars="200" w:firstLine="480"/>
        <w:rPr>
          <w:sz w:val="24"/>
          <w:szCs w:val="24"/>
        </w:rPr>
      </w:pPr>
      <w:r w:rsidRPr="0070071E">
        <w:rPr>
          <w:sz w:val="24"/>
          <w:szCs w:val="24"/>
        </w:rPr>
        <w:t>用户用例能够通过该系统进行如下活动：</w:t>
      </w:r>
    </w:p>
    <w:p w:rsidR="007A411B" w:rsidRDefault="00657144" w:rsidP="004517A8">
      <w:pPr>
        <w:pStyle w:val="a4"/>
        <w:numPr>
          <w:ilvl w:val="0"/>
          <w:numId w:val="11"/>
        </w:numPr>
        <w:spacing w:line="360" w:lineRule="auto"/>
        <w:ind w:left="680" w:firstLineChars="0" w:hanging="680"/>
        <w:rPr>
          <w:sz w:val="24"/>
          <w:szCs w:val="24"/>
        </w:rPr>
      </w:pPr>
      <w:r w:rsidRPr="007A411B">
        <w:rPr>
          <w:rFonts w:hint="eastAsia"/>
          <w:sz w:val="24"/>
          <w:szCs w:val="24"/>
        </w:rPr>
        <w:t>进行排队系统设置：是对系统运行所需数据的设置。本系统提供初始默认值，但也可对每个顾客服务时间及概率、顾客到达时间间隔及最大最小值、顾客人数分别设置；然后对数据进行检查和确认，通过检验，该功能完成，否则修改错误值，直到通过检验。</w:t>
      </w:r>
    </w:p>
    <w:p w:rsidR="007A411B" w:rsidRDefault="00657144" w:rsidP="004517A8">
      <w:pPr>
        <w:pStyle w:val="a4"/>
        <w:numPr>
          <w:ilvl w:val="0"/>
          <w:numId w:val="11"/>
        </w:numPr>
        <w:spacing w:line="360" w:lineRule="auto"/>
        <w:ind w:left="680" w:firstLineChars="0" w:hanging="680"/>
        <w:rPr>
          <w:sz w:val="24"/>
          <w:szCs w:val="24"/>
        </w:rPr>
      </w:pPr>
      <w:r w:rsidRPr="007A411B">
        <w:rPr>
          <w:sz w:val="24"/>
          <w:szCs w:val="24"/>
        </w:rPr>
        <w:t>运行一次：即</w:t>
      </w:r>
      <w:r w:rsidRPr="007A411B">
        <w:rPr>
          <w:rFonts w:hint="eastAsia"/>
          <w:sz w:val="24"/>
          <w:szCs w:val="24"/>
        </w:rPr>
        <w:t>根据排队系统设置中的用户数据，</w:t>
      </w:r>
      <w:r w:rsidRPr="007A411B">
        <w:rPr>
          <w:sz w:val="24"/>
          <w:szCs w:val="24"/>
        </w:rPr>
        <w:t>单次运行</w:t>
      </w:r>
      <w:r w:rsidRPr="007A411B">
        <w:rPr>
          <w:rFonts w:hint="eastAsia"/>
          <w:sz w:val="24"/>
          <w:szCs w:val="24"/>
        </w:rPr>
        <w:t>以</w:t>
      </w:r>
      <w:r w:rsidRPr="007A411B">
        <w:rPr>
          <w:sz w:val="24"/>
          <w:szCs w:val="24"/>
        </w:rPr>
        <w:t>模拟</w:t>
      </w:r>
      <w:r w:rsidRPr="007A411B">
        <w:rPr>
          <w:sz w:val="24"/>
          <w:szCs w:val="24"/>
        </w:rPr>
        <w:t>ATM</w:t>
      </w:r>
      <w:r w:rsidRPr="007A411B">
        <w:rPr>
          <w:sz w:val="24"/>
          <w:szCs w:val="24"/>
        </w:rPr>
        <w:t>某时段的服务状况，须在排队系统设置之后才能运行。运行完成，会显示该次模拟每个顾客的详细数据，并得到平均等待时间和系统利用率。清除缓存数据会清空结果表，</w:t>
      </w:r>
      <w:r w:rsidR="00265D95">
        <w:rPr>
          <w:sz w:val="24"/>
          <w:szCs w:val="24"/>
        </w:rPr>
        <w:t>再</w:t>
      </w:r>
      <w:r w:rsidRPr="007A411B">
        <w:rPr>
          <w:sz w:val="24"/>
          <w:szCs w:val="24"/>
        </w:rPr>
        <w:t>点击运行一次，会得到另一次随机模拟的结果。</w:t>
      </w:r>
    </w:p>
    <w:p w:rsidR="007A411B" w:rsidRDefault="00657144" w:rsidP="004517A8">
      <w:pPr>
        <w:pStyle w:val="a4"/>
        <w:numPr>
          <w:ilvl w:val="0"/>
          <w:numId w:val="11"/>
        </w:numPr>
        <w:spacing w:line="360" w:lineRule="auto"/>
        <w:ind w:left="680" w:firstLineChars="0" w:hanging="680"/>
        <w:rPr>
          <w:sz w:val="24"/>
          <w:szCs w:val="24"/>
        </w:rPr>
      </w:pPr>
      <w:r w:rsidRPr="007A411B">
        <w:rPr>
          <w:rFonts w:hint="eastAsia"/>
          <w:sz w:val="24"/>
          <w:szCs w:val="24"/>
        </w:rPr>
        <w:t>重复实验：即根据排队系统设置中的用户数据，</w:t>
      </w:r>
      <w:r w:rsidRPr="007A411B">
        <w:rPr>
          <w:sz w:val="24"/>
          <w:szCs w:val="24"/>
        </w:rPr>
        <w:t>调用同分布的不同随机数多次运行模拟</w:t>
      </w:r>
      <w:r w:rsidRPr="007A411B">
        <w:rPr>
          <w:sz w:val="24"/>
          <w:szCs w:val="24"/>
        </w:rPr>
        <w:t>ATM</w:t>
      </w:r>
      <w:r w:rsidRPr="007A411B">
        <w:rPr>
          <w:sz w:val="24"/>
          <w:szCs w:val="24"/>
        </w:rPr>
        <w:t>的可能服务状况，须在排队系统设置之后才能运行。用户设置重复次数，经运行得到每次实验的平均排队时间列表，总体实验排队时间的平均值、最大值、最小值及最后一次实验的详细结果。若选择重置，会清空结果列表，重新设置重复次数后运行，得到另一次随即模拟的结果</w:t>
      </w:r>
      <w:r w:rsidR="007A411B">
        <w:rPr>
          <w:sz w:val="24"/>
          <w:szCs w:val="24"/>
        </w:rPr>
        <w:t>。</w:t>
      </w:r>
    </w:p>
    <w:p w:rsidR="007A411B" w:rsidRDefault="00657144" w:rsidP="004517A8">
      <w:pPr>
        <w:pStyle w:val="a4"/>
        <w:numPr>
          <w:ilvl w:val="0"/>
          <w:numId w:val="11"/>
        </w:numPr>
        <w:spacing w:line="360" w:lineRule="auto"/>
        <w:ind w:left="680" w:firstLineChars="0" w:hanging="680"/>
        <w:rPr>
          <w:sz w:val="24"/>
          <w:szCs w:val="24"/>
        </w:rPr>
      </w:pPr>
      <w:r w:rsidRPr="007A411B">
        <w:rPr>
          <w:rFonts w:hint="eastAsia"/>
          <w:sz w:val="24"/>
          <w:szCs w:val="24"/>
        </w:rPr>
        <w:t>帮助：</w:t>
      </w:r>
      <w:r w:rsidRPr="007A411B">
        <w:rPr>
          <w:sz w:val="24"/>
          <w:szCs w:val="24"/>
        </w:rPr>
        <w:t>显示系统简介和各个主菜单的功能。</w:t>
      </w:r>
    </w:p>
    <w:p w:rsidR="00657144" w:rsidRPr="007A411B" w:rsidRDefault="00657144" w:rsidP="004517A8">
      <w:pPr>
        <w:pStyle w:val="a4"/>
        <w:numPr>
          <w:ilvl w:val="0"/>
          <w:numId w:val="11"/>
        </w:numPr>
        <w:spacing w:line="360" w:lineRule="auto"/>
        <w:ind w:left="680" w:firstLineChars="0" w:hanging="680"/>
        <w:rPr>
          <w:sz w:val="24"/>
          <w:szCs w:val="24"/>
        </w:rPr>
      </w:pPr>
      <w:r w:rsidRPr="007A411B">
        <w:rPr>
          <w:rFonts w:hint="eastAsia"/>
          <w:sz w:val="24"/>
          <w:szCs w:val="24"/>
        </w:rPr>
        <w:t>退出：即退出本系统。</w:t>
      </w:r>
    </w:p>
    <w:p w:rsidR="00D93D0E" w:rsidRDefault="000852FA" w:rsidP="001B1CF3">
      <w:pPr>
        <w:pStyle w:val="a4"/>
        <w:spacing w:line="360" w:lineRule="auto"/>
        <w:ind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D93D0E" w:rsidRPr="00D4099C">
        <w:rPr>
          <w:rFonts w:hint="eastAsia"/>
          <w:b/>
          <w:sz w:val="24"/>
          <w:szCs w:val="24"/>
        </w:rPr>
        <w:t xml:space="preserve">2 </w:t>
      </w:r>
      <w:r w:rsidR="00D93D0E" w:rsidRPr="00D4099C">
        <w:rPr>
          <w:rFonts w:hint="eastAsia"/>
          <w:b/>
          <w:sz w:val="24"/>
          <w:szCs w:val="24"/>
        </w:rPr>
        <w:t>序列图</w:t>
      </w:r>
    </w:p>
    <w:p w:rsidR="00E14A08" w:rsidRPr="0070071E" w:rsidRDefault="00657144" w:rsidP="004517A8">
      <w:pPr>
        <w:pStyle w:val="a4"/>
        <w:spacing w:line="360" w:lineRule="auto"/>
        <w:ind w:left="480" w:hangingChars="200" w:hanging="480"/>
        <w:rPr>
          <w:sz w:val="24"/>
          <w:szCs w:val="24"/>
        </w:rPr>
      </w:pPr>
      <w:r w:rsidRPr="00657144">
        <w:rPr>
          <w:noProof/>
          <w:sz w:val="24"/>
          <w:szCs w:val="24"/>
        </w:rPr>
        <w:drawing>
          <wp:inline distT="0" distB="0" distL="0" distR="0">
            <wp:extent cx="5274310" cy="3132455"/>
            <wp:effectExtent l="19050" t="0" r="2540" b="0"/>
            <wp:docPr id="2" name="图片 1" descr="序列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序列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A08" w:rsidRPr="0070071E">
        <w:rPr>
          <w:rFonts w:hint="eastAsia"/>
          <w:sz w:val="24"/>
          <w:szCs w:val="24"/>
        </w:rPr>
        <w:t>用户希望通过</w:t>
      </w:r>
      <w:r w:rsidR="00E14A08" w:rsidRPr="0070071E">
        <w:rPr>
          <w:sz w:val="24"/>
          <w:szCs w:val="24"/>
        </w:rPr>
        <w:t>ATM</w:t>
      </w:r>
      <w:r w:rsidR="00E14A08" w:rsidRPr="0070071E">
        <w:rPr>
          <w:sz w:val="24"/>
          <w:szCs w:val="24"/>
        </w:rPr>
        <w:t>排队模拟系统模拟一个单服务台排队系统</w:t>
      </w:r>
      <w:r w:rsidR="00E14A08" w:rsidRPr="0070071E">
        <w:rPr>
          <w:rFonts w:hint="eastAsia"/>
          <w:sz w:val="24"/>
          <w:szCs w:val="24"/>
        </w:rPr>
        <w:t>:</w:t>
      </w:r>
    </w:p>
    <w:p w:rsidR="00471F9C" w:rsidRDefault="00E14A08" w:rsidP="004517A8">
      <w:pPr>
        <w:pStyle w:val="a4"/>
        <w:numPr>
          <w:ilvl w:val="0"/>
          <w:numId w:val="12"/>
        </w:numPr>
        <w:spacing w:line="360" w:lineRule="auto"/>
        <w:ind w:left="680" w:firstLineChars="0" w:hanging="680"/>
        <w:rPr>
          <w:sz w:val="24"/>
          <w:szCs w:val="24"/>
        </w:rPr>
      </w:pPr>
      <w:r w:rsidRPr="00471F9C">
        <w:rPr>
          <w:rFonts w:hint="eastAsia"/>
          <w:sz w:val="24"/>
          <w:szCs w:val="24"/>
        </w:rPr>
        <w:t>用户首先进行排队系统设置，可选择性修改排队系统设置界面给的默认值，然后系统根据数据要求对数据进行检查和确认，返回验证结果，只有验证通过时，才可以运行。</w:t>
      </w:r>
    </w:p>
    <w:p w:rsidR="00471F9C" w:rsidRDefault="00E14A08" w:rsidP="004517A8">
      <w:pPr>
        <w:pStyle w:val="a4"/>
        <w:numPr>
          <w:ilvl w:val="0"/>
          <w:numId w:val="12"/>
        </w:numPr>
        <w:spacing w:line="360" w:lineRule="auto"/>
        <w:ind w:left="680" w:firstLineChars="0" w:hanging="680"/>
        <w:rPr>
          <w:sz w:val="24"/>
          <w:szCs w:val="24"/>
        </w:rPr>
      </w:pPr>
      <w:r w:rsidRPr="00471F9C">
        <w:rPr>
          <w:rFonts w:hint="eastAsia"/>
          <w:sz w:val="24"/>
          <w:szCs w:val="24"/>
        </w:rPr>
        <w:t>模拟运行时，可选择运行一次或重复实验。选择运行一次，即向运行一次界面发送请求，系统运行一次并返回结果；重复实验，需在重复实验界面设置重复次数，</w:t>
      </w:r>
      <w:r w:rsidR="006077DB">
        <w:rPr>
          <w:rFonts w:hint="eastAsia"/>
          <w:sz w:val="24"/>
          <w:szCs w:val="24"/>
        </w:rPr>
        <w:t>系统</w:t>
      </w:r>
      <w:r w:rsidRPr="00471F9C">
        <w:rPr>
          <w:rFonts w:hint="eastAsia"/>
          <w:sz w:val="24"/>
          <w:szCs w:val="24"/>
        </w:rPr>
        <w:t>运行并返回结果。</w:t>
      </w:r>
    </w:p>
    <w:p w:rsidR="00E14A08" w:rsidRPr="00471F9C" w:rsidRDefault="00E14A08" w:rsidP="004517A8">
      <w:pPr>
        <w:pStyle w:val="a4"/>
        <w:numPr>
          <w:ilvl w:val="0"/>
          <w:numId w:val="12"/>
        </w:numPr>
        <w:spacing w:line="360" w:lineRule="auto"/>
        <w:ind w:left="680" w:firstLineChars="0" w:hanging="680"/>
        <w:rPr>
          <w:sz w:val="24"/>
          <w:szCs w:val="24"/>
        </w:rPr>
      </w:pPr>
      <w:r w:rsidRPr="00471F9C">
        <w:rPr>
          <w:rFonts w:hint="eastAsia"/>
          <w:sz w:val="24"/>
          <w:szCs w:val="24"/>
        </w:rPr>
        <w:t>运行完成，向退出界面发送请求，退出系统。</w:t>
      </w:r>
    </w:p>
    <w:p w:rsidR="00D4099C" w:rsidRDefault="000B5F05" w:rsidP="00D93D0E">
      <w:pPr>
        <w:pStyle w:val="a4"/>
        <w:spacing w:line="360" w:lineRule="auto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D93D0E" w:rsidRPr="00D4099C">
        <w:rPr>
          <w:rFonts w:hint="eastAsia"/>
          <w:b/>
          <w:sz w:val="24"/>
          <w:szCs w:val="24"/>
        </w:rPr>
        <w:t xml:space="preserve">.3 </w:t>
      </w:r>
      <w:r w:rsidR="00D93D0E" w:rsidRPr="00D4099C">
        <w:rPr>
          <w:rFonts w:hint="eastAsia"/>
          <w:b/>
          <w:sz w:val="24"/>
          <w:szCs w:val="24"/>
        </w:rPr>
        <w:t>状态图</w:t>
      </w:r>
    </w:p>
    <w:p w:rsidR="00195FE7" w:rsidRPr="00195FE7" w:rsidRDefault="00195FE7" w:rsidP="00A41BAB">
      <w:pPr>
        <w:pStyle w:val="a4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分析了排队系统设置、运行一次和重复实验</w:t>
      </w:r>
      <w:r w:rsidR="004B464F">
        <w:rPr>
          <w:rFonts w:hint="eastAsia"/>
          <w:sz w:val="24"/>
          <w:szCs w:val="24"/>
        </w:rPr>
        <w:t>三个主要功能</w:t>
      </w:r>
      <w:r>
        <w:rPr>
          <w:rFonts w:hint="eastAsia"/>
          <w:sz w:val="24"/>
          <w:szCs w:val="24"/>
        </w:rPr>
        <w:t>的状态图</w:t>
      </w:r>
      <w:r w:rsidR="00A41BAB">
        <w:rPr>
          <w:rFonts w:hint="eastAsia"/>
          <w:sz w:val="24"/>
          <w:szCs w:val="24"/>
        </w:rPr>
        <w:t>，如下：</w:t>
      </w:r>
    </w:p>
    <w:p w:rsidR="00D93D0E" w:rsidRDefault="00E14A08" w:rsidP="001B1CF3">
      <w:pPr>
        <w:pStyle w:val="a4"/>
        <w:spacing w:line="360" w:lineRule="auto"/>
        <w:ind w:firstLineChars="0" w:firstLine="0"/>
        <w:rPr>
          <w:sz w:val="24"/>
          <w:szCs w:val="24"/>
        </w:rPr>
      </w:pPr>
      <w:r w:rsidRPr="00E14A08">
        <w:rPr>
          <w:noProof/>
          <w:sz w:val="24"/>
          <w:szCs w:val="24"/>
        </w:rPr>
        <w:drawing>
          <wp:inline distT="0" distB="0" distL="0" distR="0">
            <wp:extent cx="5274310" cy="1531620"/>
            <wp:effectExtent l="19050" t="0" r="2540" b="0"/>
            <wp:docPr id="3" name="图片 2" descr="排队系统设置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排队系统设置状态图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08" w:rsidRPr="0070071E" w:rsidRDefault="008A0BE0" w:rsidP="0070071E">
      <w:pPr>
        <w:spacing w:line="360" w:lineRule="auto"/>
        <w:ind w:firstLineChars="177" w:firstLine="425"/>
        <w:rPr>
          <w:sz w:val="24"/>
          <w:szCs w:val="24"/>
        </w:rPr>
      </w:pPr>
      <w:r w:rsidRPr="0070071E">
        <w:rPr>
          <w:rFonts w:hint="eastAsia"/>
          <w:sz w:val="24"/>
          <w:szCs w:val="24"/>
        </w:rPr>
        <w:t>在排队系统设置中，首先是初始值</w:t>
      </w:r>
      <w:r w:rsidRPr="0070071E">
        <w:rPr>
          <w:rFonts w:hint="eastAsia"/>
          <w:sz w:val="24"/>
          <w:szCs w:val="24"/>
        </w:rPr>
        <w:t>/</w:t>
      </w:r>
      <w:r w:rsidRPr="0070071E">
        <w:rPr>
          <w:rFonts w:hint="eastAsia"/>
          <w:sz w:val="24"/>
          <w:szCs w:val="24"/>
        </w:rPr>
        <w:t>默认值状态，若没有对数据修改，进入未修改状态，若对数据进行修改，进入已修改状态，然后进行数据检查和确认，到达验证状态，若通过验证，则结束，若未通过验证，进入修改状态，修改错误数据</w:t>
      </w:r>
      <w:r w:rsidR="006077DB">
        <w:rPr>
          <w:rFonts w:hint="eastAsia"/>
          <w:sz w:val="24"/>
          <w:szCs w:val="24"/>
        </w:rPr>
        <w:t>后回到</w:t>
      </w:r>
      <w:r w:rsidRPr="0070071E">
        <w:rPr>
          <w:rFonts w:hint="eastAsia"/>
          <w:sz w:val="24"/>
          <w:szCs w:val="24"/>
        </w:rPr>
        <w:t>已修改状态，再次进行数据检查和确认，直到验证通过结束。</w:t>
      </w:r>
    </w:p>
    <w:p w:rsidR="008A0BE0" w:rsidRDefault="00601F02" w:rsidP="003C6ADB">
      <w:pPr>
        <w:pStyle w:val="a4"/>
        <w:spacing w:line="360" w:lineRule="auto"/>
        <w:ind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14725" cy="2809875"/>
            <wp:effectExtent l="19050" t="0" r="9525" b="0"/>
            <wp:docPr id="4" name="图片 3" descr="运行一次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运行一次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DB" w:rsidRPr="0070071E" w:rsidRDefault="003C6ADB" w:rsidP="0070071E">
      <w:pPr>
        <w:spacing w:line="360" w:lineRule="auto"/>
        <w:ind w:firstLineChars="177" w:firstLine="425"/>
        <w:rPr>
          <w:sz w:val="24"/>
          <w:szCs w:val="24"/>
        </w:rPr>
      </w:pPr>
      <w:r w:rsidRPr="0070071E">
        <w:rPr>
          <w:rFonts w:hint="eastAsia"/>
          <w:sz w:val="24"/>
          <w:szCs w:val="24"/>
        </w:rPr>
        <w:t>在运行一次中，首先是未运行空表状态，当排队系统设置中验证通过，进入数据有效状态，若未进行数据检查和确认，直接结束；对有效数据运行一次，得到结果显示满表状态，若想重复实验，可清除缓存数据再运行一次。</w:t>
      </w:r>
    </w:p>
    <w:p w:rsidR="00601F02" w:rsidRDefault="003C6ADB" w:rsidP="00601F02">
      <w:pPr>
        <w:pStyle w:val="a4"/>
        <w:spacing w:line="360" w:lineRule="auto"/>
        <w:ind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29125" cy="2809875"/>
            <wp:effectExtent l="19050" t="0" r="9525" b="0"/>
            <wp:docPr id="5" name="图片 4" descr="重复实验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重复实验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DB" w:rsidRPr="001B1CF3" w:rsidRDefault="003C6ADB" w:rsidP="00956990">
      <w:pPr>
        <w:spacing w:line="360" w:lineRule="auto"/>
        <w:ind w:firstLineChars="177" w:firstLine="425"/>
        <w:rPr>
          <w:sz w:val="24"/>
          <w:szCs w:val="24"/>
        </w:rPr>
      </w:pPr>
      <w:r w:rsidRPr="0070071E">
        <w:rPr>
          <w:rFonts w:hint="eastAsia"/>
          <w:sz w:val="24"/>
          <w:szCs w:val="24"/>
        </w:rPr>
        <w:t>在重复实验中，首先是未运行空表状态，</w:t>
      </w:r>
      <w:r w:rsidR="00750201">
        <w:rPr>
          <w:rFonts w:hint="eastAsia"/>
          <w:sz w:val="24"/>
          <w:szCs w:val="24"/>
        </w:rPr>
        <w:t>若排队系统未设置，直接结束；当排队系统数据设置通过验证后，</w:t>
      </w:r>
      <w:r w:rsidRPr="0070071E">
        <w:rPr>
          <w:rFonts w:hint="eastAsia"/>
          <w:sz w:val="24"/>
          <w:szCs w:val="24"/>
        </w:rPr>
        <w:t>设置重复次数，进入待运行状态，点击确定按钮，显示结果为满表状态，</w:t>
      </w:r>
      <w:r w:rsidR="006F403E">
        <w:rPr>
          <w:rFonts w:hint="eastAsia"/>
          <w:sz w:val="24"/>
          <w:szCs w:val="24"/>
        </w:rPr>
        <w:t>点击重置回</w:t>
      </w:r>
      <w:r w:rsidRPr="0070071E">
        <w:rPr>
          <w:rFonts w:hint="eastAsia"/>
          <w:sz w:val="24"/>
          <w:szCs w:val="24"/>
        </w:rPr>
        <w:t>到未运行空表状态，可进行另一次随机实验。</w:t>
      </w:r>
    </w:p>
    <w:p w:rsidR="00D246D0" w:rsidRPr="0012568A" w:rsidRDefault="000B5F05" w:rsidP="0012568A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8258F5" w:rsidRPr="00D4099C">
        <w:rPr>
          <w:rFonts w:hint="eastAsia"/>
          <w:b/>
          <w:sz w:val="24"/>
          <w:szCs w:val="24"/>
        </w:rPr>
        <w:t>.4</w:t>
      </w:r>
      <w:r w:rsidR="00D246D0" w:rsidRPr="0012568A">
        <w:rPr>
          <w:rFonts w:hint="eastAsia"/>
          <w:b/>
          <w:sz w:val="24"/>
          <w:szCs w:val="24"/>
        </w:rPr>
        <w:t>系统详细说明及流程图</w:t>
      </w:r>
    </w:p>
    <w:p w:rsidR="00D246D0" w:rsidRPr="00E97755" w:rsidRDefault="00D246D0" w:rsidP="00576639">
      <w:pPr>
        <w:spacing w:line="360" w:lineRule="auto"/>
        <w:rPr>
          <w:b/>
          <w:sz w:val="24"/>
          <w:szCs w:val="24"/>
        </w:rPr>
      </w:pPr>
      <w:r w:rsidRPr="00E97755">
        <w:rPr>
          <w:rFonts w:hint="eastAsia"/>
          <w:b/>
          <w:sz w:val="24"/>
          <w:szCs w:val="24"/>
        </w:rPr>
        <w:t>在模拟系统中首先打开系统数据设置界面</w:t>
      </w:r>
    </w:p>
    <w:p w:rsidR="00D93D0E" w:rsidRPr="00297851" w:rsidRDefault="00D246D0" w:rsidP="00956990">
      <w:pPr>
        <w:pStyle w:val="a4"/>
        <w:numPr>
          <w:ilvl w:val="0"/>
          <w:numId w:val="13"/>
        </w:numPr>
        <w:spacing w:line="360" w:lineRule="auto"/>
        <w:ind w:left="680" w:firstLineChars="0" w:hanging="680"/>
        <w:rPr>
          <w:sz w:val="24"/>
          <w:szCs w:val="24"/>
        </w:rPr>
      </w:pPr>
      <w:r w:rsidRPr="00297851">
        <w:rPr>
          <w:rFonts w:hint="eastAsia"/>
          <w:sz w:val="24"/>
          <w:szCs w:val="24"/>
        </w:rPr>
        <w:t>系统提供默认值（见下图），可以直接进行数据检查和确认；</w:t>
      </w:r>
    </w:p>
    <w:p w:rsidR="00D246D0" w:rsidRDefault="00D246D0" w:rsidP="00D246D0">
      <w:pPr>
        <w:widowControl/>
        <w:adjustRightInd w:val="0"/>
        <w:snapToGrid w:val="0"/>
        <w:spacing w:after="200" w:line="220" w:lineRule="atLeast"/>
        <w:jc w:val="left"/>
        <w:rPr>
          <w:rFonts w:ascii="宋体" w:eastAsia="宋体" w:hAnsi="宋体"/>
          <w:sz w:val="24"/>
          <w:szCs w:val="24"/>
        </w:rPr>
      </w:pPr>
      <w:r w:rsidRPr="00D246D0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114800" cy="2984500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6D0" w:rsidRPr="00297851" w:rsidRDefault="00D246D0" w:rsidP="00956990">
      <w:pPr>
        <w:pStyle w:val="a4"/>
        <w:numPr>
          <w:ilvl w:val="0"/>
          <w:numId w:val="13"/>
        </w:numPr>
        <w:spacing w:line="360" w:lineRule="auto"/>
        <w:ind w:left="680" w:firstLineChars="0" w:hanging="680"/>
        <w:rPr>
          <w:sz w:val="24"/>
          <w:szCs w:val="24"/>
        </w:rPr>
      </w:pPr>
      <w:r w:rsidRPr="00297851">
        <w:rPr>
          <w:rFonts w:hint="eastAsia"/>
          <w:sz w:val="24"/>
          <w:szCs w:val="24"/>
        </w:rPr>
        <w:t>修改默认值：</w:t>
      </w:r>
    </w:p>
    <w:p w:rsidR="00D246D0" w:rsidRPr="0012568A" w:rsidRDefault="00D246D0" w:rsidP="00E37A2A">
      <w:pPr>
        <w:spacing w:line="360" w:lineRule="auto"/>
        <w:ind w:leftChars="300" w:left="630"/>
        <w:rPr>
          <w:sz w:val="24"/>
          <w:szCs w:val="24"/>
        </w:rPr>
      </w:pPr>
      <w:r w:rsidRPr="0012568A">
        <w:rPr>
          <w:rFonts w:hint="eastAsia"/>
          <w:sz w:val="24"/>
          <w:szCs w:val="24"/>
        </w:rPr>
        <w:t>每个顾客服务时间：指每个顾客在</w:t>
      </w:r>
      <w:r w:rsidRPr="0012568A">
        <w:rPr>
          <w:rFonts w:hint="eastAsia"/>
          <w:sz w:val="24"/>
          <w:szCs w:val="24"/>
        </w:rPr>
        <w:t>ATM</w:t>
      </w:r>
      <w:r w:rsidRPr="0012568A">
        <w:rPr>
          <w:rFonts w:hint="eastAsia"/>
          <w:sz w:val="24"/>
          <w:szCs w:val="24"/>
        </w:rPr>
        <w:t>上进行交易的时间，为</w:t>
      </w:r>
      <w:r w:rsidRPr="0012568A">
        <w:rPr>
          <w:rFonts w:hint="eastAsia"/>
          <w:sz w:val="24"/>
          <w:szCs w:val="24"/>
        </w:rPr>
        <w:t>[1,6]</w:t>
      </w:r>
      <w:r w:rsidRPr="0012568A">
        <w:rPr>
          <w:rFonts w:hint="eastAsia"/>
          <w:sz w:val="24"/>
          <w:szCs w:val="24"/>
        </w:rPr>
        <w:t>之间的随机整数。</w:t>
      </w:r>
    </w:p>
    <w:p w:rsidR="00D246D0" w:rsidRPr="0012568A" w:rsidRDefault="00D246D0" w:rsidP="00E37A2A">
      <w:pPr>
        <w:spacing w:line="360" w:lineRule="auto"/>
        <w:ind w:leftChars="300" w:left="630"/>
        <w:rPr>
          <w:sz w:val="24"/>
          <w:szCs w:val="24"/>
        </w:rPr>
      </w:pPr>
      <w:r w:rsidRPr="0012568A">
        <w:rPr>
          <w:rFonts w:hint="eastAsia"/>
          <w:sz w:val="24"/>
          <w:szCs w:val="24"/>
        </w:rPr>
        <w:t>概率：一个顾客在</w:t>
      </w:r>
      <w:r w:rsidRPr="0012568A">
        <w:rPr>
          <w:rFonts w:hint="eastAsia"/>
          <w:sz w:val="24"/>
          <w:szCs w:val="24"/>
        </w:rPr>
        <w:t>ATM</w:t>
      </w:r>
      <w:r w:rsidRPr="0012568A">
        <w:rPr>
          <w:rFonts w:hint="eastAsia"/>
          <w:sz w:val="24"/>
          <w:szCs w:val="24"/>
        </w:rPr>
        <w:t>上服务时间为某分钟的概率。所有的概率都必须在</w:t>
      </w:r>
      <w:r w:rsidRPr="0012568A">
        <w:rPr>
          <w:rFonts w:hint="eastAsia"/>
          <w:sz w:val="24"/>
          <w:szCs w:val="24"/>
        </w:rPr>
        <w:t>[0,1]</w:t>
      </w:r>
      <w:r w:rsidRPr="0012568A">
        <w:rPr>
          <w:rFonts w:hint="eastAsia"/>
          <w:sz w:val="24"/>
          <w:szCs w:val="24"/>
        </w:rPr>
        <w:t>之间，且概率之和为</w:t>
      </w:r>
      <w:r w:rsidRPr="0012568A">
        <w:rPr>
          <w:rFonts w:hint="eastAsia"/>
          <w:sz w:val="24"/>
          <w:szCs w:val="24"/>
        </w:rPr>
        <w:t>1</w:t>
      </w:r>
      <w:r w:rsidRPr="0012568A">
        <w:rPr>
          <w:rFonts w:hint="eastAsia"/>
          <w:sz w:val="24"/>
          <w:szCs w:val="24"/>
        </w:rPr>
        <w:t>。</w:t>
      </w:r>
    </w:p>
    <w:p w:rsidR="00D246D0" w:rsidRPr="0012568A" w:rsidRDefault="00D246D0" w:rsidP="00E37A2A">
      <w:pPr>
        <w:spacing w:line="360" w:lineRule="auto"/>
        <w:ind w:leftChars="300" w:left="630"/>
        <w:rPr>
          <w:sz w:val="24"/>
          <w:szCs w:val="24"/>
        </w:rPr>
      </w:pPr>
      <w:r w:rsidRPr="0012568A">
        <w:rPr>
          <w:rFonts w:hint="eastAsia"/>
          <w:sz w:val="24"/>
          <w:szCs w:val="24"/>
        </w:rPr>
        <w:t>到达时间间隔：相邻两个顾客到达</w:t>
      </w:r>
      <w:r w:rsidRPr="0012568A">
        <w:rPr>
          <w:rFonts w:hint="eastAsia"/>
          <w:sz w:val="24"/>
          <w:szCs w:val="24"/>
        </w:rPr>
        <w:t>ATM</w:t>
      </w:r>
      <w:r w:rsidRPr="0012568A">
        <w:rPr>
          <w:rFonts w:hint="eastAsia"/>
          <w:sz w:val="24"/>
          <w:szCs w:val="24"/>
        </w:rPr>
        <w:t>的间隔时间，为服从整数均匀分布的随机变量，取值在</w:t>
      </w:r>
      <w:r w:rsidRPr="0012568A">
        <w:rPr>
          <w:rFonts w:hint="eastAsia"/>
          <w:sz w:val="24"/>
          <w:szCs w:val="24"/>
        </w:rPr>
        <w:t>[</w:t>
      </w:r>
      <w:r w:rsidRPr="0012568A">
        <w:rPr>
          <w:rFonts w:hint="eastAsia"/>
          <w:sz w:val="24"/>
          <w:szCs w:val="24"/>
        </w:rPr>
        <w:t>最小值</w:t>
      </w:r>
      <w:r w:rsidRPr="0012568A">
        <w:rPr>
          <w:rFonts w:hint="eastAsia"/>
          <w:sz w:val="24"/>
          <w:szCs w:val="24"/>
        </w:rPr>
        <w:t>,</w:t>
      </w:r>
      <w:r w:rsidRPr="0012568A">
        <w:rPr>
          <w:rFonts w:hint="eastAsia"/>
          <w:sz w:val="24"/>
          <w:szCs w:val="24"/>
        </w:rPr>
        <w:t>最大值</w:t>
      </w:r>
      <w:r w:rsidRPr="0012568A">
        <w:rPr>
          <w:rFonts w:hint="eastAsia"/>
          <w:sz w:val="24"/>
          <w:szCs w:val="24"/>
        </w:rPr>
        <w:t>]</w:t>
      </w:r>
      <w:r w:rsidRPr="0012568A">
        <w:rPr>
          <w:rFonts w:hint="eastAsia"/>
          <w:sz w:val="24"/>
          <w:szCs w:val="24"/>
        </w:rPr>
        <w:t>之间。</w:t>
      </w:r>
    </w:p>
    <w:p w:rsidR="00D246D0" w:rsidRPr="00297851" w:rsidRDefault="00D246D0" w:rsidP="00576639">
      <w:pPr>
        <w:pStyle w:val="a4"/>
        <w:numPr>
          <w:ilvl w:val="0"/>
          <w:numId w:val="13"/>
        </w:numPr>
        <w:spacing w:line="360" w:lineRule="auto"/>
        <w:ind w:left="680" w:firstLineChars="0" w:hanging="680"/>
        <w:rPr>
          <w:sz w:val="24"/>
          <w:szCs w:val="24"/>
        </w:rPr>
      </w:pPr>
      <w:r w:rsidRPr="00297851">
        <w:rPr>
          <w:rFonts w:hint="eastAsia"/>
          <w:sz w:val="24"/>
          <w:szCs w:val="24"/>
        </w:rPr>
        <w:t>人数：最多模拟多少个顾客直到服务完成。取值为大于</w:t>
      </w:r>
      <w:r w:rsidRPr="00297851">
        <w:rPr>
          <w:rFonts w:hint="eastAsia"/>
          <w:sz w:val="24"/>
          <w:szCs w:val="24"/>
        </w:rPr>
        <w:t>1</w:t>
      </w:r>
      <w:r w:rsidRPr="00297851">
        <w:rPr>
          <w:rFonts w:hint="eastAsia"/>
          <w:sz w:val="24"/>
          <w:szCs w:val="24"/>
        </w:rPr>
        <w:t>的正整数。</w:t>
      </w:r>
    </w:p>
    <w:p w:rsidR="00D246D0" w:rsidRPr="00297851" w:rsidRDefault="00D246D0" w:rsidP="00576639">
      <w:pPr>
        <w:pStyle w:val="a4"/>
        <w:numPr>
          <w:ilvl w:val="0"/>
          <w:numId w:val="13"/>
        </w:numPr>
        <w:spacing w:line="360" w:lineRule="auto"/>
        <w:ind w:left="680" w:firstLineChars="0" w:hanging="680"/>
        <w:rPr>
          <w:sz w:val="24"/>
          <w:szCs w:val="24"/>
        </w:rPr>
      </w:pPr>
      <w:r w:rsidRPr="00297851">
        <w:rPr>
          <w:rFonts w:hint="eastAsia"/>
          <w:sz w:val="24"/>
          <w:szCs w:val="24"/>
        </w:rPr>
        <w:t>数据检查和确认规则：累计概率和为</w:t>
      </w:r>
      <w:r w:rsidRPr="00297851">
        <w:rPr>
          <w:rFonts w:hint="eastAsia"/>
          <w:sz w:val="24"/>
          <w:szCs w:val="24"/>
        </w:rPr>
        <w:t>1</w:t>
      </w:r>
      <w:r w:rsidRPr="00297851">
        <w:rPr>
          <w:rFonts w:hint="eastAsia"/>
          <w:sz w:val="24"/>
          <w:szCs w:val="24"/>
        </w:rPr>
        <w:t>且到达时间间隔最大值</w:t>
      </w:r>
      <w:r w:rsidRPr="00297851">
        <w:rPr>
          <w:rFonts w:hint="eastAsia"/>
          <w:sz w:val="24"/>
          <w:szCs w:val="24"/>
        </w:rPr>
        <w:t>&gt;=</w:t>
      </w:r>
      <w:r w:rsidRPr="00297851">
        <w:rPr>
          <w:rFonts w:hint="eastAsia"/>
          <w:sz w:val="24"/>
          <w:szCs w:val="24"/>
        </w:rPr>
        <w:t>最小值。</w:t>
      </w:r>
    </w:p>
    <w:p w:rsidR="00D246D0" w:rsidRPr="00297851" w:rsidRDefault="00D246D0" w:rsidP="00576639">
      <w:pPr>
        <w:pStyle w:val="a4"/>
        <w:numPr>
          <w:ilvl w:val="0"/>
          <w:numId w:val="13"/>
        </w:numPr>
        <w:spacing w:line="360" w:lineRule="auto"/>
        <w:ind w:left="680" w:firstLineChars="0" w:hanging="680"/>
        <w:rPr>
          <w:sz w:val="24"/>
          <w:szCs w:val="24"/>
        </w:rPr>
      </w:pPr>
      <w:r w:rsidRPr="00297851">
        <w:rPr>
          <w:rFonts w:hint="eastAsia"/>
          <w:sz w:val="24"/>
          <w:szCs w:val="24"/>
        </w:rPr>
        <w:t>帮助：查看对数据的要求</w:t>
      </w:r>
    </w:p>
    <w:p w:rsidR="00D246D0" w:rsidRPr="00C711F6" w:rsidRDefault="00D246D0" w:rsidP="00552235">
      <w:pPr>
        <w:spacing w:line="360" w:lineRule="auto"/>
        <w:rPr>
          <w:b/>
          <w:sz w:val="24"/>
          <w:szCs w:val="24"/>
        </w:rPr>
      </w:pPr>
      <w:r w:rsidRPr="00C711F6">
        <w:rPr>
          <w:rFonts w:hint="eastAsia"/>
          <w:b/>
          <w:sz w:val="24"/>
          <w:szCs w:val="24"/>
        </w:rPr>
        <w:t>数据通过验证，可进行运行，可以选择运行一次或重复实验</w:t>
      </w:r>
    </w:p>
    <w:p w:rsidR="00D246D0" w:rsidRPr="00C711F6" w:rsidRDefault="00D246D0" w:rsidP="002321E9">
      <w:pPr>
        <w:spacing w:line="360" w:lineRule="auto"/>
        <w:rPr>
          <w:b/>
          <w:sz w:val="24"/>
          <w:szCs w:val="24"/>
        </w:rPr>
      </w:pPr>
      <w:r w:rsidRPr="00C711F6">
        <w:rPr>
          <w:rFonts w:hint="eastAsia"/>
          <w:b/>
          <w:sz w:val="24"/>
          <w:szCs w:val="24"/>
        </w:rPr>
        <w:t>运行一次</w:t>
      </w:r>
    </w:p>
    <w:p w:rsidR="00D246D0" w:rsidRPr="00C11358" w:rsidRDefault="00D246D0" w:rsidP="00576639">
      <w:pPr>
        <w:pStyle w:val="a4"/>
        <w:numPr>
          <w:ilvl w:val="0"/>
          <w:numId w:val="14"/>
        </w:numPr>
        <w:spacing w:line="360" w:lineRule="auto"/>
        <w:ind w:left="680" w:firstLineChars="0" w:hanging="680"/>
        <w:rPr>
          <w:sz w:val="24"/>
          <w:szCs w:val="24"/>
        </w:rPr>
      </w:pPr>
      <w:r w:rsidRPr="00C11358">
        <w:rPr>
          <w:rFonts w:hint="eastAsia"/>
          <w:sz w:val="24"/>
          <w:szCs w:val="24"/>
        </w:rPr>
        <w:t>初始状态界面是一张空表，包括客户编号、间隔时间、到达时间、服务时间、服务开始时间、等待时间、服务结束时间、客户在系统花费时间、空闲时间</w:t>
      </w:r>
      <w:r w:rsidRPr="00C11358">
        <w:rPr>
          <w:sz w:val="24"/>
          <w:szCs w:val="24"/>
        </w:rPr>
        <w:t>，以及平均等待时间和系统利用率（见下图）。</w:t>
      </w:r>
    </w:p>
    <w:p w:rsidR="00D246D0" w:rsidRDefault="00271A9B" w:rsidP="00D246D0">
      <w:pPr>
        <w:widowControl/>
        <w:adjustRightInd w:val="0"/>
        <w:snapToGrid w:val="0"/>
        <w:spacing w:after="200" w:line="220" w:lineRule="atLeast"/>
        <w:jc w:val="left"/>
        <w:rPr>
          <w:rFonts w:ascii="宋体" w:eastAsia="宋体" w:hAnsi="宋体"/>
          <w:sz w:val="24"/>
          <w:szCs w:val="24"/>
        </w:rPr>
      </w:pPr>
      <w:r w:rsidRPr="00271A9B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196014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A9B" w:rsidRPr="00CD3145" w:rsidRDefault="00271A9B" w:rsidP="002321E9">
      <w:pPr>
        <w:pStyle w:val="a4"/>
        <w:numPr>
          <w:ilvl w:val="0"/>
          <w:numId w:val="14"/>
        </w:numPr>
        <w:spacing w:line="360" w:lineRule="auto"/>
        <w:ind w:left="680" w:firstLineChars="0" w:hanging="680"/>
        <w:rPr>
          <w:sz w:val="24"/>
          <w:szCs w:val="24"/>
        </w:rPr>
      </w:pPr>
      <w:r w:rsidRPr="00CD3145">
        <w:rPr>
          <w:rFonts w:hint="eastAsia"/>
          <w:sz w:val="24"/>
          <w:szCs w:val="24"/>
        </w:rPr>
        <w:t>点击运行一次按钮，得到表中所有顾客的全部数据及总的平均等待时间和系统利用率。</w:t>
      </w:r>
    </w:p>
    <w:p w:rsidR="00271A9B" w:rsidRPr="0012568A" w:rsidRDefault="00271A9B" w:rsidP="008522A7">
      <w:pPr>
        <w:spacing w:line="360" w:lineRule="auto"/>
        <w:rPr>
          <w:sz w:val="24"/>
          <w:szCs w:val="24"/>
        </w:rPr>
      </w:pPr>
      <w:r w:rsidRPr="0012568A">
        <w:rPr>
          <w:rFonts w:hint="eastAsia"/>
          <w:sz w:val="24"/>
          <w:szCs w:val="24"/>
        </w:rPr>
        <w:t>说明：</w:t>
      </w:r>
    </w:p>
    <w:p w:rsidR="00271A9B" w:rsidRPr="0012568A" w:rsidRDefault="00271A9B" w:rsidP="008522A7">
      <w:pPr>
        <w:spacing w:line="360" w:lineRule="auto"/>
        <w:rPr>
          <w:sz w:val="24"/>
          <w:szCs w:val="24"/>
        </w:rPr>
      </w:pPr>
      <w:r w:rsidRPr="007A4D98">
        <w:rPr>
          <w:rFonts w:hint="eastAsia"/>
          <w:b/>
          <w:sz w:val="24"/>
          <w:szCs w:val="24"/>
        </w:rPr>
        <w:t>顾客到达的间隔时间</w:t>
      </w:r>
      <w:r w:rsidRPr="0012568A">
        <w:rPr>
          <w:rFonts w:hint="eastAsia"/>
          <w:sz w:val="24"/>
          <w:szCs w:val="24"/>
        </w:rPr>
        <w:t>：服从系统数据设置中</w:t>
      </w:r>
      <w:r w:rsidRPr="0012568A">
        <w:rPr>
          <w:rFonts w:hint="eastAsia"/>
          <w:sz w:val="24"/>
          <w:szCs w:val="24"/>
        </w:rPr>
        <w:t>[</w:t>
      </w:r>
      <w:r w:rsidRPr="0012568A">
        <w:rPr>
          <w:rFonts w:hint="eastAsia"/>
          <w:sz w:val="24"/>
          <w:szCs w:val="24"/>
        </w:rPr>
        <w:t>最小值，最大值</w:t>
      </w:r>
      <w:r w:rsidRPr="0012568A">
        <w:rPr>
          <w:rFonts w:hint="eastAsia"/>
          <w:sz w:val="24"/>
          <w:szCs w:val="24"/>
        </w:rPr>
        <w:t>]</w:t>
      </w:r>
      <w:r w:rsidRPr="0012568A">
        <w:rPr>
          <w:rFonts w:hint="eastAsia"/>
          <w:sz w:val="24"/>
          <w:szCs w:val="24"/>
        </w:rPr>
        <w:t>的均匀分布，但第一个顾客的间隔时间默认为</w:t>
      </w:r>
      <w:r w:rsidRPr="0012568A">
        <w:rPr>
          <w:rFonts w:hint="eastAsia"/>
          <w:sz w:val="24"/>
          <w:szCs w:val="24"/>
        </w:rPr>
        <w:t>0</w:t>
      </w:r>
      <w:r w:rsidRPr="0012568A">
        <w:rPr>
          <w:rFonts w:hint="eastAsia"/>
          <w:sz w:val="24"/>
          <w:szCs w:val="24"/>
        </w:rPr>
        <w:t>，随机生成第二个到最后一个顾客的间隔时间并向上取整</w:t>
      </w:r>
      <w:r w:rsidR="00915B2C">
        <w:rPr>
          <w:rFonts w:hint="eastAsia"/>
          <w:sz w:val="24"/>
          <w:szCs w:val="24"/>
        </w:rPr>
        <w:t>。</w:t>
      </w:r>
    </w:p>
    <w:p w:rsidR="00271A9B" w:rsidRPr="0012568A" w:rsidRDefault="00271A9B" w:rsidP="008522A7">
      <w:pPr>
        <w:spacing w:line="360" w:lineRule="auto"/>
        <w:rPr>
          <w:sz w:val="24"/>
          <w:szCs w:val="24"/>
        </w:rPr>
      </w:pPr>
      <w:r w:rsidRPr="007A4D98">
        <w:rPr>
          <w:rFonts w:hint="eastAsia"/>
          <w:b/>
          <w:sz w:val="24"/>
          <w:szCs w:val="24"/>
        </w:rPr>
        <w:t>每个顾客的服务时间</w:t>
      </w:r>
      <w:r w:rsidRPr="0012568A">
        <w:rPr>
          <w:rFonts w:hint="eastAsia"/>
          <w:sz w:val="24"/>
          <w:szCs w:val="24"/>
        </w:rPr>
        <w:t>：服从</w:t>
      </w:r>
      <w:r w:rsidRPr="0012568A">
        <w:rPr>
          <w:rFonts w:hint="eastAsia"/>
          <w:sz w:val="24"/>
          <w:szCs w:val="24"/>
        </w:rPr>
        <w:t>[1,6]</w:t>
      </w:r>
      <w:r w:rsidRPr="0012568A">
        <w:rPr>
          <w:rFonts w:hint="eastAsia"/>
          <w:sz w:val="24"/>
          <w:szCs w:val="24"/>
        </w:rPr>
        <w:t>上的离散分布（其概率值用户可自行设定），随机生成所有顾客的服务时间并向上取整</w:t>
      </w:r>
      <w:r w:rsidR="00915B2C">
        <w:rPr>
          <w:rFonts w:hint="eastAsia"/>
          <w:sz w:val="24"/>
          <w:szCs w:val="24"/>
        </w:rPr>
        <w:t>。</w:t>
      </w:r>
    </w:p>
    <w:p w:rsidR="00271A9B" w:rsidRPr="0012568A" w:rsidRDefault="00271A9B" w:rsidP="008522A7">
      <w:pPr>
        <w:spacing w:line="360" w:lineRule="auto"/>
        <w:rPr>
          <w:sz w:val="24"/>
          <w:szCs w:val="24"/>
        </w:rPr>
      </w:pPr>
      <w:r w:rsidRPr="007A4D98">
        <w:rPr>
          <w:b/>
          <w:sz w:val="24"/>
          <w:szCs w:val="24"/>
        </w:rPr>
        <w:t>到达时间</w:t>
      </w:r>
      <w:r w:rsidRPr="0012568A">
        <w:rPr>
          <w:sz w:val="24"/>
          <w:szCs w:val="24"/>
        </w:rPr>
        <w:t>：第一个顾客的到达时间为</w:t>
      </w:r>
      <w:r w:rsidRPr="0012568A">
        <w:rPr>
          <w:rFonts w:hint="eastAsia"/>
          <w:sz w:val="24"/>
          <w:szCs w:val="24"/>
        </w:rPr>
        <w:t>0</w:t>
      </w:r>
      <w:r w:rsidRPr="0012568A">
        <w:rPr>
          <w:rFonts w:hint="eastAsia"/>
          <w:sz w:val="24"/>
          <w:szCs w:val="24"/>
        </w:rPr>
        <w:t>，之后顾客的到达时间为第一个到该顾客的间隔时间之和，如第</w:t>
      </w:r>
      <w:r w:rsidRPr="0012568A">
        <w:rPr>
          <w:rFonts w:hint="eastAsia"/>
          <w:sz w:val="24"/>
          <w:szCs w:val="24"/>
        </w:rPr>
        <w:t>n</w:t>
      </w:r>
      <w:r w:rsidRPr="0012568A">
        <w:rPr>
          <w:rFonts w:hint="eastAsia"/>
          <w:sz w:val="24"/>
          <w:szCs w:val="24"/>
        </w:rPr>
        <w:t>个顾客的到达时间为前</w:t>
      </w:r>
      <w:r w:rsidRPr="0012568A">
        <w:rPr>
          <w:rFonts w:hint="eastAsia"/>
          <w:sz w:val="24"/>
          <w:szCs w:val="24"/>
        </w:rPr>
        <w:t>n</w:t>
      </w:r>
      <w:r w:rsidRPr="0012568A">
        <w:rPr>
          <w:rFonts w:hint="eastAsia"/>
          <w:sz w:val="24"/>
          <w:szCs w:val="24"/>
        </w:rPr>
        <w:t>个顾客的间隔时间。</w:t>
      </w:r>
    </w:p>
    <w:p w:rsidR="00271A9B" w:rsidRPr="0012568A" w:rsidRDefault="00271A9B" w:rsidP="008522A7">
      <w:pPr>
        <w:spacing w:line="360" w:lineRule="auto"/>
        <w:rPr>
          <w:sz w:val="24"/>
          <w:szCs w:val="24"/>
        </w:rPr>
      </w:pPr>
      <w:r w:rsidRPr="000B7F82">
        <w:rPr>
          <w:rFonts w:hint="eastAsia"/>
          <w:b/>
          <w:sz w:val="24"/>
          <w:szCs w:val="24"/>
        </w:rPr>
        <w:t>服务开始时间</w:t>
      </w:r>
      <w:r w:rsidRPr="0012568A">
        <w:rPr>
          <w:rFonts w:hint="eastAsia"/>
          <w:sz w:val="24"/>
          <w:szCs w:val="24"/>
        </w:rPr>
        <w:t>：第一个顾客的服务开始时间为</w:t>
      </w:r>
      <w:r w:rsidRPr="0012568A">
        <w:rPr>
          <w:rFonts w:hint="eastAsia"/>
          <w:sz w:val="24"/>
          <w:szCs w:val="24"/>
        </w:rPr>
        <w:t>0</w:t>
      </w:r>
      <w:r w:rsidRPr="0012568A">
        <w:rPr>
          <w:rFonts w:hint="eastAsia"/>
          <w:sz w:val="24"/>
          <w:szCs w:val="24"/>
        </w:rPr>
        <w:t>；当前一（</w:t>
      </w:r>
      <w:r w:rsidRPr="0012568A">
        <w:rPr>
          <w:rFonts w:hint="eastAsia"/>
          <w:sz w:val="24"/>
          <w:szCs w:val="24"/>
        </w:rPr>
        <w:t>t-1</w:t>
      </w:r>
      <w:r w:rsidRPr="0012568A">
        <w:rPr>
          <w:rFonts w:hint="eastAsia"/>
          <w:sz w:val="24"/>
          <w:szCs w:val="24"/>
        </w:rPr>
        <w:t>）顾客的服务开始时间</w:t>
      </w:r>
      <w:r w:rsidRPr="0012568A">
        <w:rPr>
          <w:rFonts w:hint="eastAsia"/>
          <w:sz w:val="24"/>
          <w:szCs w:val="24"/>
        </w:rPr>
        <w:t>+</w:t>
      </w:r>
      <w:r w:rsidRPr="0012568A">
        <w:rPr>
          <w:rFonts w:hint="eastAsia"/>
          <w:sz w:val="24"/>
          <w:szCs w:val="24"/>
        </w:rPr>
        <w:t>服务时间</w:t>
      </w:r>
      <w:r w:rsidRPr="0012568A">
        <w:rPr>
          <w:rFonts w:hint="eastAsia"/>
          <w:sz w:val="24"/>
          <w:szCs w:val="24"/>
        </w:rPr>
        <w:t>&lt;=</w:t>
      </w:r>
      <w:r w:rsidRPr="0012568A">
        <w:rPr>
          <w:rFonts w:hint="eastAsia"/>
          <w:sz w:val="24"/>
          <w:szCs w:val="24"/>
        </w:rPr>
        <w:t>后一（</w:t>
      </w:r>
      <w:r w:rsidRPr="0012568A">
        <w:rPr>
          <w:rFonts w:hint="eastAsia"/>
          <w:sz w:val="24"/>
          <w:szCs w:val="24"/>
        </w:rPr>
        <w:t>t</w:t>
      </w:r>
      <w:r w:rsidRPr="0012568A">
        <w:rPr>
          <w:rFonts w:hint="eastAsia"/>
          <w:sz w:val="24"/>
          <w:szCs w:val="24"/>
        </w:rPr>
        <w:t>）顾客的到达时间，</w:t>
      </w:r>
      <w:r w:rsidRPr="0012568A">
        <w:rPr>
          <w:rFonts w:hint="eastAsia"/>
          <w:sz w:val="24"/>
          <w:szCs w:val="24"/>
        </w:rPr>
        <w:t>t</w:t>
      </w:r>
      <w:r w:rsidRPr="0012568A">
        <w:rPr>
          <w:rFonts w:hint="eastAsia"/>
          <w:sz w:val="24"/>
          <w:szCs w:val="24"/>
        </w:rPr>
        <w:t>顾客的服务开始时间为</w:t>
      </w:r>
      <w:r w:rsidRPr="0012568A">
        <w:rPr>
          <w:rFonts w:hint="eastAsia"/>
          <w:sz w:val="24"/>
          <w:szCs w:val="24"/>
        </w:rPr>
        <w:t>t</w:t>
      </w:r>
      <w:r w:rsidRPr="0012568A">
        <w:rPr>
          <w:rFonts w:hint="eastAsia"/>
          <w:sz w:val="24"/>
          <w:szCs w:val="24"/>
        </w:rPr>
        <w:t>顾客的到达时间；反之，</w:t>
      </w:r>
      <w:r w:rsidRPr="0012568A">
        <w:rPr>
          <w:rFonts w:hint="eastAsia"/>
          <w:sz w:val="24"/>
          <w:szCs w:val="24"/>
        </w:rPr>
        <w:t>t</w:t>
      </w:r>
      <w:r w:rsidRPr="0012568A">
        <w:rPr>
          <w:rFonts w:hint="eastAsia"/>
          <w:sz w:val="24"/>
          <w:szCs w:val="24"/>
        </w:rPr>
        <w:t>顾客的服务开始时间为（</w:t>
      </w:r>
      <w:r w:rsidRPr="0012568A">
        <w:rPr>
          <w:rFonts w:hint="eastAsia"/>
          <w:sz w:val="24"/>
          <w:szCs w:val="24"/>
        </w:rPr>
        <w:t>t-1</w:t>
      </w:r>
      <w:r w:rsidRPr="0012568A">
        <w:rPr>
          <w:rFonts w:hint="eastAsia"/>
          <w:sz w:val="24"/>
          <w:szCs w:val="24"/>
        </w:rPr>
        <w:t>）顾客的服务开始时间</w:t>
      </w:r>
      <w:r w:rsidRPr="0012568A">
        <w:rPr>
          <w:rFonts w:hint="eastAsia"/>
          <w:sz w:val="24"/>
          <w:szCs w:val="24"/>
        </w:rPr>
        <w:t>+</w:t>
      </w:r>
      <w:r w:rsidRPr="0012568A">
        <w:rPr>
          <w:rFonts w:hint="eastAsia"/>
          <w:sz w:val="24"/>
          <w:szCs w:val="24"/>
        </w:rPr>
        <w:t>服务时间。</w:t>
      </w:r>
      <w:r w:rsidRPr="0012568A">
        <w:rPr>
          <w:rFonts w:hint="eastAsia"/>
          <w:sz w:val="24"/>
          <w:szCs w:val="24"/>
        </w:rPr>
        <w:t>//</w:t>
      </w:r>
      <w:r w:rsidRPr="0012568A">
        <w:rPr>
          <w:rFonts w:hint="eastAsia"/>
          <w:sz w:val="24"/>
          <w:szCs w:val="24"/>
        </w:rPr>
        <w:t>或者说</w:t>
      </w:r>
      <w:r w:rsidRPr="0012568A">
        <w:rPr>
          <w:rFonts w:hint="eastAsia"/>
          <w:sz w:val="24"/>
          <w:szCs w:val="24"/>
        </w:rPr>
        <w:t>t</w:t>
      </w:r>
      <w:r w:rsidRPr="0012568A">
        <w:rPr>
          <w:rFonts w:hint="eastAsia"/>
          <w:sz w:val="24"/>
          <w:szCs w:val="24"/>
        </w:rPr>
        <w:t>顾客的服务开始时间为</w:t>
      </w:r>
      <w:r w:rsidRPr="0012568A">
        <w:rPr>
          <w:rFonts w:hint="eastAsia"/>
          <w:sz w:val="24"/>
          <w:szCs w:val="24"/>
        </w:rPr>
        <w:t>max</w:t>
      </w:r>
      <w:r w:rsidRPr="0012568A">
        <w:rPr>
          <w:rFonts w:hint="eastAsia"/>
          <w:sz w:val="24"/>
          <w:szCs w:val="24"/>
        </w:rPr>
        <w:t>（（</w:t>
      </w:r>
      <w:r w:rsidRPr="0012568A">
        <w:rPr>
          <w:rFonts w:hint="eastAsia"/>
          <w:sz w:val="24"/>
          <w:szCs w:val="24"/>
        </w:rPr>
        <w:t>t-1</w:t>
      </w:r>
      <w:r w:rsidRPr="0012568A">
        <w:rPr>
          <w:rFonts w:hint="eastAsia"/>
          <w:sz w:val="24"/>
          <w:szCs w:val="24"/>
        </w:rPr>
        <w:t>）顾客的服务开始时间</w:t>
      </w:r>
      <w:r w:rsidRPr="0012568A">
        <w:rPr>
          <w:rFonts w:hint="eastAsia"/>
          <w:sz w:val="24"/>
          <w:szCs w:val="24"/>
        </w:rPr>
        <w:t>+</w:t>
      </w:r>
      <w:r w:rsidRPr="0012568A">
        <w:rPr>
          <w:rFonts w:hint="eastAsia"/>
          <w:sz w:val="24"/>
          <w:szCs w:val="24"/>
        </w:rPr>
        <w:t>服务时间，</w:t>
      </w:r>
      <w:r w:rsidRPr="0012568A">
        <w:rPr>
          <w:rFonts w:hint="eastAsia"/>
          <w:sz w:val="24"/>
          <w:szCs w:val="24"/>
        </w:rPr>
        <w:t>t</w:t>
      </w:r>
      <w:r w:rsidRPr="0012568A">
        <w:rPr>
          <w:rFonts w:hint="eastAsia"/>
          <w:sz w:val="24"/>
          <w:szCs w:val="24"/>
        </w:rPr>
        <w:t>顾客的到达时间）</w:t>
      </w:r>
    </w:p>
    <w:p w:rsidR="00271A9B" w:rsidRPr="0012568A" w:rsidRDefault="00271A9B" w:rsidP="008522A7">
      <w:pPr>
        <w:spacing w:line="360" w:lineRule="auto"/>
        <w:rPr>
          <w:sz w:val="24"/>
          <w:szCs w:val="24"/>
        </w:rPr>
      </w:pPr>
      <w:r w:rsidRPr="000B7F82">
        <w:rPr>
          <w:rFonts w:hint="eastAsia"/>
          <w:b/>
          <w:sz w:val="24"/>
          <w:szCs w:val="24"/>
        </w:rPr>
        <w:t>等待时间</w:t>
      </w:r>
      <w:r w:rsidRPr="0012568A">
        <w:rPr>
          <w:rFonts w:hint="eastAsia"/>
          <w:sz w:val="24"/>
          <w:szCs w:val="24"/>
        </w:rPr>
        <w:t>：顾客的服务开始时间减去到达时间</w:t>
      </w:r>
    </w:p>
    <w:p w:rsidR="00271A9B" w:rsidRPr="0012568A" w:rsidRDefault="00271A9B" w:rsidP="008522A7">
      <w:pPr>
        <w:spacing w:line="360" w:lineRule="auto"/>
        <w:rPr>
          <w:sz w:val="24"/>
          <w:szCs w:val="24"/>
        </w:rPr>
      </w:pPr>
      <w:r w:rsidRPr="000B7F82">
        <w:rPr>
          <w:rFonts w:hint="eastAsia"/>
          <w:b/>
          <w:sz w:val="24"/>
          <w:szCs w:val="24"/>
        </w:rPr>
        <w:t>服务结束时间</w:t>
      </w:r>
      <w:r w:rsidRPr="0012568A">
        <w:rPr>
          <w:rFonts w:hint="eastAsia"/>
          <w:sz w:val="24"/>
          <w:szCs w:val="24"/>
        </w:rPr>
        <w:t>：顾客的服务开始时间</w:t>
      </w:r>
      <w:r w:rsidRPr="0012568A">
        <w:rPr>
          <w:rFonts w:hint="eastAsia"/>
          <w:sz w:val="24"/>
          <w:szCs w:val="24"/>
        </w:rPr>
        <w:t>+</w:t>
      </w:r>
      <w:r w:rsidRPr="0012568A">
        <w:rPr>
          <w:rFonts w:hint="eastAsia"/>
          <w:sz w:val="24"/>
          <w:szCs w:val="24"/>
        </w:rPr>
        <w:t>服务时间</w:t>
      </w:r>
    </w:p>
    <w:p w:rsidR="00271A9B" w:rsidRPr="0012568A" w:rsidRDefault="00271A9B" w:rsidP="000B7F82">
      <w:pPr>
        <w:spacing w:line="360" w:lineRule="auto"/>
        <w:rPr>
          <w:sz w:val="24"/>
          <w:szCs w:val="24"/>
        </w:rPr>
      </w:pPr>
      <w:r w:rsidRPr="000B7F82">
        <w:rPr>
          <w:rFonts w:hint="eastAsia"/>
          <w:b/>
          <w:sz w:val="24"/>
          <w:szCs w:val="24"/>
        </w:rPr>
        <w:t>客户在系统花费时间</w:t>
      </w:r>
      <w:r w:rsidRPr="0012568A">
        <w:rPr>
          <w:rFonts w:hint="eastAsia"/>
          <w:sz w:val="24"/>
          <w:szCs w:val="24"/>
        </w:rPr>
        <w:t>：客户的服务时间</w:t>
      </w:r>
      <w:r w:rsidRPr="0012568A">
        <w:rPr>
          <w:rFonts w:hint="eastAsia"/>
          <w:sz w:val="24"/>
          <w:szCs w:val="24"/>
        </w:rPr>
        <w:t>+</w:t>
      </w:r>
      <w:r w:rsidRPr="0012568A">
        <w:rPr>
          <w:rFonts w:hint="eastAsia"/>
          <w:sz w:val="24"/>
          <w:szCs w:val="24"/>
        </w:rPr>
        <w:t>等待时间</w:t>
      </w:r>
    </w:p>
    <w:p w:rsidR="00271A9B" w:rsidRPr="0012568A" w:rsidRDefault="00271A9B" w:rsidP="000B7F82">
      <w:pPr>
        <w:spacing w:line="360" w:lineRule="auto"/>
        <w:rPr>
          <w:sz w:val="24"/>
          <w:szCs w:val="24"/>
        </w:rPr>
      </w:pPr>
      <w:r w:rsidRPr="000B7F82">
        <w:rPr>
          <w:rFonts w:hint="eastAsia"/>
          <w:b/>
          <w:sz w:val="24"/>
          <w:szCs w:val="24"/>
        </w:rPr>
        <w:t>空闲时间</w:t>
      </w:r>
      <w:r w:rsidRPr="0012568A">
        <w:rPr>
          <w:rFonts w:hint="eastAsia"/>
          <w:sz w:val="24"/>
          <w:szCs w:val="24"/>
        </w:rPr>
        <w:t>：第一个顾客的系统空闲时间为</w:t>
      </w:r>
      <w:r w:rsidRPr="0012568A">
        <w:rPr>
          <w:rFonts w:hint="eastAsia"/>
          <w:sz w:val="24"/>
          <w:szCs w:val="24"/>
        </w:rPr>
        <w:t>0</w:t>
      </w:r>
      <w:r w:rsidRPr="0012568A">
        <w:rPr>
          <w:rFonts w:hint="eastAsia"/>
          <w:sz w:val="24"/>
          <w:szCs w:val="24"/>
        </w:rPr>
        <w:t>；当（</w:t>
      </w:r>
      <w:r w:rsidRPr="0012568A">
        <w:rPr>
          <w:rFonts w:hint="eastAsia"/>
          <w:sz w:val="24"/>
          <w:szCs w:val="24"/>
        </w:rPr>
        <w:t>t-1</w:t>
      </w:r>
      <w:r w:rsidRPr="0012568A">
        <w:rPr>
          <w:rFonts w:hint="eastAsia"/>
          <w:sz w:val="24"/>
          <w:szCs w:val="24"/>
        </w:rPr>
        <w:t>）顾客的服务结束时间</w:t>
      </w:r>
      <w:r w:rsidRPr="0012568A">
        <w:rPr>
          <w:rFonts w:hint="eastAsia"/>
          <w:sz w:val="24"/>
          <w:szCs w:val="24"/>
        </w:rPr>
        <w:t>&gt;=t</w:t>
      </w:r>
      <w:r w:rsidRPr="0012568A">
        <w:rPr>
          <w:rFonts w:hint="eastAsia"/>
          <w:sz w:val="24"/>
          <w:szCs w:val="24"/>
        </w:rPr>
        <w:t>顾客的到达时间，系统空闲时间为</w:t>
      </w:r>
      <w:r w:rsidRPr="0012568A">
        <w:rPr>
          <w:rFonts w:hint="eastAsia"/>
          <w:sz w:val="24"/>
          <w:szCs w:val="24"/>
        </w:rPr>
        <w:t>0</w:t>
      </w:r>
      <w:r w:rsidRPr="0012568A">
        <w:rPr>
          <w:rFonts w:hint="eastAsia"/>
          <w:sz w:val="24"/>
          <w:szCs w:val="24"/>
        </w:rPr>
        <w:t>，反之，系统空闲时间为</w:t>
      </w:r>
      <w:r w:rsidRPr="0012568A">
        <w:rPr>
          <w:rFonts w:hint="eastAsia"/>
          <w:sz w:val="24"/>
          <w:szCs w:val="24"/>
        </w:rPr>
        <w:t>t</w:t>
      </w:r>
      <w:r w:rsidRPr="0012568A">
        <w:rPr>
          <w:rFonts w:hint="eastAsia"/>
          <w:sz w:val="24"/>
          <w:szCs w:val="24"/>
        </w:rPr>
        <w:t>顾客的到达时间</w:t>
      </w:r>
      <w:r w:rsidRPr="0012568A">
        <w:rPr>
          <w:rFonts w:hint="eastAsia"/>
          <w:sz w:val="24"/>
          <w:szCs w:val="24"/>
        </w:rPr>
        <w:t>-</w:t>
      </w:r>
      <w:r w:rsidRPr="0012568A">
        <w:rPr>
          <w:rFonts w:hint="eastAsia"/>
          <w:sz w:val="24"/>
          <w:szCs w:val="24"/>
        </w:rPr>
        <w:t>（</w:t>
      </w:r>
      <w:r w:rsidRPr="0012568A">
        <w:rPr>
          <w:rFonts w:hint="eastAsia"/>
          <w:sz w:val="24"/>
          <w:szCs w:val="24"/>
        </w:rPr>
        <w:t>t-1</w:t>
      </w:r>
      <w:r w:rsidRPr="0012568A">
        <w:rPr>
          <w:rFonts w:hint="eastAsia"/>
          <w:sz w:val="24"/>
          <w:szCs w:val="24"/>
        </w:rPr>
        <w:t>）顾客的服务结束时间。</w:t>
      </w:r>
    </w:p>
    <w:p w:rsidR="00271A9B" w:rsidRPr="0012568A" w:rsidRDefault="00271A9B" w:rsidP="000B7F82">
      <w:pPr>
        <w:spacing w:line="360" w:lineRule="auto"/>
        <w:rPr>
          <w:sz w:val="24"/>
          <w:szCs w:val="24"/>
        </w:rPr>
      </w:pPr>
      <w:r w:rsidRPr="000B7F82">
        <w:rPr>
          <w:rFonts w:hint="eastAsia"/>
          <w:b/>
          <w:sz w:val="24"/>
          <w:szCs w:val="24"/>
        </w:rPr>
        <w:t>平均等待时间</w:t>
      </w:r>
      <w:r w:rsidRPr="0012568A">
        <w:rPr>
          <w:rFonts w:hint="eastAsia"/>
          <w:sz w:val="24"/>
          <w:szCs w:val="24"/>
        </w:rPr>
        <w:t>：指每个顾客等待</w:t>
      </w:r>
      <w:r w:rsidRPr="0012568A">
        <w:rPr>
          <w:rFonts w:hint="eastAsia"/>
          <w:sz w:val="24"/>
          <w:szCs w:val="24"/>
        </w:rPr>
        <w:t>ATM</w:t>
      </w:r>
      <w:r w:rsidRPr="0012568A">
        <w:rPr>
          <w:rFonts w:hint="eastAsia"/>
          <w:sz w:val="24"/>
          <w:szCs w:val="24"/>
        </w:rPr>
        <w:t>的平均时间，等于顾客总等待时间（等待时间之和）除以顾客</w:t>
      </w:r>
      <w:r w:rsidR="00384F5E">
        <w:rPr>
          <w:rFonts w:hint="eastAsia"/>
          <w:sz w:val="24"/>
          <w:szCs w:val="24"/>
        </w:rPr>
        <w:t>总</w:t>
      </w:r>
      <w:r w:rsidRPr="0012568A">
        <w:rPr>
          <w:rFonts w:hint="eastAsia"/>
          <w:sz w:val="24"/>
          <w:szCs w:val="24"/>
        </w:rPr>
        <w:t>人数。</w:t>
      </w:r>
    </w:p>
    <w:p w:rsidR="00271A9B" w:rsidRPr="0012568A" w:rsidRDefault="00271A9B" w:rsidP="000B7F82">
      <w:pPr>
        <w:spacing w:line="360" w:lineRule="auto"/>
        <w:rPr>
          <w:sz w:val="24"/>
          <w:szCs w:val="24"/>
        </w:rPr>
      </w:pPr>
      <w:r w:rsidRPr="000B7F82">
        <w:rPr>
          <w:rFonts w:hint="eastAsia"/>
          <w:b/>
          <w:sz w:val="24"/>
          <w:szCs w:val="24"/>
        </w:rPr>
        <w:t>系统利用率</w:t>
      </w:r>
      <w:r w:rsidRPr="0012568A">
        <w:rPr>
          <w:rFonts w:hint="eastAsia"/>
          <w:sz w:val="24"/>
          <w:szCs w:val="24"/>
        </w:rPr>
        <w:t>：等于</w:t>
      </w:r>
      <w:r w:rsidRPr="0012568A">
        <w:rPr>
          <w:rFonts w:hint="eastAsia"/>
          <w:sz w:val="24"/>
          <w:szCs w:val="24"/>
        </w:rPr>
        <w:t>ATM</w:t>
      </w:r>
      <w:r w:rsidRPr="0012568A">
        <w:rPr>
          <w:rFonts w:hint="eastAsia"/>
          <w:sz w:val="24"/>
          <w:szCs w:val="24"/>
        </w:rPr>
        <w:t>繁忙时间（即所有顾客服务时间之和）除以最后一个顾客离开的时间（即总时间）。</w:t>
      </w:r>
    </w:p>
    <w:p w:rsidR="00271A9B" w:rsidRPr="00CD3145" w:rsidRDefault="00271A9B" w:rsidP="002321E9">
      <w:pPr>
        <w:pStyle w:val="a4"/>
        <w:numPr>
          <w:ilvl w:val="0"/>
          <w:numId w:val="14"/>
        </w:numPr>
        <w:spacing w:line="360" w:lineRule="auto"/>
        <w:ind w:left="680" w:firstLineChars="0" w:hanging="680"/>
        <w:rPr>
          <w:sz w:val="24"/>
          <w:szCs w:val="24"/>
        </w:rPr>
      </w:pPr>
      <w:r w:rsidRPr="00CD3145">
        <w:rPr>
          <w:rFonts w:hint="eastAsia"/>
          <w:sz w:val="24"/>
          <w:szCs w:val="24"/>
        </w:rPr>
        <w:t>清除缓存数据：删除所有数据，回到初始状态</w:t>
      </w:r>
    </w:p>
    <w:p w:rsidR="00271A9B" w:rsidRPr="00CD3145" w:rsidRDefault="00271A9B" w:rsidP="002321E9">
      <w:pPr>
        <w:pStyle w:val="a4"/>
        <w:numPr>
          <w:ilvl w:val="0"/>
          <w:numId w:val="14"/>
        </w:numPr>
        <w:spacing w:line="360" w:lineRule="auto"/>
        <w:ind w:left="680" w:firstLineChars="0" w:hanging="680"/>
        <w:rPr>
          <w:sz w:val="24"/>
          <w:szCs w:val="24"/>
        </w:rPr>
      </w:pPr>
      <w:r w:rsidRPr="00CD3145">
        <w:rPr>
          <w:rFonts w:hint="eastAsia"/>
          <w:sz w:val="24"/>
          <w:szCs w:val="24"/>
        </w:rPr>
        <w:t>运行一次按钮：是重新随机选择数据然后运行</w:t>
      </w:r>
    </w:p>
    <w:p w:rsidR="00271A9B" w:rsidRPr="00CD3145" w:rsidRDefault="00271A9B" w:rsidP="002321E9">
      <w:pPr>
        <w:pStyle w:val="a4"/>
        <w:numPr>
          <w:ilvl w:val="0"/>
          <w:numId w:val="14"/>
        </w:numPr>
        <w:spacing w:line="360" w:lineRule="auto"/>
        <w:ind w:left="680" w:firstLineChars="0" w:hanging="680"/>
        <w:rPr>
          <w:sz w:val="24"/>
          <w:szCs w:val="24"/>
        </w:rPr>
      </w:pPr>
      <w:r w:rsidRPr="00CD3145">
        <w:rPr>
          <w:rFonts w:hint="eastAsia"/>
          <w:sz w:val="24"/>
          <w:szCs w:val="24"/>
        </w:rPr>
        <w:t>完成：关闭窗口，退出</w:t>
      </w:r>
    </w:p>
    <w:p w:rsidR="00271A9B" w:rsidRPr="002321E9" w:rsidRDefault="00271A9B" w:rsidP="002321E9">
      <w:pPr>
        <w:pStyle w:val="a4"/>
        <w:numPr>
          <w:ilvl w:val="0"/>
          <w:numId w:val="14"/>
        </w:numPr>
        <w:spacing w:line="360" w:lineRule="auto"/>
        <w:ind w:left="680" w:firstLineChars="0" w:hanging="680"/>
        <w:rPr>
          <w:sz w:val="24"/>
          <w:szCs w:val="24"/>
        </w:rPr>
      </w:pPr>
      <w:r w:rsidRPr="00CD3145">
        <w:rPr>
          <w:rFonts w:hint="eastAsia"/>
          <w:sz w:val="24"/>
          <w:szCs w:val="24"/>
        </w:rPr>
        <w:t>帮助：规则说明</w:t>
      </w:r>
    </w:p>
    <w:p w:rsidR="00271A9B" w:rsidRPr="007A4D98" w:rsidRDefault="00271A9B" w:rsidP="002321E9">
      <w:pPr>
        <w:spacing w:line="360" w:lineRule="auto"/>
        <w:rPr>
          <w:b/>
          <w:sz w:val="24"/>
          <w:szCs w:val="24"/>
        </w:rPr>
      </w:pPr>
      <w:r w:rsidRPr="007A4D98">
        <w:rPr>
          <w:b/>
          <w:sz w:val="24"/>
          <w:szCs w:val="24"/>
        </w:rPr>
        <w:t>重复实验</w:t>
      </w:r>
    </w:p>
    <w:p w:rsidR="00271A9B" w:rsidRPr="00983489" w:rsidRDefault="00271A9B" w:rsidP="00A90400">
      <w:pPr>
        <w:pStyle w:val="a4"/>
        <w:numPr>
          <w:ilvl w:val="0"/>
          <w:numId w:val="15"/>
        </w:numPr>
        <w:spacing w:line="360" w:lineRule="auto"/>
        <w:ind w:left="680" w:firstLineChars="0" w:hanging="680"/>
        <w:rPr>
          <w:sz w:val="24"/>
          <w:szCs w:val="24"/>
        </w:rPr>
      </w:pPr>
      <w:r w:rsidRPr="00983489">
        <w:rPr>
          <w:rFonts w:hint="eastAsia"/>
          <w:sz w:val="24"/>
          <w:szCs w:val="24"/>
        </w:rPr>
        <w:t>初始状态包括实验编号和平均排队时间空表、重复次数设置表、实验数据结果表（</w:t>
      </w:r>
      <w:r w:rsidRPr="00983489">
        <w:rPr>
          <w:rFonts w:hint="eastAsia"/>
          <w:sz w:val="24"/>
          <w:szCs w:val="24"/>
        </w:rPr>
        <w:t>n</w:t>
      </w:r>
      <w:r w:rsidRPr="00983489">
        <w:rPr>
          <w:rFonts w:hint="eastAsia"/>
          <w:sz w:val="24"/>
          <w:szCs w:val="24"/>
        </w:rPr>
        <w:t>次实验等待时间平均值及最大值、最小值）、最后一次实验结果空表（见下图）。</w:t>
      </w:r>
    </w:p>
    <w:p w:rsidR="00271A9B" w:rsidRDefault="00271A9B" w:rsidP="00D246D0">
      <w:pPr>
        <w:widowControl/>
        <w:adjustRightInd w:val="0"/>
        <w:snapToGrid w:val="0"/>
        <w:spacing w:after="200" w:line="220" w:lineRule="atLeast"/>
        <w:jc w:val="left"/>
        <w:rPr>
          <w:rFonts w:ascii="宋体" w:eastAsia="宋体" w:hAnsi="宋体"/>
          <w:sz w:val="24"/>
          <w:szCs w:val="24"/>
        </w:rPr>
      </w:pPr>
      <w:r w:rsidRPr="00271A9B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2863331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A9B" w:rsidRPr="00983489" w:rsidRDefault="00271A9B" w:rsidP="00A90400">
      <w:pPr>
        <w:pStyle w:val="a4"/>
        <w:numPr>
          <w:ilvl w:val="0"/>
          <w:numId w:val="15"/>
        </w:numPr>
        <w:spacing w:line="360" w:lineRule="auto"/>
        <w:ind w:left="680" w:firstLineChars="0" w:hanging="680"/>
        <w:rPr>
          <w:sz w:val="24"/>
          <w:szCs w:val="24"/>
        </w:rPr>
      </w:pPr>
      <w:r w:rsidRPr="00983489">
        <w:rPr>
          <w:rFonts w:hint="eastAsia"/>
          <w:sz w:val="24"/>
          <w:szCs w:val="24"/>
        </w:rPr>
        <w:t>设置重复次数，要求为正整数</w:t>
      </w:r>
    </w:p>
    <w:p w:rsidR="00271A9B" w:rsidRPr="00792F21" w:rsidRDefault="00271A9B" w:rsidP="007A4D98">
      <w:pPr>
        <w:pStyle w:val="a4"/>
        <w:numPr>
          <w:ilvl w:val="0"/>
          <w:numId w:val="15"/>
        </w:numPr>
        <w:spacing w:line="360" w:lineRule="auto"/>
        <w:ind w:left="680" w:firstLineChars="0" w:hanging="680"/>
        <w:rPr>
          <w:sz w:val="24"/>
          <w:szCs w:val="24"/>
        </w:rPr>
      </w:pPr>
      <w:r w:rsidRPr="00983489">
        <w:rPr>
          <w:rFonts w:hint="eastAsia"/>
          <w:sz w:val="24"/>
          <w:szCs w:val="24"/>
        </w:rPr>
        <w:t>点击确定按钮，所有表格出现结果</w:t>
      </w:r>
    </w:p>
    <w:p w:rsidR="00271A9B" w:rsidRPr="0012568A" w:rsidRDefault="00271A9B" w:rsidP="00792F21">
      <w:pPr>
        <w:spacing w:line="360" w:lineRule="auto"/>
        <w:ind w:leftChars="300" w:left="630"/>
        <w:rPr>
          <w:sz w:val="24"/>
          <w:szCs w:val="24"/>
        </w:rPr>
      </w:pPr>
      <w:r w:rsidRPr="0012568A">
        <w:rPr>
          <w:rFonts w:hint="eastAsia"/>
          <w:sz w:val="24"/>
          <w:szCs w:val="24"/>
        </w:rPr>
        <w:t>每次实验的平均排队时间</w:t>
      </w:r>
      <w:r w:rsidR="00792F21">
        <w:rPr>
          <w:rFonts w:hint="eastAsia"/>
          <w:sz w:val="24"/>
          <w:szCs w:val="24"/>
        </w:rPr>
        <w:t>：</w:t>
      </w:r>
      <w:r w:rsidRPr="0012568A">
        <w:rPr>
          <w:rFonts w:hint="eastAsia"/>
          <w:sz w:val="24"/>
          <w:szCs w:val="24"/>
        </w:rPr>
        <w:t>该次实验顾客总等待时间除以顾客总人数；</w:t>
      </w:r>
    </w:p>
    <w:p w:rsidR="00271A9B" w:rsidRPr="0012568A" w:rsidRDefault="00271A9B" w:rsidP="00792F21">
      <w:pPr>
        <w:spacing w:line="360" w:lineRule="auto"/>
        <w:ind w:leftChars="300" w:left="630"/>
        <w:rPr>
          <w:sz w:val="24"/>
          <w:szCs w:val="24"/>
        </w:rPr>
      </w:pPr>
      <w:r w:rsidRPr="0012568A">
        <w:rPr>
          <w:sz w:val="24"/>
          <w:szCs w:val="24"/>
        </w:rPr>
        <w:t>N</w:t>
      </w:r>
      <w:r w:rsidRPr="0012568A">
        <w:rPr>
          <w:rFonts w:hint="eastAsia"/>
          <w:sz w:val="24"/>
          <w:szCs w:val="24"/>
        </w:rPr>
        <w:t>次实验平均值</w:t>
      </w:r>
      <w:r w:rsidR="00792F21">
        <w:rPr>
          <w:rFonts w:hint="eastAsia"/>
          <w:sz w:val="24"/>
          <w:szCs w:val="24"/>
        </w:rPr>
        <w:t>：</w:t>
      </w:r>
      <w:r w:rsidRPr="0012568A">
        <w:rPr>
          <w:rFonts w:hint="eastAsia"/>
          <w:sz w:val="24"/>
          <w:szCs w:val="24"/>
        </w:rPr>
        <w:t>每次实验平均排队时间之和除以实验总次数，最大值、最小值即为</w:t>
      </w:r>
      <w:r w:rsidRPr="0012568A">
        <w:rPr>
          <w:rFonts w:hint="eastAsia"/>
          <w:sz w:val="24"/>
          <w:szCs w:val="24"/>
        </w:rPr>
        <w:t>n</w:t>
      </w:r>
      <w:r w:rsidRPr="0012568A">
        <w:rPr>
          <w:rFonts w:hint="eastAsia"/>
          <w:sz w:val="24"/>
          <w:szCs w:val="24"/>
        </w:rPr>
        <w:t>次实验中平均排队时间最大和最小值；</w:t>
      </w:r>
    </w:p>
    <w:p w:rsidR="00271A9B" w:rsidRPr="0012568A" w:rsidRDefault="00271A9B" w:rsidP="00792F21">
      <w:pPr>
        <w:spacing w:line="360" w:lineRule="auto"/>
        <w:ind w:leftChars="300" w:left="630"/>
        <w:rPr>
          <w:sz w:val="24"/>
          <w:szCs w:val="24"/>
        </w:rPr>
      </w:pPr>
      <w:r w:rsidRPr="0012568A">
        <w:rPr>
          <w:rFonts w:hint="eastAsia"/>
          <w:sz w:val="24"/>
          <w:szCs w:val="24"/>
        </w:rPr>
        <w:t>最后一次实验结果</w:t>
      </w:r>
      <w:r w:rsidR="00792F21">
        <w:rPr>
          <w:rFonts w:hint="eastAsia"/>
          <w:sz w:val="24"/>
          <w:szCs w:val="24"/>
        </w:rPr>
        <w:t>：计算</w:t>
      </w:r>
      <w:r w:rsidRPr="0012568A">
        <w:rPr>
          <w:rFonts w:hint="eastAsia"/>
          <w:sz w:val="24"/>
          <w:szCs w:val="24"/>
        </w:rPr>
        <w:t>同运行一次结果。</w:t>
      </w:r>
    </w:p>
    <w:p w:rsidR="00271A9B" w:rsidRPr="00983489" w:rsidRDefault="00271A9B" w:rsidP="00A90400">
      <w:pPr>
        <w:pStyle w:val="a4"/>
        <w:numPr>
          <w:ilvl w:val="0"/>
          <w:numId w:val="15"/>
        </w:numPr>
        <w:spacing w:line="360" w:lineRule="auto"/>
        <w:ind w:left="680" w:firstLineChars="0" w:hanging="680"/>
        <w:rPr>
          <w:sz w:val="24"/>
          <w:szCs w:val="24"/>
        </w:rPr>
      </w:pPr>
      <w:r w:rsidRPr="00983489">
        <w:rPr>
          <w:rFonts w:hint="eastAsia"/>
          <w:sz w:val="24"/>
          <w:szCs w:val="24"/>
        </w:rPr>
        <w:t>重置：清空所有数据，回到初始状态</w:t>
      </w:r>
    </w:p>
    <w:p w:rsidR="00271A9B" w:rsidRPr="0012568A" w:rsidRDefault="00CA1A6A" w:rsidP="00C711F6">
      <w:pPr>
        <w:spacing w:line="360" w:lineRule="auto"/>
        <w:ind w:leftChars="300"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t>点击重置按钮后可重新输入重复次数，并运行，得到</w:t>
      </w:r>
      <w:r w:rsidR="00271A9B" w:rsidRPr="0012568A">
        <w:rPr>
          <w:rFonts w:hint="eastAsia"/>
          <w:sz w:val="24"/>
          <w:szCs w:val="24"/>
        </w:rPr>
        <w:t>另一次随机实验结果。</w:t>
      </w:r>
    </w:p>
    <w:p w:rsidR="00271A9B" w:rsidRPr="00983489" w:rsidRDefault="00271A9B" w:rsidP="00296517">
      <w:pPr>
        <w:pStyle w:val="a4"/>
        <w:numPr>
          <w:ilvl w:val="0"/>
          <w:numId w:val="15"/>
        </w:numPr>
        <w:spacing w:line="360" w:lineRule="auto"/>
        <w:ind w:left="680" w:firstLineChars="0" w:hanging="680"/>
        <w:rPr>
          <w:sz w:val="24"/>
          <w:szCs w:val="24"/>
        </w:rPr>
      </w:pPr>
      <w:r w:rsidRPr="00983489">
        <w:rPr>
          <w:rFonts w:hint="eastAsia"/>
          <w:sz w:val="24"/>
          <w:szCs w:val="24"/>
        </w:rPr>
        <w:t>完成：关闭窗口，退出</w:t>
      </w:r>
    </w:p>
    <w:p w:rsidR="00271A9B" w:rsidRPr="00296517" w:rsidRDefault="00271A9B" w:rsidP="00296517">
      <w:pPr>
        <w:pStyle w:val="a4"/>
        <w:numPr>
          <w:ilvl w:val="0"/>
          <w:numId w:val="15"/>
        </w:numPr>
        <w:spacing w:line="360" w:lineRule="auto"/>
        <w:ind w:left="680" w:firstLineChars="0" w:hanging="680"/>
        <w:rPr>
          <w:sz w:val="24"/>
          <w:szCs w:val="24"/>
        </w:rPr>
      </w:pPr>
      <w:r w:rsidRPr="00983489">
        <w:rPr>
          <w:rFonts w:hint="eastAsia"/>
          <w:sz w:val="24"/>
          <w:szCs w:val="24"/>
        </w:rPr>
        <w:t>帮助：规则说明</w:t>
      </w:r>
    </w:p>
    <w:p w:rsidR="00271A9B" w:rsidRPr="0012568A" w:rsidRDefault="00271A9B" w:rsidP="00983489">
      <w:pPr>
        <w:spacing w:line="360" w:lineRule="auto"/>
        <w:rPr>
          <w:sz w:val="24"/>
          <w:szCs w:val="24"/>
        </w:rPr>
      </w:pPr>
      <w:r w:rsidRPr="00C711F6">
        <w:rPr>
          <w:rFonts w:hint="eastAsia"/>
          <w:b/>
          <w:sz w:val="24"/>
          <w:szCs w:val="24"/>
        </w:rPr>
        <w:t>退出</w:t>
      </w:r>
      <w:r w:rsidRPr="0012568A">
        <w:rPr>
          <w:rFonts w:hint="eastAsia"/>
          <w:sz w:val="24"/>
          <w:szCs w:val="24"/>
        </w:rPr>
        <w:t>：关闭系统，结束。</w:t>
      </w:r>
    </w:p>
    <w:p w:rsidR="00271A9B" w:rsidRPr="0012568A" w:rsidRDefault="00271A9B" w:rsidP="00983489">
      <w:pPr>
        <w:spacing w:line="360" w:lineRule="auto"/>
        <w:rPr>
          <w:sz w:val="24"/>
          <w:szCs w:val="24"/>
        </w:rPr>
      </w:pPr>
      <w:r w:rsidRPr="00C711F6">
        <w:rPr>
          <w:b/>
          <w:sz w:val="24"/>
          <w:szCs w:val="24"/>
        </w:rPr>
        <w:t>帮助</w:t>
      </w:r>
      <w:r w:rsidRPr="0012568A">
        <w:rPr>
          <w:sz w:val="24"/>
          <w:szCs w:val="24"/>
        </w:rPr>
        <w:t>：系统简介和使用说明</w:t>
      </w:r>
    </w:p>
    <w:p w:rsidR="00271A9B" w:rsidRPr="0012568A" w:rsidRDefault="00271A9B" w:rsidP="0012568A">
      <w:pPr>
        <w:spacing w:line="360" w:lineRule="auto"/>
        <w:ind w:firstLineChars="177" w:firstLine="425"/>
        <w:rPr>
          <w:sz w:val="24"/>
          <w:szCs w:val="24"/>
        </w:rPr>
      </w:pPr>
    </w:p>
    <w:p w:rsidR="00271A9B" w:rsidRPr="0012568A" w:rsidRDefault="00271A9B" w:rsidP="00296517">
      <w:pPr>
        <w:spacing w:line="360" w:lineRule="auto"/>
        <w:rPr>
          <w:sz w:val="24"/>
          <w:szCs w:val="24"/>
        </w:rPr>
      </w:pPr>
      <w:r w:rsidRPr="0012568A">
        <w:rPr>
          <w:rFonts w:hint="eastAsia"/>
          <w:sz w:val="24"/>
          <w:szCs w:val="24"/>
        </w:rPr>
        <w:t>流程图如下：</w:t>
      </w:r>
    </w:p>
    <w:p w:rsidR="00271A9B" w:rsidRPr="00D246D0" w:rsidRDefault="00EA0CC3" w:rsidP="00D246D0">
      <w:pPr>
        <w:widowControl/>
        <w:adjustRightInd w:val="0"/>
        <w:snapToGrid w:val="0"/>
        <w:spacing w:after="200" w:line="220" w:lineRule="atLeast"/>
        <w:jc w:val="left"/>
        <w:rPr>
          <w:rFonts w:ascii="宋体" w:eastAsia="宋体" w:hAnsi="宋体"/>
          <w:sz w:val="24"/>
          <w:szCs w:val="24"/>
        </w:rPr>
      </w:pPr>
      <w:r>
        <w:pict>
          <v:group id="_x0000_s1027" editas="canvas" style="width:420pt;height:607.5pt;mso-position-horizontal-relative:char;mso-position-vertical-relative:line" coordorigin="1800,1440" coordsize="8400,121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00;top:1440;width:8400;height:12150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2638;top:10620;width:1592;height:405;v-text-anchor:middle">
              <v:textbox style="mso-next-textbox:#_x0000_s1029" inset=",0,,0">
                <w:txbxContent>
                  <w:p w:rsidR="00271A9B" w:rsidRPr="00C401CD" w:rsidRDefault="00271A9B" w:rsidP="00271A9B">
                    <w:pPr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/>
                        <w:szCs w:val="21"/>
                      </w:rPr>
                      <w:t>显示运行结果</w:t>
                    </w:r>
                  </w:p>
                </w:txbxContent>
              </v:textbox>
            </v:shape>
            <v:shape id="_x0000_s1030" type="#_x0000_t109" style="position:absolute;left:3682;top:4005;width:1605;height:405;v-text-anchor:middle">
              <v:textbox style="mso-next-textbox:#_x0000_s1030">
                <w:txbxContent>
                  <w:p w:rsidR="00271A9B" w:rsidRPr="00C401CD" w:rsidRDefault="00271A9B" w:rsidP="00271A9B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/>
                        <w:szCs w:val="21"/>
                      </w:rPr>
                      <w:t>修改系统数据</w:t>
                    </w:r>
                  </w:p>
                </w:txbxContent>
              </v:textbox>
            </v:shape>
            <v:shape id="_x0000_s1031" type="#_x0000_t109" style="position:absolute;left:5332;top:1560;width:1726;height:405;v-text-anchor:middle">
              <v:textbox style="mso-next-textbox:#_x0000_s1031">
                <w:txbxContent>
                  <w:p w:rsidR="00271A9B" w:rsidRPr="00C401CD" w:rsidRDefault="00271A9B" w:rsidP="00271A9B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 w:rsidRPr="00C401CD">
                      <w:rPr>
                        <w:rFonts w:ascii="宋体" w:eastAsia="宋体" w:hAnsi="宋体"/>
                        <w:szCs w:val="21"/>
                      </w:rPr>
                      <w:t>系统</w:t>
                    </w:r>
                    <w:r>
                      <w:rPr>
                        <w:rFonts w:ascii="宋体" w:eastAsia="宋体" w:hAnsi="宋体"/>
                        <w:szCs w:val="21"/>
                      </w:rPr>
                      <w:t>数据</w:t>
                    </w:r>
                    <w:r w:rsidRPr="00C401CD">
                      <w:rPr>
                        <w:rFonts w:ascii="宋体" w:eastAsia="宋体" w:hAnsi="宋体"/>
                        <w:szCs w:val="21"/>
                      </w:rPr>
                      <w:t>设置</w:t>
                    </w:r>
                  </w:p>
                </w:txbxContent>
              </v:textbox>
            </v:shape>
            <v:shape id="_x0000_s1032" type="#_x0000_t109" style="position:absolute;left:5077;top:5130;width:2205;height:405;v-text-anchor:middle">
              <v:textbox style="mso-next-textbox:#_x0000_s1032">
                <w:txbxContent>
                  <w:p w:rsidR="00271A9B" w:rsidRPr="00C401CD" w:rsidRDefault="00271A9B" w:rsidP="00271A9B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/>
                        <w:szCs w:val="21"/>
                      </w:rPr>
                      <w:t>系统数据设置完成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3" type="#_x0000_t110" style="position:absolute;left:5242;top:2370;width:1846;height:1170;v-text-anchor:middle">
              <v:textbox style="mso-next-textbox:#_x0000_s1033" inset="0,0,0,0">
                <w:txbxContent>
                  <w:p w:rsidR="00271A9B" w:rsidRPr="0012568A" w:rsidRDefault="00271A9B" w:rsidP="00271A9B">
                    <w:pPr>
                      <w:ind w:firstLineChars="100" w:firstLine="210"/>
                      <w:rPr>
                        <w:rFonts w:ascii="宋体" w:eastAsia="宋体" w:hAnsi="宋体"/>
                        <w:szCs w:val="21"/>
                      </w:rPr>
                    </w:pPr>
                    <w:r w:rsidRPr="0012568A">
                      <w:rPr>
                        <w:rFonts w:ascii="宋体" w:eastAsia="宋体" w:hAnsi="宋体"/>
                        <w:szCs w:val="21"/>
                      </w:rPr>
                      <w:t>修改</w:t>
                    </w:r>
                  </w:p>
                  <w:p w:rsidR="00271A9B" w:rsidRPr="0012568A" w:rsidRDefault="00271A9B" w:rsidP="00271A9B">
                    <w:pPr>
                      <w:rPr>
                        <w:rFonts w:ascii="宋体" w:eastAsia="宋体" w:hAnsi="宋体"/>
                        <w:szCs w:val="21"/>
                      </w:rPr>
                    </w:pPr>
                    <w:r w:rsidRPr="0012568A">
                      <w:rPr>
                        <w:rFonts w:ascii="宋体" w:eastAsia="宋体" w:hAnsi="宋体"/>
                        <w:szCs w:val="21"/>
                      </w:rPr>
                      <w:t>默认值？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6165;top:1965;width:30;height:405;flip:x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5" type="#_x0000_t33" style="position:absolute;left:4485;top:2955;width:757;height:1050;rotation:180;flip:y" o:connectortype="elbow" adj="-149574,60789,-149574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4582;top:2625;width:585;height:270;v-text-anchor:middle" strokecolor="white [3212]">
              <v:textbox style="mso-next-textbox:#_x0000_s1036" inset="0,0,0,0">
                <w:txbxContent>
                  <w:p w:rsidR="00271A9B" w:rsidRPr="00F752E9" w:rsidRDefault="00271A9B" w:rsidP="00271A9B">
                    <w:pPr>
                      <w:jc w:val="right"/>
                      <w:rPr>
                        <w:rFonts w:ascii="宋体" w:eastAsia="宋体" w:hAnsi="宋体"/>
                        <w:szCs w:val="21"/>
                      </w:rPr>
                    </w:pPr>
                    <w:r w:rsidRPr="00F752E9">
                      <w:rPr>
                        <w:rFonts w:ascii="宋体" w:eastAsia="宋体" w:hAnsi="宋体"/>
                        <w:szCs w:val="21"/>
                      </w:rPr>
                      <w:t>是</w:t>
                    </w:r>
                  </w:p>
                </w:txbxContent>
              </v:textbox>
            </v:shape>
            <v:shape id="_x0000_s1037" type="#_x0000_t202" style="position:absolute;left:6195;top:3540;width:585;height:270;v-text-anchor:middle" strokecolor="white [3212]">
              <v:textbox style="mso-next-textbox:#_x0000_s1037" inset="0,0,0,0">
                <w:txbxContent>
                  <w:p w:rsidR="00271A9B" w:rsidRPr="00F752E9" w:rsidRDefault="00271A9B" w:rsidP="00271A9B">
                    <w:pPr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/>
                        <w:szCs w:val="21"/>
                      </w:rPr>
                      <w:t>否</w:t>
                    </w:r>
                  </w:p>
                </w:txbxContent>
              </v:textbox>
            </v:shape>
            <v:shape id="_x0000_s1038" type="#_x0000_t32" style="position:absolute;left:6165;top:3540;width:1;height:1590" o:connectortype="straight">
              <v:stroke endarrow="block"/>
            </v:shape>
            <v:shape id="_x0000_s1039" type="#_x0000_t110" style="position:absolute;left:5287;top:6150;width:1801;height:1155;v-text-anchor:middle">
              <v:textbox style="mso-next-textbox:#_x0000_s1039" inset="0,0,0,0">
                <w:txbxContent>
                  <w:p w:rsidR="00271A9B" w:rsidRDefault="00271A9B" w:rsidP="00271A9B">
                    <w:pPr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/>
                        <w:szCs w:val="21"/>
                      </w:rPr>
                      <w:t>数据检查</w:t>
                    </w:r>
                  </w:p>
                  <w:p w:rsidR="00271A9B" w:rsidRPr="00903B30" w:rsidRDefault="00271A9B" w:rsidP="00271A9B">
                    <w:pPr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/>
                        <w:szCs w:val="21"/>
                      </w:rPr>
                      <w:t>和确认</w:t>
                    </w:r>
                    <w:r w:rsidRPr="00903B30">
                      <w:rPr>
                        <w:rFonts w:ascii="宋体" w:eastAsia="宋体" w:hAnsi="宋体"/>
                        <w:szCs w:val="21"/>
                      </w:rPr>
                      <w:t>？</w:t>
                    </w:r>
                  </w:p>
                </w:txbxContent>
              </v:textbox>
            </v:shape>
            <v:shape id="_x0000_s1040" type="#_x0000_t33" style="position:absolute;left:4319;top:4576;width:923;height:592;rotation:90;flip:x" o:connectortype="elbow" adj="-104958,160905,-104958">
              <v:stroke endarrow="block"/>
            </v:shape>
            <v:shape id="_x0000_s1041" type="#_x0000_t32" style="position:absolute;left:6180;top:5535;width:8;height:615" o:connectortype="straight">
              <v:stroke endarrow="block"/>
            </v:shape>
            <v:shape id="_x0000_s1042" type="#_x0000_t32" style="position:absolute;left:6188;top:7305;width:7;height:495" o:connectortype="straight">
              <v:stroke endarrow="block"/>
            </v:shape>
            <v:shape id="_x0000_s1043" type="#_x0000_t202" style="position:absolute;left:4517;top:6420;width:721;height:270;v-text-anchor:middle" strokecolor="white [3212]">
              <v:textbox style="mso-next-textbox:#_x0000_s1043" inset="0,0,0,0">
                <w:txbxContent>
                  <w:p w:rsidR="00271A9B" w:rsidRPr="00F752E9" w:rsidRDefault="00271A9B" w:rsidP="00271A9B">
                    <w:pPr>
                      <w:jc w:val="right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/>
                        <w:szCs w:val="21"/>
                      </w:rPr>
                      <w:t>未通过</w:t>
                    </w:r>
                  </w:p>
                </w:txbxContent>
              </v:textbox>
            </v:shape>
            <v:shape id="_x0000_s1044" type="#_x0000_t202" style="position:absolute;left:6251;top:7305;width:585;height:270;v-text-anchor:middle" strokecolor="white [3212]">
              <v:textbox style="mso-next-textbox:#_x0000_s1044" inset="0,0,0,0">
                <w:txbxContent>
                  <w:p w:rsidR="00271A9B" w:rsidRPr="00F752E9" w:rsidRDefault="00271A9B" w:rsidP="00271A9B">
                    <w:pPr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/>
                        <w:szCs w:val="21"/>
                      </w:rPr>
                      <w:t>通过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5" type="#_x0000_t34" style="position:absolute;left:3682;top:4208;width:1605;height:2520;rotation:180" o:connectortype="elbow" adj="26445,-57669,-71152">
              <v:stroke endarrow="block"/>
            </v:shape>
            <v:shape id="_x0000_s1046" type="#_x0000_t110" style="position:absolute;left:5272;top:7800;width:1846;height:1186;v-text-anchor:middle">
              <v:textbox style="mso-next-textbox:#_x0000_s1046" inset="0,0,0,0">
                <w:txbxContent>
                  <w:p w:rsidR="00271A9B" w:rsidRDefault="00271A9B" w:rsidP="00271A9B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/>
                        <w:szCs w:val="21"/>
                      </w:rPr>
                      <w:t>运行</w:t>
                    </w:r>
                  </w:p>
                  <w:p w:rsidR="00271A9B" w:rsidRPr="00903B30" w:rsidRDefault="00271A9B" w:rsidP="00271A9B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 w:hint="eastAsia"/>
                        <w:szCs w:val="21"/>
                      </w:rPr>
                      <w:t xml:space="preserve">  </w:t>
                    </w:r>
                    <w:r>
                      <w:rPr>
                        <w:rFonts w:ascii="宋体" w:eastAsia="宋体" w:hAnsi="宋体"/>
                        <w:szCs w:val="21"/>
                      </w:rPr>
                      <w:t>一次</w:t>
                    </w:r>
                    <w:r w:rsidRPr="00903B30">
                      <w:rPr>
                        <w:rFonts w:ascii="宋体" w:eastAsia="宋体" w:hAnsi="宋体"/>
                        <w:szCs w:val="21"/>
                      </w:rPr>
                      <w:t>？</w:t>
                    </w:r>
                  </w:p>
                </w:txbxContent>
              </v:textbox>
            </v:shape>
            <v:shape id="_x0000_s1047" type="#_x0000_t33" style="position:absolute;left:3434;top:8393;width:1838;height:487;rotation:180;flip:y" o:connectortype="elbow" adj="-61956,372256,-61956">
              <v:stroke endarrow="block"/>
            </v:shape>
            <v:shape id="_x0000_s1048" type="#_x0000_t202" style="position:absolute;left:4657;top:8010;width:585;height:270;v-text-anchor:middle" strokecolor="white [3212]">
              <v:textbox style="mso-next-textbox:#_x0000_s1048" inset="0,0,0,0">
                <w:txbxContent>
                  <w:p w:rsidR="00271A9B" w:rsidRPr="00F752E9" w:rsidRDefault="00271A9B" w:rsidP="00271A9B">
                    <w:pPr>
                      <w:jc w:val="right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/>
                        <w:szCs w:val="21"/>
                      </w:rPr>
                      <w:t>是</w:t>
                    </w:r>
                  </w:p>
                </w:txbxContent>
              </v:textbox>
            </v:shape>
            <v:shape id="_x0000_s1049" type="#_x0000_t202" style="position:absolute;left:7118;top:7995;width:585;height:270;v-text-anchor:middle" strokecolor="white [3212]">
              <v:textbox style="mso-next-textbox:#_x0000_s1049" inset="0,0,0,0">
                <w:txbxContent>
                  <w:p w:rsidR="00271A9B" w:rsidRPr="00F752E9" w:rsidRDefault="00271A9B" w:rsidP="00271A9B">
                    <w:pPr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/>
                        <w:szCs w:val="21"/>
                      </w:rPr>
                      <w:t>否</w:t>
                    </w:r>
                  </w:p>
                </w:txbxContent>
              </v:textbox>
            </v:shape>
            <v:shape id="_x0000_s1050" type="#_x0000_t109" style="position:absolute;left:8028;top:9735;width:1727;height:405;v-text-anchor:middle">
              <v:textbox style="mso-next-textbox:#_x0000_s1050">
                <w:txbxContent>
                  <w:p w:rsidR="00271A9B" w:rsidRPr="00C401CD" w:rsidRDefault="00271A9B" w:rsidP="00271A9B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/>
                        <w:szCs w:val="21"/>
                      </w:rPr>
                      <w:t>设置重复次数</w:t>
                    </w:r>
                  </w:p>
                </w:txbxContent>
              </v:textbox>
            </v:shape>
            <v:shape id="_x0000_s1051" type="#_x0000_t33" style="position:absolute;left:7118;top:8393;width:1776;height:487" o:connectortype="elbow" adj="-86570,-372256,-86570">
              <v:stroke endarrow="block"/>
            </v:shape>
            <v:shape id="_x0000_s1052" type="#_x0000_t109" style="position:absolute;left:8033;top:10650;width:1722;height:405;v-text-anchor:middle">
              <v:textbox>
                <w:txbxContent>
                  <w:p w:rsidR="00271A9B" w:rsidRPr="00C401CD" w:rsidRDefault="00271A9B" w:rsidP="00271A9B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/>
                        <w:szCs w:val="21"/>
                      </w:rPr>
                      <w:t>显示运行结果</w:t>
                    </w:r>
                  </w:p>
                </w:txbxContent>
              </v:textbox>
            </v:shape>
            <v:shape id="_x0000_s1053" type="#_x0000_t32" style="position:absolute;left:8892;top:10140;width:2;height:510" o:connectortype="straight">
              <v:stroke endarrow="block"/>
            </v:shape>
            <v:shape id="_x0000_s1054" type="#_x0000_t109" style="position:absolute;left:6780;top:10215;width:810;height:405;v-text-anchor:middle">
              <v:textbox inset=",0,,0">
                <w:txbxContent>
                  <w:p w:rsidR="00271A9B" w:rsidRPr="00C401CD" w:rsidRDefault="00271A9B" w:rsidP="00271A9B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/>
                        <w:szCs w:val="21"/>
                      </w:rPr>
                      <w:t>重置</w:t>
                    </w:r>
                  </w:p>
                </w:txbxContent>
              </v:textbox>
            </v:shape>
            <v:shape id="_x0000_s1055" type="#_x0000_t33" style="position:absolute;left:7185;top:10620;width:848;height:233;rotation:180" o:connectortype="elbow" adj="-204614,-1006115,-204614">
              <v:stroke endarrow="block"/>
            </v:shape>
            <v:shape id="_x0000_s1056" type="#_x0000_t33" style="position:absolute;left:7468;top:9655;width:277;height:843;rotation:270" o:connectortype="elbow" adj="-560274,-261737,-560274">
              <v:stroke endarrow="block"/>
            </v:shape>
            <v:shape id="_x0000_s1057" type="#_x0000_t109" style="position:absolute;left:4582;top:10620;width:1592;height:405;v-text-anchor:middle">
              <v:textbox style="mso-next-textbox:#_x0000_s1057" inset=",0,,0">
                <w:txbxContent>
                  <w:p w:rsidR="00271A9B" w:rsidRPr="00C401CD" w:rsidRDefault="00271A9B" w:rsidP="00271A9B">
                    <w:pPr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/>
                        <w:szCs w:val="21"/>
                      </w:rPr>
                      <w:t>清除缓存数据</w:t>
                    </w:r>
                  </w:p>
                </w:txbxContent>
              </v:textbox>
            </v:shape>
            <v:shape id="_x0000_s1058" type="#_x0000_t32" style="position:absolute;left:4230;top:10823;width:352;height:1" o:connectortype="straight">
              <v:stroke endarrow="block"/>
            </v:shape>
            <v:shape id="_x0000_s1059" type="#_x0000_t109" style="position:absolute;left:5593;top:11910;width:1592;height:405;v-text-anchor:middle">
              <v:textbox style="mso-next-textbox:#_x0000_s1059">
                <w:txbxContent>
                  <w:p w:rsidR="00271A9B" w:rsidRPr="00C401CD" w:rsidRDefault="00271A9B" w:rsidP="00271A9B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/>
                        <w:szCs w:val="21"/>
                      </w:rPr>
                      <w:t>完成</w:t>
                    </w:r>
                  </w:p>
                </w:txbxContent>
              </v:textbox>
            </v:shape>
            <v:shape id="_x0000_s1060" type="#_x0000_t33" style="position:absolute;left:3970;top:10489;width:1088;height:2159;rotation:90;flip:x" o:connectortype="elbow" adj="-68175,110301,-68175">
              <v:stroke endarrow="block"/>
            </v:shape>
            <v:shape id="_x0000_s1061" type="#_x0000_t33" style="position:absolute;left:7511;top:10729;width:1058;height:1709;rotation:90" o:connectortype="elbow" adj="-181579,-139724,-181579">
              <v:stroke endarrow="block"/>
            </v:shape>
            <v:shape id="_x0000_s1062" type="#_x0000_t32" style="position:absolute;left:6389;top:12315;width:1;height:555" o:connectortype="straight">
              <v:stroke endarrow="block"/>
            </v:shape>
            <v:shape id="_x0000_s1063" type="#_x0000_t109" style="position:absolute;left:5601;top:12870;width:1592;height:405;v-text-anchor:middle">
              <v:textbox style="mso-next-textbox:#_x0000_s1063">
                <w:txbxContent>
                  <w:p w:rsidR="00271A9B" w:rsidRPr="00C401CD" w:rsidRDefault="00271A9B" w:rsidP="00271A9B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/>
                        <w:szCs w:val="21"/>
                      </w:rPr>
                      <w:t>退出</w:t>
                    </w:r>
                  </w:p>
                </w:txbxContent>
              </v:textbox>
            </v:shape>
            <v:shape id="_x0000_s1064" type="#_x0000_t109" style="position:absolute;left:2638;top:8880;width:1592;height:405;v-text-anchor:middle">
              <v:textbox style="mso-next-textbox:#_x0000_s1064">
                <w:txbxContent>
                  <w:p w:rsidR="00271A9B" w:rsidRPr="00C401CD" w:rsidRDefault="00271A9B" w:rsidP="00271A9B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/>
                        <w:szCs w:val="21"/>
                      </w:rPr>
                      <w:t>运行一次</w:t>
                    </w:r>
                  </w:p>
                </w:txbxContent>
              </v:textbox>
            </v:shape>
            <v:shape id="_x0000_s1065" type="#_x0000_t109" style="position:absolute;left:8098;top:8880;width:1592;height:405;v-text-anchor:middle">
              <v:textbox style="mso-next-textbox:#_x0000_s1065">
                <w:txbxContent>
                  <w:p w:rsidR="00271A9B" w:rsidRPr="00C401CD" w:rsidRDefault="00271A9B" w:rsidP="00271A9B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/>
                        <w:szCs w:val="21"/>
                      </w:rPr>
                      <w:t>重复实验</w:t>
                    </w:r>
                  </w:p>
                </w:txbxContent>
              </v:textbox>
            </v:shape>
            <v:shape id="_x0000_s1066" type="#_x0000_t32" style="position:absolute;left:3434;top:9285;width:1;height:1335" o:connectortype="straight">
              <v:stroke endarrow="block"/>
            </v:shape>
            <v:shape id="_x0000_s1067" type="#_x0000_t32" style="position:absolute;left:8892;top:9285;width:2;height:450;flip:x" o:connectortype="straight">
              <v:stroke endarrow="block"/>
            </v:shape>
            <v:shape id="_x0000_s1068" type="#_x0000_t33" style="position:absolute;left:4035;top:9278;width:1537;height:1148;rotation:270;flip:x" o:connectortype="elbow" adj="-75579,199819,-75579">
              <v:stroke endarrow="block"/>
            </v:shape>
            <w10:anchorlock/>
          </v:group>
        </w:pict>
      </w:r>
    </w:p>
    <w:sectPr w:rsidR="00271A9B" w:rsidRPr="00D246D0" w:rsidSect="00DE4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2AF0"/>
    <w:multiLevelType w:val="hybridMultilevel"/>
    <w:tmpl w:val="75DC0294"/>
    <w:lvl w:ilvl="0" w:tplc="E4C4D114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9E7A3D"/>
    <w:multiLevelType w:val="hybridMultilevel"/>
    <w:tmpl w:val="7F3A77A6"/>
    <w:lvl w:ilvl="0" w:tplc="07A0F68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0461D7"/>
    <w:multiLevelType w:val="hybridMultilevel"/>
    <w:tmpl w:val="DE7E13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861BFE"/>
    <w:multiLevelType w:val="hybridMultilevel"/>
    <w:tmpl w:val="50A68738"/>
    <w:lvl w:ilvl="0" w:tplc="07A0F68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70329A"/>
    <w:multiLevelType w:val="hybridMultilevel"/>
    <w:tmpl w:val="ABB0034A"/>
    <w:lvl w:ilvl="0" w:tplc="07A0F68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48640A"/>
    <w:multiLevelType w:val="hybridMultilevel"/>
    <w:tmpl w:val="1CF8CC58"/>
    <w:lvl w:ilvl="0" w:tplc="07A0F68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826417"/>
    <w:multiLevelType w:val="hybridMultilevel"/>
    <w:tmpl w:val="B6ECEA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6A3E10"/>
    <w:multiLevelType w:val="hybridMultilevel"/>
    <w:tmpl w:val="16E244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796B31"/>
    <w:multiLevelType w:val="hybridMultilevel"/>
    <w:tmpl w:val="3446B4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812776"/>
    <w:multiLevelType w:val="hybridMultilevel"/>
    <w:tmpl w:val="AAAAC60A"/>
    <w:lvl w:ilvl="0" w:tplc="FF863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A554BF"/>
    <w:multiLevelType w:val="hybridMultilevel"/>
    <w:tmpl w:val="E4E4828C"/>
    <w:lvl w:ilvl="0" w:tplc="07A0F68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391A92"/>
    <w:multiLevelType w:val="hybridMultilevel"/>
    <w:tmpl w:val="34F6372E"/>
    <w:lvl w:ilvl="0" w:tplc="07A0F68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020234"/>
    <w:multiLevelType w:val="hybridMultilevel"/>
    <w:tmpl w:val="B53666A6"/>
    <w:lvl w:ilvl="0" w:tplc="07A0F6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32B3089"/>
    <w:multiLevelType w:val="hybridMultilevel"/>
    <w:tmpl w:val="8A9CF73E"/>
    <w:lvl w:ilvl="0" w:tplc="846C9E1E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E7A18FF"/>
    <w:multiLevelType w:val="hybridMultilevel"/>
    <w:tmpl w:val="67DCBB9C"/>
    <w:lvl w:ilvl="0" w:tplc="07A0F68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2A2A27"/>
    <w:multiLevelType w:val="hybridMultilevel"/>
    <w:tmpl w:val="9E964E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13"/>
  </w:num>
  <w:num w:numId="5">
    <w:abstractNumId w:val="15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 w:numId="10">
    <w:abstractNumId w:val="14"/>
  </w:num>
  <w:num w:numId="11">
    <w:abstractNumId w:val="1"/>
  </w:num>
  <w:num w:numId="12">
    <w:abstractNumId w:val="3"/>
  </w:num>
  <w:num w:numId="13">
    <w:abstractNumId w:val="4"/>
  </w:num>
  <w:num w:numId="14">
    <w:abstractNumId w:val="11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3B3B"/>
    <w:rsid w:val="00040D96"/>
    <w:rsid w:val="00063174"/>
    <w:rsid w:val="00064CA5"/>
    <w:rsid w:val="00067AB6"/>
    <w:rsid w:val="00077BEF"/>
    <w:rsid w:val="000852FA"/>
    <w:rsid w:val="000B5F05"/>
    <w:rsid w:val="000B7F82"/>
    <w:rsid w:val="00110DED"/>
    <w:rsid w:val="0012568A"/>
    <w:rsid w:val="0017559E"/>
    <w:rsid w:val="00195FE7"/>
    <w:rsid w:val="001B1CF3"/>
    <w:rsid w:val="001E749C"/>
    <w:rsid w:val="002321E9"/>
    <w:rsid w:val="00265D95"/>
    <w:rsid w:val="00271A9B"/>
    <w:rsid w:val="00296517"/>
    <w:rsid w:val="00297851"/>
    <w:rsid w:val="002A2966"/>
    <w:rsid w:val="002E61F9"/>
    <w:rsid w:val="00374DAE"/>
    <w:rsid w:val="00376145"/>
    <w:rsid w:val="0038095A"/>
    <w:rsid w:val="00384F5E"/>
    <w:rsid w:val="003C6ADB"/>
    <w:rsid w:val="003D624E"/>
    <w:rsid w:val="003E5455"/>
    <w:rsid w:val="004517A8"/>
    <w:rsid w:val="00471F9C"/>
    <w:rsid w:val="004B464F"/>
    <w:rsid w:val="004C68C9"/>
    <w:rsid w:val="004E5B60"/>
    <w:rsid w:val="00502688"/>
    <w:rsid w:val="00522903"/>
    <w:rsid w:val="00552235"/>
    <w:rsid w:val="00561080"/>
    <w:rsid w:val="005679EE"/>
    <w:rsid w:val="00576639"/>
    <w:rsid w:val="00601F02"/>
    <w:rsid w:val="006077DB"/>
    <w:rsid w:val="00614E8C"/>
    <w:rsid w:val="006525D9"/>
    <w:rsid w:val="00657144"/>
    <w:rsid w:val="006807AF"/>
    <w:rsid w:val="006902F2"/>
    <w:rsid w:val="006B60F3"/>
    <w:rsid w:val="006F403E"/>
    <w:rsid w:val="0070071E"/>
    <w:rsid w:val="00750201"/>
    <w:rsid w:val="007674AB"/>
    <w:rsid w:val="00792F21"/>
    <w:rsid w:val="007A411B"/>
    <w:rsid w:val="007A4D98"/>
    <w:rsid w:val="007B339E"/>
    <w:rsid w:val="007D7141"/>
    <w:rsid w:val="008258F5"/>
    <w:rsid w:val="00833894"/>
    <w:rsid w:val="00836A99"/>
    <w:rsid w:val="008522A7"/>
    <w:rsid w:val="008A0BE0"/>
    <w:rsid w:val="008E3B3B"/>
    <w:rsid w:val="00915B2C"/>
    <w:rsid w:val="009329C1"/>
    <w:rsid w:val="00956990"/>
    <w:rsid w:val="00983489"/>
    <w:rsid w:val="009A3673"/>
    <w:rsid w:val="00A00BBE"/>
    <w:rsid w:val="00A41BAB"/>
    <w:rsid w:val="00A53C3B"/>
    <w:rsid w:val="00A90400"/>
    <w:rsid w:val="00AB36E9"/>
    <w:rsid w:val="00AE2EC8"/>
    <w:rsid w:val="00B03D7D"/>
    <w:rsid w:val="00B67CC4"/>
    <w:rsid w:val="00BC5FDE"/>
    <w:rsid w:val="00BC6565"/>
    <w:rsid w:val="00BD77B0"/>
    <w:rsid w:val="00C11358"/>
    <w:rsid w:val="00C42C94"/>
    <w:rsid w:val="00C711F6"/>
    <w:rsid w:val="00CA1A6A"/>
    <w:rsid w:val="00CC184C"/>
    <w:rsid w:val="00CD3145"/>
    <w:rsid w:val="00CE1885"/>
    <w:rsid w:val="00CE6334"/>
    <w:rsid w:val="00D246D0"/>
    <w:rsid w:val="00D4099C"/>
    <w:rsid w:val="00D56F23"/>
    <w:rsid w:val="00D60351"/>
    <w:rsid w:val="00D93D0E"/>
    <w:rsid w:val="00DE40A2"/>
    <w:rsid w:val="00E037F8"/>
    <w:rsid w:val="00E14A08"/>
    <w:rsid w:val="00E36A7C"/>
    <w:rsid w:val="00E37A2A"/>
    <w:rsid w:val="00E54358"/>
    <w:rsid w:val="00E614DF"/>
    <w:rsid w:val="00E63541"/>
    <w:rsid w:val="00E672FA"/>
    <w:rsid w:val="00E74119"/>
    <w:rsid w:val="00E97755"/>
    <w:rsid w:val="00EA0CC3"/>
    <w:rsid w:val="00F20DB3"/>
    <w:rsid w:val="00F5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20" type="connector" idref="#_x0000_s1041">
          <o:proxy start="" idref="#_x0000_s1032" connectloc="2"/>
          <o:proxy end="" idref="#_x0000_s1039" connectloc="0"/>
        </o:r>
        <o:r id="V:Rule21" type="connector" idref="#_x0000_s1060">
          <o:proxy start="" idref="#_x0000_s1029" connectloc="2"/>
          <o:proxy end="" idref="#_x0000_s1059" connectloc="1"/>
        </o:r>
        <o:r id="V:Rule22" type="connector" idref="#_x0000_s1034">
          <o:proxy start="" idref="#_x0000_s1031" connectloc="2"/>
          <o:proxy end="" idref="#_x0000_s1033" connectloc="0"/>
        </o:r>
        <o:r id="V:Rule23" type="connector" idref="#_x0000_s1047">
          <o:proxy start="" idref="#_x0000_s1046" connectloc="1"/>
          <o:proxy end="" idref="#_x0000_s1064" connectloc="0"/>
        </o:r>
        <o:r id="V:Rule24" type="connector" idref="#_x0000_s1056">
          <o:proxy start="" idref="#_x0000_s1054" connectloc="0"/>
          <o:proxy end="" idref="#_x0000_s1050" connectloc="1"/>
        </o:r>
        <o:r id="V:Rule25" type="connector" idref="#_x0000_s1062">
          <o:proxy start="" idref="#_x0000_s1059" connectloc="2"/>
        </o:r>
        <o:r id="V:Rule26" type="connector" idref="#_x0000_s1058">
          <o:proxy start="" idref="#_x0000_s1029" connectloc="3"/>
          <o:proxy end="" idref="#_x0000_s1057" connectloc="1"/>
        </o:r>
        <o:r id="V:Rule27" type="connector" idref="#_x0000_s1040">
          <o:proxy start="" idref="#_x0000_s1030" connectloc="2"/>
          <o:proxy end="" idref="#_x0000_s1032" connectloc="1"/>
        </o:r>
        <o:r id="V:Rule28" type="connector" idref="#_x0000_s1045">
          <o:proxy start="" idref="#_x0000_s1039" connectloc="1"/>
          <o:proxy end="" idref="#_x0000_s1030" connectloc="1"/>
        </o:r>
        <o:r id="V:Rule29" type="connector" idref="#_x0000_s1055">
          <o:proxy start="" idref="#_x0000_s1052" connectloc="1"/>
          <o:proxy end="" idref="#_x0000_s1054" connectloc="2"/>
        </o:r>
        <o:r id="V:Rule30" type="connector" idref="#_x0000_s1042">
          <o:proxy start="" idref="#_x0000_s1039" connectloc="2"/>
          <o:proxy end="" idref="#_x0000_s1046" connectloc="0"/>
        </o:r>
        <o:r id="V:Rule31" type="connector" idref="#_x0000_s1038">
          <o:proxy start="" idref="#_x0000_s1033" connectloc="2"/>
        </o:r>
        <o:r id="V:Rule32" type="connector" idref="#_x0000_s1067">
          <o:proxy start="" idref="#_x0000_s1065" connectloc="2"/>
          <o:proxy end="" idref="#_x0000_s1050" connectloc="0"/>
        </o:r>
        <o:r id="V:Rule33" type="connector" idref="#_x0000_s1035">
          <o:proxy start="" idref="#_x0000_s1033" connectloc="1"/>
          <o:proxy end="" idref="#_x0000_s1030" connectloc="0"/>
        </o:r>
        <o:r id="V:Rule34" type="connector" idref="#_x0000_s1053">
          <o:proxy start="" idref="#_x0000_s1050" connectloc="2"/>
          <o:proxy end="" idref="#_x0000_s1052" connectloc="0"/>
        </o:r>
        <o:r id="V:Rule35" type="connector" idref="#_x0000_s1051">
          <o:proxy start="" idref="#_x0000_s1046" connectloc="3"/>
          <o:proxy end="" idref="#_x0000_s1065" connectloc="0"/>
        </o:r>
        <o:r id="V:Rule36" type="connector" idref="#_x0000_s1061">
          <o:proxy start="" idref="#_x0000_s1052" connectloc="2"/>
          <o:proxy end="" idref="#_x0000_s1059" connectloc="3"/>
        </o:r>
        <o:r id="V:Rule37" type="connector" idref="#_x0000_s1066">
          <o:proxy start="" idref="#_x0000_s1064" connectloc="2"/>
          <o:proxy end="" idref="#_x0000_s1029" connectloc="0"/>
        </o:r>
        <o:r id="V:Rule38" type="connector" idref="#_x0000_s1068">
          <o:proxy start="" idref="#_x0000_s1057" connectloc="0"/>
          <o:proxy end="" idref="#_x0000_s1064" connectloc="3"/>
        </o:r>
      </o:rules>
    </o:shapelayout>
  </w:shapeDefaults>
  <w:decimalSymbol w:val="."/>
  <w:listSeparator w:val=","/>
  <w15:docId w15:val="{2275C030-6DFF-406C-81FD-347CB644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3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3B3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74DA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74DAE"/>
    <w:rPr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8258F5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825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32DE47-291B-46B5-AE12-83463C256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458</Words>
  <Characters>2614</Characters>
  <Application>Microsoft Office Word</Application>
  <DocSecurity>0</DocSecurity>
  <Lines>21</Lines>
  <Paragraphs>6</Paragraphs>
  <ScaleCrop>false</ScaleCrop>
  <Company>Microsoft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Users</dc:creator>
  <cp:lastModifiedBy>REN Haiying</cp:lastModifiedBy>
  <cp:revision>6</cp:revision>
  <dcterms:created xsi:type="dcterms:W3CDTF">2018-05-02T11:30:00Z</dcterms:created>
  <dcterms:modified xsi:type="dcterms:W3CDTF">2018-05-09T07:25:00Z</dcterms:modified>
</cp:coreProperties>
</file>