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[recipient.postal_address;strconv=no]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27/12/2019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[recipient.civility] [recipient.lastname],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Veuillez agréer, [recipient.civility],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7530" cy="4445"/>
              <wp:effectExtent l="0" t="0" r="0" b="0"/>
              <wp:wrapSquare wrapText="bothSides"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96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104</Words>
  <Characters>731</Characters>
  <CharactersWithSpaces>817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2019-12-27T14:35:12Z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