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Arial" w:eastAsia="Times New Roman" w:hAnsi="Arial" w:cs="Arial"/>
          <w:color w:val="000000"/>
          <w:lang w:eastAsia="es-AR"/>
        </w:rPr>
        <w:t xml:space="preserve">Agregué los siguientes </w:t>
      </w:r>
      <w:proofErr w:type="spellStart"/>
      <w:r w:rsidRPr="00697571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697571">
        <w:rPr>
          <w:rFonts w:ascii="Arial" w:eastAsia="Times New Roman" w:hAnsi="Arial" w:cs="Arial"/>
          <w:color w:val="000000"/>
          <w:lang w:eastAsia="es-AR"/>
        </w:rPr>
        <w:t xml:space="preserve">, descripciones y cambié los títulos por cada </w:t>
      </w:r>
      <w:proofErr w:type="spellStart"/>
      <w:r w:rsidRPr="00697571">
        <w:rPr>
          <w:rFonts w:ascii="Arial" w:eastAsia="Times New Roman" w:hAnsi="Arial" w:cs="Arial"/>
          <w:color w:val="000000"/>
          <w:lang w:eastAsia="es-AR"/>
        </w:rPr>
        <w:t>html</w:t>
      </w:r>
      <w:proofErr w:type="spellEnd"/>
      <w:r w:rsidRPr="00697571">
        <w:rPr>
          <w:rFonts w:ascii="Arial" w:eastAsia="Times New Roman" w:hAnsi="Arial" w:cs="Arial"/>
          <w:color w:val="000000"/>
          <w:lang w:eastAsia="es-AR"/>
        </w:rPr>
        <w:t>.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7571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Index</w:t>
      </w:r>
      <w:proofErr w:type="spellEnd"/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description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"Calidad y producción industrializada de bloques de hormigón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vibrocomprimido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en Argentina."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keywords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"bloques de hormigón, bloques córdoba, precio del block, adoquines córdoba, bloques de hormigón córdoba, fábrica de adoquines,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de hormigón córdoba,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viquetas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, fábrica de viguetas en córdoba, adoquines precios, losas precios"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</w:t>
      </w:r>
      <w:proofErr w:type="spellStart"/>
      <w:proofErr w:type="gram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  <w:proofErr w:type="gramEnd"/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BLOQUES CÓRDOBA - Calidad Concreta - Contacto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&lt;/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Empresa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description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"La excelente calidad de nuestros productos, nos permiten ser hoy una empresa líder en la fabricación de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y pretensados de hormigón."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keywords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"bloques de hormigón, bloques córdoba, precio del block, adoquines córdoba, bloques de hormigón córdoba, fábrica de adoquines,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de hormigón córdoba,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viquetas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, fábrica de viguetas en córdoba, adoquines precios, losas precios"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</w:t>
      </w:r>
      <w:proofErr w:type="spellStart"/>
      <w:proofErr w:type="gram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  <w:proofErr w:type="gramEnd"/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BLOQUES CÓRDOBA - Calidad Concreta - Empresa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&lt;/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Producto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b/>
          <w:bCs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description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 xml:space="preserve">"La excelente calidad de nuestros productos, nos permiten ser hoy una empresa líder en la fabricación de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 xml:space="preserve"> y pretensados de hormigón."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b/>
          <w:bCs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keywords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 xml:space="preserve">"bloques de hormigón, bloques córdoba, precio del block, adoquines córdoba, bloques de hormigón córdoba, fábrica de adoquines,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 xml:space="preserve"> de hormigón córdoba, 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viquetas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D1F1A9"/>
          <w:sz w:val="21"/>
          <w:szCs w:val="21"/>
          <w:lang w:eastAsia="es-AR"/>
        </w:rPr>
        <w:t>, fábrica de viguetas en córdoba, adoquines precios, losas precios"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&lt;</w:t>
      </w:r>
      <w:proofErr w:type="spellStart"/>
      <w:proofErr w:type="gramStart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&gt;</w:t>
      </w:r>
      <w:proofErr w:type="gramEnd"/>
      <w:r w:rsidRPr="00697571">
        <w:rPr>
          <w:rFonts w:ascii="Courier New" w:eastAsia="Times New Roman" w:hAnsi="Courier New" w:cs="Courier New"/>
          <w:b/>
          <w:bCs/>
          <w:color w:val="FFFFFF"/>
          <w:sz w:val="21"/>
          <w:szCs w:val="21"/>
          <w:lang w:eastAsia="es-AR"/>
        </w:rPr>
        <w:t>BLOQUES CÓRDOBA - Calidad Concreta - Productos</w:t>
      </w:r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&lt;/</w:t>
      </w:r>
      <w:proofErr w:type="spellStart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b/>
          <w:bCs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97571" w:rsidRPr="00697571" w:rsidRDefault="00697571" w:rsidP="00697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Noticias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description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Conocé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toda la información de nuestra empresa y productos."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keywords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"bloques de hormigón, bloques córdoba, precio del block, adoquines córdoba, bloques de hormigón córdoba, fábrica de adoquines,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de hormigón córdoba,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viquetas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, fábrica de viguetas en córdoba, adoquines precios, losas precios"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</w:t>
      </w:r>
      <w:proofErr w:type="spellStart"/>
      <w:proofErr w:type="gram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  <w:proofErr w:type="gramEnd"/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BLOQUES CÓRDOBA - Calidad Concreta - Noticias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&lt;/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Contactos</w:t>
      </w:r>
    </w:p>
    <w:p w:rsidR="00697571" w:rsidRPr="00697571" w:rsidRDefault="00697571" w:rsidP="0069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description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"Complete el siguiente formulario para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onerse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en contacto con nosotros."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&lt;meta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name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keywords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 xml:space="preserve"> 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content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=</w:t>
      </w:r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"bloques de hormigón, bloques córdoba, precio del block, adoquines córdoba, bloques de hormigón córdoba, fábrica de adoquines,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premoldeados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 xml:space="preserve"> de hormigón córdoba, </w:t>
      </w:r>
      <w:proofErr w:type="spellStart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viquetas</w:t>
      </w:r>
      <w:proofErr w:type="spellEnd"/>
      <w:r w:rsidRPr="00697571">
        <w:rPr>
          <w:rFonts w:ascii="Courier New" w:eastAsia="Times New Roman" w:hAnsi="Courier New" w:cs="Courier New"/>
          <w:color w:val="D1F1A9"/>
          <w:sz w:val="21"/>
          <w:szCs w:val="21"/>
          <w:lang w:eastAsia="es-AR"/>
        </w:rPr>
        <w:t>, fábrica de viguetas en córdoba, adoquines precios, losas precios"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   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</w:t>
      </w:r>
      <w:proofErr w:type="spellStart"/>
      <w:proofErr w:type="gram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  <w:proofErr w:type="gramEnd"/>
      <w:r w:rsidRPr="00697571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BLOQUES CÓRDOBA - Calidad Concreta - Contacto</w:t>
      </w:r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&lt;/</w:t>
      </w:r>
      <w:proofErr w:type="spellStart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title</w:t>
      </w:r>
      <w:proofErr w:type="spellEnd"/>
      <w:r w:rsidRPr="00697571">
        <w:rPr>
          <w:rFonts w:ascii="Courier New" w:eastAsia="Times New Roman" w:hAnsi="Courier New" w:cs="Courier New"/>
          <w:color w:val="FF9DA4"/>
          <w:sz w:val="21"/>
          <w:szCs w:val="21"/>
          <w:lang w:eastAsia="es-AR"/>
        </w:rPr>
        <w:t>&gt;</w:t>
      </w:r>
    </w:p>
    <w:p w:rsidR="00697571" w:rsidRPr="00697571" w:rsidRDefault="00697571" w:rsidP="00697571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757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520FB8" w:rsidRDefault="00697571" w:rsidP="00697571">
      <w:r w:rsidRPr="0069757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bookmarkStart w:id="0" w:name="_GoBack"/>
      <w:bookmarkEnd w:id="0"/>
    </w:p>
    <w:sectPr w:rsidR="00520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71"/>
    <w:rsid w:val="00520FB8"/>
    <w:rsid w:val="006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9A99E-F4BF-4BDC-8E40-7618A348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2022-06-20T22:02:00Z</dcterms:created>
  <dcterms:modified xsi:type="dcterms:W3CDTF">2022-06-20T22:20:00Z</dcterms:modified>
</cp:coreProperties>
</file>