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Carpenter v. Webre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2018, Decided; March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 xml:space="preserve">CIVIL ACTION NO. 17-808 SECTION: "E" </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48763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DARYL CARPENTER, ET AL., Plaintiffs VERSUS WEBRE,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navigable, Plaintiffs', Pond, waters, navigable waters, trespassing, servitude, allegations, deprived, seizure, arrest, fish, constitutional right, qualified immunity, maritime, restrain, violations, motion to dismiss, Defendants', municipal, commerce, stopping, highway, rights, similarly situated, amended complaint, private property, maritime tort, conspiracy, conspired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Daryl Carpenter, Reel Screamers Guide Service, LLC, Plaintiffs: Joseph R. Joy , III, LEAD ATTORNEY, Joseph Joy &amp; Associates, Lafayette, LA; Gordon J. Schoeffler, Gordon J. Schoeffler, Attorney at Law,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Webre, Lafourche Parish Sheriff, in his individual and official capacity, Jeffery Prevost, LPSO Sgt., in his individual and official capacity, Defendants: Laurie Briggs Young, LEAD ATTORNEY, Adams &amp; Reese,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Glenn M. Plaisance, Castex Lafourche, LP, Defendants: Kelly D. Perrier, LEAD ATTORNEY, Scott A. O'Connor, Gordon, Arata, Montgomery &amp; Barnett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Harris, Secretary of the Louisiana Department of Natural Resources, Interested Party: Harry James Vorhoff, Ryan Michael Seidemann, Louisiana Department of Justice (Baton Rouge), Baton Rouge, LA; Steven Beauregard Jones, Baldwin, Haspel, Burke &amp; Mayer, LLC (New Orleans), New Orleans, LA.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SUSIE MORGAN,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SUSIE MORGAN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AND REASONS</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are two motions: (1) a motion to dismiss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filed by Defendants Sergeant Jeffery Prevost and Lafourche Parish Sheriff Craig Webre (collectively the "Sheriff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(2) a motion to dismiss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filed by Defendants Castex Lafourche, LP and Glenn M. Plaisance (collectively the "Castex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motions are opposed.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For the reasons that follow, the Court grants both motions. As a result, only Plaintiffs' claims for declaratory/injunctive relief pursuant to </w:t>
      </w:r>
      <w:r>
        <w:rPr>
          <w:rFonts w:ascii="arial" w:eastAsia="arial" w:hAnsi="arial" w:cs="arial"/>
          <w:b w:val="0"/>
          <w:i/>
          <w:strike w:val="0"/>
          <w:noProof w:val="0"/>
          <w:color w:val="000000"/>
          <w:position w:val="0"/>
          <w:sz w:val="20"/>
          <w:u w:val="none"/>
          <w:vertAlign w:val="baseline"/>
        </w:rPr>
        <w:t>28 U.S.C. §§ 2201-02</w:t>
      </w:r>
      <w:r>
        <w:rPr>
          <w:rFonts w:ascii="arial" w:eastAsia="arial" w:hAnsi="arial" w:cs="arial"/>
          <w:b w:val="0"/>
          <w:i w:val="0"/>
          <w:strike w:val="0"/>
          <w:noProof w:val="0"/>
          <w:color w:val="000000"/>
          <w:position w:val="0"/>
          <w:sz w:val="20"/>
          <w:u w:val="none"/>
          <w:vertAlign w:val="baseline"/>
        </w:rPr>
        <w:t xml:space="preserve"> and Plaintiffs' state law claims remain.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On April 29, 2016, Plaintiff Daryl Carpenter, principal and sole owner of Plaintiff Reel Screamers Guide Service, LLC ("Reel Screamers") (collectively "Plaintiffs"), was "guiding a family of three on a red fishing trip," having departed from Grand Isle, Louisiana and navigated to the Golden Pond through a series of "interconnected natural navigable waterways."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Carpenter "easily navigated [a] 24 foot charter vessel into the Golden Pond, where the crew engaged in fishing with hook and line."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While Carpenter was guiding the family of three, Plaisance, who manages the land upon which Golden Pond is situated, approached Carpenter by boat, advising him that he and his passengers "were trespassing on private property and had to leave."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Carpenter "begrudgingly" left Golden Pond after this encounter.</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On June 6, 2016,</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Carpenter was driving away from his home in Grand Isle, Louisiana when "his lane of travel was cut off to the front by an unidentified Grand Isle policeman in a marked squad car."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Carpenter stopped his vehicle, "at which time the Grand Isle Policeman signaled to a Lafourche Parish Sheriff's vehicle, which pulled up behind Plaintiff's vehicle, blocking him from the rear."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Sergeant Provost and Deputy Drake Duet approached Carpenter and explained that Plaisance "was pursuing a complaint against Plaintiff for trespassing."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Sergeant Provost informed Carpenter "that this would be his 'first and final official warning,' [and] that if he [were] found on Mr. Plaisance's property again, he would be arrested."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Carpenter asked Sergeant Provost "the official location of Mr. Plaisance's property," to which Sergeant Provost responded by stating Carpenter "would be arrested for trespassing if found on 'any waters that the State Lands Map did not show as public.'"</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According to Plaintiffs, this admonishment "served to prevent Plaintiff's lawful use of numerous natural navigable waterways, including but not limited to the Golden Pond"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because the State Lands Map's disclaimer reads in part: "This information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 intended to serve only as an initial reference for research and does not purport to provide evidence of legal title to property."</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As a result, Plaintiffs contend they are unable to determine which waters are public and which are private.</w:t>
      </w:r>
    </w:p>
    <w:p>
      <w:pPr>
        <w:keepNext w:val="0"/>
        <w:widowControl w:val="0"/>
        <w:spacing w:before="200" w:after="0" w:line="260" w:lineRule="atLeast"/>
        <w:ind w:left="0" w:right="0" w:firstLine="0"/>
        <w:jc w:val="both"/>
      </w:pPr>
      <w:bookmarkStart w:id="25" w:name="Bookmark_para_4"/>
      <w:bookmarkEnd w:id="25"/>
      <w:r>
        <w:rPr>
          <w:rFonts w:ascii="arial" w:eastAsia="arial" w:hAnsi="arial" w:cs="arial"/>
          <w:b w:val="0"/>
          <w:i w:val="0"/>
          <w:strike w:val="0"/>
          <w:noProof w:val="0"/>
          <w:color w:val="000000"/>
          <w:position w:val="0"/>
          <w:sz w:val="20"/>
          <w:u w:val="none"/>
          <w:vertAlign w:val="baseline"/>
        </w:rPr>
        <w:t>On January 31, 2017, Plaintiffs filed suit against the Sheriff Defendants and Castex Defendants.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filed an amended complaint on May 16, 2017.</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On November 8, 2017, at the Court's direction, Plaintiffs filed a supplemental memorandum referencing the allegations in their amended complaint and clarifying the causes of action being asserted against each Defendant and pointing out the factual allegations supporting each claim.</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By reference to their amended complaint, Plaintiffs in their supplemental memorandum clarified that their claims against Sergeant Prevost and Sheriff Webre are brought in both their official and individual capacities based on: (1) Carpenter's June 6, 2016 encounter with Sergeant Prevost, Deputy Duet, and "an unidentified Grand Isle Policeman," during which Sergeant Prevost pulled Carpenter over, "physically block[ing]" his "ingress and egress"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(2) Sergeant Prevost's statement to Carpenter during the June 6, 2016 encounter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Plaisance "was pursuing a complaint against [him] for trespassing,"</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and warning Carpenter that he "would be arrested for trespassing if found on 'any waters that the State Lands Map did not show as public,'" thereby preventing him from going on public land;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and (3) the Sheriff Defendants' conduct that, "coupled with the actions and inactions of Sheriff Craig Webre in other similar cases and matters[, which] evidence a custom, culture, and practice within the Lafourche Parish Sheriff's Department of discrimination against commercial fishermen in favor of landowners and water bottoms claimants."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Plaintiffs' claims against the Castex Defendants are based on Castex Lafourche, LP's authorizing its agent, Plaisance, to inform Plaintiffs they were trespassing and "pursuing a complaint against" them,</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but permitting others to use the waterways,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"thus creating, propagating, and promoting an unfair competitive edge against Plaintiffs."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38" w:name="Bookmark_para_7"/>
      <w:bookmarkEnd w:id="38"/>
      <w:r>
        <w:rPr>
          <w:rFonts w:ascii="arial" w:eastAsia="arial" w:hAnsi="arial" w:cs="arial"/>
          <w:b w:val="0"/>
          <w:i w:val="0"/>
          <w:strike w:val="0"/>
          <w:noProof w:val="0"/>
          <w:color w:val="000000"/>
          <w:position w:val="0"/>
          <w:sz w:val="20"/>
          <w:u w:val="none"/>
          <w:vertAlign w:val="baseline"/>
        </w:rPr>
        <w:t>Finally, Plaintiffs complain Plaisance also violated their constitutional rights by telling Plaintiffs to leave the Castex property and subsequently "pursuing a complaint."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According to Plaintiffs' amended complaint and supplemental memorandum, Plaisance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"conspired [with the Sheriff Defendants] under color of state law to deprive Plaintiffs of their rights, privileges and immunities."</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CAUSES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Sheriff Defendants</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Plaintiffs bring both individual and official capacity claims against the Sheriff Defendants arising under federal and state law:</w:t>
      </w:r>
    </w:p>
    <w:p>
      <w:pPr>
        <w:keepNext w:val="0"/>
        <w:widowControl w:val="0"/>
        <w:spacing w:after="0" w:line="260" w:lineRule="atLeast"/>
        <w:ind w:left="40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specifically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 to be free from unreasonable searches and seizures,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due process, and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equal protection;"</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40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claims);</w:t>
      </w:r>
      <w:r>
        <w:rPr>
          <w:rFonts w:ascii="arial" w:eastAsia="arial" w:hAnsi="arial" w:cs="arial"/>
          <w:vertAlign w:val="superscript"/>
        </w:rPr>
        <w:footnoteReference w:customMarkFollows="1" w:id="29"/>
        <w:t xml:space="preserve">30</w:t>
      </w:r>
    </w:p>
    <w:p>
      <w:pPr>
        <w:keepNext w:val="0"/>
        <w:widowControl w:val="0"/>
        <w:spacing w:after="0" w:line="260" w:lineRule="atLeast"/>
        <w:ind w:left="40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(3) "general maritime negligence and intentional tort;"</w:t>
      </w:r>
      <w:r>
        <w:rPr>
          <w:rFonts w:ascii="arial" w:eastAsia="arial" w:hAnsi="arial" w:cs="arial"/>
          <w:vertAlign w:val="superscript"/>
        </w:rPr>
        <w:footnoteReference w:customMarkFollows="1" w:id="30"/>
        <w:t xml:space="preserve">31</w:t>
      </w:r>
    </w:p>
    <w:p>
      <w:pPr>
        <w:keepNext w:val="0"/>
        <w:widowControl w:val="0"/>
        <w:spacing w:after="0" w:line="260" w:lineRule="atLeast"/>
        <w:ind w:left="40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(4) "Louisiana law negligence/intentional tort;"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before="240" w:after="0" w:line="260" w:lineRule="atLeast"/>
        <w:ind w:left="40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(5) the Louisiana Constitution,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"specifically violations of rights secured to him under </w:t>
      </w:r>
      <w:hyperlink r:id="rId12" w:history="1">
        <w:r>
          <w:rPr>
            <w:rFonts w:ascii="arial" w:eastAsia="arial" w:hAnsi="arial" w:cs="arial"/>
            <w:b w:val="0"/>
            <w:i/>
            <w:strike w:val="0"/>
            <w:noProof w:val="0"/>
            <w:color w:val="0077CC"/>
            <w:position w:val="0"/>
            <w:sz w:val="20"/>
            <w:u w:val="single"/>
            <w:vertAlign w:val="baseline"/>
          </w:rPr>
          <w:t>Article I, Sections 2</w:t>
        </w:r>
      </w:hyperlink>
      <w:r>
        <w:rPr>
          <w:rFonts w:ascii="arial" w:eastAsia="arial" w:hAnsi="arial" w:cs="arial"/>
          <w:b w:val="0"/>
          <w:i w:val="0"/>
          <w:strike w:val="0"/>
          <w:noProof w:val="0"/>
          <w:color w:val="000000"/>
          <w:position w:val="0"/>
          <w:sz w:val="20"/>
          <w:u w:val="none"/>
          <w:vertAlign w:val="baseline"/>
        </w:rPr>
        <w:t xml:space="preserve"> (Due process), </w:t>
      </w:r>
      <w:hyperlink r:id="rId1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(Right to Dignity), </w:t>
      </w:r>
      <w:hyperlink r:id="rId14"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(Right to Property), </w:t>
      </w:r>
      <w:hyperlink r:id="rId15"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(Right to Privacy), </w:t>
      </w:r>
      <w:hyperlink r:id="rId16"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(Rights of the Accused), and </w:t>
      </w:r>
      <w:hyperlink r:id="rId17" w:history="1">
        <w:r>
          <w:rPr>
            <w:rFonts w:ascii="arial" w:eastAsia="arial" w:hAnsi="arial" w:cs="arial"/>
            <w:b w:val="0"/>
            <w:i/>
            <w:strike w:val="0"/>
            <w:noProof w:val="0"/>
            <w:color w:val="0077CC"/>
            <w:position w:val="0"/>
            <w:sz w:val="20"/>
            <w:u w:val="single"/>
            <w:vertAlign w:val="baseline"/>
          </w:rPr>
          <w:t>27</w:t>
        </w:r>
      </w:hyperlink>
      <w:r>
        <w:rPr>
          <w:rFonts w:ascii="arial" w:eastAsia="arial" w:hAnsi="arial" w:cs="arial"/>
          <w:b w:val="0"/>
          <w:i w:val="0"/>
          <w:strike w:val="0"/>
          <w:noProof w:val="0"/>
          <w:color w:val="000000"/>
          <w:position w:val="0"/>
          <w:sz w:val="20"/>
          <w:u w:val="none"/>
          <w:vertAlign w:val="baseline"/>
        </w:rPr>
        <w:t xml:space="preserve"> (Freedom to Hunt, Fish, and Trap)."</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Castex Defendants</w:t>
      </w:r>
    </w:p>
    <w:p>
      <w:pPr>
        <w:keepNext w:val="0"/>
        <w:widowControl w:val="0"/>
        <w:spacing w:before="200" w:after="0" w:line="260" w:lineRule="atLeast"/>
        <w:ind w:left="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Plaintiffs' claims against both Castex Defendants arise under both federal and state law:</w:t>
      </w:r>
    </w:p>
    <w:p>
      <w:pPr>
        <w:keepNext w:val="0"/>
        <w:widowControl w:val="0"/>
        <w:spacing w:after="0" w:line="260" w:lineRule="atLeast"/>
        <w:ind w:left="400" w:right="0" w:firstLine="0"/>
        <w:jc w:val="both"/>
      </w:pPr>
      <w:bookmarkStart w:id="57" w:name="Bookmark_para_15"/>
      <w:bookmarkEnd w:id="57"/>
      <w:r>
        <w:rPr>
          <w:rFonts w:ascii="arial" w:eastAsia="arial" w:hAnsi="arial" w:cs="arial"/>
          <w:b w:val="0"/>
          <w:i w:val="0"/>
          <w:strike w:val="0"/>
          <w:noProof w:val="0"/>
          <w:color w:val="000000"/>
          <w:position w:val="0"/>
          <w:sz w:val="20"/>
          <w:u w:val="none"/>
          <w:vertAlign w:val="baseline"/>
        </w:rPr>
        <w:t>(1) "general maritime negligence and intentional tort;"</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400" w:right="0" w:firstLine="0"/>
        <w:jc w:val="both"/>
      </w:pPr>
      <w:bookmarkStart w:id="59" w:name="Bookmark_para_16"/>
      <w:bookmarkEnd w:id="59"/>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claims);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(3) "Louisiana law negligence/intentional tort."</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Plaintiffs' additional causes of action asserted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only against Plaisance arise under Federal and state law:</w:t>
      </w:r>
    </w:p>
    <w:p>
      <w:pPr>
        <w:keepNext w:val="0"/>
        <w:widowControl w:val="0"/>
        <w:spacing w:after="0" w:line="260" w:lineRule="atLeast"/>
        <w:ind w:left="400" w:right="0" w:firstLine="0"/>
        <w:jc w:val="both"/>
      </w:pPr>
      <w:bookmarkStart w:id="64" w:name="Bookmark_para_19"/>
      <w:bookmarkEnd w:id="64"/>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65" w:name="Bookmark_para_20"/>
      <w:bookmarkEnd w:id="65"/>
      <w:r>
        <w:rPr>
          <w:rFonts w:ascii="arial" w:eastAsia="arial" w:hAnsi="arial" w:cs="arial"/>
          <w:b w:val="0"/>
          <w:i w:val="0"/>
          <w:strike w:val="0"/>
          <w:noProof w:val="0"/>
          <w:color w:val="000000"/>
          <w:position w:val="0"/>
          <w:sz w:val="20"/>
          <w:u w:val="none"/>
          <w:vertAlign w:val="baseline"/>
        </w:rPr>
        <w:t>(2) the Louisiana Constitution.</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Declaratory/Equitable Relief Against All Defendants</w:t>
      </w:r>
    </w:p>
    <w:p>
      <w:pPr>
        <w:keepNext w:val="0"/>
        <w:widowControl w:val="0"/>
        <w:spacing w:before="200" w:after="0" w:line="260" w:lineRule="atLeast"/>
        <w:ind w:left="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 xml:space="preserve">Plaintiffs also seek declaratory/equitable relief against all Defendants under </w:t>
      </w:r>
      <w:r>
        <w:rPr>
          <w:rFonts w:ascii="arial" w:eastAsia="arial" w:hAnsi="arial" w:cs="arial"/>
          <w:b w:val="0"/>
          <w:i/>
          <w:strike w:val="0"/>
          <w:noProof w:val="0"/>
          <w:color w:val="000000"/>
          <w:position w:val="0"/>
          <w:sz w:val="20"/>
          <w:u w:val="none"/>
          <w:vertAlign w:val="baseline"/>
        </w:rPr>
        <w:t>28 U.S.C. §§ 2201-02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Specifically, Plaintiffs seek:</w:t>
      </w:r>
    </w:p>
    <w:p>
      <w:pPr>
        <w:keepNext w:val="0"/>
        <w:widowControl w:val="0"/>
        <w:spacing w:after="0" w:line="260" w:lineRule="atLeast"/>
        <w:ind w:left="400" w:right="0" w:firstLine="0"/>
        <w:jc w:val="both"/>
      </w:pPr>
      <w:bookmarkStart w:id="69" w:name="Bookmark_para_22"/>
      <w:bookmarkEnd w:id="69"/>
      <w:r>
        <w:rPr>
          <w:rFonts w:ascii="arial" w:eastAsia="arial" w:hAnsi="arial" w:cs="arial"/>
          <w:b w:val="0"/>
          <w:i w:val="0"/>
          <w:strike w:val="0"/>
          <w:noProof w:val="0"/>
          <w:color w:val="000000"/>
          <w:position w:val="0"/>
          <w:sz w:val="20"/>
          <w:u w:val="none"/>
          <w:vertAlign w:val="baseline"/>
        </w:rPr>
        <w:t>(1) "a declaration of the boundary between the public bed of the Golden Pond and other similarly situated navigable waters at issue in this litigation and the private property of CASTEX";</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or, in the alternative,</w:t>
      </w:r>
    </w:p>
    <w:p>
      <w:pPr>
        <w:keepNext w:val="0"/>
        <w:widowControl w:val="0"/>
        <w:spacing w:after="0" w:line="260" w:lineRule="atLeast"/>
        <w:ind w:left="40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(2) "a declaration of their Federal and Louisiana State law rights to navigate, conduct commercial fishing operations, and otherwise engage in interstate maritime commerce upon the Golden Pond and other similarly situated navigable waters at issue in this litigation of which CASTEX asserts ownership."</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Dismissal under </w:t>
      </w:r>
      <w:hyperlink r:id="rId9"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73" w:name="Bookmark_para_24"/>
      <w:bookmarkEnd w:id="73"/>
      <w:bookmarkStart w:id="74" w:name="Bookmark_I5S4V2R72D6N110040000400"/>
      <w:bookmarkEnd w:id="74"/>
      <w:bookmarkStart w:id="75" w:name="Bookmark_I5S4V2R82SF84D0010000400"/>
      <w:bookmarkEnd w:id="75"/>
      <w:bookmarkStart w:id="76" w:name="Bookmark_I5S4V2R82SF84D0030000400"/>
      <w:bookmarkEnd w:id="76"/>
      <w:bookmarkStart w:id="77" w:name="Bookmark_I5S4V2R82SF84D0050000400"/>
      <w:bookmarkEnd w:id="77"/>
      <w:bookmarkStart w:id="78" w:name="Bookmark_I5S4V2R82D6N120040000400"/>
      <w:bookmarkEnd w:id="78"/>
      <w:r>
        <w:rPr>
          <w:rFonts w:ascii="arial" w:eastAsia="arial" w:hAnsi="arial" w:cs="arial"/>
          <w:b w:val="0"/>
          <w:i w:val="0"/>
          <w:strike w:val="0"/>
          <w:noProof w:val="0"/>
          <w:color w:val="000000"/>
          <w:position w:val="0"/>
          <w:sz w:val="20"/>
          <w:u w:val="none"/>
          <w:vertAlign w:val="baseline"/>
        </w:rPr>
        <w:t>"Federal courts are courts of limited jurisdiction; without jurisdiction conferred by statute, they lack the power to adjudicate claims."</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A motion to dismiss under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challenges a federal court's subject-matter jurisdiction.</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Under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"[a] case is properly dismissed for lack of subject matter jurisdiction when the court lacks the statutory or constitutional power to adjudicate the case."</w:t>
      </w:r>
      <w:r>
        <w:rPr>
          <w:rFonts w:ascii="arial" w:eastAsia="arial" w:hAnsi="arial" w:cs="arial"/>
          <w:vertAlign w:val="superscript"/>
        </w:rPr>
        <w:footnoteReference w:customMarkFollows="1" w:id="43"/>
        <w:t xml:space="preserve">44</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"Lack of subject-matter jurisdiction may be found in the complaint alone, the complaint supplemented by the undisputed facts as evidenced in the record, or the complaint supplemented by the undisputed facts plus the court's resolution of the disputed facts."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Thus, in examining a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district court is empowered to consider factual matters that may be in dispute.</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"When, as here, grounds for dismissal may exist under both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should, if necessary, dismiss only under the former without reaching the question of failure to state a claim."</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Dismissal under </w:t>
      </w:r>
      <w:hyperlink r:id="rId9"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00" w:after="0" w:line="260" w:lineRule="atLeast"/>
        <w:ind w:left="0" w:right="0" w:firstLine="0"/>
        <w:jc w:val="both"/>
      </w:pPr>
      <w:bookmarkStart w:id="91" w:name="Bookmark_para_25"/>
      <w:bookmarkEnd w:id="91"/>
      <w:bookmarkStart w:id="92" w:name="Bookmark_I5S4V2R828T3TY0010000400"/>
      <w:bookmarkEnd w:id="92"/>
      <w:bookmarkStart w:id="93" w:name="Bookmark_I5S4V2R828T3TY0050000400"/>
      <w:bookmarkEnd w:id="93"/>
      <w:bookmarkStart w:id="94" w:name="Bookmark_I5S4V2R82HM5PW0040000400"/>
      <w:bookmarkEnd w:id="94"/>
      <w:bookmarkStart w:id="95" w:name="Bookmark_I5S4V2R82N1R4Y0030000400"/>
      <w:bookmarkEnd w:id="95"/>
      <w:r>
        <w:rPr>
          <w:rFonts w:ascii="arial" w:eastAsia="arial" w:hAnsi="arial" w:cs="arial"/>
          <w:b w:val="0"/>
          <w:i w:val="0"/>
          <w:strike w:val="0"/>
          <w:noProof w:val="0"/>
          <w:color w:val="000000"/>
          <w:position w:val="0"/>
          <w:sz w:val="20"/>
          <w:u w:val="none"/>
          <w:vertAlign w:val="baseline"/>
        </w:rPr>
        <w:t xml:space="preserve">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a district court may dismiss a complaint, or any part of it, for failure to state a claim upon which relief may be granted if the plaintiff has not set forth factual allegations in support of his claim that would entitle him to relief.</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However, the court does not accept as true legal conclusions or mere conclusory statements,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and "conclusory allegations or legal conclusions masquerading as factual conclusions will not suffice to prevent a motion to dismiss."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"[T]hreadbare recitals of elements of a cause of action, supported by mere conclusory statements"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"naked assertion[s] devoid of further factual enhancement" are not sufficient.</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09" w:name="Bookmark_para_26"/>
      <w:bookmarkEnd w:id="109"/>
      <w:bookmarkStart w:id="110" w:name="Bookmark_I5S4V2R82N1R4Y0050000400"/>
      <w:bookmarkEnd w:id="110"/>
      <w:r>
        <w:rPr>
          <w:rFonts w:ascii="arial" w:eastAsia="arial" w:hAnsi="arial" w:cs="arial"/>
          <w:b w:val="0"/>
          <w:i w:val="0"/>
          <w:strike w:val="0"/>
          <w:noProof w:val="0"/>
          <w:color w:val="000000"/>
          <w:position w:val="0"/>
          <w:sz w:val="20"/>
          <w:u w:val="none"/>
          <w:vertAlign w:val="baseline"/>
        </w:rPr>
        <w:t>"Factual allegations must be enough to raise a right to relief above the speculative level."</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alleged—but it has not 'show[n]'—that the pleader is entitled to relief."</w:t>
      </w:r>
      <w:r>
        <w:rPr>
          <w:rFonts w:ascii="arial" w:eastAsia="arial" w:hAnsi="arial" w:cs="arial"/>
          <w:vertAlign w:val="superscript"/>
        </w:rPr>
        <w:footnoteReference w:customMarkFollows="1" w:id="54"/>
        <w:t xml:space="preserve">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SHERIFF DEFENDANTS' 12(B)(1) MOTION</w:t>
      </w:r>
    </w:p>
    <w:p>
      <w:pPr>
        <w:keepNext w:val="0"/>
        <w:widowControl w:val="0"/>
        <w:spacing w:before="200" w:after="0" w:line="260" w:lineRule="atLeast"/>
        <w:ind w:left="0" w:right="0" w:firstLine="0"/>
        <w:jc w:val="both"/>
      </w:pPr>
      <w:bookmarkStart w:id="114" w:name="Bookmark_para_27"/>
      <w:bookmarkEnd w:id="114"/>
      <w:r>
        <w:rPr>
          <w:rFonts w:ascii="arial" w:eastAsia="arial" w:hAnsi="arial" w:cs="arial"/>
          <w:b w:val="0"/>
          <w:i w:val="0"/>
          <w:strike w:val="0"/>
          <w:noProof w:val="0"/>
          <w:color w:val="000000"/>
          <w:position w:val="0"/>
          <w:sz w:val="20"/>
          <w:u w:val="none"/>
          <w:vertAlign w:val="baseline"/>
        </w:rPr>
        <w:t xml:space="preserve">The Sheriff Defendants contend Carpenter's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insofar as they are based on the threat of future arrest, must be dismissed for lack of standing.</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Because Carpenter has not been arrested and may continue to fish on other waterways that are public, the Sheriff Defendants contend Carpenter has not suffered a redressable injury-in-fact and his claims are not ripe for adjudication.</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117" w:name="Bookmark_para_28"/>
      <w:bookmarkEnd w:id="117"/>
      <w:bookmarkStart w:id="118" w:name="Bookmark_I5S4V2R82D6N130020000400"/>
      <w:bookmarkEnd w:id="118"/>
      <w:bookmarkStart w:id="119" w:name="Bookmark_I5S4V2R82D6N130040000400"/>
      <w:bookmarkEnd w:id="119"/>
      <w:bookmarkStart w:id="120" w:name="Bookmark_I4D4JVN5WST000GNW9D0000M"/>
      <w:bookmarkEnd w:id="120"/>
      <w:bookmarkStart w:id="121" w:name="Bookmark_I5S4V2R828T3V00010000400"/>
      <w:bookmarkEnd w:id="121"/>
      <w:bookmarkStart w:id="122" w:name="Bookmark_I4D4JVN61KY000GNW9D0000N"/>
      <w:bookmarkEnd w:id="122"/>
      <w:bookmarkStart w:id="123" w:name="Bookmark_I4D4JVN65F3000GNW9D0000P"/>
      <w:bookmarkEnd w:id="123"/>
      <w:bookmarkStart w:id="124" w:name="Bookmark_I5S4V2R828T3V00030000400"/>
      <w:bookmarkEnd w:id="124"/>
      <w:r>
        <w:rPr>
          <w:rFonts w:ascii="arial" w:eastAsia="arial" w:hAnsi="arial" w:cs="arial"/>
          <w:b w:val="0"/>
          <w:i w:val="0"/>
          <w:strike w:val="0"/>
          <w:noProof w:val="0"/>
          <w:color w:val="000000"/>
          <w:position w:val="0"/>
          <w:sz w:val="20"/>
          <w:u w:val="none"/>
          <w:vertAlign w:val="baseline"/>
        </w:rPr>
        <w:t>Standing and ripeness are two doctrines of justiciability that assure federal courts decide only Article III cases or controversies.</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The "irreducible constitutional minimum" of standing consists of three elements.</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"To establish standing, a plaintiff must show that: (1) he has suffered, or imminently will suffer, a concrete and particularized injury-in-fact; (2)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injury is fairly traceable to the defendant's conduct; and (3) a favorable judgment is likely to redress the injury."</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"Where, as here, a case is at the pleading state, the plaintiff must 'clearly . . . allege facts demonstrating' each element."</w:t>
      </w:r>
      <w:r>
        <w:rPr>
          <w:rFonts w:ascii="arial" w:eastAsia="arial" w:hAnsi="arial" w:cs="arial"/>
          <w:vertAlign w:val="superscript"/>
        </w:rPr>
        <w:footnoteReference w:customMarkFollows="1" w:id="60"/>
        <w:t xml:space="preserve">61</w:t>
      </w:r>
    </w:p>
    <w:p>
      <w:pPr>
        <w:keepNext w:val="0"/>
        <w:widowControl w:val="0"/>
        <w:spacing w:before="240" w:after="0" w:line="260" w:lineRule="atLeast"/>
        <w:ind w:left="0" w:right="0" w:firstLine="0"/>
        <w:jc w:val="both"/>
      </w:pPr>
      <w:bookmarkStart w:id="134" w:name="Bookmark_para_29"/>
      <w:bookmarkEnd w:id="134"/>
      <w:bookmarkStart w:id="135" w:name="Bookmark_I4D4JVNNH5C000GNW9D0003J"/>
      <w:bookmarkEnd w:id="135"/>
      <w:bookmarkStart w:id="136" w:name="Bookmark_I4D4JVNN67C000GNW9D0003G"/>
      <w:bookmarkEnd w:id="136"/>
      <w:bookmarkStart w:id="137" w:name="Bookmark_I5S4V2R82SF84F0020000400"/>
      <w:bookmarkEnd w:id="137"/>
      <w:bookmarkStart w:id="138" w:name="Bookmark_I5S4V2R82N1R500010000400"/>
      <w:bookmarkEnd w:id="138"/>
      <w:bookmarkStart w:id="139" w:name="Bookmark_I5S4V2R82N1R500030000400"/>
      <w:bookmarkEnd w:id="139"/>
      <w:r>
        <w:rPr>
          <w:rFonts w:ascii="arial" w:eastAsia="arial" w:hAnsi="arial" w:cs="arial"/>
          <w:b w:val="0"/>
          <w:i w:val="0"/>
          <w:strike w:val="0"/>
          <w:noProof w:val="0"/>
          <w:color w:val="000000"/>
          <w:position w:val="0"/>
          <w:sz w:val="20"/>
          <w:u w:val="none"/>
          <w:vertAlign w:val="baseline"/>
        </w:rPr>
        <w:t xml:space="preserve">In their motion to dismiss pursuant to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Sheriff Defendants argue Carpenter lacks standing to bring any claims based on the threat of future arrest, as Sergeant Prevost's threat does not constitute a concrete injury-in-fact. The Sheriff Defendants point to two cases, </w:t>
      </w:r>
      <w:r>
        <w:rPr>
          <w:rFonts w:ascii="arial" w:eastAsia="arial" w:hAnsi="arial" w:cs="arial"/>
          <w:b w:val="0"/>
          <w:i/>
          <w:strike w:val="0"/>
          <w:noProof w:val="0"/>
          <w:color w:val="000000"/>
          <w:position w:val="0"/>
          <w:sz w:val="20"/>
          <w:u w:val="none"/>
          <w:vertAlign w:val="baseline"/>
        </w:rPr>
        <w:t>Kelly v. Herbst</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Blankenship v. Buenger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in support of their positions. However, neither </w:t>
      </w:r>
      <w:bookmarkStart w:id="144" w:name="Bookmark_I5S4V2R82N1R500030000400_2"/>
      <w:bookmarkEnd w:id="144"/>
      <w:bookmarkStart w:id="145" w:name="Bookmark_I5S4V2R82N1R500010000400_2"/>
      <w:bookmarkEnd w:id="145"/>
      <w:bookmarkStart w:id="146" w:name="Bookmark_I5S4V2R82SF84F0020000400_2"/>
      <w:bookmarkEnd w:id="146"/>
      <w:bookmarkStart w:id="147" w:name="Bookmark_I5S4V2R82SF84F0010000400"/>
      <w:bookmarkEnd w:id="147"/>
      <w:hyperlink r:id="rId18" w:history="1">
        <w:r>
          <w:rPr>
            <w:rFonts w:ascii="arial" w:eastAsia="arial" w:hAnsi="arial" w:cs="arial"/>
            <w:b w:val="0"/>
            <w:i/>
            <w:strike w:val="0"/>
            <w:noProof w:val="0"/>
            <w:color w:val="0077CC"/>
            <w:position w:val="0"/>
            <w:sz w:val="20"/>
            <w:u w:val="single"/>
            <w:vertAlign w:val="baseline"/>
          </w:rPr>
          <w:t>Kelly</w:t>
        </w:r>
      </w:hyperlink>
      <w:r>
        <w:rPr>
          <w:rFonts w:ascii="arial" w:eastAsia="arial" w:hAnsi="arial" w:cs="arial"/>
          <w:b w:val="0"/>
          <w:i w:val="0"/>
          <w:strike w:val="0"/>
          <w:noProof w:val="0"/>
          <w:color w:val="000000"/>
          <w:position w:val="0"/>
          <w:sz w:val="20"/>
          <w:u w:val="none"/>
          <w:vertAlign w:val="baseline"/>
        </w:rPr>
        <w:t xml:space="preserve"> nor </w:t>
      </w:r>
      <w:bookmarkStart w:id="148" w:name="Bookmark_I5S4V2R82SF84F0030000400"/>
      <w:bookmarkEnd w:id="148"/>
      <w:hyperlink r:id="rId19" w:history="1">
        <w:r>
          <w:rPr>
            <w:rFonts w:ascii="arial" w:eastAsia="arial" w:hAnsi="arial" w:cs="arial"/>
            <w:b w:val="0"/>
            <w:i/>
            <w:strike w:val="0"/>
            <w:noProof w:val="0"/>
            <w:color w:val="0077CC"/>
            <w:position w:val="0"/>
            <w:sz w:val="20"/>
            <w:u w:val="single"/>
            <w:vertAlign w:val="baseline"/>
          </w:rPr>
          <w:t>Blankenship</w:t>
        </w:r>
      </w:hyperlink>
      <w:r>
        <w:rPr>
          <w:rFonts w:ascii="arial" w:eastAsia="arial" w:hAnsi="arial" w:cs="arial"/>
          <w:b w:val="0"/>
          <w:i w:val="0"/>
          <w:strike w:val="0"/>
          <w:noProof w:val="0"/>
          <w:color w:val="000000"/>
          <w:position w:val="0"/>
          <w:sz w:val="20"/>
          <w:u w:val="none"/>
          <w:vertAlign w:val="baseline"/>
        </w:rPr>
        <w:t xml:space="preserve"> apply to the facts of this case. In both of those cases, the plaintiffs brought pre-enforcement actions challenging the constitutionality of the statutes they believed would be enforced against them.</w:t>
      </w:r>
      <w:r>
        <w:rPr>
          <w:rFonts w:ascii="arial" w:eastAsia="arial" w:hAnsi="arial" w:cs="arial"/>
          <w:vertAlign w:val="superscript"/>
        </w:rPr>
        <w:footnoteReference w:customMarkFollows="1" w:id="63"/>
        <w:t xml:space="preserve">64</w:t>
      </w:r>
    </w:p>
    <w:p>
      <w:pPr>
        <w:keepNext w:val="0"/>
        <w:widowControl w:val="0"/>
        <w:spacing w:before="200" w:after="0" w:line="260" w:lineRule="atLeast"/>
        <w:ind w:left="0" w:right="0" w:firstLine="0"/>
        <w:jc w:val="both"/>
      </w:pPr>
      <w:bookmarkStart w:id="155" w:name="Bookmark_para_30"/>
      <w:bookmarkEnd w:id="155"/>
      <w:bookmarkStart w:id="156" w:name="Bookmark_I4D4JVN6GC3000GNW9D0000S"/>
      <w:bookmarkEnd w:id="156"/>
      <w:bookmarkStart w:id="157" w:name="Bookmark_I4D4JVN6BHY000GNW9D0000R"/>
      <w:bookmarkEnd w:id="157"/>
      <w:bookmarkStart w:id="158" w:name="Bookmark_I5S4V2R82HM5PX0010000400"/>
      <w:bookmarkEnd w:id="158"/>
      <w:bookmarkStart w:id="159" w:name="Bookmark_I4D4JVNN2D7000GNW9D0003F"/>
      <w:bookmarkEnd w:id="159"/>
      <w:bookmarkStart w:id="160" w:name="Bookmark_I4D4JVN6NFY000GNW9D0000T"/>
      <w:bookmarkEnd w:id="160"/>
      <w:bookmarkStart w:id="161" w:name="Bookmark_I5S4V2R82HM5PX0050000400"/>
      <w:bookmarkEnd w:id="161"/>
      <w:bookmarkStart w:id="162" w:name="Bookmark_I4D4JVN6T93000GNW9D0000V"/>
      <w:bookmarkEnd w:id="162"/>
      <w:bookmarkStart w:id="163" w:name="Bookmark_I5S4V2R82HM5R00010000400"/>
      <w:bookmarkEnd w:id="163"/>
      <w:r>
        <w:rPr>
          <w:rFonts w:ascii="arial" w:eastAsia="arial" w:hAnsi="arial" w:cs="arial"/>
          <w:b w:val="0"/>
          <w:i w:val="0"/>
          <w:strike w:val="0"/>
          <w:noProof w:val="0"/>
          <w:color w:val="000000"/>
          <w:position w:val="0"/>
          <w:sz w:val="20"/>
          <w:u w:val="none"/>
          <w:vertAlign w:val="baseline"/>
        </w:rPr>
        <w:t>Under the first prong of a court's constitutional standing analysis, a plaintiff must show that he "'has sustained or is immediately in danger of sustaining some direct injury' as the result of the challenged official conduct and the injury or threat of injury [is] both 'real and immediate,' not 'conjectural or hypothetical.'"</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In a suit challenging the constitutionality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a statute pre-enforcement, a plaintiff must prove his future harm is "real and immediate" by demonstrating that (1) he has a concrete plan to violate the law in question; (2) he has received a real threat of imminent prosecution from the state; and (3) that the statute at issue has previously been enforced.</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Such an analysis, however, applies only when a plaintiff sues for prospective relief by way of an injunction or declaratory judgment.</w:t>
      </w:r>
      <w:r>
        <w:rPr>
          <w:rFonts w:ascii="arial" w:eastAsia="arial" w:hAnsi="arial" w:cs="arial"/>
          <w:vertAlign w:val="superscript"/>
        </w:rPr>
        <w:footnoteReference w:customMarkFollows="1" w:id="66"/>
        <w:t xml:space="preserve">67</w:t>
      </w:r>
    </w:p>
    <w:p>
      <w:pPr>
        <w:keepNext w:val="0"/>
        <w:widowControl w:val="0"/>
        <w:spacing w:before="200" w:after="0" w:line="260" w:lineRule="atLeast"/>
        <w:ind w:left="0" w:right="0" w:firstLine="0"/>
        <w:jc w:val="both"/>
      </w:pPr>
      <w:bookmarkStart w:id="175" w:name="Bookmark_para_31"/>
      <w:bookmarkEnd w:id="175"/>
      <w:bookmarkStart w:id="176" w:name="Bookmark_I4D4JVNP167000GNW9D0003N"/>
      <w:bookmarkEnd w:id="176"/>
      <w:bookmarkStart w:id="177" w:name="Bookmark_I4D4JVNNV3C000GNW9D0003M"/>
      <w:bookmarkEnd w:id="177"/>
      <w:bookmarkStart w:id="178" w:name="Bookmark_I5S4V2R82N1R510020000400"/>
      <w:bookmarkEnd w:id="178"/>
      <w:r>
        <w:rPr>
          <w:rFonts w:ascii="arial" w:eastAsia="arial" w:hAnsi="arial" w:cs="arial"/>
          <w:b w:val="0"/>
          <w:i w:val="0"/>
          <w:strike w:val="0"/>
          <w:noProof w:val="0"/>
          <w:color w:val="000000"/>
          <w:position w:val="0"/>
          <w:sz w:val="20"/>
          <w:u w:val="none"/>
          <w:vertAlign w:val="baseline"/>
        </w:rPr>
        <w:t>In this case, Plaintiffs seek prospective relief in the form of (1) "a declaration of the boundary between the public bed of the Golden Pond and other similarly situated navigable waters at issue in this litigation and the private property of CASTEX";</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or, in the alternative, (2) "a declaration of their Federal and Louisiana State law rights to navigate, conduct commercial fishing operations, and otherwise engage in interstate maritime commerce upon the Golden Pond and other similarly situated navigable waters at issue in this litigation of which CASTEX asserts ownership."</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The declaratory judgments they seek are not based on the alleged threat of arrest or the constitutionality of any statute they believe might be enforced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against them. As a result, neither </w:t>
      </w:r>
      <w:bookmarkStart w:id="181" w:name="Bookmark_I5S4V2R82N1R510010000400"/>
      <w:bookmarkEnd w:id="181"/>
      <w:hyperlink r:id="rId18" w:history="1">
        <w:r>
          <w:rPr>
            <w:rFonts w:ascii="arial" w:eastAsia="arial" w:hAnsi="arial" w:cs="arial"/>
            <w:b w:val="0"/>
            <w:i/>
            <w:strike w:val="0"/>
            <w:noProof w:val="0"/>
            <w:color w:val="0077CC"/>
            <w:position w:val="0"/>
            <w:sz w:val="20"/>
            <w:u w:val="single"/>
            <w:vertAlign w:val="baseline"/>
          </w:rPr>
          <w:t>Kelly</w:t>
        </w:r>
      </w:hyperlink>
      <w:bookmarkStart w:id="182" w:name="Bookmark_I4D4JVN70CY000GNW9D0000W"/>
      <w:bookmarkEnd w:id="182"/>
      <w:bookmarkStart w:id="183" w:name="Bookmark_I5S4V2R82D6N150010000400"/>
      <w:bookmarkEnd w:id="183"/>
      <w:r>
        <w:rPr>
          <w:rFonts w:ascii="arial" w:eastAsia="arial" w:hAnsi="arial" w:cs="arial"/>
          <w:b w:val="0"/>
          <w:i w:val="0"/>
          <w:strike w:val="0"/>
          <w:noProof w:val="0"/>
          <w:color w:val="000000"/>
          <w:position w:val="0"/>
          <w:sz w:val="20"/>
          <w:u w:val="none"/>
          <w:vertAlign w:val="baseline"/>
        </w:rPr>
        <w:t xml:space="preserve"> nor </w:t>
      </w:r>
      <w:bookmarkStart w:id="184" w:name="Bookmark_I5S4V2R82N1R510030000400"/>
      <w:bookmarkEnd w:id="184"/>
      <w:hyperlink r:id="rId19" w:history="1">
        <w:r>
          <w:rPr>
            <w:rFonts w:ascii="arial" w:eastAsia="arial" w:hAnsi="arial" w:cs="arial"/>
            <w:b w:val="0"/>
            <w:i/>
            <w:strike w:val="0"/>
            <w:noProof w:val="0"/>
            <w:color w:val="0077CC"/>
            <w:position w:val="0"/>
            <w:sz w:val="20"/>
            <w:u w:val="single"/>
            <w:vertAlign w:val="baseline"/>
          </w:rPr>
          <w:t>Blankenship</w:t>
        </w:r>
      </w:hyperlink>
      <w:r>
        <w:rPr>
          <w:rFonts w:ascii="arial" w:eastAsia="arial" w:hAnsi="arial" w:cs="arial"/>
          <w:b w:val="0"/>
          <w:i w:val="0"/>
          <w:strike w:val="0"/>
          <w:noProof w:val="0"/>
          <w:color w:val="000000"/>
          <w:position w:val="0"/>
          <w:sz w:val="20"/>
          <w:u w:val="none"/>
          <w:vertAlign w:val="baseline"/>
        </w:rPr>
        <w:t xml:space="preserve"> apply. </w:t>
      </w:r>
      <w:bookmarkStart w:id="185" w:name="Bookmark_I5S4V2R82D6N150010000400_2"/>
      <w:bookmarkEnd w:id="185"/>
      <w:r>
        <w:rPr>
          <w:rFonts w:ascii="arial" w:eastAsia="arial" w:hAnsi="arial" w:cs="arial"/>
          <w:b w:val="0"/>
          <w:i w:val="0"/>
          <w:strike w:val="0"/>
          <w:noProof w:val="0"/>
          <w:color w:val="000000"/>
          <w:position w:val="0"/>
          <w:sz w:val="20"/>
          <w:u w:val="none"/>
          <w:vertAlign w:val="baseline"/>
        </w:rPr>
        <w:t xml:space="preserve">Instead, the requirements for standing on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are that they sufficiently allege that (1) they have suffered a concrete and particularized injury-in-fact; (2) the injury is fairly traceable to Defendants' conduct; and (3) a favorable judgment from this Court is likely to redress the alleged injury.</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Plaintiffs have satisfied these requirements and have standing to bring their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70"/>
        <w:t xml:space="preserve">71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SHERIFF DEFENDANTS' 12(B)(6)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Plaintiffs'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Claims Against the Sheriff Defendants</w:t>
      </w:r>
    </w:p>
    <w:p>
      <w:pPr>
        <w:keepNext w:val="0"/>
        <w:widowControl w:val="0"/>
        <w:spacing w:before="200" w:after="0" w:line="260" w:lineRule="atLeast"/>
        <w:ind w:left="0" w:right="0" w:firstLine="0"/>
        <w:jc w:val="both"/>
      </w:pPr>
      <w:bookmarkStart w:id="189" w:name="Bookmark_para_32"/>
      <w:bookmarkEnd w:id="189"/>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the Sheriff Defendants stem from alleged violations of Plaintiffs'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based on (a) Carpenter's June 6, 2016 encounter with Sergeant Prevost, Deputy Duet, and "an unidentified Grand Isle Policeman,"</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during which Carpenter's "ingress and egress" was "physically blocked"</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(b) Sergeant Prevost's statements that deprived Plaintiffs of their right to go on public lands, thereby restraining their ability to earn a living; (c) Sheriff Webre's failure to respond to Plaintiffs' letters;</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and (d) "the actions and inactions of Sheriff Craig Webre in other similar cases and matters," which Plaintiffs contend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"evidence a custom, culture, and practice within the Lafourche Parish Sheriff's Department of discrimination against commercial fishermen in favor of landowners and water bottoms claimants."</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Plaintiffs bring their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the Sheriff Defendants in their official and individual capacities.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Official Capacity Claims Against Sergeant Prevost</w:t>
      </w:r>
    </w:p>
    <w:p>
      <w:pPr>
        <w:keepNext w:val="0"/>
        <w:widowControl w:val="0"/>
        <w:spacing w:before="200" w:after="0" w:line="260" w:lineRule="atLeast"/>
        <w:ind w:left="0" w:right="0" w:firstLine="0"/>
        <w:jc w:val="both"/>
      </w:pPr>
      <w:bookmarkStart w:id="194" w:name="Bookmark_para_33"/>
      <w:bookmarkEnd w:id="194"/>
      <w:bookmarkStart w:id="195" w:name="Bookmark_I5S4V2R82D6N150030000400"/>
      <w:bookmarkEnd w:id="195"/>
      <w:bookmarkStart w:id="196" w:name="Bookmark_I5S4V2R82D6N150050000400"/>
      <w:bookmarkEnd w:id="196"/>
      <w:bookmarkStart w:id="197" w:name="Bookmark_I4D4JVN799Y000GNW9D0000Y"/>
      <w:bookmarkEnd w:id="197"/>
      <w:bookmarkStart w:id="198" w:name="Bookmark_I5S4V2R82SF84H0040000400"/>
      <w:bookmarkEnd w:id="198"/>
      <w:r>
        <w:rPr>
          <w:rFonts w:ascii="arial" w:eastAsia="arial" w:hAnsi="arial" w:cs="arial"/>
          <w:b w:val="0"/>
          <w:i w:val="0"/>
          <w:strike w:val="0"/>
          <w:noProof w:val="0"/>
          <w:color w:val="000000"/>
          <w:position w:val="0"/>
          <w:sz w:val="20"/>
          <w:u w:val="none"/>
          <w:vertAlign w:val="baseline"/>
        </w:rPr>
        <w:t xml:space="preserve">With respect to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against Sergeant Prevost in his official capacity, it is well settled that a suit against a municipal official in his or her official capacity is simply another way of alleging municipal liability.</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Louisiana grants no capacity to be sued to any parish sheriff's office. The Sheriff in his official capacity is the appropriate governmental entity responsible for any violations committed by his office.</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When, as in this case, the Sheriff is a defendant in the litigation, claims against specific deputies in their official capacities are redundant, and it is appropriate to dismiss them.</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As a result, the Court dismisses Plaintiffs' claims against Sergeant Prevost in his official capacity.</w:t>
      </w:r>
      <w:r>
        <w:rPr>
          <w:rFonts w:ascii="arial" w:eastAsia="arial" w:hAnsi="arial" w:cs="arial"/>
          <w:vertAlign w:val="superscript"/>
        </w:rPr>
        <w:footnoteReference w:customMarkFollows="1" w:id="78"/>
        <w:t xml:space="preserve">79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Individual Capacity Claims Against Sergeant Prevost</w:t>
      </w:r>
    </w:p>
    <w:p>
      <w:pPr>
        <w:keepNext w:val="0"/>
        <w:widowControl w:val="0"/>
        <w:spacing w:before="200" w:after="0" w:line="260" w:lineRule="atLeast"/>
        <w:ind w:left="0" w:right="0" w:firstLine="0"/>
        <w:jc w:val="both"/>
      </w:pPr>
      <w:bookmarkStart w:id="207" w:name="Bookmark_para_34"/>
      <w:bookmarkEnd w:id="207"/>
      <w:r>
        <w:rPr>
          <w:rFonts w:ascii="arial" w:eastAsia="arial" w:hAnsi="arial" w:cs="arial"/>
          <w:b w:val="0"/>
          <w:i w:val="0"/>
          <w:strike w:val="0"/>
          <w:noProof w:val="0"/>
          <w:color w:val="000000"/>
          <w:position w:val="0"/>
          <w:sz w:val="20"/>
          <w:u w:val="none"/>
          <w:vertAlign w:val="baseline"/>
        </w:rPr>
        <w:t>Plaintiffs allege Sergeant Prevost violated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their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due process and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 to be free from unreasonable searches and seizures.</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Sergeant Prevost contends he is entitled to qualified immunity as to each of these claims.</w:t>
      </w:r>
    </w:p>
    <w:p>
      <w:pPr>
        <w:keepNext w:val="0"/>
        <w:widowControl w:val="0"/>
        <w:spacing w:before="200" w:after="0" w:line="260" w:lineRule="atLeast"/>
        <w:ind w:left="0" w:right="0" w:firstLine="0"/>
        <w:jc w:val="both"/>
      </w:pPr>
      <w:bookmarkStart w:id="212" w:name="Bookmark_para_35"/>
      <w:bookmarkEnd w:id="212"/>
      <w:bookmarkStart w:id="213" w:name="Bookmark_I5S4V2R82HM5R10050000400"/>
      <w:bookmarkEnd w:id="213"/>
      <w:bookmarkStart w:id="214" w:name="Bookmark_I4D4JVN7GDT000GNW9D00010"/>
      <w:bookmarkEnd w:id="214"/>
      <w:bookmarkStart w:id="215" w:name="Bookmark_I5S4V2R82D6N160020000400"/>
      <w:bookmarkEnd w:id="215"/>
      <w:bookmarkStart w:id="216" w:name="Bookmark_I4D4JVN7M7Y000GNW9D00011"/>
      <w:bookmarkEnd w:id="216"/>
      <w:bookmarkStart w:id="217" w:name="Bookmark_I5S4V2R82D6N160040000400"/>
      <w:bookmarkEnd w:id="217"/>
      <w:r>
        <w:rPr>
          <w:rFonts w:ascii="arial" w:eastAsia="arial" w:hAnsi="arial" w:cs="arial"/>
          <w:b w:val="0"/>
          <w:i w:val="0"/>
          <w:strike w:val="0"/>
          <w:noProof w:val="0"/>
          <w:color w:val="000000"/>
          <w:position w:val="0"/>
          <w:sz w:val="20"/>
          <w:u w:val="none"/>
          <w:vertAlign w:val="baseline"/>
        </w:rPr>
        <w:t>The qualified immunity defense serves to shield government officials, sued in their individual capacities and performing discretionary functions, "from liability for civil damages insofar as their conduct does not violate clearly established statutory or constitutional rights of which a reasonable person would have known."</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"A court required to rule upon the qualified immunity issue must [first] consider" whether, taken in the light most favorable to the plaintiff, "the facts alleged show the officer's conduct violated a constitutional right."</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"If no constitutional right would have been violated were the allegations established, there is no necessity for further inquiries concerning qualified immunity."</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If the complaint makes out a constitutional violation, the Court then must determine whether that constitutional right was clearly established at the time the violation occurred.</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To be "clearly established" for the purpose of qualified immunity, "[t]he contours of the right must be sufficiently clear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reasonable official would understand that what he is doing violates that right."</w:t>
      </w:r>
      <w:r>
        <w:rPr>
          <w:rFonts w:ascii="arial" w:eastAsia="arial" w:hAnsi="arial" w:cs="arial"/>
          <w:vertAlign w:val="superscript"/>
        </w:rPr>
        <w:footnoteReference w:customMarkFollows="1" w:id="84"/>
        <w:t xml:space="preserve">85</w:t>
      </w:r>
    </w:p>
    <w:p>
      <w:pPr>
        <w:keepNext w:val="0"/>
        <w:widowControl w:val="0"/>
        <w:spacing w:before="240" w:after="0" w:line="260" w:lineRule="atLeast"/>
        <w:ind w:left="0" w:right="0" w:firstLine="0"/>
        <w:jc w:val="both"/>
      </w:pPr>
      <w:bookmarkStart w:id="226" w:name="Bookmark_para_36"/>
      <w:bookmarkEnd w:id="226"/>
      <w:bookmarkStart w:id="227" w:name="Bookmark_I5S4V2R82SF84J0010000400"/>
      <w:bookmarkEnd w:id="227"/>
      <w:bookmarkStart w:id="228" w:name="Bookmark_I4D4JVN7TBT000GNW9D00012"/>
      <w:bookmarkEnd w:id="228"/>
      <w:bookmarkStart w:id="229" w:name="Bookmark_I4D4JVN848T000GNW9D00014"/>
      <w:bookmarkEnd w:id="229"/>
      <w:bookmarkStart w:id="230" w:name="Bookmark_I4D4JVN7Y5Y000GNW9D00013"/>
      <w:bookmarkEnd w:id="230"/>
      <w:bookmarkStart w:id="231" w:name="Bookmark_I5S4V2R82SF84J0050000400"/>
      <w:bookmarkEnd w:id="231"/>
      <w:r>
        <w:rPr>
          <w:rFonts w:ascii="arial" w:eastAsia="arial" w:hAnsi="arial" w:cs="arial"/>
          <w:b w:val="0"/>
          <w:i w:val="0"/>
          <w:strike w:val="0"/>
          <w:noProof w:val="0"/>
          <w:color w:val="000000"/>
          <w:position w:val="0"/>
          <w:sz w:val="20"/>
          <w:u w:val="none"/>
          <w:vertAlign w:val="baseline"/>
        </w:rPr>
        <w:t xml:space="preserve">When considering a qualified immunity defense raised in the context of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Court must determine whether "the plaintiff's pleadings assert facts which, if true, would overcome the defense of qualified immunity."</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"Thus, a plaintiff seeking to overcome qualified immunity must plead specific facts that both allow the court to draw the reasonable inference that the defendant is liable for the harm he has alleged and that defeat a qualified immunity defense with equal specificity."</w:t>
      </w:r>
      <w:r>
        <w:rPr>
          <w:rFonts w:ascii="arial" w:eastAsia="arial" w:hAnsi="arial" w:cs="arial"/>
          <w:vertAlign w:val="superscript"/>
        </w:rPr>
        <w:footnoteReference w:customMarkFollows="1" w:id="86"/>
        <w:t xml:space="preserve">87</w:t>
      </w:r>
    </w:p>
    <w:p>
      <w:pPr>
        <w:keepNext w:val="0"/>
        <w:widowControl w:val="0"/>
        <w:spacing w:before="200" w:after="0" w:line="260" w:lineRule="atLeast"/>
        <w:ind w:left="0" w:right="0" w:firstLine="0"/>
        <w:jc w:val="both"/>
      </w:pPr>
      <w:bookmarkStart w:id="239" w:name="Bookmark_para_37"/>
      <w:bookmarkEnd w:id="239"/>
      <w:bookmarkStart w:id="240" w:name="Bookmark_I5S4V2R82HM5R20010000400"/>
      <w:bookmarkEnd w:id="240"/>
      <w:bookmarkStart w:id="241" w:name="Bookmark_I5S4V2R82HM5R20050000400"/>
      <w:bookmarkEnd w:id="241"/>
      <w:bookmarkStart w:id="242" w:name="Bookmark_I5S4V2R82SF84K0040000400"/>
      <w:bookmarkEnd w:id="242"/>
      <w:bookmarkStart w:id="243" w:name="Bookmark_I5S4V2R828T3V40030000400"/>
      <w:bookmarkEnd w:id="243"/>
      <w:bookmarkStart w:id="244" w:name="Bookmark_I4D4JVN883Y000GNW9D00015"/>
      <w:bookmarkEnd w:id="244"/>
      <w:bookmarkStart w:id="245" w:name="Bookmark_I4D4JVN8CY3000GNW9D00016"/>
      <w:bookmarkEnd w:id="245"/>
      <w:bookmarkStart w:id="246" w:name="Bookmark_I5S4V2R828T3V40050000400"/>
      <w:bookmarkEnd w:id="246"/>
      <w:r>
        <w:rPr>
          <w:rFonts w:ascii="arial" w:eastAsia="arial" w:hAnsi="arial" w:cs="arial"/>
          <w:b w:val="0"/>
          <w:i w:val="0"/>
          <w:strike w:val="0"/>
          <w:noProof w:val="0"/>
          <w:color w:val="000000"/>
          <w:position w:val="0"/>
          <w:sz w:val="20"/>
          <w:u w:val="none"/>
          <w:vertAlign w:val="baseline"/>
        </w:rPr>
        <w:t>Qualified immunity attaches when an official's conduct "'does not violate clearly established statutory or constitutional rights of which a reasonable person would have known.'"</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For a right to be clearly established, "'existing precedent must have placed the statutory or constitutional question beyond debate.'"</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"[T]he contours of the right must be sufficiently clear that a reasonable official would understand that what he is doing violates that right."</w:t>
      </w:r>
      <w:r>
        <w:rPr>
          <w:rFonts w:ascii="arial" w:eastAsia="arial" w:hAnsi="arial" w:cs="arial"/>
          <w:vertAlign w:val="superscript"/>
        </w:rPr>
        <w:footnoteReference w:customMarkFollows="1" w:id="89"/>
        <w:t xml:space="preserve">90</w:t>
      </w:r>
      <w:r>
        <w:rPr>
          <w:rFonts w:ascii="arial" w:eastAsia="arial" w:hAnsi="arial" w:cs="arial"/>
          <w:b w:val="0"/>
          <w:i w:val="0"/>
          <w:strike w:val="0"/>
          <w:noProof w:val="0"/>
          <w:color w:val="000000"/>
          <w:position w:val="0"/>
          <w:sz w:val="20"/>
          <w:u w:val="none"/>
          <w:vertAlign w:val="baseline"/>
        </w:rPr>
        <w:t xml:space="preserve"> "Officials should receive the protection of qualified immunity 'unless the law is clear in the more particularized sense that reasonable officials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should be put on notice that their conduct is unlawful.'"</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"In other words, immunity protects 'all but the plainly incompetent or those who knowingly violate the law.'"</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"The court's focus, for purposes of the 'clearly established' analysis should be on 'fair warning': qualified immunity is unavailable 'despite notable factual distinctions between the precedents relied on and the cases then before the Court, so long as the prior decisions gave reasonable warning that the conduct then at issue violated constitutional rights.'"</w:t>
      </w:r>
      <w:r>
        <w:rPr>
          <w:rFonts w:ascii="arial" w:eastAsia="arial" w:hAnsi="arial" w:cs="arial"/>
          <w:vertAlign w:val="superscript"/>
        </w:rPr>
        <w:footnoteReference w:customMarkFollows="1" w:id="92"/>
        <w:t xml:space="preserve">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Fifth</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Substantive Due Process Claim</w:t>
      </w:r>
    </w:p>
    <w:p>
      <w:pPr>
        <w:keepNext w:val="0"/>
        <w:widowControl w:val="0"/>
        <w:spacing w:before="200" w:after="0" w:line="260" w:lineRule="atLeast"/>
        <w:ind w:left="0" w:right="0" w:firstLine="0"/>
        <w:jc w:val="both"/>
      </w:pPr>
      <w:bookmarkStart w:id="262" w:name="Bookmark_para_38"/>
      <w:bookmarkEnd w:id="262"/>
      <w:r>
        <w:rPr>
          <w:rFonts w:ascii="arial" w:eastAsia="arial" w:hAnsi="arial" w:cs="arial"/>
          <w:b w:val="0"/>
          <w:i w:val="0"/>
          <w:strike w:val="0"/>
          <w:noProof w:val="0"/>
          <w:color w:val="000000"/>
          <w:position w:val="0"/>
          <w:sz w:val="20"/>
          <w:u w:val="none"/>
          <w:vertAlign w:val="baseline"/>
        </w:rPr>
        <w:t xml:space="preserve">Carpenter alleges Sergeant Prevost violated his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to due process when he "physically blocked" Carpenter's "pathway, ingress and egress"</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and "curtly responded" that Carpenter would be considered trespassing "if found on 'any waters that the State Lands Map did not show as public'" after Carpenter "inquired as to the official location of Mr. Plaisance's property" on June 6, 2016.</w:t>
      </w:r>
      <w:r>
        <w:rPr>
          <w:rFonts w:ascii="arial" w:eastAsia="arial" w:hAnsi="arial" w:cs="arial"/>
          <w:vertAlign w:val="superscript"/>
        </w:rPr>
        <w:footnoteReference w:customMarkFollows="1" w:id="94"/>
        <w:t xml:space="preserve">95</w:t>
      </w:r>
    </w:p>
    <w:p>
      <w:pPr>
        <w:keepNext w:val="0"/>
        <w:widowControl w:val="0"/>
        <w:spacing w:before="200" w:after="0" w:line="260" w:lineRule="atLeast"/>
        <w:ind w:left="0" w:right="0" w:firstLine="0"/>
        <w:jc w:val="both"/>
      </w:pPr>
      <w:bookmarkStart w:id="265" w:name="Bookmark_para_39"/>
      <w:bookmarkEnd w:id="265"/>
      <w:bookmarkStart w:id="266" w:name="Bookmark_I5S4V2R82D6N180040000400"/>
      <w:bookmarkEnd w:id="266"/>
      <w:bookmarkStart w:id="267" w:name="Bookmark_I5S4V2R82HM5R40010000400"/>
      <w:bookmarkEnd w:id="26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Fifth Amendment's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provides that certain substantive rights—life, liberty, and property—cannot be deprived except pursuant to constitutionally adequate procedures."</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This constitutional provision, on its own, is enforceable only against the Federal Government.</w:t>
      </w:r>
      <w:r>
        <w:rPr>
          <w:rFonts w:ascii="arial" w:eastAsia="arial" w:hAnsi="arial" w:cs="arial"/>
          <w:b/>
          <w:i w:val="0"/>
          <w:strike w:val="0"/>
          <w:noProof w:val="0"/>
          <w:color w:val="000000"/>
          <w:position w:val="0"/>
          <w:sz w:val="20"/>
          <w:u w:val="none"/>
          <w:vertAlign w:val="baseline"/>
        </w:rPr>
        <w:t> [*17] </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Thus, the Court assumes Carpenter asserts his due process claim through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7"/>
        <w:t xml:space="preserve">98</w:t>
      </w:r>
    </w:p>
    <w:p>
      <w:pPr>
        <w:keepNext w:val="0"/>
        <w:widowControl w:val="0"/>
        <w:spacing w:before="200" w:after="0" w:line="260" w:lineRule="atLeast"/>
        <w:ind w:left="0" w:right="0" w:firstLine="0"/>
        <w:jc w:val="both"/>
      </w:pPr>
      <w:bookmarkStart w:id="274" w:name="Bookmark_para_40"/>
      <w:bookmarkEnd w:id="274"/>
      <w:bookmarkStart w:id="275" w:name="Bookmark_I5S4V2R82HM5R40050000400"/>
      <w:bookmarkEnd w:id="275"/>
      <w:bookmarkStart w:id="276" w:name="Bookmark_I5S4V2R82SF84M0020000400"/>
      <w:bookmarkEnd w:id="276"/>
      <w:r>
        <w:rPr>
          <w:rFonts w:ascii="arial" w:eastAsia="arial" w:hAnsi="arial" w:cs="arial"/>
          <w:b w:val="0"/>
          <w:i w:val="0"/>
          <w:strike w:val="0"/>
          <w:noProof w:val="0"/>
          <w:color w:val="000000"/>
          <w:position w:val="0"/>
          <w:sz w:val="20"/>
          <w:u w:val="none"/>
          <w:vertAlign w:val="baseline"/>
        </w:rPr>
        <w:t>Carpenter's first due process allegation is that Sergeant Prevost's blocking his movement on June 6, 2016 violated Carpenter's constitutionally protected liberty interest to be free from unreasonable seizures.</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"[W]here a particular Amendment provides an explicit textual source of constitutional protection against a particular sort of government behavior," in this case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"that Amendment, not the more generalized notion of substantive due process, must be the guide for analyzing these claims."</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Because in this case Carpenter's substantive due process claim with respect to this conduct fully overlaps with his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unreasonable seizure claim, his due process claim based on this conduct must be dismissed.</w:t>
      </w:r>
      <w:r>
        <w:rPr>
          <w:rFonts w:ascii="arial" w:eastAsia="arial" w:hAnsi="arial" w:cs="arial"/>
          <w:vertAlign w:val="superscript"/>
        </w:rPr>
        <w:footnoteReference w:customMarkFollows="1" w:id="100"/>
        <w:t xml:space="preserve">101</w:t>
      </w:r>
    </w:p>
    <w:p>
      <w:pPr>
        <w:keepNext w:val="0"/>
        <w:widowControl w:val="0"/>
        <w:spacing w:before="200" w:after="0" w:line="260" w:lineRule="atLeast"/>
        <w:ind w:left="0" w:right="0" w:firstLine="0"/>
        <w:jc w:val="both"/>
      </w:pPr>
      <w:bookmarkStart w:id="282" w:name="Bookmark_para_41"/>
      <w:bookmarkEnd w:id="282"/>
      <w:bookmarkStart w:id="283" w:name="Bookmark_I5S4V2R82SF84M0040000400"/>
      <w:bookmarkEnd w:id="283"/>
      <w:bookmarkStart w:id="284" w:name="Bookmark_I5S4V2R82N1R560020000400"/>
      <w:bookmarkEnd w:id="284"/>
      <w:bookmarkStart w:id="285" w:name="Bookmark_I5S4V2R82N1R560040000400"/>
      <w:bookmarkEnd w:id="285"/>
      <w:r>
        <w:rPr>
          <w:rFonts w:ascii="arial" w:eastAsia="arial" w:hAnsi="arial" w:cs="arial"/>
          <w:b w:val="0"/>
          <w:i w:val="0"/>
          <w:strike w:val="0"/>
          <w:noProof w:val="0"/>
          <w:color w:val="000000"/>
          <w:position w:val="0"/>
          <w:sz w:val="20"/>
          <w:u w:val="none"/>
          <w:vertAlign w:val="baseline"/>
        </w:rPr>
        <w:t>Carpenter's second due process allegation is that Sergeant Prevost deprived Carpenter of his constitutionally protected liberty interest to remain in a public place by informing him he would be considered trespassing should he be found on property marked as private on the State Lands Map. The principle that an individual possesses a constitutionally protected liberty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interest to remain in a public place is clearly established.</w:t>
      </w:r>
      <w:r>
        <w:rPr>
          <w:rFonts w:ascii="arial" w:eastAsia="arial" w:hAnsi="arial" w:cs="arial"/>
          <w:vertAlign w:val="superscript"/>
        </w:rPr>
        <w:footnoteReference w:customMarkFollows="1" w:id="101"/>
        <w:t xml:space="preserve">102</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City of Chicago v. Morales</w:t>
      </w:r>
      <w:r>
        <w:rPr>
          <w:rFonts w:ascii="arial" w:eastAsia="arial" w:hAnsi="arial" w:cs="arial"/>
          <w:b w:val="0"/>
          <w:i w:val="0"/>
          <w:strike w:val="0"/>
          <w:noProof w:val="0"/>
          <w:color w:val="000000"/>
          <w:position w:val="0"/>
          <w:sz w:val="20"/>
          <w:u w:val="none"/>
          <w:vertAlign w:val="baseline"/>
        </w:rPr>
        <w:t xml:space="preserve">, the U.S. Supreme Court explained that "the freedom to loiter for innocent purposes is part of the 'liberty' protected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"Indeed, it is apparent that an individual's decision to remain in a public place of his choice is as much a part of his liberty as the freedom of movement inside frontiers that is 'a part of our heritage.'"</w:t>
      </w:r>
      <w:r>
        <w:rPr>
          <w:rFonts w:ascii="arial" w:eastAsia="arial" w:hAnsi="arial" w:cs="arial"/>
          <w:vertAlign w:val="superscript"/>
        </w:rPr>
        <w:footnoteReference w:customMarkFollows="1" w:id="103"/>
        <w:t xml:space="preserve">104</w:t>
      </w:r>
    </w:p>
    <w:p>
      <w:pPr>
        <w:keepNext w:val="0"/>
        <w:widowControl w:val="0"/>
        <w:spacing w:before="200" w:after="0" w:line="260" w:lineRule="atLeast"/>
        <w:ind w:left="0" w:right="0" w:firstLine="0"/>
        <w:jc w:val="both"/>
      </w:pPr>
      <w:bookmarkStart w:id="296" w:name="Bookmark_para_42"/>
      <w:bookmarkEnd w:id="296"/>
      <w:bookmarkStart w:id="297" w:name="Bookmark_I5S4V2R82D6N1B0030000400"/>
      <w:bookmarkEnd w:id="297"/>
      <w:r>
        <w:rPr>
          <w:rFonts w:ascii="arial" w:eastAsia="arial" w:hAnsi="arial" w:cs="arial"/>
          <w:b w:val="0"/>
          <w:i w:val="0"/>
          <w:strike w:val="0"/>
          <w:noProof w:val="0"/>
          <w:color w:val="000000"/>
          <w:position w:val="0"/>
          <w:sz w:val="20"/>
          <w:u w:val="none"/>
          <w:vertAlign w:val="baseline"/>
        </w:rPr>
        <w:t xml:space="preserve">Each of the liberty interests articulated by the U.S. Supreme Court emphasizes the right to </w:t>
      </w:r>
      <w:r>
        <w:rPr>
          <w:rFonts w:ascii="arial" w:eastAsia="arial" w:hAnsi="arial" w:cs="arial"/>
          <w:b w:val="0"/>
          <w:i/>
          <w:strike w:val="0"/>
          <w:noProof w:val="0"/>
          <w:color w:val="000000"/>
          <w:position w:val="0"/>
          <w:sz w:val="20"/>
          <w:u w:val="none"/>
          <w:vertAlign w:val="baseline"/>
        </w:rPr>
        <w:t>remain</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place. This right plainly does not extend to private property.</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In this case, Carpenter does not make a procedural due process claim that he was removed from a public place without due process; rather he makes a substantive due process claim stemming from his being told he may not trespass on lands marked as private on the State Lands Map. At base, Carpenter's complaint is that, because of the State Lands Map's disclaimer, it is possible that some areas marked as "private" are actually "public" and, therefore, Sergeant Prevost's warning deprived Carpenter of his constitutionally protected liberty interest to </w:t>
      </w:r>
      <w:r>
        <w:rPr>
          <w:rFonts w:ascii="arial" w:eastAsia="arial" w:hAnsi="arial" w:cs="arial"/>
          <w:b w:val="0"/>
          <w:i/>
          <w:strike w:val="0"/>
          <w:noProof w:val="0"/>
          <w:color w:val="000000"/>
          <w:position w:val="0"/>
          <w:sz w:val="20"/>
          <w:u w:val="none"/>
          <w:vertAlign w:val="baseline"/>
        </w:rPr>
        <w:t>travel to</w:t>
      </w:r>
      <w:r>
        <w:rPr>
          <w:rFonts w:ascii="arial" w:eastAsia="arial" w:hAnsi="arial" w:cs="arial"/>
          <w:b w:val="0"/>
          <w:i w:val="0"/>
          <w:strike w:val="0"/>
          <w:noProof w:val="0"/>
          <w:color w:val="000000"/>
          <w:position w:val="0"/>
          <w:sz w:val="20"/>
          <w:u w:val="none"/>
          <w:vertAlign w:val="baseline"/>
        </w:rPr>
        <w:t xml:space="preserve"> a public place.</w:t>
      </w:r>
    </w:p>
    <w:p>
      <w:pPr>
        <w:keepNext w:val="0"/>
        <w:widowControl w:val="0"/>
        <w:spacing w:before="200" w:after="0" w:line="260" w:lineRule="atLeast"/>
        <w:ind w:left="0" w:right="0" w:firstLine="0"/>
        <w:jc w:val="both"/>
      </w:pPr>
      <w:bookmarkStart w:id="300" w:name="Bookmark_para_43"/>
      <w:bookmarkEnd w:id="300"/>
      <w:bookmarkStart w:id="301" w:name="Bookmark_I5S4V2R82D6N1B0050000400"/>
      <w:bookmarkEnd w:id="301"/>
      <w:bookmarkStart w:id="302" w:name="Bookmark_I4D4JVNP51C000GNW9D0003P"/>
      <w:bookmarkEnd w:id="302"/>
      <w:bookmarkStart w:id="303" w:name="Bookmark_I5S4V2R828T3V60020000400"/>
      <w:bookmarkEnd w:id="303"/>
      <w:bookmarkStart w:id="304" w:name="Bookmark_I5S4V2R828T3V60040000400"/>
      <w:bookmarkEnd w:id="304"/>
      <w:bookmarkStart w:id="305" w:name="Bookmark_I4D4JVN8PW3000GNW9D00018"/>
      <w:bookmarkEnd w:id="305"/>
      <w:bookmarkStart w:id="306" w:name="Bookmark_I4D4JVN8K1Y000GNW9D00017"/>
      <w:bookmarkEnd w:id="306"/>
      <w:bookmarkStart w:id="307" w:name="Bookmark_I5S4V2R828T3V70010000400"/>
      <w:bookmarkEnd w:id="307"/>
      <w:r>
        <w:rPr>
          <w:rFonts w:ascii="arial" w:eastAsia="arial" w:hAnsi="arial" w:cs="arial"/>
          <w:b w:val="0"/>
          <w:i w:val="0"/>
          <w:strike w:val="0"/>
          <w:noProof w:val="0"/>
          <w:color w:val="000000"/>
          <w:position w:val="0"/>
          <w:sz w:val="20"/>
          <w:u w:val="none"/>
          <w:vertAlign w:val="baseline"/>
        </w:rPr>
        <w:t>In a situation in which the officer has the opportunity to consider the potential consequences of his or her actions,</w:t>
      </w:r>
      <w:r>
        <w:rPr>
          <w:rFonts w:ascii="arial" w:eastAsia="arial" w:hAnsi="arial" w:cs="arial"/>
          <w:vertAlign w:val="superscript"/>
        </w:rPr>
        <w:footnoteReference w:customMarkFollows="1" w:id="105"/>
        <w:t xml:space="preserve">106</w:t>
      </w:r>
      <w:r>
        <w:rPr>
          <w:rFonts w:ascii="arial" w:eastAsia="arial" w:hAnsi="arial" w:cs="arial"/>
          <w:b w:val="0"/>
          <w:i w:val="0"/>
          <w:strike w:val="0"/>
          <w:noProof w:val="0"/>
          <w:color w:val="000000"/>
          <w:position w:val="0"/>
          <w:sz w:val="20"/>
          <w:u w:val="none"/>
          <w:vertAlign w:val="baseline"/>
        </w:rPr>
        <w:t xml:space="preserve"> as in this case, to state a claim for relief under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substantive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 plaintiff must allege the officer acted with deliberate indifference.</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The deliberate indifference standard requires an officer's conscious disregard of a "risk that a violation of a particular constitutional right . . . will follow [his or her] decision."</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Stated otherwise, to overcome a motion to dismiss, a plaintiff must allege that the officer understood the potential consequences of his or her actions, but nevertheless made the "'conscious' choice to endanger [the plaintiff's] constitutional rights."</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This is because "[w]hen such extended opportunities to do better are teamed with protracted failure even to care, indifference is truly shocking."</w:t>
      </w:r>
      <w:r>
        <w:rPr>
          <w:rFonts w:ascii="arial" w:eastAsia="arial" w:hAnsi="arial" w:cs="arial"/>
          <w:vertAlign w:val="superscript"/>
        </w:rPr>
        <w:footnoteReference w:customMarkFollows="1" w:id="109"/>
        <w:t xml:space="preserve">110</w:t>
      </w:r>
    </w:p>
    <w:p>
      <w:pPr>
        <w:keepNext w:val="0"/>
        <w:widowControl w:val="0"/>
        <w:spacing w:before="200" w:after="0" w:line="260" w:lineRule="atLeast"/>
        <w:ind w:left="0" w:right="0" w:firstLine="0"/>
        <w:jc w:val="both"/>
      </w:pPr>
      <w:bookmarkStart w:id="322" w:name="Bookmark_para_44"/>
      <w:bookmarkEnd w:id="322"/>
      <w:bookmarkStart w:id="323" w:name="Bookmark_I5S4V2R82SF84P0040000400"/>
      <w:bookmarkEnd w:id="323"/>
      <w:bookmarkStart w:id="324" w:name="Bookmark_I5S4V2R82N1R570030000400"/>
      <w:bookmarkEnd w:id="324"/>
      <w:bookmarkStart w:id="325" w:name="Bookmark_I5S4V2R82D6N1C0020000400"/>
      <w:bookmarkEnd w:id="325"/>
      <w:bookmarkStart w:id="326" w:name="Bookmark_I5S4V2R82SF84R0030000400"/>
      <w:bookmarkEnd w:id="326"/>
      <w:bookmarkStart w:id="327" w:name="Bookmark_I5S4V2R82SF84R0050000400"/>
      <w:bookmarkEnd w:id="327"/>
      <w:r>
        <w:rPr>
          <w:rFonts w:ascii="arial" w:eastAsia="arial" w:hAnsi="arial" w:cs="arial"/>
          <w:b w:val="0"/>
          <w:i w:val="0"/>
          <w:strike w:val="0"/>
          <w:noProof w:val="0"/>
          <w:color w:val="000000"/>
          <w:position w:val="0"/>
          <w:sz w:val="20"/>
          <w:u w:val="none"/>
          <w:vertAlign w:val="baseline"/>
        </w:rPr>
        <w:t xml:space="preserve">"In the context of law enforcement, the requisite conduct proscribed by the substantive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has been described as that which 'shocks the conscience' when the conduct is 'brutal and offensive to human dignity' and is among the 'most egregious official conduct.'"</w:t>
      </w:r>
      <w:r>
        <w:rPr>
          <w:rFonts w:ascii="arial" w:eastAsia="arial" w:hAnsi="arial" w:cs="arial"/>
          <w:vertAlign w:val="superscript"/>
        </w:rPr>
        <w:footnoteReference w:customMarkFollows="1" w:id="110"/>
        <w:t xml:space="preserve">111</w:t>
      </w:r>
      <w:r>
        <w:rPr>
          <w:rFonts w:ascii="arial" w:eastAsia="arial" w:hAnsi="arial" w:cs="arial"/>
          <w:b w:val="0"/>
          <w:i w:val="0"/>
          <w:strike w:val="0"/>
          <w:noProof w:val="0"/>
          <w:color w:val="000000"/>
          <w:position w:val="0"/>
          <w:sz w:val="20"/>
          <w:u w:val="none"/>
          <w:vertAlign w:val="baseline"/>
        </w:rPr>
        <w:t xml:space="preserve"> Most cases applying this standard have involved allegations of egregious conduct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do not otherwise fit the mold of a claim falling under a more specific constitutional right.</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val="0"/>
          <w:i/>
          <w:strike w:val="0"/>
          <w:noProof w:val="0"/>
          <w:color w:val="000000"/>
          <w:position w:val="0"/>
          <w:sz w:val="20"/>
          <w:u w:val="none"/>
          <w:vertAlign w:val="baseline"/>
        </w:rPr>
        <w:t>Checki v. Webb</w:t>
      </w:r>
      <w:r>
        <w:rPr>
          <w:rFonts w:ascii="arial" w:eastAsia="arial" w:hAnsi="arial" w:cs="arial"/>
          <w:b w:val="0"/>
          <w:i w:val="0"/>
          <w:strike w:val="0"/>
          <w:noProof w:val="0"/>
          <w:color w:val="000000"/>
          <w:position w:val="0"/>
          <w:sz w:val="20"/>
          <w:u w:val="none"/>
          <w:vertAlign w:val="baseline"/>
        </w:rPr>
        <w:t xml:space="preserve">, the Fifth Circuit explained that "where a police officer uses a police vehicle to terrorize a civilian, and he has done so with malicious abuse of official power shocking to the conscience, a court may conclude that the officers have crossed the 'constitutional line,'" thereby violating that civilian's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due process.</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Similarly, the Eighth Circuit in </w:t>
      </w:r>
      <w:r>
        <w:rPr>
          <w:rFonts w:ascii="arial" w:eastAsia="arial" w:hAnsi="arial" w:cs="arial"/>
          <w:b w:val="0"/>
          <w:i/>
          <w:strike w:val="0"/>
          <w:noProof w:val="0"/>
          <w:color w:val="000000"/>
          <w:position w:val="0"/>
          <w:sz w:val="20"/>
          <w:u w:val="none"/>
          <w:vertAlign w:val="baseline"/>
        </w:rPr>
        <w:t>Rogers v. City of Little Rock</w:t>
      </w:r>
      <w:r>
        <w:rPr>
          <w:rFonts w:ascii="arial" w:eastAsia="arial" w:hAnsi="arial" w:cs="arial"/>
          <w:b w:val="0"/>
          <w:i w:val="0"/>
          <w:strike w:val="0"/>
          <w:noProof w:val="0"/>
          <w:color w:val="000000"/>
          <w:position w:val="0"/>
          <w:sz w:val="20"/>
          <w:u w:val="none"/>
          <w:vertAlign w:val="baseline"/>
        </w:rPr>
        <w:t xml:space="preserve"> found the case of an officer who raped a woman in her home after stopping her for a traffic violation did "not fit the mold of a typical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search and seizure case," but rather violated the victim's "due process right to be free from physical abuse or sexual assault by state actors."</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At bottom, in each case in which a due process violation was found, there was "stunning evidence of arbitrariness and caprice that extend[ed] beyond mere violations of state law, even violations resulting from bad faith to something more egregious and more extreme."</w:t>
      </w:r>
      <w:r>
        <w:rPr>
          <w:rFonts w:ascii="arial" w:eastAsia="arial" w:hAnsi="arial" w:cs="arial"/>
          <w:vertAlign w:val="superscript"/>
        </w:rPr>
        <w:footnoteReference w:customMarkFollows="1" w:id="114"/>
        <w:t xml:space="preserve">115</w:t>
      </w:r>
    </w:p>
    <w:p>
      <w:pPr>
        <w:keepNext w:val="0"/>
        <w:widowControl w:val="0"/>
        <w:spacing w:before="200" w:after="0" w:line="260" w:lineRule="atLeast"/>
        <w:ind w:left="0" w:right="0" w:firstLine="0"/>
        <w:jc w:val="both"/>
      </w:pPr>
      <w:bookmarkStart w:id="343" w:name="Bookmark_para_45"/>
      <w:bookmarkEnd w:id="343"/>
      <w:bookmarkStart w:id="344" w:name="Bookmark_I4D4JVN8WYY000GNW9D00019"/>
      <w:bookmarkEnd w:id="344"/>
      <w:bookmarkStart w:id="345" w:name="Bookmark_I5S4V2R82SF84S0040000400"/>
      <w:bookmarkEnd w:id="345"/>
      <w:bookmarkStart w:id="346" w:name="Bookmark_I5S4V2R82D6N1D0030000400"/>
      <w:bookmarkEnd w:id="346"/>
      <w:r>
        <w:rPr>
          <w:rFonts w:ascii="arial" w:eastAsia="arial" w:hAnsi="arial" w:cs="arial"/>
          <w:b w:val="0"/>
          <w:i w:val="0"/>
          <w:strike w:val="0"/>
          <w:noProof w:val="0"/>
          <w:color w:val="000000"/>
          <w:position w:val="0"/>
          <w:sz w:val="20"/>
          <w:u w:val="none"/>
          <w:vertAlign w:val="baseline"/>
        </w:rPr>
        <w:t>At minimum, Carpenter must allege facts sufficient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the Court to infer Sergeant Prevost acted with deliberate indifference to the potential effects of his conduct on Carpenter's constitutional rights.</w:t>
      </w:r>
      <w:r>
        <w:rPr>
          <w:rFonts w:ascii="arial" w:eastAsia="arial" w:hAnsi="arial" w:cs="arial"/>
          <w:vertAlign w:val="superscript"/>
        </w:rPr>
        <w:footnoteReference w:customMarkFollows="1" w:id="115"/>
        <w:t xml:space="preserve">116</w:t>
      </w:r>
      <w:r>
        <w:rPr>
          <w:rFonts w:ascii="arial" w:eastAsia="arial" w:hAnsi="arial" w:cs="arial"/>
          <w:b w:val="0"/>
          <w:i w:val="0"/>
          <w:strike w:val="0"/>
          <w:noProof w:val="0"/>
          <w:color w:val="000000"/>
          <w:position w:val="0"/>
          <w:sz w:val="20"/>
          <w:u w:val="none"/>
          <w:vertAlign w:val="baseline"/>
        </w:rPr>
        <w:t xml:space="preserve"> In this case, Carpenter alleges the Sheriff Defendants violated his right to substantive due process when Sergeant Prevost told Carpenter not to trespass on lands marked as private on the State Lands Map. The Court finds Sergeant Prevost did not act with deliberate indifference when he informed Carpenter that he would be considered trespassing if found on private lands, as his alleged conduct does not "shock[] the conscience," is not "brutal and offensive to human dignity," and is not "among the 'most egregious official conduct.'"</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At best, Sergeant Prevost's actions evidence a "lack of due care," which is not sufficient to state a due process claim.</w:t>
      </w:r>
      <w:r>
        <w:rPr>
          <w:rFonts w:ascii="arial" w:eastAsia="arial" w:hAnsi="arial" w:cs="arial"/>
          <w:vertAlign w:val="superscript"/>
        </w:rPr>
        <w:footnoteReference w:customMarkFollows="1" w:id="117"/>
        <w:t xml:space="preserve">118</w:t>
      </w:r>
      <w:r>
        <w:rPr>
          <w:rFonts w:ascii="arial" w:eastAsia="arial" w:hAnsi="arial" w:cs="arial"/>
          <w:b w:val="0"/>
          <w:i w:val="0"/>
          <w:strike w:val="0"/>
          <w:noProof w:val="0"/>
          <w:color w:val="000000"/>
          <w:position w:val="0"/>
          <w:sz w:val="20"/>
          <w:u w:val="none"/>
          <w:vertAlign w:val="baseline"/>
        </w:rPr>
        <w:t xml:space="preserve"> Carpenter's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claim based on this conduct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Fourth Amendment</w:t>
      </w:r>
      <w:r>
        <w:rPr>
          <w:rFonts w:ascii="arial" w:eastAsia="arial" w:hAnsi="arial" w:cs="arial"/>
          <w:b/>
          <w:i w:val="0"/>
          <w:strike w:val="0"/>
          <w:noProof w:val="0"/>
          <w:color w:val="000000"/>
          <w:position w:val="0"/>
          <w:sz w:val="20"/>
          <w:u w:val="none"/>
          <w:vertAlign w:val="baseline"/>
        </w:rPr>
        <w:t xml:space="preserve"> Seizure Claim</w:t>
      </w:r>
    </w:p>
    <w:p>
      <w:pPr>
        <w:keepNext w:val="0"/>
        <w:widowControl w:val="0"/>
        <w:spacing w:before="200" w:after="0" w:line="260" w:lineRule="atLeast"/>
        <w:ind w:left="0" w:right="0" w:firstLine="0"/>
        <w:jc w:val="both"/>
      </w:pPr>
      <w:bookmarkStart w:id="358" w:name="Bookmark_para_46"/>
      <w:bookmarkEnd w:id="358"/>
      <w:bookmarkStart w:id="359" w:name="Bookmark_I5S4V2R82N1R590040000400"/>
      <w:bookmarkEnd w:id="359"/>
      <w:bookmarkStart w:id="360" w:name="Bookmark_I5S4V2R82D6N1F0030000400"/>
      <w:bookmarkEnd w:id="360"/>
      <w:bookmarkStart w:id="361" w:name="Bookmark_I5S4V2R82D6N1F0050000400"/>
      <w:bookmarkEnd w:id="361"/>
      <w:bookmarkStart w:id="362" w:name="Bookmark_I4D4JVN95M7000GNW9D0001C"/>
      <w:bookmarkEnd w:id="362"/>
      <w:bookmarkStart w:id="363" w:name="Bookmark_I5S4V2R828T3VB0020000400"/>
      <w:bookmarkEnd w:id="363"/>
      <w:r>
        <w:rPr>
          <w:rFonts w:ascii="arial" w:eastAsia="arial" w:hAnsi="arial" w:cs="arial"/>
          <w:b w:val="0"/>
          <w:i w:val="0"/>
          <w:strike w:val="0"/>
          <w:noProof w:val="0"/>
          <w:color w:val="000000"/>
          <w:position w:val="0"/>
          <w:sz w:val="20"/>
          <w:u w:val="none"/>
          <w:vertAlign w:val="baseline"/>
        </w:rPr>
        <w:t xml:space="preserve">Carpenter next alleges Sergeant Prevost violated his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 to be free from unreasonable searches and seizures when he pulled Carpenter over on June 6, 2016, "physically block[ing]" Carpenter's "pathway, ingress and egress."</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protects individuals from unreasonable searches and seizures.</w:t>
      </w:r>
      <w:r>
        <w:rPr>
          <w:rFonts w:ascii="arial" w:eastAsia="arial" w:hAnsi="arial" w:cs="arial"/>
          <w:vertAlign w:val="superscript"/>
        </w:rPr>
        <w:footnoteReference w:customMarkFollows="1" w:id="119"/>
        <w:t xml:space="preserve">120</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"Traffic stops are considered seizures within the meaning of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For the traffic stop to be justified at its inception, an officer must possess "an objectively reasonable suspicion that some sort of illegal activity . . . occurred, or is about to occur, before stopping the vehicle."</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"[R]easonable suspicion exists when the officer can point to specific and articulable facts which, taken together with rational inferences from those facts, reasonably warrant the . . . seizure."</w:t>
      </w:r>
      <w:r>
        <w:rPr>
          <w:rFonts w:ascii="arial" w:eastAsia="arial" w:hAnsi="arial" w:cs="arial"/>
          <w:vertAlign w:val="superscript"/>
        </w:rPr>
        <w:footnoteReference w:customMarkFollows="1" w:id="122"/>
        <w:t xml:space="preserve">123</w:t>
      </w:r>
      <w:r>
        <w:rPr>
          <w:rFonts w:ascii="arial" w:eastAsia="arial" w:hAnsi="arial" w:cs="arial"/>
          <w:b w:val="0"/>
          <w:i w:val="0"/>
          <w:strike w:val="0"/>
          <w:noProof w:val="0"/>
          <w:color w:val="000000"/>
          <w:position w:val="0"/>
          <w:sz w:val="20"/>
          <w:u w:val="none"/>
          <w:vertAlign w:val="baseline"/>
        </w:rPr>
        <w:t xml:space="preserve"> To determine whether the seizure was reasonable, courts consider "the gravity of the public concerns served by the seizure, the degree to which the seizure advances the public interest, and the severity of the interference with individual liberty."</w:t>
      </w:r>
      <w:r>
        <w:rPr>
          <w:rFonts w:ascii="arial" w:eastAsia="arial" w:hAnsi="arial" w:cs="arial"/>
          <w:vertAlign w:val="superscript"/>
        </w:rPr>
        <w:footnoteReference w:customMarkFollows="1" w:id="123"/>
        <w:t xml:space="preserve">124</w:t>
      </w:r>
    </w:p>
    <w:p>
      <w:pPr>
        <w:keepNext w:val="0"/>
        <w:widowControl w:val="0"/>
        <w:spacing w:before="200" w:after="0" w:line="260" w:lineRule="atLeast"/>
        <w:ind w:left="0" w:right="0" w:firstLine="0"/>
        <w:jc w:val="both"/>
      </w:pPr>
      <w:bookmarkStart w:id="377" w:name="Bookmark_para_47"/>
      <w:bookmarkEnd w:id="377"/>
      <w:bookmarkStart w:id="378" w:name="Bookmark_I5S4V2R82HM5RB0030000400"/>
      <w:bookmarkEnd w:id="378"/>
      <w:bookmarkStart w:id="379" w:name="Bookmark_I5S4V2R82HM5RB0050000400"/>
      <w:bookmarkEnd w:id="379"/>
      <w:bookmarkStart w:id="380" w:name="Bookmark_I5S4V2R82D6N1G0020000400"/>
      <w:bookmarkEnd w:id="380"/>
      <w:r>
        <w:rPr>
          <w:rFonts w:ascii="arial" w:eastAsia="arial" w:hAnsi="arial" w:cs="arial"/>
          <w:b w:val="0"/>
          <w:i w:val="0"/>
          <w:strike w:val="0"/>
          <w:noProof w:val="0"/>
          <w:color w:val="000000"/>
          <w:position w:val="0"/>
          <w:sz w:val="20"/>
          <w:u w:val="none"/>
          <w:vertAlign w:val="baseline"/>
        </w:rPr>
        <w:t>There are exceptions to the general rule that an officer must first have "an objectively reasonable suspicion that some sort of illegal activity . . . occurred, or is about to occur, before stopping the vehicle."</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As the U.S. Supreme Court in </w:t>
      </w:r>
      <w:r>
        <w:rPr>
          <w:rFonts w:ascii="arial" w:eastAsia="arial" w:hAnsi="arial" w:cs="arial"/>
          <w:b w:val="0"/>
          <w:i/>
          <w:strike w:val="0"/>
          <w:noProof w:val="0"/>
          <w:color w:val="000000"/>
          <w:position w:val="0"/>
          <w:sz w:val="20"/>
          <w:u w:val="none"/>
          <w:vertAlign w:val="baseline"/>
        </w:rPr>
        <w:t>Illinois v. Lidster</w:t>
      </w:r>
      <w:r>
        <w:rPr>
          <w:rFonts w:ascii="arial" w:eastAsia="arial" w:hAnsi="arial" w:cs="arial"/>
          <w:b w:val="0"/>
          <w:i w:val="0"/>
          <w:strike w:val="0"/>
          <w:noProof w:val="0"/>
          <w:color w:val="000000"/>
          <w:position w:val="0"/>
          <w:sz w:val="20"/>
          <w:u w:val="none"/>
          <w:vertAlign w:val="baseline"/>
        </w:rPr>
        <w:t xml:space="preserve"> explained, the suspicionless stop of an automobile does not require a court to apply a "rule of automatic unconstitutionality," as "the fact that such stops lacks individualized suspicion cannot by itself determine the constitutional outcome."</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In the context of checkpoints, for example, "brief, suspicionless seizures at highway checkpoints for the purposes of combating drunk driving and intercepting illegal immigrants" do not violate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6"/>
        <w:t xml:space="preserve">127</w:t>
      </w:r>
    </w:p>
    <w:p>
      <w:pPr>
        <w:keepNext w:val="0"/>
        <w:widowControl w:val="0"/>
        <w:spacing w:before="200" w:after="0" w:line="260" w:lineRule="atLeast"/>
        <w:ind w:left="0" w:right="0" w:firstLine="0"/>
        <w:jc w:val="both"/>
      </w:pPr>
      <w:bookmarkStart w:id="387" w:name="Bookmark_para_48"/>
      <w:bookmarkEnd w:id="387"/>
      <w:bookmarkStart w:id="388" w:name="Bookmark_I5S4V2R82D6N1G0040000400"/>
      <w:bookmarkEnd w:id="388"/>
      <w:bookmarkStart w:id="389" w:name="Bookmark_I5S4V2R82SF84V0010000400"/>
      <w:bookmarkEnd w:id="389"/>
      <w:bookmarkStart w:id="390" w:name="Bookmark_I5S4V2R82SF84V0030000400"/>
      <w:bookmarkEnd w:id="390"/>
      <w:bookmarkStart w:id="391" w:name="Bookmark_I5S4V2R82SF84V0050000400"/>
      <w:bookmarkEnd w:id="391"/>
      <w:bookmarkStart w:id="392" w:name="Bookmark_I5S4V2R828T3VC0020000400"/>
      <w:bookmarkEnd w:id="392"/>
      <w:bookmarkStart w:id="393" w:name="Bookmark_I5S4V2R828T3VC0040000400"/>
      <w:bookmarkEnd w:id="393"/>
      <w:bookmarkStart w:id="394" w:name="Bookmark_I5S4V2R82N1R5C0010000400"/>
      <w:bookmarkEnd w:id="394"/>
      <w:r>
        <w:rPr>
          <w:rFonts w:ascii="arial" w:eastAsia="arial" w:hAnsi="arial" w:cs="arial"/>
          <w:b w:val="0"/>
          <w:i w:val="0"/>
          <w:strike w:val="0"/>
          <w:noProof w:val="0"/>
          <w:color w:val="000000"/>
          <w:position w:val="0"/>
          <w:sz w:val="20"/>
          <w:u w:val="none"/>
          <w:vertAlign w:val="baseline"/>
        </w:rPr>
        <w:t>The legality of a suspicionless seizure depends on whether the seizure is premised on specific "highway safety interests [or] the general interest in crime control."</w:t>
      </w:r>
      <w:r>
        <w:rPr>
          <w:rFonts w:ascii="arial" w:eastAsia="arial" w:hAnsi="arial" w:cs="arial"/>
          <w:vertAlign w:val="superscript"/>
        </w:rPr>
        <w:footnoteReference w:customMarkFollows="1" w:id="127"/>
        <w:t xml:space="preserve">128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Michigan State Police Department v. Sitz</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the U.S. Supreme Court held that because the checkpoint in question "was clearly aimed at reducing the immediate hazard posed by the presence of drunk drivers on the highways, and there was an obvious connection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between the imperative of highway safety and the law enforcement practice at issue," the Michigan Highway Patrol's custom of conducting suspicionless stops on the highway did not violate the Constitution.</w:t>
      </w:r>
      <w:r>
        <w:rPr>
          <w:rFonts w:ascii="arial" w:eastAsia="arial" w:hAnsi="arial" w:cs="arial"/>
          <w:vertAlign w:val="superscript"/>
        </w:rPr>
        <w:footnoteReference w:customMarkFollows="1" w:id="129"/>
        <w:t xml:space="preserve">130</w:t>
      </w:r>
      <w:r>
        <w:rPr>
          <w:rFonts w:ascii="arial" w:eastAsia="arial" w:hAnsi="arial" w:cs="arial"/>
          <w:b w:val="0"/>
          <w:i w:val="0"/>
          <w:strike w:val="0"/>
          <w:noProof w:val="0"/>
          <w:color w:val="000000"/>
          <w:position w:val="0"/>
          <w:sz w:val="20"/>
          <w:u w:val="none"/>
          <w:vertAlign w:val="baseline"/>
        </w:rPr>
        <w:t xml:space="preserve"> In contrast, in </w:t>
      </w:r>
      <w:r>
        <w:rPr>
          <w:rFonts w:ascii="arial" w:eastAsia="arial" w:hAnsi="arial" w:cs="arial"/>
          <w:b w:val="0"/>
          <w:i/>
          <w:strike w:val="0"/>
          <w:noProof w:val="0"/>
          <w:color w:val="000000"/>
          <w:position w:val="0"/>
          <w:sz w:val="20"/>
          <w:u w:val="none"/>
          <w:vertAlign w:val="baseline"/>
        </w:rPr>
        <w:t>Delaware v. Prouse</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the Court invalidated "a discretionary, suspicionless stop for a spot check of a motorist's driver's license and vehicle registration"</w:t>
      </w:r>
      <w:r>
        <w:rPr>
          <w:rFonts w:ascii="arial" w:eastAsia="arial" w:hAnsi="arial" w:cs="arial"/>
          <w:vertAlign w:val="superscript"/>
        </w:rPr>
        <w:footnoteReference w:customMarkFollows="1" w:id="131"/>
        <w:t xml:space="preserve">132</w:t>
      </w:r>
      <w:r>
        <w:rPr>
          <w:rFonts w:ascii="arial" w:eastAsia="arial" w:hAnsi="arial" w:cs="arial"/>
          <w:b w:val="0"/>
          <w:i w:val="0"/>
          <w:strike w:val="0"/>
          <w:noProof w:val="0"/>
          <w:color w:val="000000"/>
          <w:position w:val="0"/>
          <w:sz w:val="20"/>
          <w:u w:val="none"/>
          <w:vertAlign w:val="baseline"/>
        </w:rPr>
        <w:t xml:space="preserve"> because officers enforcing the stop had "standardless and unconstrained discretion" to carryout the program. In </w:t>
      </w:r>
      <w:r>
        <w:rPr>
          <w:rFonts w:ascii="arial" w:eastAsia="arial" w:hAnsi="arial" w:cs="arial"/>
          <w:b w:val="0"/>
          <w:i/>
          <w:strike w:val="0"/>
          <w:noProof w:val="0"/>
          <w:color w:val="000000"/>
          <w:position w:val="0"/>
          <w:sz w:val="20"/>
          <w:u w:val="none"/>
          <w:vertAlign w:val="baseline"/>
        </w:rPr>
        <w:t>Prouse</w:t>
      </w:r>
      <w:r>
        <w:rPr>
          <w:rFonts w:ascii="arial" w:eastAsia="arial" w:hAnsi="arial" w:cs="arial"/>
          <w:b w:val="0"/>
          <w:i w:val="0"/>
          <w:strike w:val="0"/>
          <w:noProof w:val="0"/>
          <w:color w:val="000000"/>
          <w:position w:val="0"/>
          <w:sz w:val="20"/>
          <w:u w:val="none"/>
          <w:vertAlign w:val="baseline"/>
        </w:rPr>
        <w:t>, the Government offered "the apprehension of stolen motor vehicles" as an alternative explanation for the practice being necessary.</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In rejecting this argument, the Court noted the "interest in controlling automobile thefts is not distinguishable from the general interest in crime control."</w:t>
      </w:r>
      <w:r>
        <w:rPr>
          <w:rFonts w:ascii="arial" w:eastAsia="arial" w:hAnsi="arial" w:cs="arial"/>
          <w:vertAlign w:val="superscript"/>
        </w:rPr>
        <w:footnoteReference w:customMarkFollows="1" w:id="133"/>
        <w:t xml:space="preserve">134</w:t>
      </w:r>
      <w:r>
        <w:rPr>
          <w:rFonts w:ascii="arial" w:eastAsia="arial" w:hAnsi="arial" w:cs="arial"/>
          <w:b w:val="0"/>
          <w:i w:val="0"/>
          <w:strike w:val="0"/>
          <w:noProof w:val="0"/>
          <w:color w:val="000000"/>
          <w:position w:val="0"/>
          <w:sz w:val="20"/>
          <w:u w:val="none"/>
          <w:vertAlign w:val="baseline"/>
        </w:rPr>
        <w:t xml:space="preserve"> Accordingly, a "general interest in crime control" cannot justify a suspicionless stop.</w:t>
      </w:r>
      <w:r>
        <w:rPr>
          <w:rFonts w:ascii="arial" w:eastAsia="arial" w:hAnsi="arial" w:cs="arial"/>
          <w:vertAlign w:val="superscript"/>
        </w:rPr>
        <w:footnoteReference w:customMarkFollows="1" w:id="134"/>
        <w:t xml:space="preserve">135</w:t>
      </w:r>
    </w:p>
    <w:p>
      <w:pPr>
        <w:keepNext w:val="0"/>
        <w:widowControl w:val="0"/>
        <w:spacing w:before="200" w:after="0" w:line="260" w:lineRule="atLeast"/>
        <w:ind w:left="0" w:right="0" w:firstLine="0"/>
        <w:jc w:val="both"/>
      </w:pPr>
      <w:bookmarkStart w:id="410" w:name="Bookmark_para_49"/>
      <w:bookmarkEnd w:id="410"/>
      <w:bookmarkStart w:id="411" w:name="Bookmark_I5S4V2R82N1R5C0030000400"/>
      <w:bookmarkEnd w:id="411"/>
      <w:bookmarkStart w:id="412" w:name="Bookmark_I5S4V2R82N1R5C0050000400"/>
      <w:bookmarkEnd w:id="412"/>
      <w:bookmarkStart w:id="413" w:name="Bookmark_I5S4V2R82D6N1H0020000400"/>
      <w:bookmarkEnd w:id="413"/>
      <w:r>
        <w:rPr>
          <w:rFonts w:ascii="arial" w:eastAsia="arial" w:hAnsi="arial" w:cs="arial"/>
          <w:b w:val="0"/>
          <w:i w:val="0"/>
          <w:strike w:val="0"/>
          <w:noProof w:val="0"/>
          <w:color w:val="000000"/>
          <w:position w:val="0"/>
          <w:sz w:val="20"/>
          <w:u w:val="none"/>
          <w:vertAlign w:val="baseline"/>
        </w:rPr>
        <w:t xml:space="preserve">The U.S. Court of Appeals for the Ninth Circuit noted another exception to the general rule in </w:t>
      </w:r>
      <w:r>
        <w:rPr>
          <w:rFonts w:ascii="arial" w:eastAsia="arial" w:hAnsi="arial" w:cs="arial"/>
          <w:b w:val="0"/>
          <w:i/>
          <w:strike w:val="0"/>
          <w:noProof w:val="0"/>
          <w:color w:val="000000"/>
          <w:position w:val="0"/>
          <w:sz w:val="20"/>
          <w:u w:val="none"/>
          <w:vertAlign w:val="baseline"/>
        </w:rPr>
        <w:t>United States v. Faulkner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Faulkner</w:t>
      </w:r>
      <w:r>
        <w:rPr>
          <w:rFonts w:ascii="arial" w:eastAsia="arial" w:hAnsi="arial" w:cs="arial"/>
          <w:b w:val="0"/>
          <w:i w:val="0"/>
          <w:strike w:val="0"/>
          <w:noProof w:val="0"/>
          <w:color w:val="000000"/>
          <w:position w:val="0"/>
          <w:sz w:val="20"/>
          <w:u w:val="none"/>
          <w:vertAlign w:val="baseline"/>
        </w:rPr>
        <w:t xml:space="preserve"> the Ninth Circuit held that a checkpoint on a public campground used for the "primary purpose" of providing "information to visitors to the recreation area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its use,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which include but are not limited to the possession or consumption of alcohol" did not violate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In concluding no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violation had occurred, the court noted that the primary purpose of this checkpoint was not to "advance 'the general interest in crime control,'"</w:t>
      </w:r>
      <w:r>
        <w:rPr>
          <w:rFonts w:ascii="arial" w:eastAsia="arial" w:hAnsi="arial" w:cs="arial"/>
          <w:vertAlign w:val="superscript"/>
        </w:rPr>
        <w:footnoteReference w:customMarkFollows="1" w:id="137"/>
        <w:t xml:space="preserve">138</w:t>
      </w:r>
      <w:r>
        <w:rPr>
          <w:rFonts w:ascii="arial" w:eastAsia="arial" w:hAnsi="arial" w:cs="arial"/>
          <w:b w:val="0"/>
          <w:i w:val="0"/>
          <w:strike w:val="0"/>
          <w:noProof w:val="0"/>
          <w:color w:val="000000"/>
          <w:position w:val="0"/>
          <w:sz w:val="20"/>
          <w:u w:val="none"/>
          <w:vertAlign w:val="baseline"/>
        </w:rPr>
        <w:t xml:space="preserve"> within the meaning of </w:t>
      </w:r>
      <w:r>
        <w:rPr>
          <w:rFonts w:ascii="arial" w:eastAsia="arial" w:hAnsi="arial" w:cs="arial"/>
          <w:b w:val="0"/>
          <w:i/>
          <w:strike w:val="0"/>
          <w:noProof w:val="0"/>
          <w:color w:val="000000"/>
          <w:position w:val="0"/>
          <w:sz w:val="20"/>
          <w:u w:val="none"/>
          <w:vertAlign w:val="baseline"/>
        </w:rPr>
        <w:t>Prouse</w:t>
      </w:r>
      <w:r>
        <w:rPr>
          <w:rFonts w:ascii="arial" w:eastAsia="arial" w:hAnsi="arial" w:cs="arial"/>
          <w:b w:val="0"/>
          <w:i w:val="0"/>
          <w:strike w:val="0"/>
          <w:noProof w:val="0"/>
          <w:color w:val="000000"/>
          <w:position w:val="0"/>
          <w:sz w:val="20"/>
          <w:u w:val="none"/>
          <w:vertAlign w:val="baseline"/>
        </w:rPr>
        <w:t xml:space="preserve">, but rather the suspicionless stops served a "premeditated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purpose."</w:t>
      </w:r>
      <w:r>
        <w:rPr>
          <w:rFonts w:ascii="arial" w:eastAsia="arial" w:hAnsi="arial" w:cs="arial"/>
          <w:vertAlign w:val="superscript"/>
        </w:rPr>
        <w:footnoteReference w:customMarkFollows="1" w:id="138"/>
        <w:t xml:space="preserve">139</w:t>
      </w:r>
    </w:p>
    <w:p>
      <w:pPr>
        <w:keepNext w:val="0"/>
        <w:widowControl w:val="0"/>
        <w:spacing w:before="200" w:after="0" w:line="260" w:lineRule="atLeast"/>
        <w:ind w:left="0" w:right="0" w:firstLine="0"/>
        <w:jc w:val="both"/>
      </w:pPr>
      <w:bookmarkStart w:id="421" w:name="Bookmark_para_50"/>
      <w:bookmarkEnd w:id="421"/>
      <w:bookmarkStart w:id="422" w:name="Bookmark_I4D4JVN9BR3000GNW9D0001D"/>
      <w:bookmarkEnd w:id="422"/>
      <w:bookmarkStart w:id="423" w:name="Bookmark_I5S4V2R82D6N1H0040000400"/>
      <w:bookmarkEnd w:id="423"/>
      <w:bookmarkStart w:id="424" w:name="Bookmark_I5S4V2R82SF84W0050000400"/>
      <w:bookmarkEnd w:id="424"/>
      <w:r>
        <w:rPr>
          <w:rFonts w:ascii="arial" w:eastAsia="arial" w:hAnsi="arial" w:cs="arial"/>
          <w:b w:val="0"/>
          <w:i w:val="0"/>
          <w:strike w:val="0"/>
          <w:noProof w:val="0"/>
          <w:color w:val="000000"/>
          <w:position w:val="0"/>
          <w:sz w:val="20"/>
          <w:u w:val="none"/>
          <w:vertAlign w:val="baseline"/>
        </w:rPr>
        <w:t>As this Court previously stated, "in judging reasonableness" courts should consider "the gravity of the public concerns served by the seizure, the degree to which the seizure advances the public interest, and the severity of the interference with individual liberty."</w:t>
      </w:r>
      <w:r>
        <w:rPr>
          <w:rFonts w:ascii="arial" w:eastAsia="arial" w:hAnsi="arial" w:cs="arial"/>
          <w:vertAlign w:val="superscript"/>
        </w:rPr>
        <w:footnoteReference w:customMarkFollows="1" w:id="139"/>
        <w:t xml:space="preserve">140</w:t>
      </w:r>
      <w:r>
        <w:rPr>
          <w:rFonts w:ascii="arial" w:eastAsia="arial" w:hAnsi="arial" w:cs="arial"/>
          <w:b w:val="0"/>
          <w:i w:val="0"/>
          <w:strike w:val="0"/>
          <w:noProof w:val="0"/>
          <w:color w:val="000000"/>
          <w:position w:val="0"/>
          <w:sz w:val="20"/>
          <w:u w:val="none"/>
          <w:vertAlign w:val="baseline"/>
        </w:rPr>
        <w:t xml:space="preserve"> "A central concern in balancing these competing considerations in a variety of settings has been to assure that an individual's reasonable expectation of privacy is not subject to arbitrary invasions solely at the unfettered discretion of officers in the field."</w:t>
      </w:r>
      <w:r>
        <w:rPr>
          <w:rFonts w:ascii="arial" w:eastAsia="arial" w:hAnsi="arial" w:cs="arial"/>
          <w:vertAlign w:val="superscript"/>
        </w:rPr>
        <w:footnoteReference w:customMarkFollows="1" w:id="140"/>
        <w:t xml:space="preserve">141</w:t>
      </w:r>
    </w:p>
    <w:p>
      <w:pPr>
        <w:keepNext w:val="0"/>
        <w:widowControl w:val="0"/>
        <w:spacing w:before="200" w:after="0" w:line="260" w:lineRule="atLeast"/>
        <w:ind w:left="0" w:right="0" w:firstLine="0"/>
        <w:jc w:val="both"/>
      </w:pPr>
      <w:bookmarkStart w:id="432" w:name="Bookmark_para_51"/>
      <w:bookmarkEnd w:id="432"/>
      <w:bookmarkStart w:id="433" w:name="Bookmark_I5S4V2R82N1R5D0050000400"/>
      <w:bookmarkEnd w:id="433"/>
      <w:r>
        <w:rPr>
          <w:rFonts w:ascii="arial" w:eastAsia="arial" w:hAnsi="arial" w:cs="arial"/>
          <w:b w:val="0"/>
          <w:i w:val="0"/>
          <w:strike w:val="0"/>
          <w:noProof w:val="0"/>
          <w:color w:val="000000"/>
          <w:position w:val="0"/>
          <w:sz w:val="20"/>
          <w:u w:val="none"/>
          <w:vertAlign w:val="baseline"/>
        </w:rPr>
        <w:t xml:space="preserve">In this case, the officers did not justify their stop of Carpenter by arguing they held a reasonable suspicion that a crime had been or would be committed, nor did they justify their stop by claiming it was to gather information. </w:t>
      </w:r>
      <w:bookmarkStart w:id="434" w:name="Bookmark_I4D4JVNP8VH000GNW9D0003R"/>
      <w:bookmarkEnd w:id="434"/>
      <w:bookmarkStart w:id="435" w:name="Bookmark_I4D4JVNPSWC000GNW9D0003T"/>
      <w:bookmarkEnd w:id="435"/>
      <w:bookmarkStart w:id="436" w:name="Bookmark_I5S4V2R828T3VD0040000400"/>
      <w:bookmarkEnd w:id="436"/>
      <w:bookmarkStart w:id="437" w:name="Bookmark_I5S4V2R82N1R5D0050000400_2"/>
      <w:bookmarkEnd w:id="437"/>
      <w:bookmarkStart w:id="438" w:name="Bookmark_I5S4V2R828T3VF0020000400"/>
      <w:bookmarkEnd w:id="438"/>
      <w:r>
        <w:rPr>
          <w:rFonts w:ascii="arial" w:eastAsia="arial" w:hAnsi="arial" w:cs="arial"/>
          <w:b w:val="0"/>
          <w:i w:val="0"/>
          <w:strike w:val="0"/>
          <w:noProof w:val="0"/>
          <w:color w:val="000000"/>
          <w:position w:val="0"/>
          <w:sz w:val="20"/>
          <w:u w:val="none"/>
          <w:vertAlign w:val="baseline"/>
        </w:rPr>
        <w:t>Instead, they stopped Carpenter for the sole purpose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disseminating</w:t>
      </w:r>
      <w:r>
        <w:rPr>
          <w:rFonts w:ascii="arial" w:eastAsia="arial" w:hAnsi="arial" w:cs="arial"/>
          <w:b w:val="0"/>
          <w:i w:val="0"/>
          <w:strike w:val="0"/>
          <w:noProof w:val="0"/>
          <w:color w:val="000000"/>
          <w:position w:val="0"/>
          <w:sz w:val="20"/>
          <w:u w:val="none"/>
          <w:vertAlign w:val="baseline"/>
        </w:rPr>
        <w:t xml:space="preserve"> information. First, "[w]ere the court to approve of a rule wherein law enforcement officers were free to conduct a traffic stop of any individual with whom an officer has something to say,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protections presently available to motorists would be immediately and greatly diminished."</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Second, the public interest in allowing police officers to stop motorists to issue trespass warnings is minimal, as law enforcement agencies have myriad less intrusive ways in which to disseminate the information, such as by mail or telephone. </w:t>
      </w:r>
      <w:bookmarkStart w:id="441" w:name="Bookmark_I5S4V2R828T3VF0020000400_2"/>
      <w:bookmarkEnd w:id="441"/>
      <w:r>
        <w:rPr>
          <w:rFonts w:ascii="arial" w:eastAsia="arial" w:hAnsi="arial" w:cs="arial"/>
          <w:b w:val="0"/>
          <w:i w:val="0"/>
          <w:strike w:val="0"/>
          <w:noProof w:val="0"/>
          <w:color w:val="000000"/>
          <w:position w:val="0"/>
          <w:sz w:val="20"/>
          <w:u w:val="none"/>
          <w:vertAlign w:val="baseline"/>
        </w:rPr>
        <w:t>Finally, "[t]he [U.S. Supreme] Court has defined the severity of the subjective intrusion on individual liberty as measured by the amount of concern and fright that is generated on the part of lawful travelers."</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Unlike </w:t>
      </w:r>
      <w:bookmarkStart w:id="447" w:name="Bookmark_I5S4V2R828T3VF0020000400_3"/>
      <w:bookmarkEnd w:id="447"/>
      <w:bookmarkStart w:id="448" w:name="Bookmark_I5S4V2R828T3VD0040000400_2"/>
      <w:bookmarkEnd w:id="448"/>
      <w:bookmarkStart w:id="449" w:name="Bookmark_I5S4V2R828T3VD0030000400"/>
      <w:bookmarkEnd w:id="449"/>
      <w:hyperlink r:id="rId20" w:history="1">
        <w:r>
          <w:rPr>
            <w:rFonts w:ascii="arial" w:eastAsia="arial" w:hAnsi="arial" w:cs="arial"/>
            <w:b w:val="0"/>
            <w:i/>
            <w:strike w:val="0"/>
            <w:noProof w:val="0"/>
            <w:color w:val="0077CC"/>
            <w:position w:val="0"/>
            <w:sz w:val="20"/>
            <w:u w:val="single"/>
            <w:vertAlign w:val="baseline"/>
          </w:rPr>
          <w:t>Faulkner</w:t>
        </w:r>
      </w:hyperlink>
      <w:bookmarkStart w:id="450" w:name="Bookmark_I4D4JVNR2HN000GNW9D0003W"/>
      <w:bookmarkEnd w:id="450"/>
      <w:bookmarkStart w:id="451" w:name="Bookmark_I5S4V2R82N1R5D0030000400"/>
      <w:bookmarkEnd w:id="451"/>
      <w:r>
        <w:rPr>
          <w:rFonts w:ascii="arial" w:eastAsia="arial" w:hAnsi="arial" w:cs="arial"/>
          <w:b w:val="0"/>
          <w:i w:val="0"/>
          <w:strike w:val="0"/>
          <w:noProof w:val="0"/>
          <w:color w:val="000000"/>
          <w:position w:val="0"/>
          <w:sz w:val="20"/>
          <w:u w:val="none"/>
          <w:vertAlign w:val="baseline"/>
        </w:rPr>
        <w:t xml:space="preserve"> and </w:t>
      </w:r>
      <w:bookmarkStart w:id="452" w:name="Bookmark_I5S4V2R828T3VD0050000400"/>
      <w:bookmarkEnd w:id="452"/>
      <w:hyperlink r:id="rId21" w:history="1">
        <w:r>
          <w:rPr>
            <w:rFonts w:ascii="arial" w:eastAsia="arial" w:hAnsi="arial" w:cs="arial"/>
            <w:b w:val="0"/>
            <w:i/>
            <w:strike w:val="0"/>
            <w:noProof w:val="0"/>
            <w:color w:val="0077CC"/>
            <w:position w:val="0"/>
            <w:sz w:val="20"/>
            <w:u w:val="single"/>
            <w:vertAlign w:val="baseline"/>
          </w:rPr>
          <w:t>Sitz</w:t>
        </w:r>
      </w:hyperlink>
      <w:bookmarkStart w:id="453" w:name="Bookmark_I5S4V2R82SF84X0040000400"/>
      <w:bookmarkEnd w:id="453"/>
      <w:bookmarkStart w:id="454" w:name="Bookmark_I5S4V2R82HM5RD0050000400"/>
      <w:bookmarkEnd w:id="454"/>
      <w:r>
        <w:rPr>
          <w:rFonts w:ascii="arial" w:eastAsia="arial" w:hAnsi="arial" w:cs="arial"/>
          <w:b w:val="0"/>
          <w:i w:val="0"/>
          <w:strike w:val="0"/>
          <w:noProof w:val="0"/>
          <w:color w:val="000000"/>
          <w:position w:val="0"/>
          <w:sz w:val="20"/>
          <w:u w:val="none"/>
          <w:vertAlign w:val="baseline"/>
        </w:rPr>
        <w:t xml:space="preserve">, the stop was not part of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checkpoint, which "is inherently of a less frightful nature than an ordinary seizure, such as a roving-patrol stop."</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Moreover, the stop was not a part of a systematic plan put in place by the police department. Like the plaintiffs in </w:t>
      </w:r>
      <w:bookmarkStart w:id="456" w:name="Bookmark_I5S4V2R82SF84X0040000400_2"/>
      <w:bookmarkEnd w:id="456"/>
      <w:bookmarkStart w:id="457" w:name="Bookmark_I5S4V2R82HM5RD0050000400_2"/>
      <w:bookmarkEnd w:id="457"/>
      <w:bookmarkStart w:id="458" w:name="Bookmark_I5S4V2R82N1R5D0030000400_2"/>
      <w:bookmarkEnd w:id="458"/>
      <w:bookmarkStart w:id="459" w:name="Bookmark_I5S4V2R82N1R5D0020000400"/>
      <w:bookmarkEnd w:id="459"/>
      <w:hyperlink r:id="rId22" w:history="1">
        <w:r>
          <w:rPr>
            <w:rFonts w:ascii="arial" w:eastAsia="arial" w:hAnsi="arial" w:cs="arial"/>
            <w:b w:val="0"/>
            <w:i/>
            <w:strike w:val="0"/>
            <w:noProof w:val="0"/>
            <w:color w:val="0077CC"/>
            <w:position w:val="0"/>
            <w:sz w:val="20"/>
            <w:u w:val="single"/>
            <w:vertAlign w:val="baseline"/>
          </w:rPr>
          <w:t>Prouse</w:t>
        </w:r>
      </w:hyperlink>
      <w:r>
        <w:rPr>
          <w:rFonts w:ascii="arial" w:eastAsia="arial" w:hAnsi="arial" w:cs="arial"/>
          <w:b w:val="0"/>
          <w:i w:val="0"/>
          <w:strike w:val="0"/>
          <w:noProof w:val="0"/>
          <w:color w:val="000000"/>
          <w:position w:val="0"/>
          <w:sz w:val="20"/>
          <w:u w:val="none"/>
          <w:vertAlign w:val="baseline"/>
        </w:rPr>
        <w:t>, Carpenter was "subject to . . . the unfettered discretion of officers in the field."</w:t>
      </w:r>
      <w:r>
        <w:rPr>
          <w:rFonts w:ascii="arial" w:eastAsia="arial" w:hAnsi="arial" w:cs="arial"/>
          <w:vertAlign w:val="superscript"/>
        </w:rPr>
        <w:footnoteReference w:customMarkFollows="1" w:id="144"/>
        <w:t xml:space="preserve">145</w:t>
      </w:r>
      <w:r>
        <w:rPr>
          <w:rFonts w:ascii="arial" w:eastAsia="arial" w:hAnsi="arial" w:cs="arial"/>
          <w:b w:val="0"/>
          <w:i w:val="0"/>
          <w:strike w:val="0"/>
          <w:noProof w:val="0"/>
          <w:color w:val="000000"/>
          <w:position w:val="0"/>
          <w:sz w:val="20"/>
          <w:u w:val="none"/>
          <w:vertAlign w:val="baseline"/>
        </w:rPr>
        <w:t xml:space="preserve"> The Court finds the practice of stopping a vehicle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provide its passenger with a no-trespass warning is plainly more akin to serving a "general interest in crime control," than specific "highway safety interests."</w:t>
      </w:r>
      <w:r>
        <w:rPr>
          <w:rFonts w:ascii="arial" w:eastAsia="arial" w:hAnsi="arial" w:cs="arial"/>
          <w:vertAlign w:val="superscript"/>
        </w:rPr>
        <w:footnoteReference w:customMarkFollows="1" w:id="145"/>
        <w:t xml:space="preserve">146</w:t>
      </w:r>
      <w:r>
        <w:rPr>
          <w:rFonts w:ascii="arial" w:eastAsia="arial" w:hAnsi="arial" w:cs="arial"/>
          <w:b w:val="0"/>
          <w:i w:val="0"/>
          <w:strike w:val="0"/>
          <w:noProof w:val="0"/>
          <w:color w:val="000000"/>
          <w:position w:val="0"/>
          <w:sz w:val="20"/>
          <w:u w:val="none"/>
          <w:vertAlign w:val="baseline"/>
        </w:rPr>
        <w:t xml:space="preserve"> As a result, the Court finds Carpenter's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 to be free from unreasonable seizure was violated in this case.</w:t>
      </w:r>
    </w:p>
    <w:p>
      <w:pPr>
        <w:keepNext w:val="0"/>
        <w:widowControl w:val="0"/>
        <w:spacing w:before="200" w:after="0" w:line="260" w:lineRule="atLeast"/>
        <w:ind w:left="0" w:right="0" w:firstLine="0"/>
        <w:jc w:val="both"/>
      </w:pPr>
      <w:bookmarkStart w:id="465" w:name="Bookmark_para_52"/>
      <w:bookmarkEnd w:id="465"/>
      <w:bookmarkStart w:id="466" w:name="Bookmark_I4D4JVN9HTY000GNW9D0001F"/>
      <w:bookmarkEnd w:id="466"/>
      <w:bookmarkStart w:id="467" w:name="Bookmark_I5S4V2R82HM5RF0010000400"/>
      <w:bookmarkEnd w:id="467"/>
      <w:bookmarkStart w:id="468" w:name="Bookmark_I4D4JVN9NN3000GNW9D0001G"/>
      <w:bookmarkEnd w:id="468"/>
      <w:bookmarkStart w:id="469" w:name="Bookmark_I5S4V2R82N1R5G0020000400"/>
      <w:bookmarkEnd w:id="469"/>
      <w:r>
        <w:rPr>
          <w:rFonts w:ascii="arial" w:eastAsia="arial" w:hAnsi="arial" w:cs="arial"/>
          <w:b w:val="0"/>
          <w:i w:val="0"/>
          <w:strike w:val="0"/>
          <w:noProof w:val="0"/>
          <w:color w:val="000000"/>
          <w:position w:val="0"/>
          <w:sz w:val="20"/>
          <w:u w:val="none"/>
          <w:vertAlign w:val="baseline"/>
        </w:rPr>
        <w:t xml:space="preserve">Although Sergeant Prevost's actions in stopping Carpenter to issue a no trespass warning violated Carpenter's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the Court finds this right was not clearly established at the time the violation occurred. In defining the contours of the "clearly established" requirement, the Fifth Circuit has stated that, in determining whether a right allegedly violated was clearly established at the time of the alleged violation, a court must "be able to point to 'controlling authority—or a robust consensus of persuasive authority—that defines the contours of the right in question with a high degree of particularity.'"</w:t>
      </w:r>
      <w:r>
        <w:rPr>
          <w:rFonts w:ascii="arial" w:eastAsia="arial" w:hAnsi="arial" w:cs="arial"/>
          <w:vertAlign w:val="superscript"/>
        </w:rPr>
        <w:footnoteReference w:customMarkFollows="1" w:id="146"/>
        <w:t xml:space="preserve">147</w:t>
      </w:r>
      <w:r>
        <w:rPr>
          <w:rFonts w:ascii="arial" w:eastAsia="arial" w:hAnsi="arial" w:cs="arial"/>
          <w:b w:val="0"/>
          <w:i w:val="0"/>
          <w:strike w:val="0"/>
          <w:noProof w:val="0"/>
          <w:color w:val="000000"/>
          <w:position w:val="0"/>
          <w:sz w:val="20"/>
          <w:u w:val="none"/>
          <w:vertAlign w:val="baseline"/>
        </w:rPr>
        <w:t xml:space="preserve"> On the issue of how specific the right in question must be defined, the Supreme Court has "repeatedly" cautioned that generalizations and abstract propositions are not capable of clearly establishing the law: "The general proposition, for example, that an unreasonable search or seizure violates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is of little help in determining whether the violative nature of particular conduct is clearly established."</w:t>
      </w:r>
      <w:r>
        <w:rPr>
          <w:rFonts w:ascii="arial" w:eastAsia="arial" w:hAnsi="arial" w:cs="arial"/>
          <w:vertAlign w:val="superscript"/>
        </w:rPr>
        <w:footnoteReference w:customMarkFollows="1" w:id="147"/>
        <w:t xml:space="preserve">148</w:t>
      </w:r>
      <w:r>
        <w:rPr>
          <w:rFonts w:ascii="arial" w:eastAsia="arial" w:hAnsi="arial" w:cs="arial"/>
          <w:b w:val="0"/>
          <w:i w:val="0"/>
          <w:strike w:val="0"/>
          <w:noProof w:val="0"/>
          <w:color w:val="000000"/>
          <w:position w:val="0"/>
          <w:sz w:val="20"/>
          <w:u w:val="none"/>
          <w:vertAlign w:val="baseline"/>
        </w:rPr>
        <w:t xml:space="preserve"> Instead, the dispositive question is whether "in light of the specific context of the case, not as a broad general proposition,'" the right was clearly established—"[s]uch specificity is especially important in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context, where the Court has recognized that '[i]t is sometimes difficult for an officer to determine how the relevant legal doctrine . . . will apply to the factual situation the officer confronts.'"</w:t>
      </w:r>
      <w:r>
        <w:rPr>
          <w:rFonts w:ascii="arial" w:eastAsia="arial" w:hAnsi="arial" w:cs="arial"/>
          <w:vertAlign w:val="superscript"/>
        </w:rPr>
        <w:footnoteReference w:customMarkFollows="1" w:id="148"/>
        <w:t xml:space="preserve">149</w:t>
      </w:r>
    </w:p>
    <w:p>
      <w:pPr>
        <w:keepNext w:val="0"/>
        <w:widowControl w:val="0"/>
        <w:spacing w:before="200" w:after="0" w:line="260" w:lineRule="atLeast"/>
        <w:ind w:left="0" w:right="0" w:firstLine="0"/>
        <w:jc w:val="both"/>
      </w:pPr>
      <w:bookmarkStart w:id="486" w:name="Bookmark_para_53"/>
      <w:bookmarkEnd w:id="486"/>
      <w:bookmarkStart w:id="487" w:name="Bookmark_I4D4JVNRJJH000GNW9D0003Y"/>
      <w:bookmarkEnd w:id="487"/>
      <w:bookmarkStart w:id="488" w:name="Bookmark_I5S4V2R82N1R5G0040000400"/>
      <w:bookmarkEnd w:id="488"/>
      <w:r>
        <w:rPr>
          <w:rFonts w:ascii="arial" w:eastAsia="arial" w:hAnsi="arial" w:cs="arial"/>
          <w:b w:val="0"/>
          <w:i w:val="0"/>
          <w:strike w:val="0"/>
          <w:noProof w:val="0"/>
          <w:color w:val="000000"/>
          <w:position w:val="0"/>
          <w:sz w:val="20"/>
          <w:u w:val="none"/>
          <w:vertAlign w:val="baseline"/>
        </w:rPr>
        <w:t xml:space="preserve">The Court finds guidance in </w:t>
      </w:r>
      <w:bookmarkStart w:id="489" w:name="Bookmark_I5S4V2R82N1R5G0030000400"/>
      <w:bookmarkEnd w:id="489"/>
      <w:hyperlink r:id="rId22" w:history="1">
        <w:r>
          <w:rPr>
            <w:rFonts w:ascii="arial" w:eastAsia="arial" w:hAnsi="arial" w:cs="arial"/>
            <w:b w:val="0"/>
            <w:i/>
            <w:strike w:val="0"/>
            <w:noProof w:val="0"/>
            <w:color w:val="0077CC"/>
            <w:position w:val="0"/>
            <w:sz w:val="20"/>
            <w:u w:val="single"/>
            <w:vertAlign w:val="baseline"/>
          </w:rPr>
          <w:t>Prouse</w:t>
        </w:r>
      </w:hyperlink>
      <w:bookmarkStart w:id="490" w:name="Bookmark_I4D4JVNRWGH000GNW9D00041"/>
      <w:bookmarkEnd w:id="490"/>
      <w:bookmarkStart w:id="491" w:name="Bookmark_I5S4V2R828T3VG0010000400"/>
      <w:bookmarkEnd w:id="491"/>
      <w:r>
        <w:rPr>
          <w:rFonts w:ascii="arial" w:eastAsia="arial" w:hAnsi="arial" w:cs="arial"/>
          <w:b w:val="0"/>
          <w:i w:val="0"/>
          <w:strike w:val="0"/>
          <w:noProof w:val="0"/>
          <w:color w:val="000000"/>
          <w:position w:val="0"/>
          <w:sz w:val="20"/>
          <w:u w:val="none"/>
          <w:vertAlign w:val="baseline"/>
        </w:rPr>
        <w:t>, in which the U.S. Supreme Court framed the right in question as:</w:t>
      </w:r>
    </w:p>
    <w:p>
      <w:pPr>
        <w:keepNext w:val="0"/>
        <w:widowControl w:val="0"/>
        <w:spacing w:before="200" w:after="0" w:line="260" w:lineRule="atLeast"/>
        <w:ind w:left="400" w:right="0" w:firstLine="0"/>
        <w:jc w:val="both"/>
      </w:pPr>
      <w:bookmarkStart w:id="492" w:name="Bookmark_para_54"/>
      <w:bookmarkEnd w:id="492"/>
      <w:bookmarkStart w:id="493" w:name="Bookmark_I5S4V2R828T3VG0010000400_2"/>
      <w:bookmarkEnd w:id="493"/>
      <w:bookmarkStart w:id="494" w:name="Bookmark_I5S4V2R82N1R5G0040000400_2"/>
      <w:bookmarkEnd w:id="494"/>
      <w:bookmarkStart w:id="495" w:name="Bookmark_I5S4V2R828T3VG0030000400"/>
      <w:bookmarkEnd w:id="495"/>
      <w:r>
        <w:rPr>
          <w:rFonts w:ascii="arial" w:eastAsia="arial" w:hAnsi="arial" w:cs="arial"/>
          <w:b w:val="0"/>
          <w:i w:val="0"/>
          <w:strike w:val="0"/>
          <w:noProof w:val="0"/>
          <w:color w:val="000000"/>
          <w:position w:val="0"/>
          <w:sz w:val="20"/>
          <w:u w:val="none"/>
          <w:vertAlign w:val="baseline"/>
        </w:rPr>
        <w:t xml:space="preserve">whether it is an unreasonable seizure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to stop an automobile, being driven on a public highway, for the purpose of checking the driving license of the operator and the registration of the car, where there is neither probable cause to believe nor reasonable suspicion that the car is being driven contrary to the laws governing the operation of motor vehicles or that either the car or any of its occupants is subject to seizure or detention in connection with the violation of any other applicable law.</w:t>
      </w:r>
      <w:r>
        <w:rPr>
          <w:rFonts w:ascii="arial" w:eastAsia="arial" w:hAnsi="arial" w:cs="arial"/>
          <w:vertAlign w:val="superscript"/>
        </w:rPr>
        <w:footnoteReference w:customMarkFollows="1" w:id="149"/>
        <w:t xml:space="preserve">150</w:t>
      </w:r>
    </w:p>
    <w:p>
      <w:pPr>
        <w:keepNext w:val="0"/>
        <w:widowControl w:val="0"/>
        <w:spacing w:before="240" w:after="0" w:line="260" w:lineRule="atLeast"/>
        <w:ind w:left="0" w:right="0" w:firstLine="0"/>
        <w:jc w:val="both"/>
      </w:pPr>
      <w:bookmarkStart w:id="498" w:name="Bookmark_I5S4V2R828T3VG0010000400_3"/>
      <w:bookmarkEnd w:id="498"/>
      <w:r>
        <w:rPr>
          <w:rFonts w:ascii="arial" w:eastAsia="arial" w:hAnsi="arial" w:cs="arial"/>
          <w:b w:val="0"/>
          <w:i w:val="0"/>
          <w:strike w:val="0"/>
          <w:noProof w:val="0"/>
          <w:color w:val="000000"/>
          <w:position w:val="0"/>
          <w:sz w:val="20"/>
          <w:u w:val="none"/>
          <w:vertAlign w:val="baseline"/>
        </w:rPr>
        <w:t>Bearing in mind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particularized nature of the way in which the Court framed the issue in </w:t>
      </w:r>
      <w:bookmarkStart w:id="499" w:name="Bookmark_I5S4V2R828T3VG0010000400_4"/>
      <w:bookmarkEnd w:id="499"/>
      <w:bookmarkStart w:id="500" w:name="Bookmark_I5S4V2R82N1R5G0050000400"/>
      <w:bookmarkEnd w:id="500"/>
      <w:hyperlink r:id="rId22" w:history="1">
        <w:r>
          <w:rPr>
            <w:rFonts w:ascii="arial" w:eastAsia="arial" w:hAnsi="arial" w:cs="arial"/>
            <w:b w:val="0"/>
            <w:i/>
            <w:strike w:val="0"/>
            <w:noProof w:val="0"/>
            <w:color w:val="0077CC"/>
            <w:position w:val="0"/>
            <w:sz w:val="20"/>
            <w:u w:val="single"/>
            <w:vertAlign w:val="baseline"/>
          </w:rPr>
          <w:t>Prouse</w:t>
        </w:r>
      </w:hyperlink>
      <w:r>
        <w:rPr>
          <w:rFonts w:ascii="arial" w:eastAsia="arial" w:hAnsi="arial" w:cs="arial"/>
          <w:b w:val="0"/>
          <w:i w:val="0"/>
          <w:strike w:val="0"/>
          <w:noProof w:val="0"/>
          <w:color w:val="000000"/>
          <w:position w:val="0"/>
          <w:sz w:val="20"/>
          <w:u w:val="none"/>
          <w:vertAlign w:val="baseline"/>
        </w:rPr>
        <w:t xml:space="preserve">, in this case the Court must determine whether it is clearly established that stopping an automobile for the sole and singular purpose of disseminating information to its passengers is an unreasonable seizure under the </w:t>
      </w:r>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55"/>
      <w:bookmarkEnd w:id="501"/>
      <w:bookmarkStart w:id="502" w:name="Bookmark_I5S4V2R828T3VG0050000400"/>
      <w:bookmarkEnd w:id="502"/>
      <w:bookmarkStart w:id="503" w:name="Bookmark_I5S4V2R82HM5RG0020000400"/>
      <w:bookmarkEnd w:id="503"/>
      <w:bookmarkStart w:id="504" w:name="Bookmark_I5S4V2R82D6N1M0050000400"/>
      <w:bookmarkEnd w:id="504"/>
      <w:bookmarkStart w:id="505" w:name="Bookmark_I4D4JVN9VRY000GNW9D0001H"/>
      <w:bookmarkEnd w:id="505"/>
      <w:bookmarkStart w:id="506" w:name="Bookmark_I5S4V2R82SF8500020000400"/>
      <w:bookmarkEnd w:id="506"/>
      <w:r>
        <w:rPr>
          <w:rFonts w:ascii="arial" w:eastAsia="arial" w:hAnsi="arial" w:cs="arial"/>
          <w:b w:val="0"/>
          <w:i w:val="0"/>
          <w:strike w:val="0"/>
          <w:noProof w:val="0"/>
          <w:color w:val="000000"/>
          <w:position w:val="0"/>
          <w:sz w:val="20"/>
          <w:u w:val="none"/>
          <w:vertAlign w:val="baseline"/>
        </w:rPr>
        <w:t xml:space="preserve">The Court's review of the case law reveals that only a single district court in this circuit has held that a police officer's stopping a motorist "for the sole and singular purpose of delivering a no trespass warning to him" violates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0"/>
        <w:t xml:space="preserve">151</w:t>
      </w:r>
      <w:r>
        <w:rPr>
          <w:rFonts w:ascii="arial" w:eastAsia="arial" w:hAnsi="arial" w:cs="arial"/>
          <w:b w:val="0"/>
          <w:i w:val="0"/>
          <w:strike w:val="0"/>
          <w:noProof w:val="0"/>
          <w:color w:val="000000"/>
          <w:position w:val="0"/>
          <w:sz w:val="20"/>
          <w:u w:val="none"/>
          <w:vertAlign w:val="baseline"/>
        </w:rPr>
        <w:t xml:space="preserve"> However, without more than one district court opinion, which the Court notes is not "controlling,"</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a person's right to be free from police officers' stopping his or her automobile for the purpose of disseminating information to its passengers is not clearly established.</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With no controlling authority "specifically prohibit[ing] the defendants conduct," no "clearly established law [has] put the constitutionality of [Sergeant Prevost's] actions beyond debate."</w:t>
      </w:r>
      <w:r>
        <w:rPr>
          <w:rFonts w:ascii="arial" w:eastAsia="arial" w:hAnsi="arial" w:cs="arial"/>
          <w:vertAlign w:val="superscript"/>
        </w:rPr>
        <w:footnoteReference w:customMarkFollows="1" w:id="153"/>
        <w:t xml:space="preserve">154</w:t>
      </w:r>
      <w:r>
        <w:rPr>
          <w:rFonts w:ascii="arial" w:eastAsia="arial" w:hAnsi="arial" w:cs="arial"/>
          <w:b w:val="0"/>
          <w:i w:val="0"/>
          <w:strike w:val="0"/>
          <w:noProof w:val="0"/>
          <w:color w:val="000000"/>
          <w:position w:val="0"/>
          <w:sz w:val="20"/>
          <w:u w:val="none"/>
          <w:vertAlign w:val="baseline"/>
        </w:rPr>
        <w:t xml:space="preserve"> Thus, Sergeant Prevost is entitled to qualified immunity, and Plaintiffs'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claims against Sergeant Prevost in his individual capacity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Official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Capacity Claims Against Sheriff Webre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none"/>
          <w:vertAlign w:val="baseline"/>
        </w:rPr>
        <w:t>Monell</w:t>
      </w:r>
      <w:r>
        <w:rPr>
          <w:rFonts w:ascii="arial" w:eastAsia="arial" w:hAnsi="arial" w:cs="arial"/>
          <w:b/>
          <w:i w:val="0"/>
          <w:strike w:val="0"/>
          <w:noProof w:val="0"/>
          <w:color w:val="000000"/>
          <w:position w:val="0"/>
          <w:sz w:val="20"/>
          <w:u w:val="none"/>
          <w:vertAlign w:val="baseline"/>
        </w:rPr>
        <w:t xml:space="preserve"> Claim under </w:t>
      </w:r>
      <w:r>
        <w:rPr>
          <w:rFonts w:ascii="arial" w:eastAsia="arial" w:hAnsi="arial" w:cs="arial"/>
          <w:b/>
          <w:i/>
          <w:strike w:val="0"/>
          <w:noProof w:val="0"/>
          <w:color w:val="000000"/>
          <w:position w:val="0"/>
          <w:sz w:val="20"/>
          <w:u w:val="none"/>
          <w:vertAlign w:val="baseline"/>
        </w:rPr>
        <w:t>§ 1983</w:t>
      </w:r>
    </w:p>
    <w:p>
      <w:pPr>
        <w:keepNext w:val="0"/>
        <w:widowControl w:val="0"/>
        <w:spacing w:before="200" w:after="0" w:line="260" w:lineRule="atLeast"/>
        <w:ind w:left="0" w:right="0" w:firstLine="0"/>
        <w:jc w:val="both"/>
      </w:pPr>
      <w:bookmarkStart w:id="518" w:name="Bookmark_para_56"/>
      <w:bookmarkEnd w:id="518"/>
      <w:bookmarkStart w:id="519" w:name="Bookmark_I5S4V2R82SF8500040000400"/>
      <w:bookmarkEnd w:id="519"/>
      <w:bookmarkStart w:id="520" w:name="Bookmark_I4D4JVNB0K3000GNW9D0001J"/>
      <w:bookmarkEnd w:id="520"/>
      <w:bookmarkStart w:id="521" w:name="Bookmark_I5S4V2R828T3VH0010000400"/>
      <w:bookmarkEnd w:id="521"/>
      <w:bookmarkStart w:id="522" w:name="Bookmark_I4D4JVNB4D7000GNW9D0001K"/>
      <w:bookmarkEnd w:id="522"/>
      <w:bookmarkStart w:id="523" w:name="Bookmark_I5S4V2R828T3VH0030000400"/>
      <w:bookmarkEnd w:id="523"/>
      <w:bookmarkStart w:id="524" w:name="Bookmark_I4D4JVNB9H3000GNW9D0001M"/>
      <w:bookmarkEnd w:id="524"/>
      <w:bookmarkStart w:id="525" w:name="Bookmark_I5S4V2R828T3VH0050000400"/>
      <w:bookmarkEnd w:id="525"/>
      <w:bookmarkStart w:id="526" w:name="Bookmark_I4D4JVNBFB7000GNW9D0001N"/>
      <w:bookmarkEnd w:id="526"/>
      <w:bookmarkStart w:id="527" w:name="Bookmark_I4D4JVNBMF3000GNW9D0001P"/>
      <w:bookmarkEnd w:id="527"/>
      <w:bookmarkStart w:id="528" w:name="Bookmark_I5S4V2R82N1R5H0020000400"/>
      <w:bookmarkEnd w:id="528"/>
      <w:r>
        <w:rPr>
          <w:rFonts w:ascii="arial" w:eastAsia="arial" w:hAnsi="arial" w:cs="arial"/>
          <w:b w:val="0"/>
          <w:i w:val="0"/>
          <w:strike w:val="0"/>
          <w:noProof w:val="0"/>
          <w:color w:val="000000"/>
          <w:position w:val="0"/>
          <w:sz w:val="20"/>
          <w:u w:val="none"/>
          <w:vertAlign w:val="baseline"/>
        </w:rPr>
        <w:t xml:space="preserve">A municipality may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it "subjects a person to a deprivation of rights or causes a person to be subjected to such deprivation."</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To prevail on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a local government or municipality, a plaintiff must establish: (1) an official policy or custom, of which (2) a policy maker can be charged with actual or constructive knowledge, and (3) a constitutional violation whose "moving force" is that policy or custom.</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An "official policy" for purposes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includes: (1)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that is officially adopted and promulgated by the municipality's lawmaking officers or by an official to whom the lawmakers have delegated policy-making authority"; (2) a persistent and widespread practice of city officials or employees, "which, although not authorized by officially adopted and promulgated policy, is so common and well settled as to constitute a custom that fairly represents municipal policy";</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and (3) in some circumstances, "a final decisionmaker's adoption of a course of action 'tailored to a particular situation and not intended to control decisions in later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situations.'"</w:t>
      </w:r>
      <w:r>
        <w:rPr>
          <w:rFonts w:ascii="arial" w:eastAsia="arial" w:hAnsi="arial" w:cs="arial"/>
          <w:vertAlign w:val="superscript"/>
        </w:rPr>
        <w:footnoteReference w:customMarkFollows="1" w:id="157"/>
        <w:t xml:space="preserve">158</w:t>
      </w:r>
    </w:p>
    <w:p>
      <w:pPr>
        <w:keepNext w:val="0"/>
        <w:widowControl w:val="0"/>
        <w:spacing w:before="200" w:after="0" w:line="260" w:lineRule="atLeast"/>
        <w:ind w:left="0" w:right="0" w:firstLine="0"/>
        <w:jc w:val="both"/>
      </w:pPr>
      <w:bookmarkStart w:id="539" w:name="Bookmark_para_57"/>
      <w:bookmarkEnd w:id="539"/>
      <w:r>
        <w:rPr>
          <w:rFonts w:ascii="arial" w:eastAsia="arial" w:hAnsi="arial" w:cs="arial"/>
          <w:b w:val="0"/>
          <w:i w:val="0"/>
          <w:strike w:val="0"/>
          <w:noProof w:val="0"/>
          <w:color w:val="000000"/>
          <w:position w:val="0"/>
          <w:sz w:val="20"/>
          <w:u w:val="none"/>
          <w:vertAlign w:val="baseline"/>
        </w:rPr>
        <w:t xml:space="preserve">Plaintiffs' municipality liability or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in this case is based on (1) Sergeant Prevost's pulling Carpenter over and telling him that Plaisance was "pursuing a complaint against [Carpenter]"; (2) Sheriff Webre's failure to respond to Carpenter's letters to Sheriff Webre "specifically requesting 'guidance on where the boundaries of Mr. Plaisance's property are' or, 'At the minimum, . . . some official guidance on how I may, while on the open waters of this parish, determine where I can and cannot navigate my vessel for commercial purposes'";</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and (3) "other similar cases and matters," all of which Carpenter alleges "evidence a custom, culture, and practice within the Lafourch [sic] Parish Sheriff's Department of discrimination against commercial fishermen in favor of landowners and water bottoms claimants,"</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in violation of the United States' and Louisiana's "strong public policy."</w:t>
      </w:r>
      <w:r>
        <w:rPr>
          <w:rFonts w:ascii="arial" w:eastAsia="arial" w:hAnsi="arial" w:cs="arial"/>
          <w:vertAlign w:val="superscript"/>
        </w:rPr>
        <w:footnoteReference w:customMarkFollows="1" w:id="160"/>
        <w:t xml:space="preserve">161</w:t>
      </w:r>
    </w:p>
    <w:p>
      <w:pPr>
        <w:keepNext w:val="0"/>
        <w:widowControl w:val="0"/>
        <w:spacing w:before="200" w:after="0" w:line="260" w:lineRule="atLeast"/>
        <w:ind w:left="0" w:right="0" w:firstLine="0"/>
        <w:jc w:val="both"/>
      </w:pPr>
      <w:bookmarkStart w:id="543" w:name="Bookmark_para_58"/>
      <w:bookmarkEnd w:id="543"/>
      <w:bookmarkStart w:id="544" w:name="Bookmark_I4D4JVNBS87000GNW9D0001R"/>
      <w:bookmarkEnd w:id="544"/>
      <w:bookmarkStart w:id="545" w:name="Bookmark_I5S4V2R82HM5RH0010000400"/>
      <w:bookmarkEnd w:id="545"/>
      <w:bookmarkStart w:id="546" w:name="Bookmark_I4D4JVNCBVH000GNW9D0001V"/>
      <w:bookmarkEnd w:id="546"/>
      <w:bookmarkStart w:id="547" w:name="Bookmark_I4D4JVNC71C000GNW9D0001T"/>
      <w:bookmarkEnd w:id="547"/>
      <w:bookmarkStart w:id="548" w:name="Bookmark_I4D4JVNC1XH000GNW9D0001S"/>
      <w:bookmarkEnd w:id="548"/>
      <w:bookmarkStart w:id="549" w:name="Bookmark_I5S4V2R82HM5RH0050000400"/>
      <w:bookmarkEnd w:id="549"/>
      <w:bookmarkStart w:id="550" w:name="Bookmark_I5S4V2R82SF8510010000400"/>
      <w:bookmarkEnd w:id="550"/>
      <w:r>
        <w:rPr>
          <w:rFonts w:ascii="arial" w:eastAsia="arial" w:hAnsi="arial" w:cs="arial"/>
          <w:b w:val="0"/>
          <w:i w:val="0"/>
          <w:strike w:val="0"/>
          <w:noProof w:val="0"/>
          <w:color w:val="000000"/>
          <w:position w:val="0"/>
          <w:sz w:val="20"/>
          <w:u w:val="none"/>
          <w:vertAlign w:val="baseline"/>
        </w:rPr>
        <w:t>Carpenter points to no official policy in his complaint, and must therefore allege sufficient facts to demonstrate the Lafourche Parish Sheriff's Office's policy of "discriminat[ing] against commercial fishermen in favor of landowners and water bottoms claimants" by pointing to 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pattern or practice of discriminatory conduct. "The description of a policy or custom and its relationship to the underlying constitutional violation . . . cannot be conclusory; it must contain specific facts."</w:t>
      </w:r>
      <w:r>
        <w:rPr>
          <w:rFonts w:ascii="arial" w:eastAsia="arial" w:hAnsi="arial" w:cs="arial"/>
          <w:vertAlign w:val="superscript"/>
        </w:rPr>
        <w:footnoteReference w:customMarkFollows="1" w:id="161"/>
        <w:t xml:space="preserve">162</w:t>
      </w:r>
      <w:r>
        <w:rPr>
          <w:rFonts w:ascii="arial" w:eastAsia="arial" w:hAnsi="arial" w:cs="arial"/>
          <w:b w:val="0"/>
          <w:i w:val="0"/>
          <w:strike w:val="0"/>
          <w:noProof w:val="0"/>
          <w:color w:val="000000"/>
          <w:position w:val="0"/>
          <w:sz w:val="20"/>
          <w:u w:val="none"/>
          <w:vertAlign w:val="baseline"/>
        </w:rPr>
        <w:t xml:space="preserve"> Specific facts demonstrating a municipality's liability under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pursuant to a pattern of practice include, for example, "past incidents of misconduct to others,"</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or "multiple harms that occurred to the plaintiff [himself]."</w:t>
      </w:r>
      <w:r>
        <w:rPr>
          <w:rFonts w:ascii="arial" w:eastAsia="arial" w:hAnsi="arial" w:cs="arial"/>
          <w:vertAlign w:val="superscript"/>
        </w:rPr>
        <w:footnoteReference w:customMarkFollows="1" w:id="163"/>
        <w:t xml:space="preserve">164</w:t>
      </w:r>
    </w:p>
    <w:p>
      <w:pPr>
        <w:keepNext w:val="0"/>
        <w:widowControl w:val="0"/>
        <w:spacing w:before="200" w:after="0" w:line="260" w:lineRule="atLeast"/>
        <w:ind w:left="0" w:right="0" w:firstLine="0"/>
        <w:jc w:val="both"/>
      </w:pPr>
      <w:bookmarkStart w:id="560" w:name="Bookmark_para_59"/>
      <w:bookmarkEnd w:id="560"/>
      <w:bookmarkStart w:id="561" w:name="Bookmark_I4D4JVNCHYC000GNW9D0001W"/>
      <w:bookmarkEnd w:id="561"/>
      <w:bookmarkStart w:id="562" w:name="Bookmark_I5S4V2R828T3VJ0020000400"/>
      <w:bookmarkEnd w:id="562"/>
      <w:bookmarkStart w:id="563" w:name="Bookmark_I4D4JVNCTKN000GNW9D0001Y"/>
      <w:bookmarkEnd w:id="563"/>
      <w:bookmarkStart w:id="564" w:name="Bookmark_I4D4JVNCNSH000GNW9D0001X"/>
      <w:bookmarkEnd w:id="564"/>
      <w:bookmarkStart w:id="565" w:name="Bookmark_I5S4V2R828T3VJ0040000400"/>
      <w:bookmarkEnd w:id="565"/>
      <w:bookmarkStart w:id="566" w:name="Bookmark_I4D4JVND0PH000GNW9D00020"/>
      <w:bookmarkEnd w:id="566"/>
      <w:bookmarkStart w:id="567" w:name="Bookmark_I4D4JVND4HN000GNW9D00021"/>
      <w:bookmarkEnd w:id="567"/>
      <w:bookmarkStart w:id="568" w:name="Bookmark_I5S4V2R82N1R5J0050000400"/>
      <w:bookmarkEnd w:id="568"/>
      <w:r>
        <w:rPr>
          <w:rFonts w:ascii="arial" w:eastAsia="arial" w:hAnsi="arial" w:cs="arial"/>
          <w:b w:val="0"/>
          <w:i w:val="0"/>
          <w:strike w:val="0"/>
          <w:noProof w:val="0"/>
          <w:color w:val="000000"/>
          <w:position w:val="0"/>
          <w:sz w:val="20"/>
          <w:u w:val="none"/>
          <w:vertAlign w:val="baseline"/>
        </w:rPr>
        <w:t xml:space="preserve">Plaintiffs do not base their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on the Lafourche Parish Sheriff's Office's violations of other commercial fishermen's rights, other than to allege "other similar cases and matters" demonstrate such discrimination.</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Moreover, Plaintiffs do not allege a sufficient number of similar violations of their own rights to demonstrate the underlying constitutional violation,</w:t>
      </w:r>
      <w:r>
        <w:rPr>
          <w:rFonts w:ascii="arial" w:eastAsia="arial" w:hAnsi="arial" w:cs="arial"/>
          <w:vertAlign w:val="superscript"/>
        </w:rPr>
        <w:footnoteReference w:customMarkFollows="1" w:id="165"/>
        <w:t xml:space="preserve">166</w:t>
      </w:r>
      <w:r>
        <w:rPr>
          <w:rFonts w:ascii="arial" w:eastAsia="arial" w:hAnsi="arial" w:cs="arial"/>
          <w:b w:val="0"/>
          <w:i w:val="0"/>
          <w:strike w:val="0"/>
          <w:noProof w:val="0"/>
          <w:color w:val="000000"/>
          <w:position w:val="0"/>
          <w:sz w:val="20"/>
          <w:u w:val="none"/>
          <w:vertAlign w:val="baseline"/>
        </w:rPr>
        <w:t xml:space="preserve"> if any, is widespread.</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"Where prior incidents are used to prove a pattern, they 'must have occurred for so long or so frequently that the course of conduct warrants the attribution to the governing body of knowledge that the objectionable conduct is the expected, accepted practice of city employees.'"</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Because Plaintiffs have failed to establish a pattern or practice of discrimination,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they have failed to state a claim for municipal liability upon which the Court may grant relief, and these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Equal Protection Claim</w:t>
      </w:r>
    </w:p>
    <w:p>
      <w:pPr>
        <w:keepNext w:val="0"/>
        <w:widowControl w:val="0"/>
        <w:spacing w:before="200" w:after="0" w:line="260" w:lineRule="atLeast"/>
        <w:ind w:left="0" w:right="0" w:firstLine="0"/>
        <w:jc w:val="both"/>
      </w:pPr>
      <w:bookmarkStart w:id="582" w:name="Bookmark_para_60"/>
      <w:bookmarkEnd w:id="582"/>
      <w:r>
        <w:rPr>
          <w:rFonts w:ascii="arial" w:eastAsia="arial" w:hAnsi="arial" w:cs="arial"/>
          <w:b w:val="0"/>
          <w:i w:val="0"/>
          <w:strike w:val="0"/>
          <w:noProof w:val="0"/>
          <w:color w:val="000000"/>
          <w:position w:val="0"/>
          <w:sz w:val="20"/>
          <w:u w:val="none"/>
          <w:vertAlign w:val="baseline"/>
        </w:rPr>
        <w:t xml:space="preserve">Carpenter and Reel Screamers next allege Sheriff Webre violated their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equal protection. In support of their equal protection claim, Plaintiffs point to Carpenter's June 2016 correspondence directed to "Lafourche Parish Sheriff Craig Webre specifically requesting 'guidance on where the boundaries of Mr. Plaisance's property are' or, 'At the minimum, . . . some official guidance on how [he] may, while on the open waters of this parish, determine where [he] can and cannot navigate [his] vessel for commercial purposes,'"</w:t>
      </w:r>
      <w:r>
        <w:rPr>
          <w:rFonts w:ascii="arial" w:eastAsia="arial" w:hAnsi="arial" w:cs="arial"/>
          <w:vertAlign w:val="superscript"/>
        </w:rPr>
        <w:footnoteReference w:customMarkFollows="1" w:id="168"/>
        <w:t xml:space="preserve">169</w:t>
      </w:r>
      <w:r>
        <w:rPr>
          <w:rFonts w:ascii="arial" w:eastAsia="arial" w:hAnsi="arial" w:cs="arial"/>
          <w:b w:val="0"/>
          <w:i w:val="0"/>
          <w:strike w:val="0"/>
          <w:noProof w:val="0"/>
          <w:color w:val="000000"/>
          <w:position w:val="0"/>
          <w:sz w:val="20"/>
          <w:u w:val="none"/>
          <w:vertAlign w:val="baseline"/>
        </w:rPr>
        <w:t xml:space="preserve"> to which he received no response. Plaintiffs contend Sheriff Webre has a history "of discrimination against commercial fishermen in favor of landowners and water bottoms claimants,"</w:t>
      </w:r>
      <w:r>
        <w:rPr>
          <w:rFonts w:ascii="arial" w:eastAsia="arial" w:hAnsi="arial" w:cs="arial"/>
          <w:vertAlign w:val="superscript"/>
        </w:rPr>
        <w:footnoteReference w:customMarkFollows="1" w:id="169"/>
        <w:t xml:space="preserve">170</w:t>
      </w:r>
      <w:r>
        <w:rPr>
          <w:rFonts w:ascii="arial" w:eastAsia="arial" w:hAnsi="arial" w:cs="arial"/>
          <w:b w:val="0"/>
          <w:i w:val="0"/>
          <w:strike w:val="0"/>
          <w:noProof w:val="0"/>
          <w:color w:val="000000"/>
          <w:position w:val="0"/>
          <w:sz w:val="20"/>
          <w:u w:val="none"/>
          <w:vertAlign w:val="baseline"/>
        </w:rPr>
        <w:t xml:space="preserve"> as evidenced by the lack of response to these letters and "other similar cases and matters."</w:t>
      </w:r>
      <w:r>
        <w:rPr>
          <w:rFonts w:ascii="arial" w:eastAsia="arial" w:hAnsi="arial" w:cs="arial"/>
          <w:vertAlign w:val="superscript"/>
        </w:rPr>
        <w:footnoteReference w:customMarkFollows="1" w:id="170"/>
        <w:t xml:space="preserve">171</w:t>
      </w:r>
    </w:p>
    <w:p>
      <w:pPr>
        <w:keepNext w:val="0"/>
        <w:widowControl w:val="0"/>
        <w:spacing w:before="200" w:after="0" w:line="260" w:lineRule="atLeast"/>
        <w:ind w:left="0" w:right="0" w:firstLine="0"/>
        <w:jc w:val="both"/>
      </w:pPr>
      <w:bookmarkStart w:id="589" w:name="Bookmark_para_61"/>
      <w:bookmarkEnd w:id="589"/>
      <w:bookmarkStart w:id="590" w:name="Bookmark_I5S4V2R82HM5RJ0030000400"/>
      <w:bookmarkEnd w:id="590"/>
      <w:bookmarkStart w:id="591" w:name="Bookmark_I4D4JVND8BT000GNW9D00022"/>
      <w:bookmarkEnd w:id="591"/>
      <w:bookmarkStart w:id="592" w:name="Bookmark_I5S4V2R828T3VK0020000400"/>
      <w:bookmarkEnd w:id="592"/>
      <w:bookmarkStart w:id="593" w:name="Bookmark_I4D4JVNDFFN000GNW9D00023"/>
      <w:bookmarkEnd w:id="593"/>
      <w:bookmarkStart w:id="594" w:name="Bookmark_I5S4V2R82SF8520010000400"/>
      <w:bookmarkEnd w:id="59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states "No State shall . . . deny to any person within its jurisdiction the equal protection of the laws."</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"[E]ssentially . . . all persons similarly situated should be treated alike."</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To plead such 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claim, "a plaintiff typically alleges that he 'received treatment different from that received by similarly situated individuals and that the unequal treatment stemmed from a discriminatory intent.'"</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To state a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plaintiff must either allege that (a) "a state actor intentionally discriminated against [him] because of membership in a protected class," or (b) he has been "intentionally treated differently from others similarly situated and that there is no rational basis for the difference in treatment."</w:t>
      </w:r>
      <w:r>
        <w:rPr>
          <w:rFonts w:ascii="arial" w:eastAsia="arial" w:hAnsi="arial" w:cs="arial"/>
          <w:vertAlign w:val="superscript"/>
        </w:rPr>
        <w:footnoteReference w:customMarkFollows="1" w:id="174"/>
        <w:t xml:space="preserve">175</w:t>
      </w:r>
    </w:p>
    <w:p>
      <w:pPr>
        <w:keepNext w:val="0"/>
        <w:widowControl w:val="0"/>
        <w:spacing w:before="200" w:after="0" w:line="260" w:lineRule="atLeast"/>
        <w:ind w:left="0" w:right="0" w:firstLine="0"/>
        <w:jc w:val="both"/>
      </w:pPr>
      <w:bookmarkStart w:id="604" w:name="Bookmark_para_62"/>
      <w:bookmarkEnd w:id="604"/>
      <w:bookmarkStart w:id="605" w:name="Bookmark_I5S4V2R82SF8520030000400"/>
      <w:bookmarkEnd w:id="605"/>
      <w:bookmarkStart w:id="606" w:name="Bookmark_I5S4V2R82HM5RK0020000400"/>
      <w:bookmarkEnd w:id="606"/>
      <w:bookmarkStart w:id="607" w:name="Bookmark_I4D4JVNDMJH000GNW9D00024"/>
      <w:bookmarkEnd w:id="607"/>
      <w:bookmarkStart w:id="608" w:name="Bookmark_I5S4V2R82HM5RK0040000400"/>
      <w:bookmarkEnd w:id="608"/>
      <w:r>
        <w:rPr>
          <w:rFonts w:ascii="arial" w:eastAsia="arial" w:hAnsi="arial" w:cs="arial"/>
          <w:b w:val="0"/>
          <w:i w:val="0"/>
          <w:strike w:val="0"/>
          <w:noProof w:val="0"/>
          <w:color w:val="000000"/>
          <w:position w:val="0"/>
          <w:sz w:val="20"/>
          <w:u w:val="none"/>
          <w:vertAlign w:val="baseline"/>
        </w:rPr>
        <w:t>Because Plaintiffs do not allege they are members of a protected class, they apparently make a "class of one" equal protection claim.</w:t>
      </w:r>
      <w:r>
        <w:rPr>
          <w:rFonts w:ascii="arial" w:eastAsia="arial" w:hAnsi="arial" w:cs="arial"/>
          <w:vertAlign w:val="superscript"/>
        </w:rPr>
        <w:footnoteReference w:customMarkFollows="1" w:id="175"/>
        <w:t xml:space="preserve">176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Village of Willowbrook v. Olech</w:t>
      </w:r>
      <w:r>
        <w:rPr>
          <w:rFonts w:ascii="arial" w:eastAsia="arial" w:hAnsi="arial" w:cs="arial"/>
          <w:b w:val="0"/>
          <w:i w:val="0"/>
          <w:strike w:val="0"/>
          <w:noProof w:val="0"/>
          <w:color w:val="000000"/>
          <w:position w:val="0"/>
          <w:sz w:val="20"/>
          <w:u w:val="none"/>
          <w:vertAlign w:val="baseline"/>
        </w:rPr>
        <w:t xml:space="preserve">, the Supreme Court held that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can give rise to a cause of action on behalf of a 'class of one,' even when the plaintiff does not allege membership in a protected class or group.</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To state a class of one equal protection claim, a plaintiff must offer a comparator he contends is similarly situated, but treated more favorably for no rational purpose.</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In this case, Plaintiffs have made no allegation that the Lafourche Parish Sheriff's Office treated them differently than others who are similarly situated.</w:t>
      </w:r>
      <w:r>
        <w:rPr>
          <w:rFonts w:ascii="arial" w:eastAsia="arial" w:hAnsi="arial" w:cs="arial"/>
          <w:b/>
          <w:i w:val="0"/>
          <w:strike w:val="0"/>
          <w:noProof w:val="0"/>
          <w:color w:val="000000"/>
          <w:position w:val="0"/>
          <w:sz w:val="20"/>
          <w:u w:val="none"/>
          <w:vertAlign w:val="baseline"/>
        </w:rPr>
        <w:t> [*34] </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Accordingly, this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Plaintiffs' Individual Capacity Claims Against Sheriff Webre</w:t>
      </w:r>
    </w:p>
    <w:p>
      <w:pPr>
        <w:keepNext w:val="0"/>
        <w:widowControl w:val="0"/>
        <w:spacing w:before="200" w:after="0" w:line="260" w:lineRule="atLeast"/>
        <w:ind w:left="0" w:right="0" w:firstLine="0"/>
        <w:jc w:val="both"/>
      </w:pPr>
      <w:bookmarkStart w:id="625" w:name="Bookmark_para_63"/>
      <w:bookmarkEnd w:id="625"/>
      <w:bookmarkStart w:id="626" w:name="Bookmark_I4D4JVNFD7N000GNW9D00029"/>
      <w:bookmarkEnd w:id="626"/>
      <w:bookmarkStart w:id="627" w:name="Bookmark_I4D4JVNF39N000GNW9D00027"/>
      <w:bookmarkEnd w:id="627"/>
      <w:bookmarkStart w:id="628" w:name="Bookmark_I4D4JVNF8DH000GNW9D00028"/>
      <w:bookmarkEnd w:id="628"/>
      <w:bookmarkStart w:id="629" w:name="Bookmark_I5S4V2R82D6N1R0040000400"/>
      <w:bookmarkEnd w:id="629"/>
      <w:bookmarkStart w:id="630" w:name="Bookmark_I5S4V2R82SF8530050000400"/>
      <w:bookmarkEnd w:id="630"/>
      <w:r>
        <w:rPr>
          <w:rFonts w:ascii="arial" w:eastAsia="arial" w:hAnsi="arial" w:cs="arial"/>
          <w:b w:val="0"/>
          <w:i w:val="0"/>
          <w:strike w:val="0"/>
          <w:noProof w:val="0"/>
          <w:color w:val="000000"/>
          <w:position w:val="0"/>
          <w:sz w:val="20"/>
          <w:u w:val="none"/>
          <w:vertAlign w:val="baseline"/>
        </w:rPr>
        <w:t xml:space="preserve">With respect to Plaintiffs'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Sheriff Webre in his individual capacity based on Sergeant Prevost's June 6, 2016 traffic stop, Plaintiffs have not alleged Sheriff Webre had any direct, personal involvement with respect to the seizure.</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As a result, the Court dismisses Plaintiffs' claims against Sheriff Webre in his individual capacity.</w:t>
      </w:r>
      <w:r>
        <w:rPr>
          <w:rFonts w:ascii="arial" w:eastAsia="arial" w:hAnsi="arial" w:cs="arial"/>
          <w:vertAlign w:val="superscript"/>
        </w:rPr>
        <w:footnoteReference w:customMarkFollows="1" w:id="180"/>
        <w:t xml:space="preserve">181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Sherman Act Claims Against the Sheriff Defendants</w:t>
      </w:r>
    </w:p>
    <w:p>
      <w:pPr>
        <w:keepNext w:val="0"/>
        <w:widowControl w:val="0"/>
        <w:spacing w:before="200" w:after="0" w:line="260" w:lineRule="atLeast"/>
        <w:ind w:left="0" w:right="0" w:firstLine="0"/>
        <w:jc w:val="both"/>
      </w:pPr>
      <w:bookmarkStart w:id="638" w:name="Bookmark_para_64"/>
      <w:bookmarkEnd w:id="638"/>
      <w:r>
        <w:rPr>
          <w:rFonts w:ascii="arial" w:eastAsia="arial" w:hAnsi="arial" w:cs="arial"/>
          <w:b w:val="0"/>
          <w:i w:val="0"/>
          <w:strike w:val="0"/>
          <w:noProof w:val="0"/>
          <w:color w:val="000000"/>
          <w:position w:val="0"/>
          <w:sz w:val="20"/>
          <w:u w:val="none"/>
          <w:vertAlign w:val="baseline"/>
        </w:rPr>
        <w:t xml:space="preserve">Plaintiffs allege the Sheriff Defendants' conduct demonstrates a "collaborative effort between PLAISANCE, SGT. PREVOST, SHERIFF WEBRE, and by extension, CASTEX, to restrain Plaintiffs' interstate trade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181"/>
        <w:t xml:space="preserve">182</w:t>
      </w:r>
      <w:r>
        <w:rPr>
          <w:rFonts w:ascii="arial" w:eastAsia="arial" w:hAnsi="arial" w:cs="arial"/>
          <w:b w:val="0"/>
          <w:i w:val="0"/>
          <w:strike w:val="0"/>
          <w:noProof w:val="0"/>
          <w:color w:val="000000"/>
          <w:position w:val="0"/>
          <w:sz w:val="20"/>
          <w:u w:val="none"/>
          <w:vertAlign w:val="baseline"/>
        </w:rPr>
        <w:t xml:space="preserve"> specifically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2"/>
        <w:t xml:space="preserve">183</w:t>
      </w:r>
    </w:p>
    <w:p>
      <w:pPr>
        <w:keepNext w:val="0"/>
        <w:widowControl w:val="0"/>
        <w:spacing w:before="200" w:after="0" w:line="260" w:lineRule="atLeast"/>
        <w:ind w:left="0" w:right="0" w:firstLine="0"/>
        <w:jc w:val="both"/>
      </w:pPr>
      <w:bookmarkStart w:id="643" w:name="Bookmark_para_65"/>
      <w:bookmarkEnd w:id="643"/>
      <w:bookmarkStart w:id="644" w:name="Bookmark_I5S4V2R82N1R5M0010000400"/>
      <w:bookmarkEnd w:id="644"/>
      <w:bookmarkStart w:id="645" w:name="Bookmark_I4D4JVNFJ2T000GNW9D0002B"/>
      <w:bookmarkEnd w:id="645"/>
      <w:bookmarkStart w:id="646" w:name="Bookmark_I5S4V2R82N1R5M0030000400"/>
      <w:bookmarkEnd w:id="646"/>
      <w:r>
        <w:rPr>
          <w:rFonts w:ascii="arial" w:eastAsia="arial" w:hAnsi="arial" w:cs="arial"/>
          <w:b w:val="0"/>
          <w:i w:val="0"/>
          <w:strike w:val="0"/>
          <w:noProof w:val="0"/>
          <w:color w:val="000000"/>
          <w:position w:val="0"/>
          <w:sz w:val="20"/>
          <w:u w:val="none"/>
          <w:vertAlign w:val="baseline"/>
        </w:rPr>
        <w:t>The Sherman Act prohibits all agreements that restrain trade.</w:t>
      </w:r>
      <w:r>
        <w:rPr>
          <w:rFonts w:ascii="arial" w:eastAsia="arial" w:hAnsi="arial" w:cs="arial"/>
          <w:vertAlign w:val="superscript"/>
        </w:rPr>
        <w:footnoteReference w:customMarkFollows="1" w:id="183"/>
        <w:t xml:space="preserve">184</w:t>
      </w:r>
      <w:r>
        <w:rPr>
          <w:rFonts w:ascii="arial" w:eastAsia="arial" w:hAnsi="arial" w:cs="arial"/>
          <w:b w:val="0"/>
          <w:i w:val="0"/>
          <w:strike w:val="0"/>
          <w:noProof w:val="0"/>
          <w:color w:val="000000"/>
          <w:position w:val="0"/>
          <w:sz w:val="20"/>
          <w:u w:val="none"/>
          <w:vertAlign w:val="baseline"/>
        </w:rPr>
        <w:t xml:space="preserve"> To establish a Sherman Act violation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a plaintiff must demonstrate that: "(1) [the defendants] engaged in a conspiracy, (2) the conspiracy had the effect of restraining trade "among the several States, or with foreign nations," and (3) trade was restrained in the relevant market."</w:t>
      </w:r>
      <w:r>
        <w:rPr>
          <w:rFonts w:ascii="arial" w:eastAsia="arial" w:hAnsi="arial" w:cs="arial"/>
          <w:vertAlign w:val="superscript"/>
        </w:rPr>
        <w:footnoteReference w:customMarkFollows="1" w:id="184"/>
        <w:t xml:space="preserve">185</w:t>
      </w:r>
    </w:p>
    <w:p>
      <w:pPr>
        <w:keepNext w:val="0"/>
        <w:widowControl w:val="0"/>
        <w:spacing w:before="200" w:after="0" w:line="260" w:lineRule="atLeast"/>
        <w:ind w:left="0" w:right="0" w:firstLine="0"/>
        <w:jc w:val="both"/>
      </w:pPr>
      <w:bookmarkStart w:id="651" w:name="Bookmark_para_66"/>
      <w:bookmarkEnd w:id="651"/>
      <w:bookmarkStart w:id="652" w:name="Bookmark_I4D4JVNFYJ7000GNW9D0002D"/>
      <w:bookmarkEnd w:id="652"/>
      <w:bookmarkStart w:id="653" w:name="Bookmark_I4D4JVNFTR3000GNW9D0002C"/>
      <w:bookmarkEnd w:id="653"/>
      <w:bookmarkStart w:id="654" w:name="Bookmark_I5S4V2R82N1R5M0050000400"/>
      <w:bookmarkEnd w:id="654"/>
      <w:bookmarkStart w:id="655" w:name="Bookmark_I5S4V2R82HM5RM0040000400"/>
      <w:bookmarkEnd w:id="655"/>
      <w:bookmarkStart w:id="656" w:name="Bookmark_I5S4V2R82D6N1S0010000400"/>
      <w:bookmarkEnd w:id="656"/>
      <w:r>
        <w:rPr>
          <w:rFonts w:ascii="arial" w:eastAsia="arial" w:hAnsi="arial" w:cs="arial"/>
          <w:b w:val="0"/>
          <w:i w:val="0"/>
          <w:strike w:val="0"/>
          <w:noProof w:val="0"/>
          <w:color w:val="000000"/>
          <w:position w:val="0"/>
          <w:sz w:val="20"/>
          <w:u w:val="none"/>
          <w:vertAlign w:val="baseline"/>
        </w:rPr>
        <w:t>To satisfy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first element, that the defendants conspired to restrain the plaintiff's trade, Plaintiffs must show "that the defendants engaged in concerted action, defined as having 'a conscious commitment to a common scheme designed to achieve an unlawful objective.'"</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Concerted action may be shown by either direct or circumstantial evidence. Direct evidence explicitly refers to an understanding between the alleged conspirators, while circumstantial evidence requires additional inferences to support a conspiracy claim.</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Independent parallel conduct, or even conduct among competitors that is consciously parallel, does not alone establish the contract, combination, or conspiracy required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7"/>
        <w:t xml:space="preserve">188</w:t>
      </w:r>
    </w:p>
    <w:p>
      <w:pPr>
        <w:keepNext w:val="0"/>
        <w:widowControl w:val="0"/>
        <w:spacing w:before="200" w:after="0" w:line="260" w:lineRule="atLeast"/>
        <w:ind w:left="0" w:right="0" w:firstLine="0"/>
        <w:jc w:val="both"/>
      </w:pPr>
      <w:bookmarkStart w:id="664" w:name="Bookmark_para_67"/>
      <w:bookmarkEnd w:id="664"/>
      <w:bookmarkStart w:id="665" w:name="Bookmark_I5S4V2R82D6N1S0030000400"/>
      <w:bookmarkEnd w:id="665"/>
      <w:bookmarkStart w:id="666" w:name="Bookmark_I4D4JVNGFK3000GNW9D0002F"/>
      <w:bookmarkEnd w:id="666"/>
      <w:bookmarkStart w:id="667" w:name="Bookmark_I5S4V2R828T3VN0020000400"/>
      <w:bookmarkEnd w:id="667"/>
      <w:r>
        <w:rPr>
          <w:rFonts w:ascii="arial" w:eastAsia="arial" w:hAnsi="arial" w:cs="arial"/>
          <w:b w:val="0"/>
          <w:i w:val="0"/>
          <w:strike w:val="0"/>
          <w:noProof w:val="0"/>
          <w:color w:val="000000"/>
          <w:position w:val="0"/>
          <w:sz w:val="20"/>
          <w:u w:val="none"/>
          <w:vertAlign w:val="baseline"/>
        </w:rPr>
        <w:t>Plaintiffs' amended complaint fails to demonstrate that an essential element of the Sherman Act is met in this case,</w:t>
      </w:r>
      <w:r>
        <w:rPr>
          <w:rFonts w:ascii="arial" w:eastAsia="arial" w:hAnsi="arial" w:cs="arial"/>
          <w:vertAlign w:val="superscript"/>
        </w:rPr>
        <w:footnoteReference w:customMarkFollows="1" w:id="188"/>
        <w:t xml:space="preserve">189</w:t>
      </w:r>
      <w:r>
        <w:rPr>
          <w:rFonts w:ascii="arial" w:eastAsia="arial" w:hAnsi="arial" w:cs="arial"/>
          <w:b w:val="0"/>
          <w:i w:val="0"/>
          <w:strike w:val="0"/>
          <w:noProof w:val="0"/>
          <w:color w:val="000000"/>
          <w:position w:val="0"/>
          <w:sz w:val="20"/>
          <w:u w:val="none"/>
          <w:vertAlign w:val="baseline"/>
        </w:rPr>
        <w:t xml:space="preserve"> as Plaintiffs do not "allege any specific facts demonstrating an intention on the part of [Defendants], or any other party to engage in a conspiracy."</w:t>
      </w:r>
      <w:r>
        <w:rPr>
          <w:rFonts w:ascii="arial" w:eastAsia="arial" w:hAnsi="arial" w:cs="arial"/>
          <w:vertAlign w:val="superscript"/>
        </w:rPr>
        <w:footnoteReference w:customMarkFollows="1" w:id="189"/>
        <w:t xml:space="preserve">190</w:t>
      </w:r>
      <w:r>
        <w:rPr>
          <w:rFonts w:ascii="arial" w:eastAsia="arial" w:hAnsi="arial" w:cs="arial"/>
          <w:b w:val="0"/>
          <w:i w:val="0"/>
          <w:strike w:val="0"/>
          <w:noProof w:val="0"/>
          <w:color w:val="000000"/>
          <w:position w:val="0"/>
          <w:sz w:val="20"/>
          <w:u w:val="none"/>
          <w:vertAlign w:val="baseline"/>
        </w:rPr>
        <w:t xml:space="preserve"> Plaintiffs' amended complaint, as clarified by their supplemental memorandum, alleges that "Defendants collectively have combined in the form of trust or otherwise, and/or conspired in restraint of interstate trade or commerce upon the waters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at issue in this matter and have further generated unfair competition upon the navigable waters of the United States."</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In support of their conspiracy claim, they point to: (1) the fact that, while Plaintiffs were on Golden Pond, Plaisance "claimed that he managed the land in that area, that [Carpenter] and his clients were trespassing on private property, and that they had to leave";</w:t>
      </w:r>
      <w:r>
        <w:rPr>
          <w:rFonts w:ascii="arial" w:eastAsia="arial" w:hAnsi="arial" w:cs="arial"/>
          <w:vertAlign w:val="superscript"/>
        </w:rPr>
        <w:footnoteReference w:customMarkFollows="1" w:id="191"/>
        <w:t xml:space="preserve">192</w:t>
      </w:r>
      <w:r>
        <w:rPr>
          <w:rFonts w:ascii="arial" w:eastAsia="arial" w:hAnsi="arial" w:cs="arial"/>
          <w:b w:val="0"/>
          <w:i w:val="0"/>
          <w:strike w:val="0"/>
          <w:noProof w:val="0"/>
          <w:color w:val="000000"/>
          <w:position w:val="0"/>
          <w:sz w:val="20"/>
          <w:u w:val="none"/>
          <w:vertAlign w:val="baseline"/>
        </w:rPr>
        <w:t xml:space="preserve"> (2) Sergeant Prevost's telling Carpenter he would be arrested "if found on 'any waters that the State Lands Map did not show as public,'" which "prohibited Plaintiff from access to untold navigable waters on a statewide basis"</w:t>
      </w:r>
      <w:r>
        <w:rPr>
          <w:rFonts w:ascii="arial" w:eastAsia="arial" w:hAnsi="arial" w:cs="arial"/>
          <w:vertAlign w:val="superscript"/>
        </w:rPr>
        <w:footnoteReference w:customMarkFollows="1" w:id="192"/>
        <w:t xml:space="preserve">193</w:t>
      </w:r>
      <w:r>
        <w:rPr>
          <w:rFonts w:ascii="arial" w:eastAsia="arial" w:hAnsi="arial" w:cs="arial"/>
          <w:b w:val="0"/>
          <w:i w:val="0"/>
          <w:strike w:val="0"/>
          <w:noProof w:val="0"/>
          <w:color w:val="000000"/>
          <w:position w:val="0"/>
          <w:sz w:val="20"/>
          <w:u w:val="none"/>
          <w:vertAlign w:val="baseline"/>
        </w:rPr>
        <w:t>; (3) Carpenter's June 6, 2016 encounter with Sergeant Prevost, Deputy Duet, and "an unidentified Grand Isle Policeman," during which Sergeant Prevost pulled Carpenter over, "physically block[ing]" Carpenter's "ingress and egress"</w:t>
      </w:r>
      <w:r>
        <w:rPr>
          <w:rFonts w:ascii="arial" w:eastAsia="arial" w:hAnsi="arial" w:cs="arial"/>
          <w:vertAlign w:val="superscript"/>
        </w:rPr>
        <w:footnoteReference w:customMarkFollows="1" w:id="193"/>
        <w:t xml:space="preserve">194</w:t>
      </w:r>
      <w:r>
        <w:rPr>
          <w:rFonts w:ascii="arial" w:eastAsia="arial" w:hAnsi="arial" w:cs="arial"/>
          <w:b w:val="0"/>
          <w:i w:val="0"/>
          <w:strike w:val="0"/>
          <w:noProof w:val="0"/>
          <w:color w:val="000000"/>
          <w:position w:val="0"/>
          <w:sz w:val="20"/>
          <w:u w:val="none"/>
          <w:vertAlign w:val="baseline"/>
        </w:rPr>
        <w:t>; (4) Sheriff Webre's failure to respond to Plaintiffs' letters "requesting 'guidance on where the boundaries of Mr. Plaisance's property are'"</w:t>
      </w:r>
      <w:r>
        <w:rPr>
          <w:rFonts w:ascii="arial" w:eastAsia="arial" w:hAnsi="arial" w:cs="arial"/>
          <w:vertAlign w:val="superscript"/>
        </w:rPr>
        <w:footnoteReference w:customMarkFollows="1" w:id="194"/>
        <w:t xml:space="preserve">195</w:t>
      </w:r>
      <w:r>
        <w:rPr>
          <w:rFonts w:ascii="arial" w:eastAsia="arial" w:hAnsi="arial" w:cs="arial"/>
          <w:b w:val="0"/>
          <w:i w:val="0"/>
          <w:strike w:val="0"/>
          <w:noProof w:val="0"/>
          <w:color w:val="000000"/>
          <w:position w:val="0"/>
          <w:sz w:val="20"/>
          <w:u w:val="none"/>
          <w:vertAlign w:val="baseline"/>
        </w:rPr>
        <w:t>; (5) the fact that Plaisance, as Castex Lafourche, LP's agent, "ran [Plaintiffs] off" Golden Pond, despite having "personal and actual knowledge of the navigability of Golden Pond and other water bodies in the area"</w:t>
      </w:r>
      <w:r>
        <w:rPr>
          <w:rFonts w:ascii="arial" w:eastAsia="arial" w:hAnsi="arial" w:cs="arial"/>
          <w:b/>
          <w:i w:val="0"/>
          <w:strike w:val="0"/>
          <w:noProof w:val="0"/>
          <w:color w:val="000000"/>
          <w:position w:val="0"/>
          <w:sz w:val="20"/>
          <w:u w:val="none"/>
          <w:vertAlign w:val="baseline"/>
        </w:rPr>
        <w:t> [*37] </w:t>
      </w:r>
      <w:r>
        <w:rPr>
          <w:rFonts w:ascii="arial" w:eastAsia="arial" w:hAnsi="arial" w:cs="arial"/>
          <w:vertAlign w:val="superscript"/>
        </w:rPr>
        <w:footnoteReference w:customMarkFollows="1" w:id="195"/>
        <w:t xml:space="preserve">196</w:t>
      </w:r>
      <w:r>
        <w:rPr>
          <w:rFonts w:ascii="arial" w:eastAsia="arial" w:hAnsi="arial" w:cs="arial"/>
          <w:b w:val="0"/>
          <w:i w:val="0"/>
          <w:strike w:val="0"/>
          <w:noProof w:val="0"/>
          <w:color w:val="000000"/>
          <w:position w:val="0"/>
          <w:sz w:val="20"/>
          <w:u w:val="none"/>
          <w:vertAlign w:val="baseline"/>
        </w:rPr>
        <w:t>; and (6) the fact that Sheriff Webre "had full knowledge" of Sergeant Prevost's having stopped Carpenter on June 6, 2016 "directly and by way of Plaintiffs' correspondence."</w:t>
      </w:r>
      <w:r>
        <w:rPr>
          <w:rFonts w:ascii="arial" w:eastAsia="arial" w:hAnsi="arial" w:cs="arial"/>
          <w:vertAlign w:val="superscript"/>
        </w:rPr>
        <w:footnoteReference w:customMarkFollows="1" w:id="196"/>
        <w:t xml:space="preserve">197</w:t>
      </w:r>
    </w:p>
    <w:p>
      <w:pPr>
        <w:keepNext w:val="0"/>
        <w:widowControl w:val="0"/>
        <w:spacing w:before="200" w:after="0" w:line="260" w:lineRule="atLeast"/>
        <w:ind w:left="0" w:right="0" w:firstLine="0"/>
        <w:jc w:val="both"/>
      </w:pPr>
      <w:bookmarkStart w:id="680" w:name="Bookmark_para_68"/>
      <w:bookmarkEnd w:id="680"/>
      <w:bookmarkStart w:id="681" w:name="Bookmark_I5S4V2R828T3VN0040000400"/>
      <w:bookmarkEnd w:id="681"/>
      <w:bookmarkStart w:id="682" w:name="Bookmark_I4D4JVNGKD7000GNW9D0002G"/>
      <w:bookmarkEnd w:id="682"/>
      <w:bookmarkStart w:id="683" w:name="Bookmark_I5S4V2R82SF8540010000400"/>
      <w:bookmarkEnd w:id="683"/>
      <w:r>
        <w:rPr>
          <w:rFonts w:ascii="arial" w:eastAsia="arial" w:hAnsi="arial" w:cs="arial"/>
          <w:b w:val="0"/>
          <w:i w:val="0"/>
          <w:strike w:val="0"/>
          <w:noProof w:val="0"/>
          <w:color w:val="000000"/>
          <w:position w:val="0"/>
          <w:sz w:val="20"/>
          <w:u w:val="none"/>
          <w:vertAlign w:val="baseline"/>
        </w:rPr>
        <w:t xml:space="preserve">The Sheriff Defendants and the Castex Defendants' individual acts and the circumstantial evidence Plaintiffs offer to demonstrate their concerted efforts do not support an inference that the parties conspired to restrain Plaintiffs' trade. Parallel conduct, without more, is not enough to state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claim.</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Thus, Plaintiffs have failed to sufficiently allege the first element in a Sherman Act conspiracy claim that Defendants made "a conscious commitment to a common scheme designed" to restrain Plaintiffs' trade.</w:t>
      </w:r>
      <w:r>
        <w:rPr>
          <w:rFonts w:ascii="arial" w:eastAsia="arial" w:hAnsi="arial" w:cs="arial"/>
          <w:vertAlign w:val="superscript"/>
        </w:rPr>
        <w:footnoteReference w:customMarkFollows="1" w:id="198"/>
        <w:t xml:space="preserve">199</w:t>
      </w:r>
    </w:p>
    <w:p>
      <w:pPr>
        <w:keepNext w:val="0"/>
        <w:widowControl w:val="0"/>
        <w:spacing w:before="200" w:after="0" w:line="260" w:lineRule="atLeast"/>
        <w:ind w:left="0" w:right="0" w:firstLine="0"/>
        <w:jc w:val="both"/>
      </w:pPr>
      <w:bookmarkStart w:id="690" w:name="Bookmark_para_69"/>
      <w:bookmarkEnd w:id="690"/>
      <w:bookmarkStart w:id="691" w:name="Bookmark_I4D4JVNGSH3000GNW9D0002H"/>
      <w:bookmarkEnd w:id="691"/>
      <w:bookmarkStart w:id="692" w:name="Bookmark_I5S4V2R82HM5RN0020000400"/>
      <w:bookmarkEnd w:id="692"/>
      <w:r>
        <w:rPr>
          <w:rFonts w:ascii="arial" w:eastAsia="arial" w:hAnsi="arial" w:cs="arial"/>
          <w:b w:val="0"/>
          <w:i w:val="0"/>
          <w:strike w:val="0"/>
          <w:noProof w:val="0"/>
          <w:color w:val="000000"/>
          <w:position w:val="0"/>
          <w:sz w:val="20"/>
          <w:u w:val="none"/>
          <w:vertAlign w:val="baseline"/>
        </w:rPr>
        <w:t>Even assuming Plaintiffs did sufficiently allege the Sheriff Defendants "conspired" to restrain Plaintiffs' trade, Plaintiffs also must sufficiently allege that the conspiracy had the effect of restraining interstate trade. Plaintiffs allege no facts to substantiate their assertion that they are engaged in interstate trade of any kind, or how the alleged restraint had any effect on commerce.</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Plaintiffs make only the bare assertion that the Sheriff Defendants "restrain[ed]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[their] interstate trade." Plaintiffs have provided no factual support for their allegation that the alleged conspiracy had the effect of restraining Plaintiffs' interstate trade or that the Sheriff Defendants' actions operated to restrain commercial competition in some substantial way.</w:t>
      </w:r>
    </w:p>
    <w:p>
      <w:pPr>
        <w:keepNext w:val="0"/>
        <w:widowControl w:val="0"/>
        <w:spacing w:before="200" w:after="0" w:line="260" w:lineRule="atLeast"/>
        <w:ind w:left="0" w:right="0" w:firstLine="0"/>
        <w:jc w:val="both"/>
      </w:pPr>
      <w:bookmarkStart w:id="695" w:name="Bookmark_para_70"/>
      <w:bookmarkEnd w:id="695"/>
      <w:bookmarkStart w:id="696" w:name="Bookmark_I4D4JVNGXB7000GNW9D0002J"/>
      <w:bookmarkEnd w:id="696"/>
      <w:bookmarkStart w:id="697" w:name="Bookmark_I5S4V2R82HM5RN0040000400"/>
      <w:bookmarkEnd w:id="697"/>
      <w:bookmarkStart w:id="698" w:name="Bookmark_I4D4JVNH3F3000GNW9D0002K"/>
      <w:bookmarkEnd w:id="698"/>
      <w:bookmarkStart w:id="699" w:name="Bookmark_I5S4V2R82SF8550010000400"/>
      <w:bookmarkEnd w:id="699"/>
      <w:bookmarkStart w:id="700" w:name="Bookmark_I5S4V2R82SF8550030000400"/>
      <w:bookmarkEnd w:id="700"/>
      <w:bookmarkStart w:id="701" w:name="Bookmark_I4D4JVNH787000GNW9D0002M"/>
      <w:bookmarkEnd w:id="701"/>
      <w:bookmarkStart w:id="702" w:name="Bookmark_I5S4V2R82N1R5N0020000400"/>
      <w:bookmarkEnd w:id="702"/>
      <w:bookmarkStart w:id="703" w:name="Bookmark_I5S4V2R82N1R5N0040000400"/>
      <w:bookmarkEnd w:id="703"/>
      <w:r>
        <w:rPr>
          <w:rFonts w:ascii="arial" w:eastAsia="arial" w:hAnsi="arial" w:cs="arial"/>
          <w:b w:val="0"/>
          <w:i w:val="0"/>
          <w:strike w:val="0"/>
          <w:noProof w:val="0"/>
          <w:color w:val="000000"/>
          <w:position w:val="0"/>
          <w:sz w:val="20"/>
          <w:u w:val="none"/>
          <w:vertAlign w:val="baseline"/>
        </w:rPr>
        <w:t>Finally, a viable Sherman Act claim requires a plaintiff to sufficiently allege trade was restrained in the "relevant market."</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In defining the relevant market, district courts look to "the area of effective competition."</w:t>
      </w:r>
      <w:r>
        <w:rPr>
          <w:rFonts w:ascii="arial" w:eastAsia="arial" w:hAnsi="arial" w:cs="arial"/>
          <w:vertAlign w:val="superscript"/>
        </w:rPr>
        <w:footnoteReference w:customMarkFollows="1" w:id="201"/>
        <w:t xml:space="preserve">202</w:t>
      </w:r>
      <w:r>
        <w:rPr>
          <w:rFonts w:ascii="arial" w:eastAsia="arial" w:hAnsi="arial" w:cs="arial"/>
          <w:b w:val="0"/>
          <w:i w:val="0"/>
          <w:strike w:val="0"/>
          <w:noProof w:val="0"/>
          <w:color w:val="000000"/>
          <w:position w:val="0"/>
          <w:sz w:val="20"/>
          <w:u w:val="none"/>
          <w:vertAlign w:val="baseline"/>
        </w:rPr>
        <w:t xml:space="preserve"> This is the area "in which the seller operates and to which buyers can practicably turn for supplies."</w:t>
      </w:r>
      <w:r>
        <w:rPr>
          <w:rFonts w:ascii="arial" w:eastAsia="arial" w:hAnsi="arial" w:cs="arial"/>
          <w:vertAlign w:val="superscript"/>
        </w:rPr>
        <w:footnoteReference w:customMarkFollows="1" w:id="202"/>
        <w:t xml:space="preserve">203</w:t>
      </w:r>
      <w:r>
        <w:rPr>
          <w:rFonts w:ascii="arial" w:eastAsia="arial" w:hAnsi="arial" w:cs="arial"/>
          <w:b w:val="0"/>
          <w:i w:val="0"/>
          <w:strike w:val="0"/>
          <w:noProof w:val="0"/>
          <w:color w:val="000000"/>
          <w:position w:val="0"/>
          <w:sz w:val="20"/>
          <w:u w:val="none"/>
          <w:vertAlign w:val="baseline"/>
        </w:rPr>
        <w:t xml:space="preserve"> In addition, the proposed market must "correspond to the commercial realities of the industry and be economically significant."</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These "commercial realities" include "size, cumbersomeness, and other characteristics of the relevant product" along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constraints impeding the free flow of competing goods into an area, [such as] perishability of products, and transportation barriers."</w:t>
      </w:r>
      <w:r>
        <w:rPr>
          <w:rFonts w:ascii="arial" w:eastAsia="arial" w:hAnsi="arial" w:cs="arial"/>
          <w:vertAlign w:val="superscript"/>
        </w:rPr>
        <w:footnoteReference w:customMarkFollows="1" w:id="204"/>
        <w:t xml:space="preserve">205</w:t>
      </w:r>
      <w:r>
        <w:rPr>
          <w:rFonts w:ascii="arial" w:eastAsia="arial" w:hAnsi="arial" w:cs="arial"/>
          <w:b w:val="0"/>
          <w:i w:val="0"/>
          <w:strike w:val="0"/>
          <w:noProof w:val="0"/>
          <w:color w:val="000000"/>
          <w:position w:val="0"/>
          <w:sz w:val="20"/>
          <w:u w:val="none"/>
          <w:vertAlign w:val="baseline"/>
        </w:rPr>
        <w:t xml:space="preserve"> In this case, Plaintiffs have made no allegations identifying a relevant market. Accordingly, Plaintiffs have failed to sufficiently allege any of the three elements necessary to an actionable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Sherman Act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and Plaintiffs' Sherman Act claims against the Sheriff Defendants must be dismissed.</w:t>
      </w:r>
      <w:r>
        <w:rPr>
          <w:rFonts w:ascii="arial" w:eastAsia="arial" w:hAnsi="arial" w:cs="arial"/>
          <w:vertAlign w:val="superscript"/>
        </w:rPr>
        <w:footnoteReference w:customMarkFollows="1" w:id="205"/>
        <w:t xml:space="preserve">206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Plaintiffs' General Maritime Tort/Negligence Claims Against the Sheriff Defendants</w:t>
      </w:r>
    </w:p>
    <w:p>
      <w:pPr>
        <w:keepNext w:val="0"/>
        <w:widowControl w:val="0"/>
        <w:spacing w:before="240" w:after="0" w:line="260" w:lineRule="atLeast"/>
        <w:ind w:left="0" w:right="0" w:firstLine="0"/>
        <w:jc w:val="both"/>
      </w:pPr>
      <w:bookmarkStart w:id="726" w:name="Bookmark_para_71"/>
      <w:bookmarkEnd w:id="726"/>
      <w:bookmarkStart w:id="727" w:name="Bookmark_I5S4V2R82D6N1V0020000400"/>
      <w:bookmarkEnd w:id="727"/>
      <w:bookmarkStart w:id="728" w:name="Bookmark_I5S4V2R82D6N1V0040000400"/>
      <w:bookmarkEnd w:id="728"/>
      <w:bookmarkStart w:id="729" w:name="Bookmark_I5S4V2R82HM5RP0010000400"/>
      <w:bookmarkEnd w:id="729"/>
      <w:bookmarkStart w:id="730" w:name="Bookmark_I4D4JVNSHBH000GNW9D00045"/>
      <w:bookmarkEnd w:id="730"/>
      <w:bookmarkStart w:id="731" w:name="Bookmark_I5S4V2R82HM5RP0030000400"/>
      <w:bookmarkEnd w:id="731"/>
      <w:bookmarkStart w:id="732" w:name="Bookmark_I4D4JVNHC3C000GNW9D0002N"/>
      <w:bookmarkEnd w:id="732"/>
      <w:bookmarkStart w:id="733" w:name="Bookmark_I5S4V2R82HM5RP0050000400"/>
      <w:bookmarkEnd w:id="733"/>
      <w:bookmarkStart w:id="734" w:name="Bookmark_I4D4JVNHJ67000GNW9D0002P"/>
      <w:bookmarkEnd w:id="734"/>
      <w:bookmarkStart w:id="735" w:name="Bookmark_I4D4JVNHP1C000GNW9D0002R"/>
      <w:bookmarkEnd w:id="735"/>
      <w:bookmarkStart w:id="736" w:name="Bookmark_I5S4V2R928T3VR0040000400"/>
      <w:bookmarkEnd w:id="736"/>
      <w:bookmarkStart w:id="737" w:name="Bookmark_I4D4JVNHW47000GNW9D0002S"/>
      <w:bookmarkEnd w:id="737"/>
      <w:bookmarkStart w:id="738" w:name="Bookmark_I5S4V2R92HM5RR0030000400"/>
      <w:bookmarkEnd w:id="738"/>
      <w:r>
        <w:rPr>
          <w:rFonts w:ascii="arial" w:eastAsia="arial" w:hAnsi="arial" w:cs="arial"/>
          <w:b w:val="0"/>
          <w:i w:val="0"/>
          <w:strike w:val="0"/>
          <w:noProof w:val="0"/>
          <w:color w:val="000000"/>
          <w:position w:val="0"/>
          <w:sz w:val="20"/>
          <w:u w:val="none"/>
          <w:vertAlign w:val="baseline"/>
        </w:rPr>
        <w:t>Before a plaintiff may bring a maritime negligence or intentional tort claim, he must first establish that admiralty jurisdiction exists.</w:t>
      </w:r>
      <w:r>
        <w:rPr>
          <w:rFonts w:ascii="arial" w:eastAsia="arial" w:hAnsi="arial" w:cs="arial"/>
          <w:vertAlign w:val="superscript"/>
        </w:rPr>
        <w:footnoteReference w:customMarkFollows="1" w:id="206"/>
        <w:t xml:space="preserve">207</w:t>
      </w:r>
      <w:r>
        <w:rPr>
          <w:rFonts w:ascii="arial" w:eastAsia="arial" w:hAnsi="arial" w:cs="arial"/>
          <w:b w:val="0"/>
          <w:i w:val="0"/>
          <w:strike w:val="0"/>
          <w:noProof w:val="0"/>
          <w:color w:val="000000"/>
          <w:position w:val="0"/>
          <w:sz w:val="20"/>
          <w:u w:val="none"/>
          <w:vertAlign w:val="baseline"/>
        </w:rPr>
        <w:t xml:space="preserve"> Federal courts have subject matter jurisdiction over admiralty cases pursuant to Article III, Section 2, and </w:t>
      </w:r>
      <w:hyperlink r:id="rId23" w:history="1">
        <w:r>
          <w:rPr>
            <w:rFonts w:ascii="arial" w:eastAsia="arial" w:hAnsi="arial" w:cs="arial"/>
            <w:b w:val="0"/>
            <w:i/>
            <w:strike w:val="0"/>
            <w:noProof w:val="0"/>
            <w:color w:val="0077CC"/>
            <w:position w:val="0"/>
            <w:sz w:val="20"/>
            <w:u w:val="single"/>
            <w:vertAlign w:val="baseline"/>
          </w:rPr>
          <w:t>28 U.S.C. § 1333(1)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7"/>
        <w:t xml:space="preserve">208</w:t>
      </w:r>
      <w:r>
        <w:rPr>
          <w:rFonts w:ascii="arial" w:eastAsia="arial" w:hAnsi="arial" w:cs="arial"/>
          <w:b w:val="0"/>
          <w:i w:val="0"/>
          <w:strike w:val="0"/>
          <w:noProof w:val="0"/>
          <w:color w:val="000000"/>
          <w:position w:val="0"/>
          <w:sz w:val="20"/>
          <w:u w:val="none"/>
          <w:vertAlign w:val="baseline"/>
        </w:rPr>
        <w:t xml:space="preserve"> To establish admiralty jurisdiction, "this Circuit applies a two-part inquiry."</w:t>
      </w:r>
      <w:r>
        <w:rPr>
          <w:rFonts w:ascii="arial" w:eastAsia="arial" w:hAnsi="arial" w:cs="arial"/>
          <w:vertAlign w:val="superscript"/>
        </w:rPr>
        <w:footnoteReference w:customMarkFollows="1" w:id="208"/>
        <w:t xml:space="preserve">209</w:t>
      </w:r>
      <w:r>
        <w:rPr>
          <w:rFonts w:ascii="arial" w:eastAsia="arial" w:hAnsi="arial" w:cs="arial"/>
          <w:b w:val="0"/>
          <w:i w:val="0"/>
          <w:strike w:val="0"/>
          <w:noProof w:val="0"/>
          <w:color w:val="000000"/>
          <w:position w:val="0"/>
          <w:sz w:val="20"/>
          <w:u w:val="none"/>
          <w:vertAlign w:val="baseline"/>
        </w:rPr>
        <w:t xml:space="preserve"> "The first question is geographic" and requires the court to determine whether "the tort occur[ed] on navigable waters."</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Second, courts must consider whether the wrong "bear[s] a significant relationship to traditional maritime activity."</w:t>
      </w:r>
      <w:r>
        <w:rPr>
          <w:rFonts w:ascii="arial" w:eastAsia="arial" w:hAnsi="arial" w:cs="arial"/>
          <w:vertAlign w:val="superscript"/>
        </w:rPr>
        <w:footnoteReference w:customMarkFollows="1" w:id="210"/>
        <w:t xml:space="preserve">211</w:t>
      </w:r>
      <w:r>
        <w:rPr>
          <w:rFonts w:ascii="arial" w:eastAsia="arial" w:hAnsi="arial" w:cs="arial"/>
          <w:b w:val="0"/>
          <w:i w:val="0"/>
          <w:strike w:val="0"/>
          <w:noProof w:val="0"/>
          <w:color w:val="000000"/>
          <w:position w:val="0"/>
          <w:sz w:val="20"/>
          <w:u w:val="none"/>
          <w:vertAlign w:val="baseline"/>
        </w:rPr>
        <w:t xml:space="preserve"> Under this test, "waters are navigable 'when they form . . . a continued highway over which commerce is or may be carried on with other States or foreign countries.'"</w:t>
      </w:r>
      <w:r>
        <w:rPr>
          <w:rFonts w:ascii="arial" w:eastAsia="arial" w:hAnsi="arial" w:cs="arial"/>
          <w:vertAlign w:val="superscript"/>
        </w:rPr>
        <w:footnoteReference w:customMarkFollows="1" w:id="211"/>
        <w:t xml:space="preserve">212</w:t>
      </w:r>
      <w:r>
        <w:rPr>
          <w:rFonts w:ascii="arial" w:eastAsia="arial" w:hAnsi="arial" w:cs="arial"/>
          <w:b w:val="0"/>
          <w:i w:val="0"/>
          <w:strike w:val="0"/>
          <w:noProof w:val="0"/>
          <w:color w:val="000000"/>
          <w:position w:val="0"/>
          <w:sz w:val="20"/>
          <w:u w:val="none"/>
          <w:vertAlign w:val="baseline"/>
        </w:rPr>
        <w:t xml:space="preserve"> Stated differently, navigable waters in the context of establishing admiralty jurisdiction are "interstate waters that are navigable in fact."</w:t>
      </w:r>
      <w:r>
        <w:rPr>
          <w:rFonts w:ascii="arial" w:eastAsia="arial" w:hAnsi="arial" w:cs="arial"/>
          <w:vertAlign w:val="superscript"/>
        </w:rPr>
        <w:footnoteReference w:customMarkFollows="1" w:id="212"/>
        <w:t xml:space="preserve">213</w:t>
      </w:r>
    </w:p>
    <w:p>
      <w:pPr>
        <w:keepNext w:val="0"/>
        <w:widowControl w:val="0"/>
        <w:spacing w:before="200" w:after="0" w:line="260" w:lineRule="atLeast"/>
        <w:ind w:left="0" w:right="0" w:firstLine="0"/>
        <w:jc w:val="both"/>
      </w:pPr>
      <w:bookmarkStart w:id="755" w:name="Bookmark_para_72"/>
      <w:bookmarkEnd w:id="755"/>
      <w:r>
        <w:rPr>
          <w:rFonts w:ascii="arial" w:eastAsia="arial" w:hAnsi="arial" w:cs="arial"/>
          <w:b w:val="0"/>
          <w:i w:val="0"/>
          <w:strike w:val="0"/>
          <w:noProof w:val="0"/>
          <w:color w:val="000000"/>
          <w:position w:val="0"/>
          <w:sz w:val="20"/>
          <w:u w:val="none"/>
          <w:vertAlign w:val="baseline"/>
        </w:rPr>
        <w:t>Plaintiffs frame their maritime tort claims against the Sheriff Defendants as based on the fact that "To date,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have received no response from . . . SHERIFF WEBRE" regarding the correspondence Carpenter directed to Sheriff Webre "in an effort to ascertain the parameters of SGT. PREVOST's admonition and threats of arrest."</w:t>
      </w:r>
      <w:r>
        <w:rPr>
          <w:rFonts w:ascii="arial" w:eastAsia="arial" w:hAnsi="arial" w:cs="arial"/>
          <w:vertAlign w:val="superscript"/>
        </w:rPr>
        <w:footnoteReference w:customMarkFollows="1" w:id="213"/>
        <w:t xml:space="preserve">214</w:t>
      </w:r>
      <w:r>
        <w:rPr>
          <w:rFonts w:ascii="arial" w:eastAsia="arial" w:hAnsi="arial" w:cs="arial"/>
          <w:b w:val="0"/>
          <w:i w:val="0"/>
          <w:strike w:val="0"/>
          <w:noProof w:val="0"/>
          <w:color w:val="000000"/>
          <w:position w:val="0"/>
          <w:sz w:val="20"/>
          <w:u w:val="none"/>
          <w:vertAlign w:val="baseline"/>
        </w:rPr>
        <w:t xml:space="preserve"> Plaintiffs do not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their interactions with the Sheriff Defendants took place on navigable waters. Because the jurisdictional prerequisite of these claims is absent, namely that the alleged intentional or negligent tort ocurred on navigable waters, the Court has no jurisdiction over the maritime tort or negligence claim against the Sheriff Defendants, and these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THE CASTEX DEFENDANTS' 12(B)(6)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General Maritime Tort/Negligence Claims Against the Castex Defendants</w:t>
      </w:r>
    </w:p>
    <w:p>
      <w:pPr>
        <w:keepNext w:val="0"/>
        <w:widowControl w:val="0"/>
        <w:spacing w:before="200" w:after="0" w:line="260" w:lineRule="atLeast"/>
        <w:ind w:left="0" w:right="0" w:firstLine="0"/>
        <w:jc w:val="both"/>
      </w:pPr>
      <w:bookmarkStart w:id="757" w:name="Bookmark_para_73"/>
      <w:bookmarkEnd w:id="757"/>
      <w:bookmarkStart w:id="758" w:name="Bookmark_I4D4JVNJ0YC000GNW9D0002T"/>
      <w:bookmarkEnd w:id="758"/>
      <w:bookmarkStart w:id="759" w:name="Bookmark_I4D4JVNJ4SH000GNW9D0002V"/>
      <w:bookmarkEnd w:id="759"/>
      <w:bookmarkStart w:id="760" w:name="Bookmark_I4D4JVNJ9WC000GNW9D0002W"/>
      <w:bookmarkEnd w:id="760"/>
      <w:bookmarkStart w:id="761" w:name="Bookmark_I5S4V2R92HM5RR0050000400"/>
      <w:bookmarkEnd w:id="761"/>
      <w:bookmarkStart w:id="762" w:name="Bookmark_I4D4JVNJMTC000GNW9D0002Y"/>
      <w:bookmarkEnd w:id="762"/>
      <w:bookmarkStart w:id="763" w:name="Bookmark_I4D4JVNJFPH000GNW9D0002X"/>
      <w:bookmarkEnd w:id="763"/>
      <w:bookmarkStart w:id="764" w:name="Bookmark_I5S4V2R92SF8570010000400"/>
      <w:bookmarkEnd w:id="764"/>
      <w:bookmarkStart w:id="765" w:name="Bookmark_I4D4JVNJSMH000GNW9D00030"/>
      <w:bookmarkEnd w:id="765"/>
      <w:bookmarkStart w:id="766" w:name="Bookmark_I5S4V2R92SF8570050000400"/>
      <w:bookmarkEnd w:id="766"/>
      <w:r>
        <w:rPr>
          <w:rFonts w:ascii="arial" w:eastAsia="arial" w:hAnsi="arial" w:cs="arial"/>
          <w:b w:val="0"/>
          <w:i w:val="0"/>
          <w:strike w:val="0"/>
          <w:noProof w:val="0"/>
          <w:color w:val="000000"/>
          <w:position w:val="0"/>
          <w:sz w:val="20"/>
          <w:u w:val="none"/>
          <w:vertAlign w:val="baseline"/>
        </w:rPr>
        <w:t>As the Court previously noted,</w:t>
      </w:r>
      <w:r>
        <w:rPr>
          <w:rFonts w:ascii="arial" w:eastAsia="arial" w:hAnsi="arial" w:cs="arial"/>
          <w:vertAlign w:val="superscript"/>
        </w:rPr>
        <w:footnoteReference w:customMarkFollows="1" w:id="214"/>
        <w:t xml:space="preserve">215</w:t>
      </w:r>
      <w:r>
        <w:rPr>
          <w:rFonts w:ascii="arial" w:eastAsia="arial" w:hAnsi="arial" w:cs="arial"/>
          <w:b w:val="0"/>
          <w:i w:val="0"/>
          <w:strike w:val="0"/>
          <w:noProof w:val="0"/>
          <w:color w:val="000000"/>
          <w:position w:val="0"/>
          <w:sz w:val="20"/>
          <w:u w:val="none"/>
          <w:vertAlign w:val="baseline"/>
        </w:rPr>
        <w:t xml:space="preserve"> before a plaintiff may bring a maritime negligence or intentional tort claim, he must first establish that admiralty jurisdiction exists. To establish admiralty jurisdiction, a plaintiff must sufficiently allege the tort occurred on navigable waters and that the wrong "bear[s] a significant relationship to traditional maritime activity."</w:t>
      </w:r>
      <w:r>
        <w:rPr>
          <w:rFonts w:ascii="arial" w:eastAsia="arial" w:hAnsi="arial" w:cs="arial"/>
          <w:vertAlign w:val="superscript"/>
        </w:rPr>
        <w:footnoteReference w:customMarkFollows="1" w:id="215"/>
        <w:t xml:space="preserve">216</w:t>
      </w:r>
      <w:r>
        <w:rPr>
          <w:rFonts w:ascii="arial" w:eastAsia="arial" w:hAnsi="arial" w:cs="arial"/>
          <w:b w:val="0"/>
          <w:i w:val="0"/>
          <w:strike w:val="0"/>
          <w:noProof w:val="0"/>
          <w:color w:val="000000"/>
          <w:position w:val="0"/>
          <w:sz w:val="20"/>
          <w:u w:val="none"/>
          <w:vertAlign w:val="baseline"/>
        </w:rPr>
        <w:t xml:space="preserve"> Under this test, "waters are navigable 'when they form . . . a continued highway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over which commerce is or may be carried on with other States or foreign countries.'"</w:t>
      </w:r>
      <w:r>
        <w:rPr>
          <w:rFonts w:ascii="arial" w:eastAsia="arial" w:hAnsi="arial" w:cs="arial"/>
          <w:vertAlign w:val="superscript"/>
        </w:rPr>
        <w:footnoteReference w:customMarkFollows="1" w:id="216"/>
        <w:t xml:space="preserve">217</w:t>
      </w:r>
      <w:r>
        <w:rPr>
          <w:rFonts w:ascii="arial" w:eastAsia="arial" w:hAnsi="arial" w:cs="arial"/>
          <w:b w:val="0"/>
          <w:i w:val="0"/>
          <w:strike w:val="0"/>
          <w:noProof w:val="0"/>
          <w:color w:val="000000"/>
          <w:position w:val="0"/>
          <w:sz w:val="20"/>
          <w:u w:val="none"/>
          <w:vertAlign w:val="baseline"/>
        </w:rPr>
        <w:t xml:space="preserve"> Stated differently, navigable waters in the context of establishing admiralty jurisdiction are "interstate waters that are navigable in fact."</w:t>
      </w:r>
      <w:r>
        <w:rPr>
          <w:rFonts w:ascii="arial" w:eastAsia="arial" w:hAnsi="arial" w:cs="arial"/>
          <w:vertAlign w:val="superscript"/>
        </w:rPr>
        <w:footnoteReference w:customMarkFollows="1" w:id="217"/>
        <w:t xml:space="preserve">218</w:t>
      </w:r>
    </w:p>
    <w:p>
      <w:pPr>
        <w:keepNext w:val="0"/>
        <w:widowControl w:val="0"/>
        <w:spacing w:before="200" w:after="0" w:line="260" w:lineRule="atLeast"/>
        <w:ind w:left="0" w:right="0" w:firstLine="0"/>
        <w:jc w:val="both"/>
      </w:pPr>
      <w:bookmarkStart w:id="777" w:name="Bookmark_para_74"/>
      <w:bookmarkEnd w:id="777"/>
      <w:bookmarkStart w:id="778" w:name="Bookmark_I4D4JVNJYRC000GNW9D00031"/>
      <w:bookmarkEnd w:id="778"/>
      <w:bookmarkStart w:id="779" w:name="Bookmark_I5S4V2R92N1R5R0020000400"/>
      <w:bookmarkEnd w:id="779"/>
      <w:bookmarkStart w:id="780" w:name="Bookmark_I4D4JVNK3JH000GNW9D00032"/>
      <w:bookmarkEnd w:id="780"/>
      <w:bookmarkStart w:id="781" w:name="Bookmark_I5S4V2R92N1R5R0040000400"/>
      <w:bookmarkEnd w:id="781"/>
      <w:bookmarkStart w:id="782" w:name="Bookmark_I4D4JVNK7CN000GNW9D00033"/>
      <w:bookmarkEnd w:id="782"/>
      <w:bookmarkStart w:id="783" w:name="Bookmark_I5S4V2R92N1R5S0010000400"/>
      <w:bookmarkEnd w:id="783"/>
      <w:r>
        <w:rPr>
          <w:rFonts w:ascii="arial" w:eastAsia="arial" w:hAnsi="arial" w:cs="arial"/>
          <w:b w:val="0"/>
          <w:i w:val="0"/>
          <w:strike w:val="0"/>
          <w:noProof w:val="0"/>
          <w:color w:val="000000"/>
          <w:position w:val="0"/>
          <w:sz w:val="20"/>
          <w:u w:val="none"/>
          <w:vertAlign w:val="baseline"/>
        </w:rPr>
        <w:t>Plaintiffs contend the maritime tort—which they describe as being impermissibly excluded from fishing on public land—occurred on Golden Pond. In their complaint, Plaintiffs allege they accessed Golden Pond on a "vessel [that] is 24 [feet] in length and powered by a 225 [horsepower] outboard motor"</w:t>
      </w:r>
      <w:r>
        <w:rPr>
          <w:rFonts w:ascii="arial" w:eastAsia="arial" w:hAnsi="arial" w:cs="arial"/>
          <w:vertAlign w:val="superscript"/>
        </w:rPr>
        <w:footnoteReference w:customMarkFollows="1" w:id="218"/>
        <w:t xml:space="preserve">219</w:t>
      </w:r>
      <w:r>
        <w:rPr>
          <w:rFonts w:ascii="arial" w:eastAsia="arial" w:hAnsi="arial" w:cs="arial"/>
          <w:b w:val="0"/>
          <w:i w:val="0"/>
          <w:strike w:val="0"/>
          <w:noProof w:val="0"/>
          <w:color w:val="000000"/>
          <w:position w:val="0"/>
          <w:sz w:val="20"/>
          <w:u w:val="none"/>
          <w:vertAlign w:val="baseline"/>
        </w:rPr>
        <w:t xml:space="preserve"> through a series of "interconnected natural navigable waterways,"</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which connect Golden Pond to the Gulf Mexico.</w:t>
      </w:r>
      <w:r>
        <w:rPr>
          <w:rFonts w:ascii="arial" w:eastAsia="arial" w:hAnsi="arial" w:cs="arial"/>
          <w:vertAlign w:val="superscript"/>
        </w:rPr>
        <w:footnoteReference w:customMarkFollows="1" w:id="220"/>
        <w:t xml:space="preserve">221</w:t>
      </w:r>
      <w:r>
        <w:rPr>
          <w:rFonts w:ascii="arial" w:eastAsia="arial" w:hAnsi="arial" w:cs="arial"/>
          <w:b w:val="0"/>
          <w:i w:val="0"/>
          <w:strike w:val="0"/>
          <w:noProof w:val="0"/>
          <w:color w:val="000000"/>
          <w:position w:val="0"/>
          <w:sz w:val="20"/>
          <w:u w:val="none"/>
          <w:vertAlign w:val="baseline"/>
        </w:rPr>
        <w:t xml:space="preserve"> Thus, Plaintiffs have sufficiently alleged Golden Pond is an "interstate water[body] that [is] navigable in fact."</w:t>
      </w:r>
      <w:r>
        <w:rPr>
          <w:rFonts w:ascii="arial" w:eastAsia="arial" w:hAnsi="arial" w:cs="arial"/>
          <w:vertAlign w:val="superscript"/>
        </w:rPr>
        <w:footnoteReference w:customMarkFollows="1" w:id="221"/>
        <w:t xml:space="preserve">222</w:t>
      </w:r>
      <w:r>
        <w:rPr>
          <w:rFonts w:ascii="arial" w:eastAsia="arial" w:hAnsi="arial" w:cs="arial"/>
          <w:b w:val="0"/>
          <w:i w:val="0"/>
          <w:strike w:val="0"/>
          <w:noProof w:val="0"/>
          <w:color w:val="000000"/>
          <w:position w:val="0"/>
          <w:sz w:val="20"/>
          <w:u w:val="none"/>
          <w:vertAlign w:val="baseline"/>
        </w:rPr>
        <w:t xml:space="preserve"> Accordingly, Golden Pond meets the definition of "navigable waters" for the purposes of maritime jurisdiction.</w:t>
      </w:r>
      <w:r>
        <w:rPr>
          <w:rFonts w:ascii="arial" w:eastAsia="arial" w:hAnsi="arial" w:cs="arial"/>
          <w:vertAlign w:val="superscript"/>
        </w:rPr>
        <w:footnoteReference w:customMarkFollows="1" w:id="222"/>
        <w:t xml:space="preserve">223</w:t>
      </w:r>
      <w:r>
        <w:rPr>
          <w:rFonts w:ascii="arial" w:eastAsia="arial" w:hAnsi="arial" w:cs="arial"/>
          <w:b w:val="0"/>
          <w:i w:val="0"/>
          <w:strike w:val="0"/>
          <w:noProof w:val="0"/>
          <w:color w:val="000000"/>
          <w:position w:val="0"/>
          <w:sz w:val="20"/>
          <w:u w:val="none"/>
          <w:vertAlign w:val="baseline"/>
        </w:rPr>
        <w:t xml:space="preserve"> Further, chartered fishing tours, which by nature take place on water, bear a significant relationship to traditional maritime activity.</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Accordingly, with respect to Plaintiffs' maritime tort claims against the Castex Defendants, the Court finds Plaintiffs have sufficiently pleaded facts to establish this Court's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admiralty jurisdiction.</w:t>
      </w:r>
    </w:p>
    <w:p>
      <w:pPr>
        <w:keepNext w:val="0"/>
        <w:widowControl w:val="0"/>
        <w:spacing w:before="200" w:after="0" w:line="260" w:lineRule="atLeast"/>
        <w:ind w:left="0" w:right="0" w:firstLine="0"/>
        <w:jc w:val="both"/>
      </w:pPr>
      <w:bookmarkStart w:id="793" w:name="Bookmark_para_75"/>
      <w:bookmarkEnd w:id="793"/>
      <w:r>
        <w:rPr>
          <w:rFonts w:ascii="arial" w:eastAsia="arial" w:hAnsi="arial" w:cs="arial"/>
          <w:b w:val="0"/>
          <w:i w:val="0"/>
          <w:strike w:val="0"/>
          <w:noProof w:val="0"/>
          <w:color w:val="000000"/>
          <w:position w:val="0"/>
          <w:sz w:val="20"/>
          <w:u w:val="none"/>
          <w:vertAlign w:val="baseline"/>
        </w:rPr>
        <w:t>Having established the Court's maritime jurisdiction, to survive the motion to dismiss, Plaintiffs' amended complaint must state a claim that is plausible on its face, supported by factual allegations that would entitle them to relief. In this case, Plaintiffs allege the Castex Defendants tortiously interfered with Plaintiffs' right to fish on waters open to the public.</w:t>
      </w:r>
      <w:r>
        <w:rPr>
          <w:rFonts w:ascii="arial" w:eastAsia="arial" w:hAnsi="arial" w:cs="arial"/>
          <w:vertAlign w:val="superscript"/>
        </w:rPr>
        <w:footnoteReference w:customMarkFollows="1" w:id="224"/>
        <w:t xml:space="preserve">225</w:t>
      </w:r>
      <w:r>
        <w:rPr>
          <w:rFonts w:ascii="arial" w:eastAsia="arial" w:hAnsi="arial" w:cs="arial"/>
          <w:b w:val="0"/>
          <w:i w:val="0"/>
          <w:strike w:val="0"/>
          <w:noProof w:val="0"/>
          <w:color w:val="000000"/>
          <w:position w:val="0"/>
          <w:sz w:val="20"/>
          <w:u w:val="none"/>
          <w:vertAlign w:val="baseline"/>
        </w:rPr>
        <w:t xml:space="preserve"> Plaintiffs assert their right to fish on public waters exists in the Louisiana Constitution, which provides that the freedom to hunt, fish, and trap wildlife is a valued natural heritage that will be forever preserved.</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They also find support in the Louisiana Civil Code, which provides that everyone has the right to fish in the State's waters.</w:t>
      </w:r>
      <w:r>
        <w:rPr>
          <w:rFonts w:ascii="arial" w:eastAsia="arial" w:hAnsi="arial" w:cs="arial"/>
          <w:vertAlign w:val="superscript"/>
        </w:rPr>
        <w:footnoteReference w:customMarkFollows="1" w:id="226"/>
        <w:t xml:space="preserve">227</w:t>
      </w:r>
      <w:r>
        <w:rPr>
          <w:rFonts w:ascii="arial" w:eastAsia="arial" w:hAnsi="arial" w:cs="arial"/>
          <w:b w:val="0"/>
          <w:i w:val="0"/>
          <w:strike w:val="0"/>
          <w:noProof w:val="0"/>
          <w:color w:val="000000"/>
          <w:position w:val="0"/>
          <w:sz w:val="20"/>
          <w:u w:val="none"/>
          <w:vertAlign w:val="baseline"/>
        </w:rPr>
        <w:t xml:space="preserve"> Plaintiffs' cause of action in tort rests on two alternative theories: (1) that the bed of Golden Pond is owned by the State of Louisiana and held in public trust and (2) that Golden Pond is encumbered by a federal navigational servitude.</w:t>
      </w:r>
    </w:p>
    <w:p>
      <w:pPr>
        <w:keepNext w:val="0"/>
        <w:widowControl w:val="0"/>
        <w:spacing w:before="200" w:after="0" w:line="260" w:lineRule="atLeast"/>
        <w:ind w:left="0" w:right="0" w:firstLine="0"/>
        <w:jc w:val="both"/>
      </w:pPr>
      <w:bookmarkStart w:id="797" w:name="Bookmark_para_76"/>
      <w:bookmarkEnd w:id="797"/>
      <w:r>
        <w:rPr>
          <w:rFonts w:ascii="arial" w:eastAsia="arial" w:hAnsi="arial" w:cs="arial"/>
          <w:b w:val="0"/>
          <w:i w:val="0"/>
          <w:strike w:val="0"/>
          <w:noProof w:val="0"/>
          <w:color w:val="000000"/>
          <w:position w:val="0"/>
          <w:sz w:val="20"/>
          <w:u w:val="none"/>
          <w:vertAlign w:val="baseline"/>
        </w:rPr>
        <w:t>In support of their contention that the bed of Golden Pond is owned by the State and "insusceptible of private ownership" Plaintiffs argue that, because Golden Pond is navigable in fact,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it "is navigable in law,"</w:t>
      </w:r>
      <w:r>
        <w:rPr>
          <w:rFonts w:ascii="arial" w:eastAsia="arial" w:hAnsi="arial" w:cs="arial"/>
          <w:vertAlign w:val="superscript"/>
        </w:rPr>
        <w:footnoteReference w:customMarkFollows="1" w:id="227"/>
        <w:t xml:space="preserve">228</w:t>
      </w:r>
      <w:r>
        <w:rPr>
          <w:rFonts w:ascii="arial" w:eastAsia="arial" w:hAnsi="arial" w:cs="arial"/>
          <w:b w:val="0"/>
          <w:i w:val="0"/>
          <w:strike w:val="0"/>
          <w:noProof w:val="0"/>
          <w:color w:val="000000"/>
          <w:position w:val="0"/>
          <w:sz w:val="20"/>
          <w:u w:val="none"/>
          <w:vertAlign w:val="baseline"/>
        </w:rPr>
        <w:t xml:space="preserve"> and therefore, "subject to the Public Trust Doctrine."</w:t>
      </w:r>
      <w:r>
        <w:rPr>
          <w:rFonts w:ascii="arial" w:eastAsia="arial" w:hAnsi="arial" w:cs="arial"/>
          <w:vertAlign w:val="superscript"/>
        </w:rPr>
        <w:footnoteReference w:customMarkFollows="1" w:id="228"/>
        <w:t xml:space="preserve">229</w:t>
      </w:r>
      <w:r>
        <w:rPr>
          <w:rFonts w:ascii="arial" w:eastAsia="arial" w:hAnsi="arial" w:cs="arial"/>
          <w:b w:val="0"/>
          <w:i w:val="0"/>
          <w:strike w:val="0"/>
          <w:noProof w:val="0"/>
          <w:color w:val="000000"/>
          <w:position w:val="0"/>
          <w:sz w:val="20"/>
          <w:u w:val="none"/>
          <w:vertAlign w:val="baseline"/>
        </w:rPr>
        <w:t xml:space="preserve"> Because the water bottom of Golden Pond is held by the State in public trust, Plaintiffs submit, the State could not have validly conveyed the bed of Golden Pond to the Castex Defendants or their predecessors in title.</w:t>
      </w:r>
      <w:r>
        <w:rPr>
          <w:rFonts w:ascii="arial" w:eastAsia="arial" w:hAnsi="arial" w:cs="arial"/>
          <w:vertAlign w:val="superscript"/>
        </w:rPr>
        <w:footnoteReference w:customMarkFollows="1" w:id="229"/>
        <w:t xml:space="preserve">230</w:t>
      </w:r>
      <w:r>
        <w:rPr>
          <w:rFonts w:ascii="arial" w:eastAsia="arial" w:hAnsi="arial" w:cs="arial"/>
          <w:b w:val="0"/>
          <w:i w:val="0"/>
          <w:strike w:val="0"/>
          <w:noProof w:val="0"/>
          <w:color w:val="000000"/>
          <w:position w:val="0"/>
          <w:sz w:val="20"/>
          <w:u w:val="none"/>
          <w:vertAlign w:val="baseline"/>
        </w:rPr>
        <w:t xml:space="preserve"> Alternatively, Plaintiffs claim the waters of Golden Pond are subject to a federal navigational servitude, which they aver "includes the right to commercially fish."</w:t>
      </w:r>
      <w:r>
        <w:rPr>
          <w:rFonts w:ascii="arial" w:eastAsia="arial" w:hAnsi="arial" w:cs="arial"/>
          <w:vertAlign w:val="superscript"/>
        </w:rPr>
        <w:footnoteReference w:customMarkFollows="1" w:id="230"/>
        <w:t xml:space="preserve">231</w:t>
      </w:r>
    </w:p>
    <w:p>
      <w:pPr>
        <w:keepNext w:val="0"/>
        <w:widowControl w:val="0"/>
        <w:spacing w:before="240" w:after="0" w:line="260" w:lineRule="atLeast"/>
        <w:ind w:left="0" w:right="0" w:firstLine="0"/>
        <w:jc w:val="both"/>
      </w:pPr>
      <w:bookmarkStart w:id="802" w:name="Bookmark_para_77"/>
      <w:bookmarkEnd w:id="802"/>
      <w:bookmarkStart w:id="803" w:name="Bookmark_I4D4JVNSN5N000GNW9D00046"/>
      <w:bookmarkEnd w:id="803"/>
      <w:bookmarkStart w:id="804" w:name="Bookmark_I5S4V2R92N1R5S0030000400"/>
      <w:bookmarkEnd w:id="804"/>
      <w:bookmarkStart w:id="805" w:name="Bookmark_I5S4V2R92N1R5S0050000400"/>
      <w:bookmarkEnd w:id="805"/>
      <w:bookmarkStart w:id="806" w:name="Bookmark_I5S4V2R92D6N1W0040000400"/>
      <w:bookmarkEnd w:id="806"/>
      <w:r>
        <w:rPr>
          <w:rFonts w:ascii="arial" w:eastAsia="arial" w:hAnsi="arial" w:cs="arial"/>
          <w:b w:val="0"/>
          <w:i w:val="0"/>
          <w:strike w:val="0"/>
          <w:noProof w:val="0"/>
          <w:color w:val="000000"/>
          <w:position w:val="0"/>
          <w:sz w:val="20"/>
          <w:u w:val="none"/>
          <w:vertAlign w:val="baseline"/>
        </w:rPr>
        <w:t xml:space="preserve">In response, the Castex Defendants argue the Fifth Circuit's 1993 and 1995 rulings in </w:t>
      </w:r>
      <w:r>
        <w:rPr>
          <w:rFonts w:ascii="arial" w:eastAsia="arial" w:hAnsi="arial" w:cs="arial"/>
          <w:b w:val="0"/>
          <w:i/>
          <w:strike w:val="0"/>
          <w:noProof w:val="0"/>
          <w:color w:val="000000"/>
          <w:position w:val="0"/>
          <w:sz w:val="20"/>
          <w:u w:val="none"/>
          <w:vertAlign w:val="baseline"/>
        </w:rPr>
        <w:t>Dardar v. Lafourche Realty Co., Inc</w:t>
      </w:r>
      <w:r>
        <w:rPr>
          <w:rFonts w:ascii="arial" w:eastAsia="arial" w:hAnsi="arial" w:cs="arial"/>
          <w:b w:val="0"/>
          <w:i w:val="0"/>
          <w:strike w:val="0"/>
          <w:noProof w:val="0"/>
          <w:color w:val="000000"/>
          <w:position w:val="0"/>
          <w:sz w:val="20"/>
          <w:u w:val="none"/>
          <w:vertAlign w:val="baseline"/>
        </w:rPr>
        <w:t>. preclude Plaintiffs' claims.</w:t>
      </w:r>
      <w:r>
        <w:rPr>
          <w:rFonts w:ascii="arial" w:eastAsia="arial" w:hAnsi="arial" w:cs="arial"/>
          <w:vertAlign w:val="superscript"/>
        </w:rPr>
        <w:footnoteReference w:customMarkFollows="1" w:id="231"/>
        <w:t xml:space="preserve">232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commercial fishermen sued the Lafourche Realty Company, which at the time owned Golden Pond, seeking the right to use the system of navigable waters on the Lafourche Realty property.</w:t>
      </w:r>
      <w:r>
        <w:rPr>
          <w:rFonts w:ascii="arial" w:eastAsia="arial" w:hAnsi="arial" w:cs="arial"/>
          <w:vertAlign w:val="superscript"/>
        </w:rPr>
        <w:footnoteReference w:customMarkFollows="1" w:id="232"/>
        <w:t xml:space="preserve">233</w:t>
      </w:r>
      <w:r>
        <w:rPr>
          <w:rFonts w:ascii="arial" w:eastAsia="arial" w:hAnsi="arial" w:cs="arial"/>
          <w:b w:val="0"/>
          <w:i w:val="0"/>
          <w:strike w:val="0"/>
          <w:noProof w:val="0"/>
          <w:color w:val="000000"/>
          <w:position w:val="0"/>
          <w:sz w:val="20"/>
          <w:u w:val="none"/>
          <w:vertAlign w:val="baseline"/>
        </w:rPr>
        <w:t xml:space="preserve"> "The State of Louisiana intervened, asserting a right of public use of the waters and claiming title to the water bodies and over twelve thousand acres of land under the waters."</w:t>
      </w:r>
      <w:r>
        <w:rPr>
          <w:rFonts w:ascii="arial" w:eastAsia="arial" w:hAnsi="arial" w:cs="arial"/>
          <w:vertAlign w:val="superscript"/>
        </w:rPr>
        <w:footnoteReference w:customMarkFollows="1" w:id="233"/>
        <w:t xml:space="preserve">234</w:t>
      </w:r>
      <w:r>
        <w:rPr>
          <w:rFonts w:ascii="arial" w:eastAsia="arial" w:hAnsi="arial" w:cs="arial"/>
          <w:b w:val="0"/>
          <w:i w:val="0"/>
          <w:strike w:val="0"/>
          <w:noProof w:val="0"/>
          <w:color w:val="000000"/>
          <w:position w:val="0"/>
          <w:sz w:val="20"/>
          <w:u w:val="none"/>
          <w:vertAlign w:val="baseline"/>
        </w:rPr>
        <w:t xml:space="preserve"> Ultimately, in two separate opinions, the Fifth Circuit determined the property at issue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is not owned by the State, is not subject to the public trust, and is not encumbered by a navigational servitude.</w:t>
      </w:r>
      <w:r>
        <w:rPr>
          <w:rFonts w:ascii="arial" w:eastAsia="arial" w:hAnsi="arial" w:cs="arial"/>
          <w:b/>
          <w:i w:val="0"/>
          <w:strike w:val="0"/>
          <w:noProof w:val="0"/>
          <w:color w:val="000000"/>
          <w:position w:val="0"/>
          <w:sz w:val="20"/>
          <w:u w:val="none"/>
          <w:vertAlign w:val="baseline"/>
        </w:rPr>
        <w:t> [*44] </w:t>
      </w:r>
      <w:r>
        <w:rPr>
          <w:rFonts w:ascii="arial" w:eastAsia="arial" w:hAnsi="arial" w:cs="arial"/>
          <w:vertAlign w:val="superscript"/>
        </w:rPr>
        <w:footnoteReference w:customMarkFollows="1" w:id="234"/>
        <w:t xml:space="preserve">235</w:t>
      </w:r>
      <w:r>
        <w:rPr>
          <w:rFonts w:ascii="arial" w:eastAsia="arial" w:hAnsi="arial" w:cs="arial"/>
          <w:b w:val="0"/>
          <w:i w:val="0"/>
          <w:strike w:val="0"/>
          <w:noProof w:val="0"/>
          <w:color w:val="000000"/>
          <w:position w:val="0"/>
          <w:sz w:val="20"/>
          <w:u w:val="none"/>
          <w:vertAlign w:val="baseline"/>
        </w:rPr>
        <w:t xml:space="preserve"> It is undisputed that Golden Pond is situated within the boundaries of the property at issue in </w:t>
      </w:r>
      <w:bookmarkStart w:id="821" w:name="Bookmark_I5S4V2R92N1R5S0020000400"/>
      <w:bookmarkEnd w:id="821"/>
      <w:hyperlink r:id="rId24" w:history="1">
        <w:r>
          <w:rPr>
            <w:rFonts w:ascii="arial" w:eastAsia="arial" w:hAnsi="arial" w:cs="arial"/>
            <w:b w:val="0"/>
            <w:i/>
            <w:strike w:val="0"/>
            <w:noProof w:val="0"/>
            <w:color w:val="0077CC"/>
            <w:position w:val="0"/>
            <w:sz w:val="20"/>
            <w:u w:val="single"/>
            <w:vertAlign w:val="baseline"/>
          </w:rPr>
          <w:t>Dardar</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236</w:t>
      </w:r>
    </w:p>
    <w:p>
      <w:pPr>
        <w:keepNext w:val="0"/>
        <w:widowControl w:val="0"/>
        <w:spacing w:before="200" w:after="0" w:line="260" w:lineRule="atLeast"/>
        <w:ind w:left="0" w:right="0" w:firstLine="0"/>
        <w:jc w:val="both"/>
      </w:pPr>
      <w:bookmarkStart w:id="827" w:name="Bookmark_para_78"/>
      <w:bookmarkEnd w:id="827"/>
      <w:bookmarkStart w:id="828" w:name="Bookmark_I5S4V2R928T3VS0020000400"/>
      <w:bookmarkEnd w:id="828"/>
      <w:bookmarkStart w:id="829" w:name="Bookmark_I5S4V2R928T3VS0040000400"/>
      <w:bookmarkEnd w:id="829"/>
      <w:bookmarkStart w:id="830" w:name="Bookmark_I5S4V2R928T3VT0010000400"/>
      <w:bookmarkEnd w:id="830"/>
      <w:r>
        <w:rPr>
          <w:rFonts w:ascii="arial" w:eastAsia="arial" w:hAnsi="arial" w:cs="arial"/>
          <w:b w:val="0"/>
          <w:i w:val="0"/>
          <w:strike w:val="0"/>
          <w:noProof w:val="0"/>
          <w:color w:val="000000"/>
          <w:position w:val="0"/>
          <w:sz w:val="20"/>
          <w:u w:val="none"/>
          <w:vertAlign w:val="baseline"/>
        </w:rPr>
        <w:t>The preclusive effect of a prior judgment is defined by claim preclusion and issue preclusion, which are collectively referred to as "res judicata."</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Issue preclusion, or "collateral estoppel," bars "'successive litigation of an issue of fact or law actually litigated and resolved in a valid court determination essential to the prior judgment,' even if the issue recurs in the context of a different claim."</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Issue preclusion is intended to protect parties from multiple lawsuits, to avoid the possibility of inconsistent decisions, and to conserve judicial resources.</w:t>
      </w:r>
      <w:r>
        <w:rPr>
          <w:rFonts w:ascii="arial" w:eastAsia="arial" w:hAnsi="arial" w:cs="arial"/>
          <w:vertAlign w:val="superscript"/>
        </w:rPr>
        <w:footnoteReference w:customMarkFollows="1" w:id="238"/>
        <w:t xml:space="preserve">239</w:t>
      </w:r>
    </w:p>
    <w:p>
      <w:pPr>
        <w:keepNext w:val="0"/>
        <w:widowControl w:val="0"/>
        <w:spacing w:before="200" w:after="0" w:line="260" w:lineRule="atLeast"/>
        <w:ind w:left="0" w:right="0" w:firstLine="0"/>
        <w:jc w:val="both"/>
      </w:pPr>
      <w:bookmarkStart w:id="838" w:name="Bookmark_para_79"/>
      <w:bookmarkEnd w:id="838"/>
      <w:bookmarkStart w:id="839" w:name="Bookmark_I5S4V2R928T3VT0050000400"/>
      <w:bookmarkEnd w:id="839"/>
      <w:bookmarkStart w:id="840" w:name="Bookmark_I5S4V2R92HM5RT0050000400"/>
      <w:bookmarkEnd w:id="840"/>
      <w:bookmarkStart w:id="841" w:name="Bookmark_I5S4V2R92SF8580020000400"/>
      <w:bookmarkEnd w:id="841"/>
      <w:r>
        <w:rPr>
          <w:rFonts w:ascii="arial" w:eastAsia="arial" w:hAnsi="arial" w:cs="arial"/>
          <w:b w:val="0"/>
          <w:i w:val="0"/>
          <w:strike w:val="0"/>
          <w:noProof w:val="0"/>
          <w:color w:val="000000"/>
          <w:position w:val="0"/>
          <w:sz w:val="20"/>
          <w:u w:val="none"/>
          <w:vertAlign w:val="baseline"/>
        </w:rPr>
        <w:t xml:space="preserve">Although the Federal Rules of Civil Procedure generally require an affirmative defense, including one based in res judicata, be pleaded in the defendant's answer, a claim may also be dismissed on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if a successful affirmative defense appears clearly on the face of the pleadings.</w:t>
      </w:r>
      <w:r>
        <w:rPr>
          <w:rFonts w:ascii="arial" w:eastAsia="arial" w:hAnsi="arial" w:cs="arial"/>
          <w:vertAlign w:val="superscript"/>
        </w:rPr>
        <w:footnoteReference w:customMarkFollows="1" w:id="239"/>
        <w:t xml:space="preserve">240</w:t>
      </w:r>
      <w:r>
        <w:rPr>
          <w:rFonts w:ascii="arial" w:eastAsia="arial" w:hAnsi="arial" w:cs="arial"/>
          <w:b w:val="0"/>
          <w:i w:val="0"/>
          <w:strike w:val="0"/>
          <w:noProof w:val="0"/>
          <w:color w:val="000000"/>
          <w:position w:val="0"/>
          <w:sz w:val="20"/>
          <w:u w:val="none"/>
          <w:vertAlign w:val="baseline"/>
        </w:rPr>
        <w:t xml:space="preserve"> Thus, the court may dismiss a claim under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it appears from the face of the complaint that the claim is barred by res judicata.</w:t>
      </w:r>
      <w:r>
        <w:rPr>
          <w:rFonts w:ascii="arial" w:eastAsia="arial" w:hAnsi="arial" w:cs="arial"/>
          <w:vertAlign w:val="superscript"/>
        </w:rPr>
        <w:footnoteReference w:customMarkFollows="1" w:id="240"/>
        <w:t xml:space="preserve">241</w:t>
      </w:r>
      <w:r>
        <w:rPr>
          <w:rFonts w:ascii="arial" w:eastAsia="arial" w:hAnsi="arial" w:cs="arial"/>
          <w:b w:val="0"/>
          <w:i w:val="0"/>
          <w:strike w:val="0"/>
          <w:noProof w:val="0"/>
          <w:color w:val="000000"/>
          <w:position w:val="0"/>
          <w:sz w:val="20"/>
          <w:u w:val="none"/>
          <w:vertAlign w:val="baseline"/>
        </w:rPr>
        <w:t xml:space="preserve"> A litigant who was not a party to the prior suit cannot be said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have "had a 'full and fair opportunity to litigate' the claims and issues settled" in the prior lawsuit,</w:t>
      </w:r>
      <w:r>
        <w:rPr>
          <w:rFonts w:ascii="arial" w:eastAsia="arial" w:hAnsi="arial" w:cs="arial"/>
          <w:vertAlign w:val="superscript"/>
        </w:rPr>
        <w:footnoteReference w:customMarkFollows="1" w:id="241"/>
        <w:t xml:space="preserve">242</w:t>
      </w:r>
      <w:r>
        <w:rPr>
          <w:rFonts w:ascii="arial" w:eastAsia="arial" w:hAnsi="arial" w:cs="arial"/>
          <w:b w:val="0"/>
          <w:i w:val="0"/>
          <w:strike w:val="0"/>
          <w:noProof w:val="0"/>
          <w:color w:val="000000"/>
          <w:position w:val="0"/>
          <w:sz w:val="20"/>
          <w:u w:val="none"/>
          <w:vertAlign w:val="baseline"/>
        </w:rPr>
        <w:t xml:space="preserve"> and therefore, issue preclusion generally cannot be applied against him. There are, however, six exceptions to the rule against nonparty preclusion, as articulated by the U.S. Supreme Court in </w:t>
      </w:r>
      <w:r>
        <w:rPr>
          <w:rFonts w:ascii="arial" w:eastAsia="arial" w:hAnsi="arial" w:cs="arial"/>
          <w:b w:val="0"/>
          <w:i/>
          <w:strike w:val="0"/>
          <w:noProof w:val="0"/>
          <w:color w:val="000000"/>
          <w:position w:val="0"/>
          <w:sz w:val="20"/>
          <w:u w:val="none"/>
          <w:vertAlign w:val="baseline"/>
        </w:rPr>
        <w:t>Taylor v. Sturgell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2"/>
        <w:t xml:space="preserve">243</w:t>
      </w:r>
    </w:p>
    <w:p>
      <w:pPr>
        <w:keepNext w:val="0"/>
        <w:widowControl w:val="0"/>
        <w:spacing w:before="200" w:after="0" w:line="260" w:lineRule="atLeast"/>
        <w:ind w:left="0" w:right="0" w:firstLine="0"/>
        <w:jc w:val="both"/>
      </w:pPr>
      <w:bookmarkStart w:id="853" w:name="Bookmark_para_80"/>
      <w:bookmarkEnd w:id="853"/>
      <w:bookmarkStart w:id="854" w:name="Bookmark_I5S4V2R92SF8580040000400"/>
      <w:bookmarkEnd w:id="854"/>
      <w:bookmarkStart w:id="855" w:name="Bookmark_I4D4JVNKSP7000GNW9D00036"/>
      <w:bookmarkEnd w:id="855"/>
      <w:bookmarkStart w:id="856" w:name="Bookmark_I5S4V2R92SF8590010000400"/>
      <w:bookmarkEnd w:id="856"/>
      <w:r>
        <w:rPr>
          <w:rFonts w:ascii="arial" w:eastAsia="arial" w:hAnsi="arial" w:cs="arial"/>
          <w:b w:val="0"/>
          <w:i w:val="0"/>
          <w:strike w:val="0"/>
          <w:noProof w:val="0"/>
          <w:color w:val="000000"/>
          <w:position w:val="0"/>
          <w:sz w:val="20"/>
          <w:u w:val="none"/>
          <w:vertAlign w:val="baseline"/>
        </w:rPr>
        <w:t xml:space="preserve">Relevant to the case at bar is </w:t>
      </w:r>
      <w:r>
        <w:rPr>
          <w:rFonts w:ascii="arial" w:eastAsia="arial" w:hAnsi="arial" w:cs="arial"/>
          <w:b w:val="0"/>
          <w:i/>
          <w:strike w:val="0"/>
          <w:noProof w:val="0"/>
          <w:color w:val="000000"/>
          <w:position w:val="0"/>
          <w:sz w:val="20"/>
          <w:u w:val="none"/>
          <w:vertAlign w:val="baseline"/>
        </w:rPr>
        <w:t>Taylor</w:t>
      </w:r>
      <w:r>
        <w:rPr>
          <w:rFonts w:ascii="arial" w:eastAsia="arial" w:hAnsi="arial" w:cs="arial"/>
          <w:b w:val="0"/>
          <w:i w:val="0"/>
          <w:strike w:val="0"/>
          <w:noProof w:val="0"/>
          <w:color w:val="000000"/>
          <w:position w:val="0"/>
          <w:sz w:val="20"/>
          <w:u w:val="none"/>
          <w:vertAlign w:val="baseline"/>
        </w:rPr>
        <w:t>'s third exception, the "adequate representation" exception.</w:t>
      </w:r>
      <w:r>
        <w:rPr>
          <w:rFonts w:ascii="arial" w:eastAsia="arial" w:hAnsi="arial" w:cs="arial"/>
          <w:vertAlign w:val="superscript"/>
        </w:rPr>
        <w:footnoteReference w:customMarkFollows="1" w:id="243"/>
        <w:t xml:space="preserve">244</w:t>
      </w:r>
      <w:r>
        <w:rPr>
          <w:rFonts w:ascii="arial" w:eastAsia="arial" w:hAnsi="arial" w:cs="arial"/>
          <w:b w:val="0"/>
          <w:i w:val="0"/>
          <w:strike w:val="0"/>
          <w:noProof w:val="0"/>
          <w:color w:val="000000"/>
          <w:position w:val="0"/>
          <w:sz w:val="20"/>
          <w:u w:val="none"/>
          <w:vertAlign w:val="baseline"/>
        </w:rPr>
        <w:t xml:space="preserve"> Pursuant to this exception, "a nonparty may be bound by a judgment because she was 'adequately represented by someone with the same interests who [wa]s a party' to the suit."</w:t>
      </w:r>
      <w:r>
        <w:rPr>
          <w:rFonts w:ascii="arial" w:eastAsia="arial" w:hAnsi="arial" w:cs="arial"/>
          <w:vertAlign w:val="superscript"/>
        </w:rPr>
        <w:footnoteReference w:customMarkFollows="1" w:id="244"/>
        <w:t xml:space="preserve">245</w:t>
      </w:r>
      <w:r>
        <w:rPr>
          <w:rFonts w:ascii="arial" w:eastAsia="arial" w:hAnsi="arial" w:cs="arial"/>
          <w:b w:val="0"/>
          <w:i w:val="0"/>
          <w:strike w:val="0"/>
          <w:noProof w:val="0"/>
          <w:color w:val="000000"/>
          <w:position w:val="0"/>
          <w:sz w:val="20"/>
          <w:u w:val="none"/>
          <w:vertAlign w:val="baseline"/>
        </w:rPr>
        <w:t xml:space="preserve"> For the adequate representation exception to apply in this case, the Court must find (1) Plaintiffs' interest and the interest of the State of Louisiana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are aligned, and (2) the State of Louisiana was acting in a representative capacity in the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litigation.</w:t>
      </w:r>
      <w:r>
        <w:rPr>
          <w:rFonts w:ascii="arial" w:eastAsia="arial" w:hAnsi="arial" w:cs="arial"/>
          <w:vertAlign w:val="superscript"/>
        </w:rPr>
        <w:footnoteReference w:customMarkFollows="1" w:id="245"/>
        <w:t xml:space="preserve">246</w:t>
      </w:r>
    </w:p>
    <w:p>
      <w:pPr>
        <w:keepNext w:val="0"/>
        <w:widowControl w:val="0"/>
        <w:spacing w:before="200" w:after="0" w:line="260" w:lineRule="atLeast"/>
        <w:ind w:left="0" w:right="0" w:firstLine="0"/>
        <w:jc w:val="both"/>
      </w:pPr>
      <w:bookmarkStart w:id="862" w:name="Bookmark_para_81"/>
      <w:bookmarkEnd w:id="8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the State of Louisiana made the argument Plaintiffs now assert; namely, that the bed of Golden Pond is property of the State of Louisiana held in public trust and, therefore, the public has a right to use its waters, and/or the waters of Golden Pond are encumbered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a federal navigational servitude and, therefore, Golden Pond is accessible to the public. "[T]he proposition that governments may represent private interests in litigation, precluding relitigation, is clear,"</w:t>
      </w:r>
      <w:r>
        <w:rPr>
          <w:rFonts w:ascii="arial" w:eastAsia="arial" w:hAnsi="arial" w:cs="arial"/>
          <w:vertAlign w:val="superscript"/>
        </w:rPr>
        <w:footnoteReference w:customMarkFollows="1" w:id="246"/>
        <w:t xml:space="preserve">247</w:t>
      </w:r>
      <w:r>
        <w:rPr>
          <w:rFonts w:ascii="arial" w:eastAsia="arial" w:hAnsi="arial" w:cs="arial"/>
          <w:b w:val="0"/>
          <w:i w:val="0"/>
          <w:strike w:val="0"/>
          <w:noProof w:val="0"/>
          <w:color w:val="000000"/>
          <w:position w:val="0"/>
          <w:sz w:val="20"/>
          <w:u w:val="none"/>
          <w:vertAlign w:val="baseline"/>
        </w:rPr>
        <w:t xml:space="preserve"> so long as the representation was adequate. Plaintiffs make no allegations that the State of Louisiana did not adequately represent the interests of the public in the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litigation. It is clear that the relationship between the State of Louisiana, acting on behalf of the public, and Carpenter, a member of the public, is "close enough to preclude relitigation."</w:t>
      </w:r>
      <w:r>
        <w:rPr>
          <w:rFonts w:ascii="arial" w:eastAsia="arial" w:hAnsi="arial" w:cs="arial"/>
          <w:vertAlign w:val="superscript"/>
        </w:rPr>
        <w:footnoteReference w:customMarkFollows="1" w:id="247"/>
        <w:t xml:space="preserve">248</w:t>
      </w:r>
    </w:p>
    <w:p>
      <w:pPr>
        <w:keepNext w:val="0"/>
        <w:widowControl w:val="0"/>
        <w:spacing w:before="200" w:after="0" w:line="260" w:lineRule="atLeast"/>
        <w:ind w:left="0" w:right="0" w:firstLine="0"/>
        <w:jc w:val="both"/>
      </w:pPr>
      <w:bookmarkStart w:id="883" w:name="Bookmark_para_82"/>
      <w:bookmarkEnd w:id="883"/>
      <w:bookmarkStart w:id="884" w:name="Bookmark_I4D4JVNMDJ7000GNW9D00039"/>
      <w:bookmarkEnd w:id="884"/>
      <w:bookmarkStart w:id="885" w:name="Bookmark_I5S4V2R92HM5RV0010000400"/>
      <w:bookmarkEnd w:id="885"/>
      <w:r>
        <w:rPr>
          <w:rFonts w:ascii="arial" w:eastAsia="arial" w:hAnsi="arial" w:cs="arial"/>
          <w:b w:val="0"/>
          <w:i w:val="0"/>
          <w:strike w:val="0"/>
          <w:noProof w:val="0"/>
          <w:color w:val="000000"/>
          <w:position w:val="0"/>
          <w:sz w:val="20"/>
          <w:u w:val="none"/>
          <w:vertAlign w:val="baseline"/>
        </w:rPr>
        <w:t>Having determined the "adequate representation" exception to the bar on nonparty issue preclusion applies in this case, the Court next determines whether each of the elements of collateral estoppel are met. To establish collateral estoppel, a party must show "(1) that the issue at stake [is] identical to the one involved in the prior litigation; (2) that the issue has been actually litigated in the prior litigation; and (3) that the determination of the issue in the prior litigation has been a critical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necessary part of the judgment in that earlier action."</w:t>
      </w:r>
      <w:r>
        <w:rPr>
          <w:rFonts w:ascii="arial" w:eastAsia="arial" w:hAnsi="arial" w:cs="arial"/>
          <w:vertAlign w:val="superscript"/>
        </w:rPr>
        <w:footnoteReference w:customMarkFollows="1" w:id="248"/>
        <w:t xml:space="preserve">249</w:t>
      </w:r>
    </w:p>
    <w:p>
      <w:pPr>
        <w:keepNext w:val="0"/>
        <w:widowControl w:val="0"/>
        <w:spacing w:before="240" w:after="0" w:line="260" w:lineRule="atLeast"/>
        <w:ind w:left="0" w:right="0" w:firstLine="0"/>
        <w:jc w:val="both"/>
      </w:pPr>
      <w:bookmarkStart w:id="889" w:name="Bookmark_para_83"/>
      <w:bookmarkEnd w:id="889"/>
      <w:bookmarkStart w:id="890" w:name="Bookmark_I4D4JVNT91N000GNW9D0004B"/>
      <w:bookmarkEnd w:id="890"/>
      <w:bookmarkStart w:id="891" w:name="Bookmark_I5S4V2R92HM5RV0050000400"/>
      <w:bookmarkEnd w:id="891"/>
      <w:r>
        <w:rPr>
          <w:rFonts w:ascii="arial" w:eastAsia="arial" w:hAnsi="arial" w:cs="arial"/>
          <w:b w:val="0"/>
          <w:i w:val="0"/>
          <w:strike w:val="0"/>
          <w:noProof w:val="0"/>
          <w:color w:val="000000"/>
          <w:position w:val="0"/>
          <w:sz w:val="20"/>
          <w:u w:val="none"/>
          <w:vertAlign w:val="baseline"/>
        </w:rPr>
        <w:t xml:space="preserve">The issues at stake in this case and the issues at stake in the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litigation are identical. </w:t>
      </w:r>
      <w:bookmarkStart w:id="892" w:name="Bookmark_I5S4V2R92SF85B0020000400"/>
      <w:bookmarkEnd w:id="892"/>
      <w:bookmarkStart w:id="893" w:name="Bookmark_I5S4V2R92SF85B0040000400"/>
      <w:bookmarkEnd w:id="893"/>
      <w:r>
        <w:rPr>
          <w:rFonts w:ascii="arial" w:eastAsia="arial" w:hAnsi="arial" w:cs="arial"/>
          <w:b w:val="0"/>
          <w:i w:val="0"/>
          <w:strike w:val="0"/>
          <w:noProof w:val="0"/>
          <w:color w:val="000000"/>
          <w:position w:val="0"/>
          <w:sz w:val="20"/>
          <w:u w:val="none"/>
          <w:vertAlign w:val="baseline"/>
        </w:rPr>
        <w:t xml:space="preserve">In this case, as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the underlying issue is whether the waters of Golden Pond are accessible to the public. As in </w:t>
      </w:r>
      <w:bookmarkStart w:id="894" w:name="Bookmark_I5S4V2R92SF85B0040000400_2"/>
      <w:bookmarkEnd w:id="894"/>
      <w:bookmarkStart w:id="895" w:name="Bookmark_I5S4V2R92SF85B0020000400_2"/>
      <w:bookmarkEnd w:id="895"/>
      <w:bookmarkStart w:id="896" w:name="Bookmark_I5S4V2R92HM5RV0050000400_2"/>
      <w:bookmarkEnd w:id="896"/>
      <w:bookmarkStart w:id="897" w:name="Bookmark_I5S4V2R92HM5RV0040000400"/>
      <w:bookmarkEnd w:id="897"/>
      <w:hyperlink r:id="rId25" w:history="1">
        <w:r>
          <w:rPr>
            <w:rFonts w:ascii="arial" w:eastAsia="arial" w:hAnsi="arial" w:cs="arial"/>
            <w:b w:val="0"/>
            <w:i/>
            <w:strike w:val="0"/>
            <w:noProof w:val="0"/>
            <w:color w:val="0077CC"/>
            <w:position w:val="0"/>
            <w:sz w:val="20"/>
            <w:u w:val="single"/>
            <w:vertAlign w:val="baseline"/>
          </w:rPr>
          <w:t>Dardar</w:t>
        </w:r>
      </w:hyperlink>
      <w:r>
        <w:rPr>
          <w:rFonts w:ascii="arial" w:eastAsia="arial" w:hAnsi="arial" w:cs="arial"/>
          <w:b w:val="0"/>
          <w:i w:val="0"/>
          <w:strike w:val="0"/>
          <w:noProof w:val="0"/>
          <w:color w:val="000000"/>
          <w:position w:val="0"/>
          <w:sz w:val="20"/>
          <w:u w:val="none"/>
          <w:vertAlign w:val="baseline"/>
        </w:rPr>
        <w:t>, answering this question depends on whether (1) the bed of Golden Pond is owned by the State of Louisiana and held in public trust for the use of the people of Louisiana;</w:t>
      </w:r>
      <w:r>
        <w:rPr>
          <w:rFonts w:ascii="arial" w:eastAsia="arial" w:hAnsi="arial" w:cs="arial"/>
          <w:vertAlign w:val="superscript"/>
        </w:rPr>
        <w:footnoteReference w:customMarkFollows="1" w:id="249"/>
        <w:t xml:space="preserve">250</w:t>
      </w:r>
      <w:r>
        <w:rPr>
          <w:rFonts w:ascii="arial" w:eastAsia="arial" w:hAnsi="arial" w:cs="arial"/>
          <w:b w:val="0"/>
          <w:i w:val="0"/>
          <w:strike w:val="0"/>
          <w:noProof w:val="0"/>
          <w:color w:val="000000"/>
          <w:position w:val="0"/>
          <w:sz w:val="20"/>
          <w:u w:val="none"/>
          <w:vertAlign w:val="baseline"/>
        </w:rPr>
        <w:t xml:space="preserve"> or (2) Golden Pond is encumbered by a federal navigational servitude.</w:t>
      </w:r>
      <w:r>
        <w:rPr>
          <w:rFonts w:ascii="arial" w:eastAsia="arial" w:hAnsi="arial" w:cs="arial"/>
          <w:vertAlign w:val="superscript"/>
        </w:rPr>
        <w:footnoteReference w:customMarkFollows="1" w:id="250"/>
        <w:t xml:space="preserve">251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Public Trust Doctrine</w:t>
      </w:r>
    </w:p>
    <w:p>
      <w:pPr>
        <w:keepNext w:val="0"/>
        <w:widowControl w:val="0"/>
        <w:spacing w:before="200" w:after="0" w:line="260" w:lineRule="atLeast"/>
        <w:ind w:left="0" w:right="0" w:firstLine="0"/>
        <w:jc w:val="both"/>
      </w:pPr>
      <w:bookmarkStart w:id="902" w:name="Bookmark_para_84"/>
      <w:bookmarkEnd w:id="902"/>
      <w:bookmarkStart w:id="903" w:name="Bookmark_I5S4V2R92N1R5V0010000400"/>
      <w:bookmarkEnd w:id="903"/>
      <w:r>
        <w:rPr>
          <w:rFonts w:ascii="arial" w:eastAsia="arial" w:hAnsi="arial" w:cs="arial"/>
          <w:b w:val="0"/>
          <w:i w:val="0"/>
          <w:strike w:val="0"/>
          <w:noProof w:val="0"/>
          <w:color w:val="000000"/>
          <w:position w:val="0"/>
          <w:sz w:val="20"/>
          <w:u w:val="none"/>
          <w:vertAlign w:val="baseline"/>
        </w:rPr>
        <w:t xml:space="preserve">Plaintiffs first argue Golden Pond is accessible to the public, as it is subject to the public trust doctrine. In support of this claim, Plaintiffs, like the State of Louisiana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argue "Whether the area in question was navigable in 1812 is of no moment to the issues before this Court in 201[8]."</w:t>
      </w:r>
      <w:r>
        <w:rPr>
          <w:rFonts w:ascii="arial" w:eastAsia="arial" w:hAnsi="arial" w:cs="arial"/>
          <w:vertAlign w:val="superscript"/>
        </w:rPr>
        <w:footnoteReference w:customMarkFollows="1" w:id="251"/>
        <w:t xml:space="preserve">252</w:t>
      </w:r>
      <w:r>
        <w:rPr>
          <w:rFonts w:ascii="arial" w:eastAsia="arial" w:hAnsi="arial" w:cs="arial"/>
          <w:b w:val="0"/>
          <w:i w:val="0"/>
          <w:strike w:val="0"/>
          <w:noProof w:val="0"/>
          <w:color w:val="000000"/>
          <w:position w:val="0"/>
          <w:sz w:val="20"/>
          <w:u w:val="none"/>
          <w:vertAlign w:val="baseline"/>
        </w:rPr>
        <w:t xml:space="preserve"> Plaintiffs are mistaken.</w:t>
      </w:r>
    </w:p>
    <w:p>
      <w:pPr>
        <w:keepNext w:val="0"/>
        <w:widowControl w:val="0"/>
        <w:spacing w:before="200" w:after="0" w:line="260" w:lineRule="atLeast"/>
        <w:ind w:left="0" w:right="0" w:firstLine="0"/>
        <w:jc w:val="both"/>
      </w:pPr>
      <w:bookmarkStart w:id="906" w:name="Bookmark_para_85"/>
      <w:bookmarkEnd w:id="906"/>
      <w:bookmarkStart w:id="907" w:name="Bookmark_I5S4V2R92N1R5V0030000400"/>
      <w:bookmarkEnd w:id="907"/>
      <w:bookmarkStart w:id="908" w:name="Bookmark_I5S4V2R92D6N200040000400"/>
      <w:bookmarkEnd w:id="908"/>
      <w:bookmarkStart w:id="909" w:name="Bookmark_I5S4V2R928T3VW0010000400"/>
      <w:bookmarkEnd w:id="909"/>
      <w:r>
        <w:rPr>
          <w:rFonts w:ascii="arial" w:eastAsia="arial" w:hAnsi="arial" w:cs="arial"/>
          <w:b w:val="0"/>
          <w:i w:val="0"/>
          <w:strike w:val="0"/>
          <w:noProof w:val="0"/>
          <w:color w:val="000000"/>
          <w:position w:val="0"/>
          <w:sz w:val="20"/>
          <w:u w:val="none"/>
          <w:vertAlign w:val="baseline"/>
        </w:rPr>
        <w:t xml:space="preserve">As the Fifth Circuit in </w:t>
      </w:r>
      <w:r>
        <w:rPr>
          <w:rFonts w:ascii="arial" w:eastAsia="arial" w:hAnsi="arial" w:cs="arial"/>
          <w:b w:val="0"/>
          <w:i/>
          <w:strike w:val="0"/>
          <w:noProof w:val="0"/>
          <w:color w:val="000000"/>
          <w:position w:val="0"/>
          <w:sz w:val="20"/>
          <w:u w:val="none"/>
          <w:vertAlign w:val="baseline"/>
        </w:rPr>
        <w:t>Dardar I</w:t>
      </w:r>
      <w:r>
        <w:rPr>
          <w:rFonts w:ascii="arial" w:eastAsia="arial" w:hAnsi="arial" w:cs="arial"/>
          <w:b w:val="0"/>
          <w:i w:val="0"/>
          <w:strike w:val="0"/>
          <w:noProof w:val="0"/>
          <w:color w:val="000000"/>
          <w:position w:val="0"/>
          <w:sz w:val="20"/>
          <w:u w:val="none"/>
          <w:vertAlign w:val="baseline"/>
        </w:rPr>
        <w:t xml:space="preserve"> explained, "Louisiana, upon attaining statehood [in 1812], received ownership of all navigable waters within its borders and all tide waters and the lands under them from the United States in public trust."</w:t>
      </w:r>
      <w:r>
        <w:rPr>
          <w:rFonts w:ascii="arial" w:eastAsia="arial" w:hAnsi="arial" w:cs="arial"/>
          <w:vertAlign w:val="superscript"/>
        </w:rPr>
        <w:footnoteReference w:customMarkFollows="1" w:id="252"/>
        <w:t xml:space="preserve">253</w:t>
      </w:r>
      <w:r>
        <w:rPr>
          <w:rFonts w:ascii="arial" w:eastAsia="arial" w:hAnsi="arial" w:cs="arial"/>
          <w:b w:val="0"/>
          <w:i w:val="0"/>
          <w:strike w:val="0"/>
          <w:noProof w:val="0"/>
          <w:color w:val="000000"/>
          <w:position w:val="0"/>
          <w:sz w:val="20"/>
          <w:u w:val="none"/>
          <w:vertAlign w:val="baseline"/>
        </w:rPr>
        <w:t xml:space="preserve"> The Fifth Circuit noted, however, that non-navigable waters such as "swamplands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subject to overflow" could be conveyed from the State to private owners.</w:t>
      </w:r>
      <w:r>
        <w:rPr>
          <w:rFonts w:ascii="arial" w:eastAsia="arial" w:hAnsi="arial" w:cs="arial"/>
          <w:vertAlign w:val="superscript"/>
        </w:rPr>
        <w:footnoteReference w:customMarkFollows="1" w:id="253"/>
        <w:t xml:space="preserve">254</w:t>
      </w:r>
      <w:r>
        <w:rPr>
          <w:rFonts w:ascii="arial" w:eastAsia="arial" w:hAnsi="arial" w:cs="arial"/>
          <w:b w:val="0"/>
          <w:i w:val="0"/>
          <w:strike w:val="0"/>
          <w:noProof w:val="0"/>
          <w:color w:val="000000"/>
          <w:position w:val="0"/>
          <w:sz w:val="20"/>
          <w:u w:val="none"/>
          <w:vertAlign w:val="baseline"/>
        </w:rPr>
        <w:t xml:space="preserve"> Ultimately, the Fifth Circuit held that, "[p]ursuant to the </w:t>
      </w:r>
      <w:hyperlink r:id="rId26" w:history="1">
        <w:r>
          <w:rPr>
            <w:rFonts w:ascii="arial" w:eastAsia="arial" w:hAnsi="arial" w:cs="arial"/>
            <w:b w:val="0"/>
            <w:i/>
            <w:strike w:val="0"/>
            <w:noProof w:val="0"/>
            <w:color w:val="0077CC"/>
            <w:position w:val="0"/>
            <w:sz w:val="20"/>
            <w:u w:val="single"/>
            <w:vertAlign w:val="baseline"/>
          </w:rPr>
          <w:t>Swamp Land Grant Acts of 1849</w:t>
        </w:r>
      </w:hyperlink>
      <w:r>
        <w:rPr>
          <w:rFonts w:ascii="arial" w:eastAsia="arial" w:hAnsi="arial" w:cs="arial"/>
          <w:b w:val="0"/>
          <w:i w:val="0"/>
          <w:strike w:val="0"/>
          <w:noProof w:val="0"/>
          <w:color w:val="000000"/>
          <w:position w:val="0"/>
          <w:sz w:val="20"/>
          <w:u w:val="none"/>
          <w:vertAlign w:val="baseline"/>
        </w:rPr>
        <w:t xml:space="preserve"> and 1850," "[t]he State conveyed the water bottoms [at issue in this case] by various transfers to [Castex's] ancestors-intitle between 1861 and 1901."</w:t>
      </w:r>
      <w:r>
        <w:rPr>
          <w:rFonts w:ascii="arial" w:eastAsia="arial" w:hAnsi="arial" w:cs="arial"/>
          <w:vertAlign w:val="superscript"/>
        </w:rPr>
        <w:footnoteReference w:customMarkFollows="1" w:id="254"/>
        <w:t xml:space="preserve">255</w:t>
      </w:r>
      <w:r>
        <w:rPr>
          <w:rFonts w:ascii="arial" w:eastAsia="arial" w:hAnsi="arial" w:cs="arial"/>
          <w:b w:val="0"/>
          <w:i w:val="0"/>
          <w:strike w:val="0"/>
          <w:noProof w:val="0"/>
          <w:color w:val="000000"/>
          <w:position w:val="0"/>
          <w:sz w:val="20"/>
          <w:u w:val="none"/>
          <w:vertAlign w:val="baseline"/>
        </w:rPr>
        <w:t xml:space="preserve"> The Fifth Circuit affirmed the district court's "finding that no natural navigable water bodies existed on the property in 1812" and therefore rejected the State's contention that the water bottoms at issue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were owned by the State and, therefore, subject to the public trust.</w:t>
      </w:r>
      <w:r>
        <w:rPr>
          <w:rFonts w:ascii="arial" w:eastAsia="arial" w:hAnsi="arial" w:cs="arial"/>
          <w:vertAlign w:val="superscript"/>
        </w:rPr>
        <w:footnoteReference w:customMarkFollows="1" w:id="255"/>
        <w:t xml:space="preserve">256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Federal Navigational Servitude</w:t>
      </w:r>
    </w:p>
    <w:p>
      <w:pPr>
        <w:keepNext w:val="0"/>
        <w:widowControl w:val="0"/>
        <w:spacing w:before="200" w:after="0" w:line="260" w:lineRule="atLeast"/>
        <w:ind w:left="0" w:right="0" w:firstLine="0"/>
        <w:jc w:val="both"/>
      </w:pPr>
      <w:bookmarkStart w:id="919" w:name="Bookmark_para_86"/>
      <w:bookmarkEnd w:id="919"/>
      <w:bookmarkStart w:id="920" w:name="Bookmark_I5S4V2R928T3VW0030000400"/>
      <w:bookmarkEnd w:id="920"/>
      <w:bookmarkStart w:id="921" w:name="Bookmark_I5S4V2R928T3VW0050000400"/>
      <w:bookmarkEnd w:id="921"/>
      <w:bookmarkStart w:id="922" w:name="Bookmark_I5S4V2R92N1R5W0020000400"/>
      <w:bookmarkEnd w:id="922"/>
      <w:r>
        <w:rPr>
          <w:rFonts w:ascii="arial" w:eastAsia="arial" w:hAnsi="arial" w:cs="arial"/>
          <w:b w:val="0"/>
          <w:i w:val="0"/>
          <w:strike w:val="0"/>
          <w:noProof w:val="0"/>
          <w:color w:val="000000"/>
          <w:position w:val="0"/>
          <w:sz w:val="20"/>
          <w:u w:val="none"/>
          <w:vertAlign w:val="baseline"/>
        </w:rPr>
        <w:t xml:space="preserve">In support of their maritime tort/negligence claim, Plaintiffs next argue Golden Pond is subject to a federal navigational servitude. "The navigational servitude arises by virtue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in some navigable waters."</w:t>
      </w:r>
      <w:r>
        <w:rPr>
          <w:rFonts w:ascii="arial" w:eastAsia="arial" w:hAnsi="arial" w:cs="arial"/>
          <w:vertAlign w:val="superscript"/>
        </w:rPr>
        <w:footnoteReference w:customMarkFollows="1" w:id="256"/>
        <w:t xml:space="preserve">257</w:t>
      </w:r>
      <w:r>
        <w:rPr>
          <w:rFonts w:ascii="arial" w:eastAsia="arial" w:hAnsi="arial" w:cs="arial"/>
          <w:b w:val="0"/>
          <w:i w:val="0"/>
          <w:strike w:val="0"/>
          <w:noProof w:val="0"/>
          <w:color w:val="000000"/>
          <w:position w:val="0"/>
          <w:sz w:val="20"/>
          <w:u w:val="none"/>
          <w:vertAlign w:val="baseline"/>
        </w:rPr>
        <w:t xml:space="preserve"> When a water body is subject to a navigational servitude, it gives rise to the right of the public to use those waterways as "continuous highways for the purpose of navigation in interstate commerce."</w:t>
      </w:r>
      <w:r>
        <w:rPr>
          <w:rFonts w:ascii="arial" w:eastAsia="arial" w:hAnsi="arial" w:cs="arial"/>
          <w:vertAlign w:val="superscript"/>
        </w:rPr>
        <w:footnoteReference w:customMarkFollows="1" w:id="257"/>
        <w:t xml:space="preserve">258</w:t>
      </w:r>
      <w:r>
        <w:rPr>
          <w:rFonts w:ascii="arial" w:eastAsia="arial" w:hAnsi="arial" w:cs="arial"/>
          <w:b w:val="0"/>
          <w:i w:val="0"/>
          <w:strike w:val="0"/>
          <w:noProof w:val="0"/>
          <w:color w:val="000000"/>
          <w:position w:val="0"/>
          <w:sz w:val="20"/>
          <w:u w:val="none"/>
          <w:vertAlign w:val="baseline"/>
        </w:rPr>
        <w:t xml:space="preserve"> This servitude does not, however, extend to all navigable waters generally; rather, "unless a navigational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servitude is imposed on a waterway, the public has no right to use it."</w:t>
      </w:r>
      <w:r>
        <w:rPr>
          <w:rFonts w:ascii="arial" w:eastAsia="arial" w:hAnsi="arial" w:cs="arial"/>
          <w:vertAlign w:val="superscript"/>
        </w:rPr>
        <w:footnoteReference w:customMarkFollows="1" w:id="258"/>
        <w:t xml:space="preserve">259</w:t>
      </w:r>
      <w:r>
        <w:rPr>
          <w:rFonts w:ascii="arial" w:eastAsia="arial" w:hAnsi="arial" w:cs="arial"/>
          <w:b w:val="0"/>
          <w:i w:val="0"/>
          <w:strike w:val="0"/>
          <w:noProof w:val="0"/>
          <w:color w:val="000000"/>
          <w:position w:val="0"/>
          <w:sz w:val="20"/>
          <w:u w:val="none"/>
          <w:vertAlign w:val="baseline"/>
        </w:rPr>
        <w:t xml:space="preserve"> "A landowner whose properties contain navigable waterways may escape this servitude by showing either that the waterways were not navigable in their natural state or, if naturally navigable, by demonstrating that his interests outweigh those of the public."</w:t>
      </w:r>
      <w:r>
        <w:rPr>
          <w:rFonts w:ascii="arial" w:eastAsia="arial" w:hAnsi="arial" w:cs="arial"/>
          <w:vertAlign w:val="superscript"/>
        </w:rPr>
        <w:footnoteReference w:customMarkFollows="1" w:id="259"/>
        <w:t xml:space="preserve">260</w:t>
      </w:r>
    </w:p>
    <w:p>
      <w:pPr>
        <w:keepNext w:val="0"/>
        <w:widowControl w:val="0"/>
        <w:spacing w:before="200" w:after="0" w:line="260" w:lineRule="atLeast"/>
        <w:ind w:left="0" w:right="0" w:firstLine="0"/>
        <w:jc w:val="both"/>
      </w:pPr>
      <w:bookmarkStart w:id="930" w:name="Bookmark_para_87"/>
      <w:bookmarkEnd w:id="930"/>
      <w:bookmarkStart w:id="931" w:name="Bookmark_I4D4JVNTRST000GNW9D0004F"/>
      <w:bookmarkEnd w:id="931"/>
      <w:bookmarkStart w:id="932" w:name="Bookmark_I5S4V2R92N1R5W0040000400"/>
      <w:bookmarkEnd w:id="932"/>
      <w:r>
        <w:rPr>
          <w:rFonts w:ascii="arial" w:eastAsia="arial" w:hAnsi="arial" w:cs="arial"/>
          <w:b w:val="0"/>
          <w:i w:val="0"/>
          <w:strike w:val="0"/>
          <w:noProof w:val="0"/>
          <w:color w:val="000000"/>
          <w:position w:val="0"/>
          <w:sz w:val="20"/>
          <w:u w:val="none"/>
          <w:vertAlign w:val="baseline"/>
        </w:rPr>
        <w:t xml:space="preserve">In </w:t>
      </w:r>
      <w:bookmarkStart w:id="933" w:name="Bookmark_I5S4V2R92N1R5W0030000400"/>
      <w:bookmarkEnd w:id="933"/>
      <w:r>
        <w:rPr>
          <w:rFonts w:ascii="arial" w:eastAsia="arial" w:hAnsi="arial" w:cs="arial"/>
          <w:b w:val="0"/>
          <w:i/>
          <w:strike w:val="0"/>
          <w:noProof w:val="0"/>
          <w:color w:val="000000"/>
          <w:position w:val="0"/>
          <w:sz w:val="20"/>
          <w:u w:val="none"/>
          <w:vertAlign w:val="baseline"/>
        </w:rPr>
        <w:t>Kaiser Aetna v. United States</w:t>
      </w:r>
      <w:r>
        <w:rPr>
          <w:rFonts w:ascii="arial" w:eastAsia="arial" w:hAnsi="arial" w:cs="arial"/>
          <w:b w:val="0"/>
          <w:i w:val="0"/>
          <w:strike w:val="0"/>
          <w:noProof w:val="0"/>
          <w:color w:val="000000"/>
          <w:position w:val="0"/>
          <w:sz w:val="20"/>
          <w:u w:val="none"/>
          <w:vertAlign w:val="baseline"/>
        </w:rPr>
        <w:t>, the U.S. Supreme Court noted several factors indicating no navigational servitude was imposed on Kuapa Pond, the water body at issue in that case, despite its being navigable in fact:</w:t>
      </w:r>
    </w:p>
    <w:p>
      <w:pPr>
        <w:keepNext w:val="0"/>
        <w:widowControl w:val="0"/>
        <w:spacing w:before="200" w:after="0" w:line="260" w:lineRule="atLeast"/>
        <w:ind w:left="400" w:right="0" w:firstLine="0"/>
        <w:jc w:val="both"/>
      </w:pPr>
      <w:bookmarkStart w:id="934" w:name="Bookmark_para_88"/>
      <w:bookmarkEnd w:id="934"/>
      <w:bookmarkStart w:id="935" w:name="Bookmark_I5S4V2R92N1R5W0040000400_2"/>
      <w:bookmarkEnd w:id="935"/>
      <w:bookmarkStart w:id="936" w:name="Bookmark_I5S4V2R92HM5RW0010000400"/>
      <w:bookmarkEnd w:id="936"/>
      <w:r>
        <w:rPr>
          <w:rFonts w:ascii="arial" w:eastAsia="arial" w:hAnsi="arial" w:cs="arial"/>
          <w:b w:val="0"/>
          <w:i w:val="0"/>
          <w:strike w:val="0"/>
          <w:noProof w:val="0"/>
          <w:color w:val="000000"/>
          <w:position w:val="0"/>
          <w:sz w:val="20"/>
          <w:u w:val="none"/>
          <w:vertAlign w:val="baseline"/>
        </w:rPr>
        <w:t>1) Kuapa Pond in its natural state could not have been navigated and was not comparable to the major natural bodies of water to which the servitude had earlier been applied; 2) the pond was private property under Hawaiian law; 3) the pond had been converted to a navigable body of water by the petitioners through the investment of private funds; and 4) the Corps had earlier consented to the conversion.</w:t>
      </w:r>
      <w:r>
        <w:rPr>
          <w:rFonts w:ascii="arial" w:eastAsia="arial" w:hAnsi="arial" w:cs="arial"/>
          <w:vertAlign w:val="superscript"/>
        </w:rPr>
        <w:footnoteReference w:customMarkFollows="1" w:id="260"/>
        <w:t xml:space="preserve">261</w:t>
      </w:r>
    </w:p>
    <w:p>
      <w:pPr>
        <w:keepNext w:val="0"/>
        <w:widowControl w:val="0"/>
        <w:spacing w:before="200" w:after="0" w:line="260" w:lineRule="atLeast"/>
        <w:ind w:left="0" w:right="0" w:firstLine="0"/>
        <w:jc w:val="both"/>
      </w:pPr>
      <w:bookmarkStart w:id="940" w:name="Bookmark_para_89"/>
      <w:bookmarkEnd w:id="940"/>
      <w:bookmarkStart w:id="941" w:name="Bookmark_I4D4JVNTJNY000GNW9D0004D"/>
      <w:bookmarkEnd w:id="941"/>
      <w:bookmarkStart w:id="942" w:name="Bookmark_I5S4V2R92HM5RW0050000400"/>
      <w:bookmarkEnd w:id="942"/>
      <w:bookmarkStart w:id="943" w:name="Bookmark_I5S4V2R92SF85C0020000400"/>
      <w:bookmarkEnd w:id="94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Dardar II</w:t>
      </w:r>
      <w:r>
        <w:rPr>
          <w:rFonts w:ascii="arial" w:eastAsia="arial" w:hAnsi="arial" w:cs="arial"/>
          <w:b w:val="0"/>
          <w:i w:val="0"/>
          <w:strike w:val="0"/>
          <w:noProof w:val="0"/>
          <w:color w:val="000000"/>
          <w:position w:val="0"/>
          <w:sz w:val="20"/>
          <w:u w:val="none"/>
          <w:vertAlign w:val="baseline"/>
        </w:rPr>
        <w:t xml:space="preserve">, the Fifth Circuit evaluated whether the waterbodies at issue in that case, including Golden Pond, were subject to a navigational servitude. In its evaluation under the </w:t>
      </w:r>
      <w:bookmarkStart w:id="944" w:name="Bookmark_I5S4V2R92HM5RW0040000400"/>
      <w:bookmarkEnd w:id="944"/>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framework, the court considered whether: (1)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waterway was navigable in its natural state and is comparable to other waterbodies upon which the servitude has been imposed"; (2) "is on private property and made navigable with private funds"; and (3) "was made navigable by actions approved by the Corps of Engineers."</w:t>
      </w:r>
      <w:r>
        <w:rPr>
          <w:rFonts w:ascii="arial" w:eastAsia="arial" w:hAnsi="arial" w:cs="arial"/>
          <w:vertAlign w:val="superscript"/>
        </w:rPr>
        <w:footnoteReference w:customMarkFollows="1" w:id="261"/>
        <w:t xml:space="preserve">262</w:t>
      </w:r>
      <w:r>
        <w:rPr>
          <w:rFonts w:ascii="arial" w:eastAsia="arial" w:hAnsi="arial" w:cs="arial"/>
          <w:b w:val="0"/>
          <w:i w:val="0"/>
          <w:strike w:val="0"/>
          <w:noProof w:val="0"/>
          <w:color w:val="000000"/>
          <w:position w:val="0"/>
          <w:sz w:val="20"/>
          <w:u w:val="none"/>
          <w:vertAlign w:val="baseline"/>
        </w:rPr>
        <w:t xml:space="preserve"> The Fifth Circuit held Bayou Ferblanc and Bayou Rambo "were not naturally navigable," and thus, "the public had no right to their free use." Addressing "the remaining waterbodies within the subject area," which included Golden Pond, the Fifth Circuit held that, even though Golden Pond is navigable in fact, "the remaining </w:t>
      </w:r>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factors would militate against imposition of the servitude":</w:t>
      </w:r>
    </w:p>
    <w:p>
      <w:pPr>
        <w:keepNext w:val="0"/>
        <w:widowControl w:val="0"/>
        <w:spacing w:before="200" w:after="0" w:line="260" w:lineRule="atLeast"/>
        <w:ind w:left="400" w:right="0" w:firstLine="0"/>
        <w:jc w:val="both"/>
      </w:pPr>
      <w:bookmarkStart w:id="947" w:name="Bookmark_para_90"/>
      <w:bookmarkEnd w:id="947"/>
      <w:bookmarkStart w:id="948" w:name="Bookmark_I5S4V2R92SF85C0040000400"/>
      <w:bookmarkEnd w:id="948"/>
      <w:r>
        <w:rPr>
          <w:rFonts w:ascii="arial" w:eastAsia="arial" w:hAnsi="arial" w:cs="arial"/>
          <w:b w:val="0"/>
          <w:i w:val="0"/>
          <w:strike w:val="0"/>
          <w:noProof w:val="0"/>
          <w:color w:val="000000"/>
          <w:position w:val="0"/>
          <w:sz w:val="20"/>
          <w:u w:val="none"/>
          <w:vertAlign w:val="baseline"/>
        </w:rPr>
        <w:t xml:space="preserve">The record clearly reflects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remaining waterways at issue are privately owned and that their owners exclude others from entry. The record also reflects that the waterbodies presently navigable were not navigable in their natural state. Finally, the improvements making these bodies navigable were accomplished with private funds after receipt of approval from the Army Corps of Engineers.</w:t>
      </w:r>
      <w:r>
        <w:rPr>
          <w:rFonts w:ascii="arial" w:eastAsia="arial" w:hAnsi="arial" w:cs="arial"/>
          <w:vertAlign w:val="superscript"/>
        </w:rPr>
        <w:footnoteReference w:customMarkFollows="1" w:id="262"/>
        <w:t xml:space="preserve">263</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facts, the Fifth Circuit concluded that the "application of the </w:t>
      </w:r>
      <w:r>
        <w:rPr>
          <w:rFonts w:ascii="arial" w:eastAsia="arial" w:hAnsi="arial" w:cs="arial"/>
          <w:b w:val="0"/>
          <w:i/>
          <w:strike w:val="0"/>
          <w:noProof w:val="0"/>
          <w:color w:val="000000"/>
          <w:position w:val="0"/>
          <w:sz w:val="20"/>
          <w:u w:val="none"/>
          <w:vertAlign w:val="baseline"/>
        </w:rPr>
        <w:t>Kaiser Aetna</w:t>
      </w:r>
      <w:r>
        <w:rPr>
          <w:rFonts w:ascii="arial" w:eastAsia="arial" w:hAnsi="arial" w:cs="arial"/>
          <w:b w:val="0"/>
          <w:i w:val="0"/>
          <w:strike w:val="0"/>
          <w:noProof w:val="0"/>
          <w:color w:val="000000"/>
          <w:position w:val="0"/>
          <w:sz w:val="20"/>
          <w:u w:val="none"/>
          <w:vertAlign w:val="baseline"/>
        </w:rPr>
        <w:t xml:space="preserve"> test inexorably leads to the conclusion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the federal navigational servitude should not be imposed on Golden Pond."</w:t>
      </w:r>
      <w:r>
        <w:rPr>
          <w:rFonts w:ascii="arial" w:eastAsia="arial" w:hAnsi="arial" w:cs="arial"/>
          <w:vertAlign w:val="superscript"/>
        </w:rPr>
        <w:footnoteReference w:customMarkFollows="1" w:id="263"/>
        <w:t xml:space="preserve">264</w:t>
      </w:r>
    </w:p>
    <w:p>
      <w:pPr>
        <w:keepNext w:val="0"/>
        <w:widowControl w:val="0"/>
        <w:spacing w:before="200" w:after="0" w:line="260" w:lineRule="atLeast"/>
        <w:ind w:left="0" w:right="0" w:firstLine="0"/>
        <w:jc w:val="both"/>
      </w:pPr>
      <w:bookmarkStart w:id="952" w:name="Bookmark_para_91"/>
      <w:bookmarkEnd w:id="952"/>
      <w:bookmarkStart w:id="953" w:name="Bookmark_I4D4JVNV2PT000GNW9D0004H"/>
      <w:bookmarkEnd w:id="953"/>
      <w:bookmarkStart w:id="954" w:name="Bookmark_I5S4V2R92N1R5X0010000400"/>
      <w:bookmarkEnd w:id="954"/>
      <w:bookmarkStart w:id="955" w:name="Bookmark_I5S4V2R92N1R5X0030000400"/>
      <w:bookmarkEnd w:id="955"/>
      <w:bookmarkStart w:id="956" w:name="Bookmark_I5S4V2R92N1R5X0050000400"/>
      <w:bookmarkEnd w:id="956"/>
      <w:bookmarkStart w:id="957" w:name="Bookmark_I4D4JVNMKN3000GNW9D0003B"/>
      <w:bookmarkEnd w:id="957"/>
      <w:bookmarkStart w:id="958" w:name="Bookmark_I5S4V2R92D6N230020000400"/>
      <w:bookmarkEnd w:id="958"/>
      <w:r>
        <w:rPr>
          <w:rFonts w:ascii="arial" w:eastAsia="arial" w:hAnsi="arial" w:cs="arial"/>
          <w:b w:val="0"/>
          <w:i w:val="0"/>
          <w:strike w:val="0"/>
          <w:noProof w:val="0"/>
          <w:color w:val="000000"/>
          <w:position w:val="0"/>
          <w:sz w:val="20"/>
          <w:u w:val="none"/>
          <w:vertAlign w:val="baseline"/>
        </w:rPr>
        <w:t>It appears from the face of the complaint that Plaintiffs' maritime tort/negligence claims are barred by collateral estoppel.</w:t>
      </w:r>
      <w:r>
        <w:rPr>
          <w:rFonts w:ascii="arial" w:eastAsia="arial" w:hAnsi="arial" w:cs="arial"/>
          <w:vertAlign w:val="superscript"/>
        </w:rPr>
        <w:footnoteReference w:customMarkFollows="1" w:id="264"/>
        <w:t xml:space="preserve">265</w:t>
      </w:r>
      <w:r>
        <w:rPr>
          <w:rFonts w:ascii="arial" w:eastAsia="arial" w:hAnsi="arial" w:cs="arial"/>
          <w:b w:val="0"/>
          <w:i w:val="0"/>
          <w:strike w:val="0"/>
          <w:noProof w:val="0"/>
          <w:color w:val="000000"/>
          <w:position w:val="0"/>
          <w:sz w:val="20"/>
          <w:u w:val="none"/>
          <w:vertAlign w:val="baseline"/>
        </w:rPr>
        <w:t xml:space="preserve"> The Court finds the issues of whether Golden Pond is accessible to the public because its bed is subject to the public trust doctrine and whether its waters are encumbered by a federal navigational servitude are identical to the issues before the Fifth Circuit in the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xml:space="preserve"> litigation. Moreover, these issues were actually litigated in </w:t>
      </w:r>
      <w:r>
        <w:rPr>
          <w:rFonts w:ascii="arial" w:eastAsia="arial" w:hAnsi="arial" w:cs="arial"/>
          <w:b w:val="0"/>
          <w:i/>
          <w:strike w:val="0"/>
          <w:noProof w:val="0"/>
          <w:color w:val="000000"/>
          <w:position w:val="0"/>
          <w:sz w:val="20"/>
          <w:u w:val="none"/>
          <w:vertAlign w:val="baseline"/>
        </w:rPr>
        <w:t>Dardar</w:t>
      </w:r>
      <w:r>
        <w:rPr>
          <w:rFonts w:ascii="arial" w:eastAsia="arial" w:hAnsi="arial" w:cs="arial"/>
          <w:b w:val="0"/>
          <w:i w:val="0"/>
          <w:strike w:val="0"/>
          <w:noProof w:val="0"/>
          <w:color w:val="000000"/>
          <w:position w:val="0"/>
          <w:sz w:val="20"/>
          <w:u w:val="none"/>
          <w:vertAlign w:val="baseline"/>
        </w:rPr>
        <w:t>, and the Fifth Circuit's determination of those issues was a critical and necessary part of its judgment.</w:t>
      </w:r>
      <w:r>
        <w:rPr>
          <w:rFonts w:ascii="arial" w:eastAsia="arial" w:hAnsi="arial" w:cs="arial"/>
          <w:vertAlign w:val="superscript"/>
        </w:rPr>
        <w:footnoteReference w:customMarkFollows="1" w:id="265"/>
        <w:t xml:space="preserve">266</w:t>
      </w:r>
      <w:r>
        <w:rPr>
          <w:rFonts w:ascii="arial" w:eastAsia="arial" w:hAnsi="arial" w:cs="arial"/>
          <w:b w:val="0"/>
          <w:i w:val="0"/>
          <w:strike w:val="0"/>
          <w:noProof w:val="0"/>
          <w:color w:val="000000"/>
          <w:position w:val="0"/>
          <w:sz w:val="20"/>
          <w:u w:val="none"/>
          <w:vertAlign w:val="baseline"/>
        </w:rPr>
        <w:t xml:space="preserve"> As a result, Plaintiffs are precluded from bringing their maritime tort claims based on the theory that they were wrongfully excluded from a waterbody situated on a waterbed owned by the State and held in public trust or that the waters of Golden Pond are accessible to the public by virtue of being encumbered by a navigational servitude.</w:t>
      </w:r>
      <w:r>
        <w:rPr>
          <w:rFonts w:ascii="arial" w:eastAsia="arial" w:hAnsi="arial" w:cs="arial"/>
          <w:vertAlign w:val="superscript"/>
        </w:rPr>
        <w:footnoteReference w:customMarkFollows="1" w:id="266"/>
        <w:t xml:space="preserve">267</w:t>
      </w:r>
      <w:r>
        <w:rPr>
          <w:rFonts w:ascii="arial" w:eastAsia="arial" w:hAnsi="arial" w:cs="arial"/>
          <w:b w:val="0"/>
          <w:i w:val="0"/>
          <w:strike w:val="0"/>
          <w:noProof w:val="0"/>
          <w:color w:val="000000"/>
          <w:position w:val="0"/>
          <w:sz w:val="20"/>
          <w:u w:val="none"/>
          <w:vertAlign w:val="baseline"/>
        </w:rPr>
        <w:t xml:space="preserve"> Bound by the Fifth Circuit's factual findings in </w:t>
      </w:r>
      <w:bookmarkStart w:id="965" w:name="Bookmark_I5S4V2R92SF85C0050000400"/>
      <w:bookmarkEnd w:id="965"/>
      <w:hyperlink r:id="rId25" w:history="1">
        <w:r>
          <w:rPr>
            <w:rFonts w:ascii="arial" w:eastAsia="arial" w:hAnsi="arial" w:cs="arial"/>
            <w:b w:val="0"/>
            <w:i/>
            <w:strike w:val="0"/>
            <w:noProof w:val="0"/>
            <w:color w:val="0077CC"/>
            <w:position w:val="0"/>
            <w:sz w:val="20"/>
            <w:u w:val="single"/>
            <w:vertAlign w:val="baseline"/>
          </w:rPr>
          <w:t>Dardar</w:t>
        </w:r>
      </w:hyperlink>
      <w:r>
        <w:rPr>
          <w:rFonts w:ascii="arial" w:eastAsia="arial" w:hAnsi="arial" w:cs="arial"/>
          <w:b w:val="0"/>
          <w:i w:val="0"/>
          <w:strike w:val="0"/>
          <w:noProof w:val="0"/>
          <w:color w:val="000000"/>
          <w:position w:val="0"/>
          <w:sz w:val="20"/>
          <w:u w:val="none"/>
          <w:vertAlign w:val="baseline"/>
        </w:rPr>
        <w:t>, dismissal of Plaintiffs' claims against the Castex Defendants is warranted by reason of res judicata.</w:t>
      </w:r>
      <w:r>
        <w:rPr>
          <w:rFonts w:ascii="arial" w:eastAsia="arial" w:hAnsi="arial" w:cs="arial"/>
          <w:vertAlign w:val="superscript"/>
        </w:rPr>
        <w:footnoteReference w:customMarkFollows="1" w:id="267"/>
        <w:t xml:space="preserve">268</w:t>
      </w:r>
      <w:r>
        <w:rPr>
          <w:rFonts w:ascii="arial" w:eastAsia="arial" w:hAnsi="arial" w:cs="arial"/>
          <w:b w:val="0"/>
          <w:i w:val="0"/>
          <w:strike w:val="0"/>
          <w:noProof w:val="0"/>
          <w:color w:val="000000"/>
          <w:position w:val="0"/>
          <w:sz w:val="20"/>
          <w:u w:val="none"/>
          <w:vertAlign w:val="baseline"/>
        </w:rPr>
        <w:t xml:space="preserve"> Accordingly, Plaintiffs' maritime tort and negligence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claims against the Castex Defendants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w:t>
      </w:r>
      <w:r>
        <w:rPr>
          <w:rFonts w:ascii="arial" w:eastAsia="arial" w:hAnsi="arial" w:cs="arial"/>
          <w:b/>
          <w:i/>
          <w:strike w:val="0"/>
          <w:noProof w:val="0"/>
          <w:color w:val="000000"/>
          <w:position w:val="0"/>
          <w:sz w:val="20"/>
          <w:u w:val="none"/>
          <w:vertAlign w:val="baseline"/>
        </w:rPr>
        <w:t>§ 1983</w:t>
      </w:r>
      <w:r>
        <w:rPr>
          <w:rFonts w:ascii="arial" w:eastAsia="arial" w:hAnsi="arial" w:cs="arial"/>
          <w:b/>
          <w:i w:val="0"/>
          <w:strike w:val="0"/>
          <w:noProof w:val="0"/>
          <w:color w:val="000000"/>
          <w:position w:val="0"/>
          <w:sz w:val="20"/>
          <w:u w:val="none"/>
          <w:vertAlign w:val="baseline"/>
        </w:rPr>
        <w:t xml:space="preserve"> Conspiracy Claim Against Plaisance</w:t>
      </w:r>
    </w:p>
    <w:p>
      <w:pPr>
        <w:keepNext w:val="0"/>
        <w:widowControl w:val="0"/>
        <w:spacing w:before="200" w:after="0" w:line="260" w:lineRule="atLeast"/>
        <w:ind w:left="0" w:right="0" w:firstLine="0"/>
        <w:jc w:val="both"/>
      </w:pPr>
      <w:bookmarkStart w:id="974" w:name="Bookmark_para_92"/>
      <w:bookmarkEnd w:id="974"/>
      <w:r>
        <w:rPr>
          <w:rFonts w:ascii="arial" w:eastAsia="arial" w:hAnsi="arial" w:cs="arial"/>
          <w:b w:val="0"/>
          <w:i w:val="0"/>
          <w:strike w:val="0"/>
          <w:noProof w:val="0"/>
          <w:color w:val="000000"/>
          <w:position w:val="0"/>
          <w:sz w:val="20"/>
          <w:u w:val="none"/>
          <w:vertAlign w:val="baseline"/>
        </w:rPr>
        <w:t>Plaintiffs allege Plaisance violated their constitutional rights by telling Plaintiffs to leave the Castex property and subsequently "pursuing a complaint."</w:t>
      </w:r>
      <w:r>
        <w:rPr>
          <w:rFonts w:ascii="arial" w:eastAsia="arial" w:hAnsi="arial" w:cs="arial"/>
          <w:vertAlign w:val="superscript"/>
        </w:rPr>
        <w:footnoteReference w:customMarkFollows="1" w:id="268"/>
        <w:t xml:space="preserve">269</w:t>
      </w:r>
      <w:r>
        <w:rPr>
          <w:rFonts w:ascii="arial" w:eastAsia="arial" w:hAnsi="arial" w:cs="arial"/>
          <w:b w:val="0"/>
          <w:i w:val="0"/>
          <w:strike w:val="0"/>
          <w:noProof w:val="0"/>
          <w:color w:val="000000"/>
          <w:position w:val="0"/>
          <w:sz w:val="20"/>
          <w:u w:val="none"/>
          <w:vertAlign w:val="baseline"/>
        </w:rPr>
        <w:t xml:space="preserve"> According to Plaintiffs' amended complaint and supplemental memorandum, Plaisance "conspired [with the Sheriff Defendants] under color of state law to deprive Plaintiffs of their rights, privileges and immunities."</w:t>
      </w:r>
      <w:r>
        <w:rPr>
          <w:rFonts w:ascii="arial" w:eastAsia="arial" w:hAnsi="arial" w:cs="arial"/>
          <w:vertAlign w:val="superscript"/>
        </w:rPr>
        <w:footnoteReference w:customMarkFollows="1" w:id="269"/>
        <w:t xml:space="preserve">270</w:t>
      </w:r>
    </w:p>
    <w:p>
      <w:pPr>
        <w:keepNext w:val="0"/>
        <w:widowControl w:val="0"/>
        <w:spacing w:before="200" w:after="0" w:line="260" w:lineRule="atLeast"/>
        <w:ind w:left="0" w:right="0" w:firstLine="0"/>
        <w:jc w:val="both"/>
      </w:pPr>
      <w:bookmarkStart w:id="977" w:name="Bookmark_para_93"/>
      <w:bookmarkEnd w:id="977"/>
      <w:bookmarkStart w:id="978" w:name="Bookmark_I4D4JVNMRG7000GNW9D0003C"/>
      <w:bookmarkEnd w:id="978"/>
      <w:bookmarkStart w:id="979" w:name="Bookmark_I5S4V2R928T3VY0050000400"/>
      <w:bookmarkEnd w:id="979"/>
      <w:bookmarkStart w:id="980" w:name="Bookmark_I5S4V2R92HM5RY0020000400"/>
      <w:bookmarkEnd w:id="980"/>
      <w:bookmarkStart w:id="981" w:name="Bookmark_I5S4V2R92HM5RY0040000400"/>
      <w:bookmarkEnd w:id="981"/>
      <w:bookmarkStart w:id="982" w:name="Bookmark_I5S4V2R92D6N240010000400"/>
      <w:bookmarkEnd w:id="982"/>
      <w:bookmarkStart w:id="983" w:name="Bookmark_I4D4JVNMW9C000GNW9D0003D"/>
      <w:bookmarkEnd w:id="983"/>
      <w:bookmarkStart w:id="984" w:name="Bookmark_I5S4V2R92D6N240030000400"/>
      <w:bookmarkEnd w:id="984"/>
      <w:bookmarkStart w:id="985" w:name="Bookmark_I5S4V2R928T3W00040000400"/>
      <w:bookmarkEnd w:id="985"/>
      <w:r>
        <w:rPr>
          <w:rFonts w:ascii="arial" w:eastAsia="arial" w:hAnsi="arial" w:cs="arial"/>
          <w:b w:val="0"/>
          <w:i w:val="0"/>
          <w:strike w:val="0"/>
          <w:noProof w:val="0"/>
          <w:color w:val="000000"/>
          <w:position w:val="0"/>
          <w:sz w:val="20"/>
          <w:u w:val="none"/>
          <w:vertAlign w:val="baseline"/>
        </w:rPr>
        <w:t xml:space="preserve">For Plaintiffs to state a cause of action against Plaisance, a private actor,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they must allege that he, as a person who deprived them of a federal right, was acting under color of state law.</w:t>
      </w:r>
      <w:r>
        <w:rPr>
          <w:rFonts w:ascii="arial" w:eastAsia="arial" w:hAnsi="arial" w:cs="arial"/>
          <w:vertAlign w:val="superscript"/>
        </w:rPr>
        <w:footnoteReference w:customMarkFollows="1" w:id="270"/>
        <w:t xml:space="preserve">271</w:t>
      </w:r>
      <w:r>
        <w:rPr>
          <w:rFonts w:ascii="arial" w:eastAsia="arial" w:hAnsi="arial" w:cs="arial"/>
          <w:b w:val="0"/>
          <w:i w:val="0"/>
          <w:strike w:val="0"/>
          <w:noProof w:val="0"/>
          <w:color w:val="000000"/>
          <w:position w:val="0"/>
          <w:sz w:val="20"/>
          <w:u w:val="none"/>
          <w:vertAlign w:val="baseline"/>
        </w:rPr>
        <w:t xml:space="preserve"> If Plaisance was a private citizen not acting under the color of state law at the time he allegedly violated the Plaintiff's constitutional rights, he still may have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he conspired with or acted in concert with state actors.</w:t>
      </w:r>
      <w:r>
        <w:rPr>
          <w:rFonts w:ascii="arial" w:eastAsia="arial" w:hAnsi="arial" w:cs="arial"/>
          <w:vertAlign w:val="superscript"/>
        </w:rPr>
        <w:footnoteReference w:customMarkFollows="1" w:id="271"/>
        <w:t xml:space="preserve">272</w:t>
      </w:r>
      <w:r>
        <w:rPr>
          <w:rFonts w:ascii="arial" w:eastAsia="arial" w:hAnsi="arial" w:cs="arial"/>
          <w:b w:val="0"/>
          <w:i w:val="0"/>
          <w:strike w:val="0"/>
          <w:noProof w:val="0"/>
          <w:color w:val="000000"/>
          <w:position w:val="0"/>
          <w:sz w:val="20"/>
          <w:u w:val="none"/>
          <w:vertAlign w:val="baseline"/>
        </w:rPr>
        <w:t xml:space="preserve"> A non-state actor may be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the private citizen was a "willful participant in joint activity with the State or its agents."</w:t>
      </w:r>
      <w:r>
        <w:rPr>
          <w:rFonts w:ascii="arial" w:eastAsia="arial" w:hAnsi="arial" w:cs="arial"/>
          <w:vertAlign w:val="superscript"/>
        </w:rPr>
        <w:footnoteReference w:customMarkFollows="1" w:id="272"/>
        <w:t xml:space="preserve">273</w:t>
      </w:r>
      <w:r>
        <w:rPr>
          <w:rFonts w:ascii="arial" w:eastAsia="arial" w:hAnsi="arial" w:cs="arial"/>
          <w:b w:val="0"/>
          <w:i w:val="0"/>
          <w:strike w:val="0"/>
          <w:noProof w:val="0"/>
          <w:color w:val="000000"/>
          <w:position w:val="0"/>
          <w:sz w:val="20"/>
          <w:u w:val="none"/>
          <w:vertAlign w:val="baseline"/>
        </w:rPr>
        <w:t xml:space="preserve"> Thus, Plaisance may be individually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if he conspired with the Sheriff Defendants to deprive Plaintiffs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their constitutional rights. To state a claim for conspiracy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Plaintiffs must allege: (1) an agreement between the private and public defendants to commit an illegal act and (2) a deprivation of a constitutional right.</w:t>
      </w:r>
      <w:r>
        <w:rPr>
          <w:rFonts w:ascii="arial" w:eastAsia="arial" w:hAnsi="arial" w:cs="arial"/>
          <w:vertAlign w:val="superscript"/>
        </w:rPr>
        <w:footnoteReference w:customMarkFollows="1" w:id="273"/>
        <w:t xml:space="preserve">274</w:t>
      </w:r>
      <w:r>
        <w:rPr>
          <w:rFonts w:ascii="arial" w:eastAsia="arial" w:hAnsi="arial" w:cs="arial"/>
          <w:b w:val="0"/>
          <w:i w:val="0"/>
          <w:strike w:val="0"/>
          <w:noProof w:val="0"/>
          <w:color w:val="000000"/>
          <w:position w:val="0"/>
          <w:sz w:val="20"/>
          <w:u w:val="none"/>
          <w:vertAlign w:val="baseline"/>
        </w:rPr>
        <w:t xml:space="preserve"> To establish the existence of a conspiracy, a plaintiff "must show that the defendants agreed to commit an illegal act"</w:t>
      </w:r>
      <w:r>
        <w:rPr>
          <w:rFonts w:ascii="arial" w:eastAsia="arial" w:hAnsi="arial" w:cs="arial"/>
          <w:vertAlign w:val="superscript"/>
        </w:rPr>
        <w:footnoteReference w:customMarkFollows="1" w:id="274"/>
        <w:t xml:space="preserve">275</w:t>
      </w:r>
      <w:r>
        <w:rPr>
          <w:rFonts w:ascii="arial" w:eastAsia="arial" w:hAnsi="arial" w:cs="arial"/>
          <w:b w:val="0"/>
          <w:i w:val="0"/>
          <w:strike w:val="0"/>
          <w:noProof w:val="0"/>
          <w:color w:val="000000"/>
          <w:position w:val="0"/>
          <w:sz w:val="20"/>
          <w:u w:val="none"/>
          <w:vertAlign w:val="baseline"/>
        </w:rPr>
        <w:t xml:space="preserve"> and "allege specific facts to show [their] agreement."</w:t>
      </w:r>
      <w:r>
        <w:rPr>
          <w:rFonts w:ascii="arial" w:eastAsia="arial" w:hAnsi="arial" w:cs="arial"/>
          <w:vertAlign w:val="superscript"/>
        </w:rPr>
        <w:footnoteReference w:customMarkFollows="1" w:id="275"/>
        <w:t xml:space="preserve">276</w:t>
      </w:r>
    </w:p>
    <w:p>
      <w:pPr>
        <w:keepNext w:val="0"/>
        <w:widowControl w:val="0"/>
        <w:spacing w:before="200" w:after="0" w:line="260" w:lineRule="atLeast"/>
        <w:ind w:left="0" w:right="0" w:firstLine="0"/>
        <w:jc w:val="both"/>
      </w:pPr>
      <w:bookmarkStart w:id="1000" w:name="Bookmark_para_94"/>
      <w:bookmarkEnd w:id="1000"/>
      <w:r>
        <w:rPr>
          <w:rFonts w:ascii="arial" w:eastAsia="arial" w:hAnsi="arial" w:cs="arial"/>
          <w:b w:val="0"/>
          <w:i w:val="0"/>
          <w:strike w:val="0"/>
          <w:noProof w:val="0"/>
          <w:color w:val="000000"/>
          <w:position w:val="0"/>
          <w:sz w:val="20"/>
          <w:u w:val="none"/>
          <w:vertAlign w:val="baseline"/>
        </w:rPr>
        <w:t xml:space="preserve">Plaintiffs argue that Plaisance acted under color of state law when he told Plaintiffs to leave Golden Pond and subsequently notified the police of Plaintiffs' alleged trespass. </w:t>
      </w:r>
      <w:bookmarkStart w:id="1001" w:name="Bookmark_I5S4V2R92HM5S00010000400"/>
      <w:bookmarkEnd w:id="1001"/>
      <w:r>
        <w:rPr>
          <w:rFonts w:ascii="arial" w:eastAsia="arial" w:hAnsi="arial" w:cs="arial"/>
          <w:b w:val="0"/>
          <w:i w:val="0"/>
          <w:strike w:val="0"/>
          <w:noProof w:val="0"/>
          <w:color w:val="000000"/>
          <w:position w:val="0"/>
          <w:sz w:val="20"/>
          <w:u w:val="none"/>
          <w:vertAlign w:val="baseline"/>
        </w:rPr>
        <w:t xml:space="preserve">This argument implies that the Sheriff's Department's role in issuing trespass warnings and threatening arrest subjects a private citizen who reports a trespass to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liability. "This bootstrap argument goes beyond that envisioned by the 'joint activity' test . . . . Neither 'private defendants' misuse of a valid state statute' nor '[p]olice reliance in making an arrest on information given by a private party' renders a private party a state actor."</w:t>
      </w:r>
      <w:r>
        <w:rPr>
          <w:rFonts w:ascii="arial" w:eastAsia="arial" w:hAnsi="arial" w:cs="arial"/>
          <w:vertAlign w:val="superscript"/>
        </w:rPr>
        <w:footnoteReference w:customMarkFollows="1" w:id="276"/>
        <w:t xml:space="preserve">277</w:t>
      </w:r>
      <w:r>
        <w:rPr>
          <w:rFonts w:ascii="arial" w:eastAsia="arial" w:hAnsi="arial" w:cs="arial"/>
          <w:b w:val="0"/>
          <w:i w:val="0"/>
          <w:strike w:val="0"/>
          <w:noProof w:val="0"/>
          <w:color w:val="000000"/>
          <w:position w:val="0"/>
          <w:sz w:val="20"/>
          <w:u w:val="none"/>
          <w:vertAlign w:val="baseline"/>
        </w:rPr>
        <w:t xml:space="preserve"> Thus, the Court finds Plaisance was not acting the under color of state law when he told Plaintiffs to leave what Plaisance believed to be private property,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nor was he acting as a state actor when he informed the Sheriff's Department of Plaintiffs' alleged trespass.</w:t>
      </w:r>
    </w:p>
    <w:p>
      <w:pPr>
        <w:keepNext w:val="0"/>
        <w:widowControl w:val="0"/>
        <w:spacing w:before="200" w:after="0" w:line="260" w:lineRule="atLeast"/>
        <w:ind w:left="0" w:right="0" w:firstLine="0"/>
        <w:jc w:val="both"/>
      </w:pPr>
      <w:bookmarkStart w:id="1005" w:name="Bookmark_para_95"/>
      <w:bookmarkEnd w:id="1005"/>
      <w:bookmarkStart w:id="1006" w:name="Bookmark_I5S4V2R92HM5S00050000400"/>
      <w:bookmarkEnd w:id="1006"/>
      <w:r>
        <w:rPr>
          <w:rFonts w:ascii="arial" w:eastAsia="arial" w:hAnsi="arial" w:cs="arial"/>
          <w:b w:val="0"/>
          <w:i w:val="0"/>
          <w:strike w:val="0"/>
          <w:noProof w:val="0"/>
          <w:color w:val="000000"/>
          <w:position w:val="0"/>
          <w:sz w:val="20"/>
          <w:u w:val="none"/>
          <w:vertAlign w:val="baseline"/>
        </w:rPr>
        <w:t>Plaintiffs' amended complaint is devoid of any allegations suggesting Plaisance agreed to conspire with the Sheriff Defendants. Plaintiffs describe no communications that would provide circumstantial evidence of an agreement.</w:t>
      </w:r>
      <w:r>
        <w:rPr>
          <w:rFonts w:ascii="arial" w:eastAsia="arial" w:hAnsi="arial" w:cs="arial"/>
          <w:vertAlign w:val="superscript"/>
        </w:rPr>
        <w:footnoteReference w:customMarkFollows="1" w:id="277"/>
        <w:t xml:space="preserve">278</w:t>
      </w:r>
      <w:r>
        <w:rPr>
          <w:rFonts w:ascii="arial" w:eastAsia="arial" w:hAnsi="arial" w:cs="arial"/>
          <w:b w:val="0"/>
          <w:i w:val="0"/>
          <w:strike w:val="0"/>
          <w:noProof w:val="0"/>
          <w:color w:val="000000"/>
          <w:position w:val="0"/>
          <w:sz w:val="20"/>
          <w:u w:val="none"/>
          <w:vertAlign w:val="baseline"/>
        </w:rPr>
        <w:t xml:space="preserve"> Construing the facts in the light most favorable to Plaintiffs, the only contact the Court could presumably infer Plaisance had with the Sheriff's Department—and not even necessarily with the Sheriff Defendants themselves—is that Plaisance contacted the Sheriff's Department to "pursu[e] a complaint against Plaintiff for trespassing."</w:t>
      </w:r>
      <w:r>
        <w:rPr>
          <w:rFonts w:ascii="arial" w:eastAsia="arial" w:hAnsi="arial" w:cs="arial"/>
          <w:vertAlign w:val="superscript"/>
        </w:rPr>
        <w:footnoteReference w:customMarkFollows="1" w:id="278"/>
        <w:t xml:space="preserve">279</w:t>
      </w:r>
      <w:r>
        <w:rPr>
          <w:rFonts w:ascii="arial" w:eastAsia="arial" w:hAnsi="arial" w:cs="arial"/>
          <w:b w:val="0"/>
          <w:i w:val="0"/>
          <w:strike w:val="0"/>
          <w:noProof w:val="0"/>
          <w:color w:val="000000"/>
          <w:position w:val="0"/>
          <w:sz w:val="20"/>
          <w:u w:val="none"/>
          <w:vertAlign w:val="baseline"/>
        </w:rPr>
        <w:t xml:space="preserve"> Even if Plaisance contacted the Sheriff's Department, this conduct is not sufficient evidence of "an agree[ment] to commit an illegal act,"</w:t>
      </w:r>
      <w:r>
        <w:rPr>
          <w:rFonts w:ascii="arial" w:eastAsia="arial" w:hAnsi="arial" w:cs="arial"/>
          <w:vertAlign w:val="superscript"/>
        </w:rPr>
        <w:footnoteReference w:customMarkFollows="1" w:id="279"/>
        <w:t xml:space="preserve">280</w:t>
      </w:r>
      <w:r>
        <w:rPr>
          <w:rFonts w:ascii="arial" w:eastAsia="arial" w:hAnsi="arial" w:cs="arial"/>
          <w:b w:val="0"/>
          <w:i w:val="0"/>
          <w:strike w:val="0"/>
          <w:noProof w:val="0"/>
          <w:color w:val="000000"/>
          <w:position w:val="0"/>
          <w:sz w:val="20"/>
          <w:u w:val="none"/>
          <w:vertAlign w:val="baseline"/>
        </w:rPr>
        <w:t xml:space="preserve"> and without more, does not make out an actionable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conspiracy claim. Accordingly, this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Sherman Act Claims Against the Castex Defendants</w:t>
      </w:r>
    </w:p>
    <w:p>
      <w:pPr>
        <w:keepNext w:val="0"/>
        <w:widowControl w:val="0"/>
        <w:spacing w:before="200" w:after="0" w:line="260" w:lineRule="atLeast"/>
        <w:ind w:left="0" w:right="0" w:firstLine="0"/>
        <w:jc w:val="both"/>
      </w:pPr>
      <w:bookmarkStart w:id="1011" w:name="Bookmark_para_96"/>
      <w:bookmarkEnd w:id="1011"/>
      <w:r>
        <w:rPr>
          <w:rFonts w:ascii="arial" w:eastAsia="arial" w:hAnsi="arial" w:cs="arial"/>
          <w:b w:val="0"/>
          <w:i w:val="0"/>
          <w:strike w:val="0"/>
          <w:noProof w:val="0"/>
          <w:color w:val="000000"/>
          <w:position w:val="0"/>
          <w:sz w:val="20"/>
          <w:u w:val="none"/>
          <w:vertAlign w:val="baseline"/>
        </w:rPr>
        <w:t>The Court dismisses Plaintiffs' Sherman Act Claims against the Castex Defendants for the same reasons the Court dismissed Plaintiffs' Sherman Act claims against the Sheriff Defendants.</w:t>
      </w:r>
      <w:r>
        <w:rPr>
          <w:rFonts w:ascii="arial" w:eastAsia="arial" w:hAnsi="arial" w:cs="arial"/>
          <w:vertAlign w:val="superscript"/>
        </w:rPr>
        <w:footnoteReference w:customMarkFollows="1" w:id="280"/>
        <w:t xml:space="preserve">281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13" w:name="Bookmark_para_97"/>
      <w:bookmarkEnd w:id="1013"/>
      <w:r>
        <w:rPr>
          <w:rFonts w:ascii="arial" w:eastAsia="arial" w:hAnsi="arial" w:cs="arial"/>
          <w:b/>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 [*55] </w:t>
      </w:r>
      <w:r>
        <w:rPr>
          <w:rFonts w:ascii="arial" w:eastAsia="arial" w:hAnsi="arial" w:cs="arial"/>
          <w:b/>
          <w:i w:val="0"/>
          <w:strike w:val="0"/>
          <w:noProof w:val="0"/>
          <w:color w:val="000000"/>
          <w:position w:val="0"/>
          <w:sz w:val="20"/>
          <w:u w:val="none"/>
          <w:vertAlign w:val="baseline"/>
        </w:rPr>
        <w:t xml:space="preserve"> IS ORDERED</w:t>
      </w:r>
      <w:r>
        <w:rPr>
          <w:rFonts w:ascii="arial" w:eastAsia="arial" w:hAnsi="arial" w:cs="arial"/>
          <w:b w:val="0"/>
          <w:i w:val="0"/>
          <w:strike w:val="0"/>
          <w:noProof w:val="0"/>
          <w:color w:val="000000"/>
          <w:position w:val="0"/>
          <w:sz w:val="20"/>
          <w:u w:val="none"/>
          <w:vertAlign w:val="baseline"/>
        </w:rPr>
        <w:t xml:space="preserve"> that Defendants Sergeant Jeffery Prevost and Lafourche Parish Sheriff Craig Webre's motion for partial dismissal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1"/>
        <w:t xml:space="preserve">282</w:t>
      </w:r>
      <w:r>
        <w:rPr>
          <w:rFonts w:ascii="arial" w:eastAsia="arial" w:hAnsi="arial" w:cs="arial"/>
          <w:b w:val="0"/>
          <w:i w:val="0"/>
          <w:strike w:val="0"/>
          <w:noProof w:val="0"/>
          <w:color w:val="000000"/>
          <w:position w:val="0"/>
          <w:sz w:val="20"/>
          <w:u w:val="none"/>
          <w:vertAlign w:val="baseline"/>
        </w:rPr>
        <w:t xml:space="preserve"> Plaintiffs' federal law claims arising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maritime tort, and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against Defendants Sergeant Jeffery Prevost and Lafourche Parish Sheriff Craig Webre are hereby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5" w:name="Bookmark_para_98"/>
      <w:bookmarkEnd w:id="1015"/>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Defendants Castex Lafourche, LP and Glenn M. Plaisance's motion for partial dismissal pursuant to </w:t>
      </w:r>
      <w:hyperlink r:id="rId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2"/>
        <w:t xml:space="preserve">283</w:t>
      </w:r>
      <w:r>
        <w:rPr>
          <w:rFonts w:ascii="arial" w:eastAsia="arial" w:hAnsi="arial" w:cs="arial"/>
          <w:b w:val="0"/>
          <w:i w:val="0"/>
          <w:strike w:val="0"/>
          <w:noProof w:val="0"/>
          <w:color w:val="000000"/>
          <w:position w:val="0"/>
          <w:sz w:val="20"/>
          <w:u w:val="none"/>
          <w:vertAlign w:val="baseline"/>
        </w:rPr>
        <w:t xml:space="preserve"> Plaintiffs' federal law claims for maritime tort and those arising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against Defendants Castex Lafourche, LP and Glenn M. Plaisance are hereby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conspiracy claim against Defendant Glenn M. Plaisance is hereby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3"/>
        <w:t xml:space="preserve">284</w:t>
      </w:r>
    </w:p>
    <w:p>
      <w:pPr>
        <w:keepNext w:val="0"/>
        <w:widowControl w:val="0"/>
        <w:spacing w:before="200" w:after="0" w:line="260" w:lineRule="atLeast"/>
        <w:ind w:left="0" w:right="0" w:firstLine="0"/>
        <w:jc w:val="both"/>
      </w:pPr>
      <w:bookmarkStart w:id="1018" w:name="Bookmark_para_99"/>
      <w:bookmarkEnd w:id="1018"/>
      <w:r>
        <w:rPr>
          <w:rFonts w:ascii="arial" w:eastAsia="arial" w:hAnsi="arial" w:cs="arial"/>
          <w:b/>
          <w:i w:val="0"/>
          <w:strike w:val="0"/>
          <w:noProof w:val="0"/>
          <w:color w:val="000000"/>
          <w:position w:val="0"/>
          <w:sz w:val="20"/>
          <w:u w:val="none"/>
          <w:vertAlign w:val="baseline"/>
        </w:rPr>
        <w:t>New Orleans, Louisiana, this 23rd day of March,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9" w:name="Bookmark_para_100"/>
      <w:bookmarkEnd w:id="1019"/>
      <w:r>
        <w:rPr>
          <w:rFonts w:ascii="arial" w:eastAsia="arial" w:hAnsi="arial" w:cs="arial"/>
          <w:b w:val="0"/>
          <w:i w:val="0"/>
          <w:strike w:val="0"/>
          <w:noProof w:val="0"/>
          <w:color w:val="000000"/>
          <w:position w:val="0"/>
          <w:sz w:val="20"/>
          <w:u w:val="none"/>
          <w:vertAlign w:val="baseline"/>
        </w:rPr>
        <w:t>/s/ Susie Morgan</w:t>
      </w:r>
    </w:p>
    <w:p>
      <w:pPr>
        <w:keepNext w:val="0"/>
        <w:widowControl w:val="0"/>
        <w:spacing w:before="200" w:after="0" w:line="260" w:lineRule="atLeast"/>
        <w:ind w:left="0" w:right="0" w:firstLine="0"/>
        <w:jc w:val="both"/>
      </w:pPr>
      <w:bookmarkStart w:id="1020" w:name="Bookmark_para_101"/>
      <w:bookmarkEnd w:id="1020"/>
      <w:r>
        <w:rPr>
          <w:rFonts w:ascii="arial" w:eastAsia="arial" w:hAnsi="arial" w:cs="arial"/>
          <w:b/>
          <w:i w:val="0"/>
          <w:strike w:val="0"/>
          <w:noProof w:val="0"/>
          <w:color w:val="000000"/>
          <w:position w:val="0"/>
          <w:sz w:val="20"/>
          <w:u w:val="none"/>
          <w:vertAlign w:val="baseline"/>
        </w:rPr>
        <w:t>SUSIE MORGAN</w:t>
      </w:r>
    </w:p>
    <w:p>
      <w:pPr>
        <w:keepNext w:val="0"/>
        <w:widowControl w:val="0"/>
        <w:spacing w:before="200" w:after="0" w:line="260" w:lineRule="atLeast"/>
        <w:ind w:left="0" w:right="0" w:firstLine="0"/>
        <w:jc w:val="both"/>
      </w:pPr>
      <w:bookmarkStart w:id="1021" w:name="Bookmark_para_102"/>
      <w:bookmarkEnd w:id="1021"/>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R. Doc. 34.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 w:name="Bookmark_fnpara_2"/>
      <w:bookmarkEnd w:id="9"/>
      <w:r>
        <w:rPr>
          <w:rFonts w:ascii="arial" w:eastAsia="arial" w:hAnsi="arial" w:cs="arial"/>
          <w:b w:val="0"/>
          <w:i w:val="0"/>
          <w:strike w:val="0"/>
          <w:noProof w:val="0"/>
          <w:color w:val="000000"/>
          <w:position w:val="0"/>
          <w:sz w:val="18"/>
          <w:u w:val="none"/>
          <w:vertAlign w:val="baseline"/>
        </w:rPr>
        <w:t>R. Doc. 31. Plaisance Dragline and Dredging Company, Inc. ("Plaisance Dragline") was also included in Defendants' motion; however, Plaintiffs voluntarily dismissed their claims against Plaisance Dragline with prejudice on October 2, 2017. R. Docs. 60, 63.</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 w:name="Bookmark_fnpara_3"/>
      <w:bookmarkEnd w:id="10"/>
      <w:r>
        <w:rPr>
          <w:rFonts w:ascii="arial" w:eastAsia="arial" w:hAnsi="arial" w:cs="arial"/>
          <w:b w:val="0"/>
          <w:i w:val="0"/>
          <w:strike w:val="0"/>
          <w:noProof w:val="0"/>
          <w:color w:val="000000"/>
          <w:position w:val="0"/>
          <w:sz w:val="18"/>
          <w:u w:val="none"/>
          <w:vertAlign w:val="baseline"/>
        </w:rPr>
        <w:t>R. Doc. 41.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 w:name="Bookmark_fnpara_4"/>
      <w:bookmarkEnd w:id="11"/>
      <w:r>
        <w:rPr>
          <w:rFonts w:ascii="arial" w:eastAsia="arial" w:hAnsi="arial" w:cs="arial"/>
          <w:b w:val="0"/>
          <w:i w:val="0"/>
          <w:strike w:val="0"/>
          <w:noProof w:val="0"/>
          <w:color w:val="000000"/>
          <w:position w:val="0"/>
          <w:sz w:val="18"/>
          <w:u w:val="none"/>
          <w:vertAlign w:val="baseline"/>
        </w:rPr>
        <w:t>The background is based on the allegations in Plaintiff's First Amended Complaint. R. Doc. 25.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 w:name="Bookmark_fnpara_5"/>
      <w:bookmarkEnd w:id="13"/>
      <w:r>
        <w:rPr>
          <w:rFonts w:ascii="arial" w:eastAsia="arial" w:hAnsi="arial" w:cs="arial"/>
          <w:b w:val="0"/>
          <w:i w:val="0"/>
          <w:strike w:val="0"/>
          <w:noProof w:val="0"/>
          <w:color w:val="000000"/>
          <w:position w:val="0"/>
          <w:sz w:val="18"/>
          <w:u w:val="none"/>
          <w:vertAlign w:val="baseline"/>
        </w:rPr>
        <w:t>R. Doc. 25 at PP 15, 16.</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 w:name="Bookmark_fnpara_6"/>
      <w:bookmarkEnd w:id="1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 w:name="Bookmark_fnpara_7"/>
      <w:bookmarkEnd w:id="1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18, 19.</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 w:name="Bookmark_fnpara_8"/>
      <w:bookmarkEnd w:id="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20.</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 w:name="Bookmark_fnpara_9"/>
      <w:bookmarkEnd w:id="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30.</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 w:name="Bookmark_fnpara_10"/>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31.</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 w:name="Bookmark_fnpara_11"/>
      <w:bookmarkEnd w:id="2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34.</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 w:name="Bookmark_fnpara_12"/>
      <w:bookmarkEnd w:id="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35.</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 w:name="Bookmark_fnpara_13"/>
      <w:bookmarkEnd w:id="2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 w:name="Bookmark_fnpara_14"/>
      <w:bookmarkEnd w:id="2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40(D).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4" w:name="Bookmark_fnpara_15"/>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38.</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 w:name="Bookmark_fnpara_16"/>
      <w:bookmarkEnd w:id="26"/>
      <w:r>
        <w:rPr>
          <w:rFonts w:ascii="arial" w:eastAsia="arial" w:hAnsi="arial" w:cs="arial"/>
          <w:b w:val="0"/>
          <w:i w:val="0"/>
          <w:strike w:val="0"/>
          <w:noProof w:val="0"/>
          <w:color w:val="000000"/>
          <w:position w:val="0"/>
          <w:sz w:val="18"/>
          <w:u w:val="none"/>
          <w:vertAlign w:val="baseline"/>
        </w:rPr>
        <w:t>R. Doc. 1.</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7" w:name="Bookmark_fnpara_17"/>
      <w:bookmarkEnd w:id="27"/>
      <w:r>
        <w:rPr>
          <w:rFonts w:ascii="arial" w:eastAsia="arial" w:hAnsi="arial" w:cs="arial"/>
          <w:b w:val="0"/>
          <w:i w:val="0"/>
          <w:strike w:val="0"/>
          <w:noProof w:val="0"/>
          <w:color w:val="000000"/>
          <w:position w:val="0"/>
          <w:sz w:val="18"/>
          <w:u w:val="none"/>
          <w:vertAlign w:val="baseline"/>
        </w:rPr>
        <w:t>R. Doc. 25.</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8" w:name="Bookmark_fnpara_18"/>
      <w:bookmarkEnd w:id="28"/>
      <w:r>
        <w:rPr>
          <w:rFonts w:ascii="arial" w:eastAsia="arial" w:hAnsi="arial" w:cs="arial"/>
          <w:b w:val="0"/>
          <w:i w:val="0"/>
          <w:strike w:val="0"/>
          <w:noProof w:val="0"/>
          <w:color w:val="000000"/>
          <w:position w:val="0"/>
          <w:sz w:val="18"/>
          <w:u w:val="none"/>
          <w:vertAlign w:val="baseline"/>
        </w:rPr>
        <w:t>R. Doc. 65.</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0" w:name="Bookmark_fnpara_19"/>
      <w:bookmarkEnd w:id="30"/>
      <w:r>
        <w:rPr>
          <w:rFonts w:ascii="arial" w:eastAsia="arial" w:hAnsi="arial" w:cs="arial"/>
          <w:b w:val="0"/>
          <w:i w:val="0"/>
          <w:strike w:val="0"/>
          <w:noProof w:val="0"/>
          <w:color w:val="000000"/>
          <w:position w:val="0"/>
          <w:sz w:val="18"/>
          <w:u w:val="none"/>
          <w:vertAlign w:val="baseline"/>
        </w:rPr>
        <w:t>R. Doc. 25 at P 43; R. Doc. 65 at 7.</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1" w:name="Bookmark_fnpara_20"/>
      <w:bookmarkEnd w:id="31"/>
      <w:r>
        <w:rPr>
          <w:rFonts w:ascii="arial" w:eastAsia="arial" w:hAnsi="arial" w:cs="arial"/>
          <w:b w:val="0"/>
          <w:i w:val="0"/>
          <w:strike w:val="0"/>
          <w:noProof w:val="0"/>
          <w:color w:val="000000"/>
          <w:position w:val="0"/>
          <w:sz w:val="18"/>
          <w:u w:val="none"/>
          <w:vertAlign w:val="baseline"/>
        </w:rPr>
        <w:t>R. Doc. 25 at P 34; R. Doc. 65 at P 34.</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2" w:name="Bookmark_fnpara_21"/>
      <w:bookmarkEnd w:id="32"/>
      <w:r>
        <w:rPr>
          <w:rFonts w:ascii="arial" w:eastAsia="arial" w:hAnsi="arial" w:cs="arial"/>
          <w:b w:val="0"/>
          <w:i w:val="0"/>
          <w:strike w:val="0"/>
          <w:noProof w:val="0"/>
          <w:color w:val="000000"/>
          <w:position w:val="0"/>
          <w:sz w:val="18"/>
          <w:u w:val="none"/>
          <w:vertAlign w:val="baseline"/>
        </w:rPr>
        <w:t>R. Doc. 25 at P 36; R. Doc. 65 at 6.</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3" w:name="Bookmark_fnpara_22"/>
      <w:bookmarkEnd w:id="33"/>
      <w:r>
        <w:rPr>
          <w:rFonts w:ascii="arial" w:eastAsia="arial" w:hAnsi="arial" w:cs="arial"/>
          <w:b w:val="0"/>
          <w:i w:val="0"/>
          <w:strike w:val="0"/>
          <w:noProof w:val="0"/>
          <w:color w:val="000000"/>
          <w:position w:val="0"/>
          <w:sz w:val="18"/>
          <w:u w:val="none"/>
          <w:vertAlign w:val="baseline"/>
        </w:rPr>
        <w:t>R. Doc. 25 at P 52(A); R. Doc. 65 at 10.</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5" w:name="Bookmark_fnpara_23"/>
      <w:bookmarkEnd w:id="35"/>
      <w:r>
        <w:rPr>
          <w:rFonts w:ascii="arial" w:eastAsia="arial" w:hAnsi="arial" w:cs="arial"/>
          <w:b w:val="0"/>
          <w:i w:val="0"/>
          <w:strike w:val="0"/>
          <w:noProof w:val="0"/>
          <w:color w:val="000000"/>
          <w:position w:val="0"/>
          <w:sz w:val="18"/>
          <w:u w:val="none"/>
          <w:vertAlign w:val="baseline"/>
        </w:rPr>
        <w:t>R. Doc. 25 at 34 &amp; P 96; R. Doc. 65 at 5.</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6" w:name="Bookmark_fnpara_24"/>
      <w:bookmarkEnd w:id="36"/>
      <w:r>
        <w:rPr>
          <w:rFonts w:ascii="arial" w:eastAsia="arial" w:hAnsi="arial" w:cs="arial"/>
          <w:b w:val="0"/>
          <w:i w:val="0"/>
          <w:strike w:val="0"/>
          <w:noProof w:val="0"/>
          <w:color w:val="000000"/>
          <w:position w:val="0"/>
          <w:sz w:val="18"/>
          <w:u w:val="none"/>
          <w:vertAlign w:val="baseline"/>
        </w:rPr>
        <w:t>R. Doc. 25 at P 97.</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7" w:name="Bookmark_fnpara_25"/>
      <w:bookmarkEnd w:id="37"/>
      <w:r>
        <w:rPr>
          <w:rFonts w:ascii="arial" w:eastAsia="arial" w:hAnsi="arial" w:cs="arial"/>
          <w:b w:val="0"/>
          <w:i/>
          <w:strike w:val="0"/>
          <w:noProof w:val="0"/>
          <w:color w:val="000000"/>
          <w:position w:val="0"/>
          <w:sz w:val="18"/>
          <w:u w:val="none"/>
          <w:vertAlign w:val="baseline"/>
        </w:rPr>
        <w:t>Id.</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9" w:name="Bookmark_fnpara_26"/>
      <w:bookmarkEnd w:id="39"/>
      <w:r>
        <w:rPr>
          <w:rFonts w:ascii="arial" w:eastAsia="arial" w:hAnsi="arial" w:cs="arial"/>
          <w:b w:val="0"/>
          <w:i w:val="0"/>
          <w:strike w:val="0"/>
          <w:noProof w:val="0"/>
          <w:color w:val="000000"/>
          <w:position w:val="0"/>
          <w:sz w:val="18"/>
          <w:u w:val="none"/>
          <w:vertAlign w:val="baseline"/>
        </w:rPr>
        <w:t>R. Doc. 25 at P 34; R. Doc. 65 at 5.</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0" w:name="Bookmark_fnpara_27"/>
      <w:bookmarkEnd w:id="40"/>
      <w:r>
        <w:rPr>
          <w:rFonts w:ascii="arial" w:eastAsia="arial" w:hAnsi="arial" w:cs="arial"/>
          <w:b w:val="0"/>
          <w:i w:val="0"/>
          <w:strike w:val="0"/>
          <w:noProof w:val="0"/>
          <w:color w:val="000000"/>
          <w:position w:val="0"/>
          <w:sz w:val="18"/>
          <w:u w:val="none"/>
          <w:vertAlign w:val="baseline"/>
        </w:rPr>
        <w:t xml:space="preserve">R. Doc. 25 at PP 55, 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65 at 9.</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3" w:name="Bookmark_fnpara_28"/>
      <w:bookmarkEnd w:id="43"/>
      <w:r>
        <w:rPr>
          <w:rFonts w:ascii="arial" w:eastAsia="arial" w:hAnsi="arial" w:cs="arial"/>
          <w:b w:val="0"/>
          <w:i w:val="0"/>
          <w:strike w:val="0"/>
          <w:noProof w:val="0"/>
          <w:color w:val="000000"/>
          <w:position w:val="0"/>
          <w:sz w:val="18"/>
          <w:u w:val="none"/>
          <w:vertAlign w:val="baseline"/>
        </w:rPr>
        <w:t>R. Doc. 25 at P 3; R. Doc. 65 at 5.</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4" w:name="Bookmark_fnpara_29"/>
      <w:bookmarkEnd w:id="44"/>
      <w:r>
        <w:rPr>
          <w:rFonts w:ascii="arial" w:eastAsia="arial" w:hAnsi="arial" w:cs="arial"/>
          <w:b w:val="0"/>
          <w:i w:val="0"/>
          <w:strike w:val="0"/>
          <w:noProof w:val="0"/>
          <w:color w:val="000000"/>
          <w:position w:val="0"/>
          <w:sz w:val="18"/>
          <w:u w:val="none"/>
          <w:vertAlign w:val="baseline"/>
        </w:rPr>
        <w:t xml:space="preserve">R. Doc. 65 at 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25 at P 71(T)-(W).</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6" w:name="Bookmark_fnpara_30"/>
      <w:bookmarkEnd w:id="46"/>
      <w:r>
        <w:rPr>
          <w:rFonts w:ascii="arial" w:eastAsia="arial" w:hAnsi="arial" w:cs="arial"/>
          <w:b w:val="0"/>
          <w:i w:val="0"/>
          <w:strike w:val="0"/>
          <w:noProof w:val="0"/>
          <w:color w:val="000000"/>
          <w:position w:val="0"/>
          <w:sz w:val="18"/>
          <w:u w:val="none"/>
          <w:vertAlign w:val="baseline"/>
        </w:rPr>
        <w:t xml:space="preserve">R. Doc. 25 at P 3; R. Doc. 65 at 1-3. In their complaint, Plaintiffs also bring a </w:t>
      </w:r>
      <w:hyperlink r:id="rId1" w:history="1">
        <w:r>
          <w:rPr>
            <w:rFonts w:ascii="arial" w:eastAsia="arial" w:hAnsi="arial" w:cs="arial"/>
            <w:b w:val="0"/>
            <w:i/>
            <w:strike w:val="0"/>
            <w:noProof w:val="0"/>
            <w:color w:val="0077CC"/>
            <w:position w:val="0"/>
            <w:sz w:val="18"/>
            <w:u w:val="single"/>
            <w:vertAlign w:val="baseline"/>
          </w:rPr>
          <w:t>42 U.S.C. § 1985</w:t>
        </w:r>
      </w:hyperlink>
      <w:r>
        <w:rPr>
          <w:rFonts w:ascii="arial" w:eastAsia="arial" w:hAnsi="arial" w:cs="arial"/>
          <w:b w:val="0"/>
          <w:i w:val="0"/>
          <w:strike w:val="0"/>
          <w:noProof w:val="0"/>
          <w:color w:val="000000"/>
          <w:position w:val="0"/>
          <w:sz w:val="18"/>
          <w:u w:val="none"/>
          <w:vertAlign w:val="baseline"/>
        </w:rPr>
        <w:t xml:space="preserve"> claim. </w:t>
      </w:r>
      <w:bookmarkStart w:id="47" w:name="Bookmark_I5S4V2R72D6N110020000400"/>
      <w:bookmarkEnd w:id="47"/>
      <w:r>
        <w:rPr>
          <w:rFonts w:ascii="arial" w:eastAsia="arial" w:hAnsi="arial" w:cs="arial"/>
          <w:b w:val="0"/>
          <w:i w:val="0"/>
          <w:strike w:val="0"/>
          <w:noProof w:val="0"/>
          <w:color w:val="000000"/>
          <w:position w:val="0"/>
          <w:sz w:val="18"/>
          <w:u w:val="none"/>
          <w:vertAlign w:val="baseline"/>
        </w:rPr>
        <w:t xml:space="preserve">R. Doc. 25 at P 21. Based on the factual allegations made in their amended complaint, this statute plainly does not apply in this case, and the Court does not consider this cause of action. </w:t>
      </w:r>
      <w:r>
        <w:rPr>
          <w:rFonts w:ascii="arial" w:eastAsia="arial" w:hAnsi="arial" w:cs="arial"/>
          <w:b w:val="0"/>
          <w:i/>
          <w:strike w:val="0"/>
          <w:noProof w:val="0"/>
          <w:color w:val="000000"/>
          <w:position w:val="0"/>
          <w:sz w:val="18"/>
          <w:u w:val="none"/>
          <w:vertAlign w:val="baseline"/>
        </w:rPr>
        <w:t xml:space="preserve">See </w:t>
      </w:r>
      <w:bookmarkStart w:id="48" w:name="Bookmark_I5S4V2R72D6N110010000400"/>
      <w:bookmarkEnd w:id="48"/>
      <w:hyperlink r:id="rId2" w:history="1">
        <w:r>
          <w:rPr>
            <w:rFonts w:ascii="arial" w:eastAsia="arial" w:hAnsi="arial" w:cs="arial"/>
            <w:b w:val="0"/>
            <w:i/>
            <w:strike w:val="0"/>
            <w:noProof w:val="0"/>
            <w:color w:val="0077CC"/>
            <w:position w:val="0"/>
            <w:sz w:val="18"/>
            <w:u w:val="single"/>
            <w:vertAlign w:val="baseline"/>
          </w:rPr>
          <w:t>Cain v. City of New Orleans</w:t>
        </w:r>
      </w:hyperlink>
      <w:hyperlink r:id="rId2" w:history="1">
        <w:r>
          <w:rPr>
            <w:rFonts w:ascii="arial" w:eastAsia="arial" w:hAnsi="arial" w:cs="arial"/>
            <w:b w:val="0"/>
            <w:i/>
            <w:strike w:val="0"/>
            <w:noProof w:val="0"/>
            <w:color w:val="0077CC"/>
            <w:position w:val="0"/>
            <w:sz w:val="18"/>
            <w:u w:val="single"/>
            <w:vertAlign w:val="baseline"/>
          </w:rPr>
          <w:t>, No. 15-4479, 2016 U.S. Dist. LEXIS 63527, 2016 WL 2849498, at *5-6 (E.D. La. May 13, 2016)</w:t>
        </w:r>
      </w:hyperlink>
      <w:r>
        <w:rPr>
          <w:rFonts w:ascii="arial" w:eastAsia="arial" w:hAnsi="arial" w:cs="arial"/>
          <w:b w:val="0"/>
          <w:i w:val="0"/>
          <w:strike w:val="0"/>
          <w:noProof w:val="0"/>
          <w:color w:val="000000"/>
          <w:position w:val="0"/>
          <w:sz w:val="18"/>
          <w:u w:val="none"/>
          <w:vertAlign w:val="baseline"/>
        </w:rPr>
        <w:t xml:space="preserve"> ("The Court disregards bare assertions of collective responsibility, unsupported by concrete factual allegations.").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0" w:name="Bookmark_fnpara_31"/>
      <w:bookmarkEnd w:id="50"/>
      <w:r>
        <w:rPr>
          <w:rFonts w:ascii="arial" w:eastAsia="arial" w:hAnsi="arial" w:cs="arial"/>
          <w:b w:val="0"/>
          <w:i w:val="0"/>
          <w:strike w:val="0"/>
          <w:noProof w:val="0"/>
          <w:color w:val="000000"/>
          <w:position w:val="0"/>
          <w:sz w:val="18"/>
          <w:u w:val="none"/>
          <w:vertAlign w:val="baseline"/>
        </w:rPr>
        <w:t>R. Doc. 25 at 32; R. Doc. 65 at 9.</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2" w:name="Bookmark_fnpara_32"/>
      <w:bookmarkEnd w:id="52"/>
      <w:r>
        <w:rPr>
          <w:rFonts w:ascii="arial" w:eastAsia="arial" w:hAnsi="arial" w:cs="arial"/>
          <w:b w:val="0"/>
          <w:i w:val="0"/>
          <w:strike w:val="0"/>
          <w:noProof w:val="0"/>
          <w:color w:val="000000"/>
          <w:position w:val="0"/>
          <w:sz w:val="18"/>
          <w:u w:val="none"/>
          <w:vertAlign w:val="baseline"/>
        </w:rPr>
        <w:t>R. Doc. 25 at 35; R. Doc. 65 at 15.</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4" w:name="Bookmark_fnpara_33"/>
      <w:bookmarkEnd w:id="54"/>
      <w:r>
        <w:rPr>
          <w:rFonts w:ascii="arial" w:eastAsia="arial" w:hAnsi="arial" w:cs="arial"/>
          <w:b w:val="0"/>
          <w:i w:val="0"/>
          <w:strike w:val="0"/>
          <w:noProof w:val="0"/>
          <w:color w:val="000000"/>
          <w:position w:val="0"/>
          <w:sz w:val="18"/>
          <w:u w:val="none"/>
          <w:vertAlign w:val="baseline"/>
        </w:rPr>
        <w:t>R. Doc. 25 at PP 6, 75; R. Doc. 65 at 7.</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5" w:name="Bookmark_fnpara_34"/>
      <w:bookmarkEnd w:id="55"/>
      <w:r>
        <w:rPr>
          <w:rFonts w:ascii="arial" w:eastAsia="arial" w:hAnsi="arial" w:cs="arial"/>
          <w:b w:val="0"/>
          <w:i w:val="0"/>
          <w:strike w:val="0"/>
          <w:noProof w:val="0"/>
          <w:color w:val="000000"/>
          <w:position w:val="0"/>
          <w:sz w:val="18"/>
          <w:u w:val="none"/>
          <w:vertAlign w:val="baseline"/>
        </w:rPr>
        <w:t>R. Doc. 25 at P 55; R. Doc. 65 at 5, 7.</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8" w:name="Bookmark_fnpara_35"/>
      <w:bookmarkEnd w:id="58"/>
      <w:r>
        <w:rPr>
          <w:rFonts w:ascii="arial" w:eastAsia="arial" w:hAnsi="arial" w:cs="arial"/>
          <w:b w:val="0"/>
          <w:i w:val="0"/>
          <w:strike w:val="0"/>
          <w:noProof w:val="0"/>
          <w:color w:val="000000"/>
          <w:position w:val="0"/>
          <w:sz w:val="18"/>
          <w:u w:val="none"/>
          <w:vertAlign w:val="baseline"/>
        </w:rPr>
        <w:t>R. Doc. 25 at 32; R. Doc. 65 at 9.</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60" w:name="Bookmark_fnpara_36"/>
      <w:bookmarkEnd w:id="60"/>
      <w:r>
        <w:rPr>
          <w:rFonts w:ascii="arial" w:eastAsia="arial" w:hAnsi="arial" w:cs="arial"/>
          <w:b w:val="0"/>
          <w:i w:val="0"/>
          <w:strike w:val="0"/>
          <w:noProof w:val="0"/>
          <w:color w:val="000000"/>
          <w:position w:val="0"/>
          <w:sz w:val="18"/>
          <w:u w:val="none"/>
          <w:vertAlign w:val="baseline"/>
        </w:rPr>
        <w:t>R. Doc. 25 at P 3; R. Doc. 65 at 1-3.</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62" w:name="Bookmark_fnpara_37"/>
      <w:bookmarkEnd w:id="62"/>
      <w:r>
        <w:rPr>
          <w:rFonts w:ascii="arial" w:eastAsia="arial" w:hAnsi="arial" w:cs="arial"/>
          <w:b w:val="0"/>
          <w:i w:val="0"/>
          <w:strike w:val="0"/>
          <w:noProof w:val="0"/>
          <w:color w:val="000000"/>
          <w:position w:val="0"/>
          <w:sz w:val="18"/>
          <w:u w:val="none"/>
          <w:vertAlign w:val="baseline"/>
        </w:rPr>
        <w:t>R. Doc. 25 at 35; R. Doc. 65 at 10-11.</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66" w:name="Bookmark_fnpara_38"/>
      <w:bookmarkEnd w:id="66"/>
      <w:r>
        <w:rPr>
          <w:rFonts w:ascii="arial" w:eastAsia="arial" w:hAnsi="arial" w:cs="arial"/>
          <w:b w:val="0"/>
          <w:i w:val="0"/>
          <w:strike w:val="0"/>
          <w:noProof w:val="0"/>
          <w:color w:val="000000"/>
          <w:position w:val="0"/>
          <w:sz w:val="18"/>
          <w:u w:val="none"/>
          <w:vertAlign w:val="baseline"/>
        </w:rPr>
        <w:t>R. Doc. 25 at PP 59, 69, 75; R. Doc. 65 at 8-9.</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68" w:name="Bookmark_fnpara_39"/>
      <w:bookmarkEnd w:id="68"/>
      <w:r>
        <w:rPr>
          <w:rFonts w:ascii="arial" w:eastAsia="arial" w:hAnsi="arial" w:cs="arial"/>
          <w:b w:val="0"/>
          <w:i w:val="0"/>
          <w:strike w:val="0"/>
          <w:noProof w:val="0"/>
          <w:color w:val="000000"/>
          <w:position w:val="0"/>
          <w:sz w:val="18"/>
          <w:u w:val="none"/>
          <w:vertAlign w:val="baseline"/>
        </w:rPr>
        <w:t>R. Doc. 25 at PP 107, 108.</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70" w:name="Bookmark_fnpara_40"/>
      <w:bookmarkEnd w:id="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2" w:name="Bookmark_fnpara_41"/>
      <w:bookmarkEnd w:id="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9" w:name="Bookmark_fnpara_42"/>
      <w:bookmarkEnd w:id="79"/>
      <w:bookmarkStart w:id="80" w:name="Bookmark_I5S4V2R72D6N110030000400"/>
      <w:bookmarkEnd w:id="80"/>
      <w:hyperlink r:id="rId3" w:history="1">
        <w:r>
          <w:rPr>
            <w:rFonts w:ascii="arial" w:eastAsia="arial" w:hAnsi="arial" w:cs="arial"/>
            <w:b w:val="0"/>
            <w:i/>
            <w:strike w:val="0"/>
            <w:noProof w:val="0"/>
            <w:color w:val="0077CC"/>
            <w:position w:val="0"/>
            <w:sz w:val="18"/>
            <w:u w:val="single"/>
            <w:vertAlign w:val="baseline"/>
          </w:rPr>
          <w:t>In re FEMA Trailer Formaldehyde Products Liab. Litig. (Mississippi Plaintiffs)</w:t>
        </w:r>
      </w:hyperlink>
      <w:hyperlink r:id="rId3" w:history="1">
        <w:r>
          <w:rPr>
            <w:rFonts w:ascii="arial" w:eastAsia="arial" w:hAnsi="arial" w:cs="arial"/>
            <w:b w:val="0"/>
            <w:i/>
            <w:strike w:val="0"/>
            <w:noProof w:val="0"/>
            <w:color w:val="0077CC"/>
            <w:position w:val="0"/>
            <w:sz w:val="18"/>
            <w:u w:val="single"/>
            <w:vertAlign w:val="baseline"/>
          </w:rPr>
          <w:t>, 668 F.3d 281, 286 (5th Cir. 2012)</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81" w:name="Bookmark_fnpara_43"/>
      <w:bookmarkEnd w:id="8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 R.Civ. P.</w:t>
        </w:r>
      </w:hyperlink>
      <w:hyperlink r:id="rId4" w:history="1">
        <w:r>
          <w:rPr>
            <w:rFonts w:ascii="arial" w:eastAsia="arial" w:hAnsi="arial" w:cs="arial"/>
            <w:b w:val="0"/>
            <w:i/>
            <w:strike w:val="0"/>
            <w:noProof w:val="0"/>
            <w:color w:val="0077CC"/>
            <w:position w:val="0"/>
            <w:sz w:val="18"/>
            <w:u w:val="single"/>
            <w:vertAlign w:val="baseline"/>
          </w:rPr>
          <w:t xml:space="preserve"> 12(b)(1)</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82" w:name="Bookmark_fnpara_44"/>
      <w:bookmarkEnd w:id="82"/>
      <w:bookmarkStart w:id="83" w:name="Bookmark_I5S4V2R72D6N110050000400"/>
      <w:bookmarkEnd w:id="83"/>
      <w:hyperlink r:id="rId5" w:history="1">
        <w:r>
          <w:rPr>
            <w:rFonts w:ascii="arial" w:eastAsia="arial" w:hAnsi="arial" w:cs="arial"/>
            <w:b w:val="0"/>
            <w:i/>
            <w:strike w:val="0"/>
            <w:noProof w:val="0"/>
            <w:color w:val="0077CC"/>
            <w:position w:val="0"/>
            <w:sz w:val="18"/>
            <w:u w:val="single"/>
            <w:vertAlign w:val="baseline"/>
          </w:rPr>
          <w:t>Home Builders Ass'n of Miss., Inc. v. City of Madison, Miss.</w:t>
        </w:r>
      </w:hyperlink>
      <w:hyperlink r:id="rId5" w:history="1">
        <w:r>
          <w:rPr>
            <w:rFonts w:ascii="arial" w:eastAsia="arial" w:hAnsi="arial" w:cs="arial"/>
            <w:b w:val="0"/>
            <w:i/>
            <w:strike w:val="0"/>
            <w:noProof w:val="0"/>
            <w:color w:val="0077CC"/>
            <w:position w:val="0"/>
            <w:sz w:val="18"/>
            <w:u w:val="single"/>
            <w:vertAlign w:val="baseline"/>
          </w:rPr>
          <w:t>, 143 F.3d 1006, 1010 (5th Cir. 1998)</w:t>
        </w:r>
      </w:hyperlink>
      <w:r>
        <w:rPr>
          <w:rFonts w:ascii="arial" w:eastAsia="arial" w:hAnsi="arial" w:cs="arial"/>
          <w:b w:val="0"/>
          <w:i w:val="0"/>
          <w:strike w:val="0"/>
          <w:noProof w:val="0"/>
          <w:color w:val="000000"/>
          <w:position w:val="0"/>
          <w:sz w:val="18"/>
          <w:u w:val="none"/>
          <w:vertAlign w:val="baseline"/>
        </w:rPr>
        <w:t xml:space="preserve"> (internal quotation marks and citation omitted).</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84" w:name="Bookmark_fnpara_45"/>
      <w:bookmarkEnd w:id="84"/>
      <w:bookmarkStart w:id="85" w:name="Bookmark_I5S4V2R82SF84D0020000400"/>
      <w:bookmarkEnd w:id="85"/>
      <w:hyperlink r:id="rId3" w:history="1">
        <w:r>
          <w:rPr>
            <w:rFonts w:ascii="arial" w:eastAsia="arial" w:hAnsi="arial" w:cs="arial"/>
            <w:b w:val="0"/>
            <w:i/>
            <w:strike w:val="0"/>
            <w:noProof w:val="0"/>
            <w:color w:val="0077CC"/>
            <w:position w:val="0"/>
            <w:sz w:val="18"/>
            <w:u w:val="single"/>
            <w:vertAlign w:val="baseline"/>
          </w:rPr>
          <w:t>In re FEMA</w:t>
        </w:r>
      </w:hyperlink>
      <w:hyperlink r:id="rId3" w:history="1">
        <w:r>
          <w:rPr>
            <w:rFonts w:ascii="arial" w:eastAsia="arial" w:hAnsi="arial" w:cs="arial"/>
            <w:b w:val="0"/>
            <w:i/>
            <w:strike w:val="0"/>
            <w:noProof w:val="0"/>
            <w:color w:val="0077CC"/>
            <w:position w:val="0"/>
            <w:sz w:val="18"/>
            <w:u w:val="single"/>
            <w:vertAlign w:val="baseline"/>
          </w:rPr>
          <w:t>, 668 F.3d at 287</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6" w:name="Bookmark_fnpara_46"/>
      <w:bookmarkEnd w:id="86"/>
      <w:bookmarkStart w:id="87" w:name="Bookmark_I5S4V2R82SF84D0040000400"/>
      <w:bookmarkEnd w:id="87"/>
      <w:hyperlink r:id="rId6" w:history="1">
        <w:r>
          <w:rPr>
            <w:rFonts w:ascii="arial" w:eastAsia="arial" w:hAnsi="arial" w:cs="arial"/>
            <w:b w:val="0"/>
            <w:i/>
            <w:strike w:val="0"/>
            <w:noProof w:val="0"/>
            <w:color w:val="0077CC"/>
            <w:position w:val="0"/>
            <w:sz w:val="18"/>
            <w:u w:val="single"/>
            <w:vertAlign w:val="baseline"/>
          </w:rPr>
          <w:t>Crane v. Johnson</w:t>
        </w:r>
      </w:hyperlink>
      <w:hyperlink r:id="rId6" w:history="1">
        <w:r>
          <w:rPr>
            <w:rFonts w:ascii="arial" w:eastAsia="arial" w:hAnsi="arial" w:cs="arial"/>
            <w:b w:val="0"/>
            <w:i/>
            <w:strike w:val="0"/>
            <w:noProof w:val="0"/>
            <w:color w:val="0077CC"/>
            <w:position w:val="0"/>
            <w:sz w:val="18"/>
            <w:u w:val="single"/>
            <w:vertAlign w:val="baseline"/>
          </w:rPr>
          <w:t>, 783 F.3d 244, 251 n.21 (5th Cir. 2015)</w:t>
        </w:r>
      </w:hyperlink>
      <w:r>
        <w:rPr>
          <w:rFonts w:ascii="arial" w:eastAsia="arial" w:hAnsi="arial" w:cs="arial"/>
          <w:b w:val="0"/>
          <w:i w:val="0"/>
          <w:strike w:val="0"/>
          <w:noProof w:val="0"/>
          <w:color w:val="000000"/>
          <w:position w:val="0"/>
          <w:sz w:val="18"/>
          <w:u w:val="none"/>
          <w:vertAlign w:val="baseline"/>
        </w:rPr>
        <w:t xml:space="preserve">; </w:t>
      </w:r>
      <w:bookmarkStart w:id="88" w:name="Bookmark_I5S4V2R82D6N120010000400"/>
      <w:bookmarkEnd w:id="88"/>
      <w:hyperlink r:id="rId7" w:history="1">
        <w:r>
          <w:rPr>
            <w:rFonts w:ascii="arial" w:eastAsia="arial" w:hAnsi="arial" w:cs="arial"/>
            <w:b w:val="0"/>
            <w:i/>
            <w:strike w:val="0"/>
            <w:noProof w:val="0"/>
            <w:color w:val="0077CC"/>
            <w:position w:val="0"/>
            <w:sz w:val="18"/>
            <w:u w:val="single"/>
            <w:vertAlign w:val="baseline"/>
          </w:rPr>
          <w:t>Williamson v. Tucker</w:t>
        </w:r>
      </w:hyperlink>
      <w:hyperlink r:id="rId7" w:history="1">
        <w:r>
          <w:rPr>
            <w:rFonts w:ascii="arial" w:eastAsia="arial" w:hAnsi="arial" w:cs="arial"/>
            <w:b w:val="0"/>
            <w:i/>
            <w:strike w:val="0"/>
            <w:noProof w:val="0"/>
            <w:color w:val="0077CC"/>
            <w:position w:val="0"/>
            <w:sz w:val="18"/>
            <w:u w:val="single"/>
            <w:vertAlign w:val="baseline"/>
          </w:rPr>
          <w:t>, 645 F.2d 404, 413 (5th Cir. 1981)</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9" w:name="Bookmark_fnpara_47"/>
      <w:bookmarkEnd w:id="89"/>
      <w:bookmarkStart w:id="90" w:name="Bookmark_I5S4V2R82D6N120030000400"/>
      <w:bookmarkEnd w:id="90"/>
      <w:hyperlink r:id="rId8" w:history="1">
        <w:r>
          <w:rPr>
            <w:rFonts w:ascii="arial" w:eastAsia="arial" w:hAnsi="arial" w:cs="arial"/>
            <w:b w:val="0"/>
            <w:i/>
            <w:strike w:val="0"/>
            <w:noProof w:val="0"/>
            <w:color w:val="0077CC"/>
            <w:position w:val="0"/>
            <w:sz w:val="18"/>
            <w:u w:val="single"/>
            <w:vertAlign w:val="baseline"/>
          </w:rPr>
          <w:t>Valdery v. Louisiana Workforce Comm'n</w:t>
        </w:r>
      </w:hyperlink>
      <w:hyperlink r:id="rId8" w:history="1">
        <w:r>
          <w:rPr>
            <w:rFonts w:ascii="arial" w:eastAsia="arial" w:hAnsi="arial" w:cs="arial"/>
            <w:b w:val="0"/>
            <w:i/>
            <w:strike w:val="0"/>
            <w:noProof w:val="0"/>
            <w:color w:val="0077CC"/>
            <w:position w:val="0"/>
            <w:sz w:val="18"/>
            <w:u w:val="single"/>
            <w:vertAlign w:val="baseline"/>
          </w:rPr>
          <w:t>, No. 15-01547, 2015 U.S. Dist. LEXIS 120746, 2015 WL 5307390, at *1 (E.D. La. Sept. 10, 2015)</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96" w:name="Bookmark_fnpara_48"/>
      <w:bookmarkEnd w:id="96"/>
      <w:bookmarkStart w:id="97" w:name="Bookmark_I5S4V2R82D6N120050000400"/>
      <w:bookmarkEnd w:id="97"/>
      <w:hyperlink r:id="rId9" w:history="1">
        <w:r>
          <w:rPr>
            <w:rFonts w:ascii="arial" w:eastAsia="arial" w:hAnsi="arial" w:cs="arial"/>
            <w:b w:val="0"/>
            <w:i/>
            <w:strike w:val="0"/>
            <w:noProof w:val="0"/>
            <w:color w:val="0077CC"/>
            <w:position w:val="0"/>
            <w:sz w:val="18"/>
            <w:u w:val="single"/>
            <w:vertAlign w:val="baseline"/>
          </w:rPr>
          <w:t>Bell Atl. Corp. v. Twombly</w:t>
        </w:r>
      </w:hyperlink>
      <w:hyperlink r:id="rId9" w:history="1">
        <w:r>
          <w:rPr>
            <w:rFonts w:ascii="arial" w:eastAsia="arial" w:hAnsi="arial" w:cs="arial"/>
            <w:b w:val="0"/>
            <w:i/>
            <w:strike w:val="0"/>
            <w:noProof w:val="0"/>
            <w:color w:val="0077CC"/>
            <w:position w:val="0"/>
            <w:sz w:val="18"/>
            <w:u w:val="single"/>
            <w:vertAlign w:val="baseline"/>
          </w:rPr>
          <w:t>, 550 U.S. 544, 555, 127 S. Ct. 1955, 167 L. Ed. 2d 929 (2007)</w:t>
        </w:r>
      </w:hyperlink>
      <w:r>
        <w:rPr>
          <w:rFonts w:ascii="arial" w:eastAsia="arial" w:hAnsi="arial" w:cs="arial"/>
          <w:b w:val="0"/>
          <w:i w:val="0"/>
          <w:strike w:val="0"/>
          <w:noProof w:val="0"/>
          <w:color w:val="000000"/>
          <w:position w:val="0"/>
          <w:sz w:val="18"/>
          <w:u w:val="none"/>
          <w:vertAlign w:val="baseline"/>
        </w:rPr>
        <w:t xml:space="preserve">; </w:t>
      </w:r>
      <w:bookmarkStart w:id="98" w:name="Bookmark_I5S4V2R828T3TY0020000400"/>
      <w:bookmarkEnd w:id="98"/>
      <w:hyperlink r:id="rId10" w:history="1">
        <w:r>
          <w:rPr>
            <w:rFonts w:ascii="arial" w:eastAsia="arial" w:hAnsi="arial" w:cs="arial"/>
            <w:b w:val="0"/>
            <w:i/>
            <w:strike w:val="0"/>
            <w:noProof w:val="0"/>
            <w:color w:val="0077CC"/>
            <w:position w:val="0"/>
            <w:sz w:val="18"/>
            <w:u w:val="single"/>
            <w:vertAlign w:val="baseline"/>
          </w:rPr>
          <w:t>Cuvillier v. Taylor</w:t>
        </w:r>
      </w:hyperlink>
      <w:hyperlink r:id="rId10" w:history="1">
        <w:r>
          <w:rPr>
            <w:rFonts w:ascii="arial" w:eastAsia="arial" w:hAnsi="arial" w:cs="arial"/>
            <w:b w:val="0"/>
            <w:i/>
            <w:strike w:val="0"/>
            <w:noProof w:val="0"/>
            <w:color w:val="0077CC"/>
            <w:position w:val="0"/>
            <w:sz w:val="18"/>
            <w:u w:val="single"/>
            <w:vertAlign w:val="baseline"/>
          </w:rPr>
          <w:t>, 503 F.3d 397, 401 (5th Cir. 2007)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99" w:name="Bookmark_fnpara_49"/>
      <w:bookmarkEnd w:id="99"/>
      <w:bookmarkStart w:id="100" w:name="Bookmark_I5S4V2R828T3TY0040000400"/>
      <w:bookmarkEnd w:id="100"/>
      <w:hyperlink r:id="rId11" w:history="1">
        <w:r>
          <w:rPr>
            <w:rFonts w:ascii="arial" w:eastAsia="arial" w:hAnsi="arial" w:cs="arial"/>
            <w:b w:val="0"/>
            <w:i/>
            <w:strike w:val="0"/>
            <w:noProof w:val="0"/>
            <w:color w:val="0077CC"/>
            <w:position w:val="0"/>
            <w:sz w:val="18"/>
            <w:u w:val="single"/>
            <w:vertAlign w:val="baseline"/>
          </w:rPr>
          <w:t>Ashcroft v. Iqbal</w:t>
        </w:r>
      </w:hyperlink>
      <w:hyperlink r:id="rId11"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(quoting </w:t>
      </w:r>
      <w:bookmarkStart w:id="101" w:name="Bookmark_I5S4V2R82HM5PW0010000400"/>
      <w:bookmarkEnd w:id="101"/>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02" w:name="Bookmark_fnpara_50"/>
      <w:bookmarkEnd w:id="102"/>
      <w:r>
        <w:rPr>
          <w:rFonts w:ascii="arial" w:eastAsia="arial" w:hAnsi="arial" w:cs="arial"/>
          <w:b w:val="0"/>
          <w:i/>
          <w:strike w:val="0"/>
          <w:noProof w:val="0"/>
          <w:color w:val="000000"/>
          <w:position w:val="0"/>
          <w:sz w:val="18"/>
          <w:u w:val="none"/>
          <w:vertAlign w:val="baseline"/>
        </w:rPr>
        <w:t>Id.</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03" w:name="Bookmark_fnpara_51"/>
      <w:bookmarkEnd w:id="103"/>
      <w:r>
        <w:rPr>
          <w:rFonts w:ascii="arial" w:eastAsia="arial" w:hAnsi="arial" w:cs="arial"/>
          <w:b w:val="0"/>
          <w:i/>
          <w:strike w:val="0"/>
          <w:noProof w:val="0"/>
          <w:color w:val="000000"/>
          <w:position w:val="0"/>
          <w:sz w:val="18"/>
          <w:u w:val="none"/>
          <w:vertAlign w:val="baseline"/>
        </w:rPr>
        <w:t>Id.</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04" w:name="Bookmark_fnpara_52"/>
      <w:bookmarkEnd w:id="104"/>
      <w:bookmarkStart w:id="105" w:name="Bookmark_I5S4V2R82HM5PW0030000400"/>
      <w:bookmarkEnd w:id="105"/>
      <w:hyperlink r:id="rId12" w:history="1">
        <w:r>
          <w:rPr>
            <w:rFonts w:ascii="arial" w:eastAsia="arial" w:hAnsi="arial" w:cs="arial"/>
            <w:b w:val="0"/>
            <w:i/>
            <w:strike w:val="0"/>
            <w:noProof w:val="0"/>
            <w:color w:val="0077CC"/>
            <w:position w:val="0"/>
            <w:sz w:val="18"/>
            <w:u w:val="single"/>
            <w:vertAlign w:val="baseline"/>
          </w:rPr>
          <w:t>S. Christian Leadership Conference v. Supreme Court of the State of La.</w:t>
        </w:r>
      </w:hyperlink>
      <w:hyperlink r:id="rId12" w:history="1">
        <w:r>
          <w:rPr>
            <w:rFonts w:ascii="arial" w:eastAsia="arial" w:hAnsi="arial" w:cs="arial"/>
            <w:b w:val="0"/>
            <w:i/>
            <w:strike w:val="0"/>
            <w:noProof w:val="0"/>
            <w:color w:val="0077CC"/>
            <w:position w:val="0"/>
            <w:sz w:val="18"/>
            <w:u w:val="single"/>
            <w:vertAlign w:val="baseline"/>
          </w:rPr>
          <w:t>, 252 F.3d 781, 786 (5th Cir. 2001)</w:t>
        </w:r>
      </w:hyperlink>
      <w:r>
        <w:rPr>
          <w:rFonts w:ascii="arial" w:eastAsia="arial" w:hAnsi="arial" w:cs="arial"/>
          <w:b w:val="0"/>
          <w:i w:val="0"/>
          <w:strike w:val="0"/>
          <w:noProof w:val="0"/>
          <w:color w:val="000000"/>
          <w:position w:val="0"/>
          <w:sz w:val="18"/>
          <w:u w:val="none"/>
          <w:vertAlign w:val="baseline"/>
        </w:rPr>
        <w:t xml:space="preserve"> (citing </w:t>
      </w:r>
      <w:bookmarkStart w:id="106" w:name="Bookmark_I5S4V2R82HM5PW0050000400"/>
      <w:bookmarkEnd w:id="106"/>
      <w:hyperlink r:id="rId13" w:history="1">
        <w:r>
          <w:rPr>
            <w:rFonts w:ascii="arial" w:eastAsia="arial" w:hAnsi="arial" w:cs="arial"/>
            <w:b w:val="0"/>
            <w:i/>
            <w:strike w:val="0"/>
            <w:noProof w:val="0"/>
            <w:color w:val="0077CC"/>
            <w:position w:val="0"/>
            <w:sz w:val="18"/>
            <w:u w:val="single"/>
            <w:vertAlign w:val="baseline"/>
          </w:rPr>
          <w:t>Fernandez-Montes v. Allied Pilots Ass'n</w:t>
        </w:r>
      </w:hyperlink>
      <w:hyperlink r:id="rId13" w:history="1">
        <w:r>
          <w:rPr>
            <w:rFonts w:ascii="arial" w:eastAsia="arial" w:hAnsi="arial" w:cs="arial"/>
            <w:b w:val="0"/>
            <w:i/>
            <w:strike w:val="0"/>
            <w:noProof w:val="0"/>
            <w:color w:val="0077CC"/>
            <w:position w:val="0"/>
            <w:sz w:val="18"/>
            <w:u w:val="single"/>
            <w:vertAlign w:val="baseline"/>
          </w:rPr>
          <w:t>, 987 F.2d 278, 284 (5th Cir. 1993))</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07" w:name="Bookmark_fnpara_53"/>
      <w:bookmarkEnd w:id="107"/>
      <w:bookmarkStart w:id="108" w:name="Bookmark_I5S4V2R82N1R4Y0020000400"/>
      <w:bookmarkEnd w:id="108"/>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663, 678</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11" w:name="Bookmark_fnpara_54"/>
      <w:bookmarkEnd w:id="111"/>
      <w:bookmarkStart w:id="112" w:name="Bookmark_I5S4V2R82N1R4Y0040000400"/>
      <w:bookmarkEnd w:id="112"/>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555</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13" w:name="Bookmark_fnpara_55"/>
      <w:bookmarkEnd w:id="1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14" w:history="1">
        <w:r>
          <w:rPr>
            <w:rFonts w:ascii="arial" w:eastAsia="arial" w:hAnsi="arial" w:cs="arial"/>
            <w:b w:val="0"/>
            <w:i/>
            <w:strike w:val="0"/>
            <w:noProof w:val="0"/>
            <w:color w:val="0077CC"/>
            <w:position w:val="0"/>
            <w:sz w:val="18"/>
            <w:u w:val="single"/>
            <w:vertAlign w:val="baseline"/>
          </w:rPr>
          <w:t>Fed. R. Civ. P.</w:t>
        </w:r>
      </w:hyperlink>
      <w:hyperlink r:id="rId14" w:history="1">
        <w:r>
          <w:rPr>
            <w:rFonts w:ascii="arial" w:eastAsia="arial" w:hAnsi="arial" w:cs="arial"/>
            <w:b w:val="0"/>
            <w:i/>
            <w:strike w:val="0"/>
            <w:noProof w:val="0"/>
            <w:color w:val="0077CC"/>
            <w:position w:val="0"/>
            <w:sz w:val="18"/>
            <w:u w:val="single"/>
            <w:vertAlign w:val="baseline"/>
          </w:rPr>
          <w:t xml:space="preserve"> 8(a)(2)</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15" w:name="Bookmark_fnpara_56"/>
      <w:bookmarkEnd w:id="115"/>
      <w:r>
        <w:rPr>
          <w:rFonts w:ascii="arial" w:eastAsia="arial" w:hAnsi="arial" w:cs="arial"/>
          <w:b w:val="0"/>
          <w:i w:val="0"/>
          <w:strike w:val="0"/>
          <w:noProof w:val="0"/>
          <w:color w:val="000000"/>
          <w:position w:val="0"/>
          <w:sz w:val="18"/>
          <w:u w:val="none"/>
          <w:vertAlign w:val="baseline"/>
        </w:rPr>
        <w:t>At best, Plaintiffs contend the Sheriff Defendants' threat of arrest for future trespass violated Carpenter's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right to be free from unreasonable searches and seizures, his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right to due process, and his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right to equal protection, particularly from state action aimed at abridging his due process rights." R. Doc. 65 at 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25 at PP 61. 63, 66, 67, 71(A)-(W).</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16" w:name="Bookmark_fnpara_57"/>
      <w:bookmarkEnd w:id="116"/>
      <w:r>
        <w:rPr>
          <w:rFonts w:ascii="arial" w:eastAsia="arial" w:hAnsi="arial" w:cs="arial"/>
          <w:b w:val="0"/>
          <w:i w:val="0"/>
          <w:strike w:val="0"/>
          <w:noProof w:val="0"/>
          <w:color w:val="000000"/>
          <w:position w:val="0"/>
          <w:sz w:val="18"/>
          <w:u w:val="none"/>
          <w:vertAlign w:val="baseline"/>
        </w:rPr>
        <w:t>R. Doc. 34-1 at 4.</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25" w:name="Bookmark_fnpara_58"/>
      <w:bookmarkEnd w:id="125"/>
      <w:bookmarkStart w:id="126" w:name="Bookmark_I5S4V2R82D6N130010000400"/>
      <w:bookmarkEnd w:id="126"/>
      <w:hyperlink r:id="rId15" w:history="1">
        <w:r>
          <w:rPr>
            <w:rFonts w:ascii="arial" w:eastAsia="arial" w:hAnsi="arial" w:cs="arial"/>
            <w:b w:val="0"/>
            <w:i/>
            <w:strike w:val="0"/>
            <w:noProof w:val="0"/>
            <w:color w:val="0077CC"/>
            <w:position w:val="0"/>
            <w:sz w:val="18"/>
            <w:u w:val="single"/>
            <w:vertAlign w:val="baseline"/>
          </w:rPr>
          <w:t>LeClerc v. Webb</w:t>
        </w:r>
      </w:hyperlink>
      <w:hyperlink r:id="rId15" w:history="1">
        <w:r>
          <w:rPr>
            <w:rFonts w:ascii="arial" w:eastAsia="arial" w:hAnsi="arial" w:cs="arial"/>
            <w:b w:val="0"/>
            <w:i/>
            <w:strike w:val="0"/>
            <w:noProof w:val="0"/>
            <w:color w:val="0077CC"/>
            <w:position w:val="0"/>
            <w:sz w:val="18"/>
            <w:u w:val="single"/>
            <w:vertAlign w:val="baseline"/>
          </w:rPr>
          <w:t>, 419 F.3d 405, 413 (5th Cir. 2005)</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27" w:name="Bookmark_fnpara_59"/>
      <w:bookmarkEnd w:id="127"/>
      <w:bookmarkStart w:id="128" w:name="Bookmark_I5S4V2R82D6N130030000400"/>
      <w:bookmarkEnd w:id="128"/>
      <w:hyperlink r:id="rId16" w:history="1">
        <w:r>
          <w:rPr>
            <w:rFonts w:ascii="arial" w:eastAsia="arial" w:hAnsi="arial" w:cs="arial"/>
            <w:b w:val="0"/>
            <w:i/>
            <w:strike w:val="0"/>
            <w:noProof w:val="0"/>
            <w:color w:val="0077CC"/>
            <w:position w:val="0"/>
            <w:sz w:val="18"/>
            <w:u w:val="single"/>
            <w:vertAlign w:val="baseline"/>
          </w:rPr>
          <w:t>Lujan v. Defs. of Wildlife</w:t>
        </w:r>
      </w:hyperlink>
      <w:hyperlink r:id="rId16" w:history="1">
        <w:r>
          <w:rPr>
            <w:rFonts w:ascii="arial" w:eastAsia="arial" w:hAnsi="arial" w:cs="arial"/>
            <w:b w:val="0"/>
            <w:i/>
            <w:strike w:val="0"/>
            <w:noProof w:val="0"/>
            <w:color w:val="0077CC"/>
            <w:position w:val="0"/>
            <w:sz w:val="18"/>
            <w:u w:val="single"/>
            <w:vertAlign w:val="baseline"/>
          </w:rPr>
          <w:t>, 504 U.S. 555, 560, 112 S. Ct. 2130, 119 L. Ed. 2d 351 (1992)</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29" w:name="Bookmark_fnpara_60"/>
      <w:bookmarkEnd w:id="129"/>
      <w:bookmarkStart w:id="130" w:name="Bookmark_I5S4V2R82D6N130050000400"/>
      <w:bookmarkEnd w:id="130"/>
      <w:hyperlink r:id="rId17" w:history="1">
        <w:r>
          <w:rPr>
            <w:rFonts w:ascii="arial" w:eastAsia="arial" w:hAnsi="arial" w:cs="arial"/>
            <w:b w:val="0"/>
            <w:i/>
            <w:strike w:val="0"/>
            <w:noProof w:val="0"/>
            <w:color w:val="0077CC"/>
            <w:position w:val="0"/>
            <w:sz w:val="18"/>
            <w:u w:val="single"/>
            <w:vertAlign w:val="baseline"/>
          </w:rPr>
          <w:t>Justice v. Hosemann</w:t>
        </w:r>
      </w:hyperlink>
      <w:hyperlink r:id="rId17" w:history="1">
        <w:r>
          <w:rPr>
            <w:rFonts w:ascii="arial" w:eastAsia="arial" w:hAnsi="arial" w:cs="arial"/>
            <w:b w:val="0"/>
            <w:i/>
            <w:strike w:val="0"/>
            <w:noProof w:val="0"/>
            <w:color w:val="0077CC"/>
            <w:position w:val="0"/>
            <w:sz w:val="18"/>
            <w:u w:val="single"/>
            <w:vertAlign w:val="baseline"/>
          </w:rPr>
          <w:t>, 771 F.3d 285, 291 (5th Cir. 2014)</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31" w:name="Bookmark_fnpara_61"/>
      <w:bookmarkEnd w:id="131"/>
      <w:bookmarkStart w:id="132" w:name="Bookmark_I5S4V2R828T3V00020000400"/>
      <w:bookmarkEnd w:id="132"/>
      <w:hyperlink r:id="rId18" w:history="1">
        <w:r>
          <w:rPr>
            <w:rFonts w:ascii="arial" w:eastAsia="arial" w:hAnsi="arial" w:cs="arial"/>
            <w:b w:val="0"/>
            <w:i/>
            <w:strike w:val="0"/>
            <w:noProof w:val="0"/>
            <w:color w:val="0077CC"/>
            <w:position w:val="0"/>
            <w:sz w:val="18"/>
            <w:u w:val="single"/>
            <w:vertAlign w:val="baseline"/>
          </w:rPr>
          <w:t>Spokeo, Inc. v. Robins</w:t>
        </w:r>
      </w:hyperlink>
      <w:hyperlink r:id="rId18" w:history="1">
        <w:r>
          <w:rPr>
            <w:rFonts w:ascii="arial" w:eastAsia="arial" w:hAnsi="arial" w:cs="arial"/>
            <w:b w:val="0"/>
            <w:i/>
            <w:strike w:val="0"/>
            <w:noProof w:val="0"/>
            <w:color w:val="0077CC"/>
            <w:position w:val="0"/>
            <w:sz w:val="18"/>
            <w:u w:val="single"/>
            <w:vertAlign w:val="baseline"/>
          </w:rPr>
          <w:t>, 136 S. Ct. 1540, 1547, 194 L. Ed. 2d 635 (2016)</w:t>
        </w:r>
      </w:hyperlink>
      <w:r>
        <w:rPr>
          <w:rFonts w:ascii="arial" w:eastAsia="arial" w:hAnsi="arial" w:cs="arial"/>
          <w:b w:val="0"/>
          <w:i w:val="0"/>
          <w:strike w:val="0"/>
          <w:noProof w:val="0"/>
          <w:color w:val="000000"/>
          <w:position w:val="0"/>
          <w:sz w:val="18"/>
          <w:u w:val="none"/>
          <w:vertAlign w:val="baseline"/>
        </w:rPr>
        <w:t xml:space="preserve"> (quoting </w:t>
      </w:r>
      <w:bookmarkStart w:id="133" w:name="Bookmark_I5S4V2R828T3V00040000400"/>
      <w:bookmarkEnd w:id="133"/>
      <w:hyperlink r:id="rId19" w:history="1">
        <w:r>
          <w:rPr>
            <w:rFonts w:ascii="arial" w:eastAsia="arial" w:hAnsi="arial" w:cs="arial"/>
            <w:b w:val="0"/>
            <w:i/>
            <w:strike w:val="0"/>
            <w:noProof w:val="0"/>
            <w:color w:val="0077CC"/>
            <w:position w:val="0"/>
            <w:sz w:val="18"/>
            <w:u w:val="single"/>
            <w:vertAlign w:val="baseline"/>
          </w:rPr>
          <w:t>Warth v. Seldin</w:t>
        </w:r>
      </w:hyperlink>
      <w:hyperlink r:id="rId19" w:history="1">
        <w:r>
          <w:rPr>
            <w:rFonts w:ascii="arial" w:eastAsia="arial" w:hAnsi="arial" w:cs="arial"/>
            <w:b w:val="0"/>
            <w:i/>
            <w:strike w:val="0"/>
            <w:noProof w:val="0"/>
            <w:color w:val="0077CC"/>
            <w:position w:val="0"/>
            <w:sz w:val="18"/>
            <w:u w:val="single"/>
            <w:vertAlign w:val="baseline"/>
          </w:rPr>
          <w:t>, 422 U.S. 490, 518, 95 S. Ct. 2197, 45 L. Ed. 2d 343 (1975))</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40" w:name="Bookmark_fnpara_62"/>
      <w:bookmarkEnd w:id="140"/>
      <w:bookmarkStart w:id="141" w:name="Bookmark_I5S4V2R82SF84F0050000400"/>
      <w:bookmarkEnd w:id="141"/>
      <w:hyperlink r:id="rId20" w:history="1">
        <w:r>
          <w:rPr>
            <w:rFonts w:ascii="arial" w:eastAsia="arial" w:hAnsi="arial" w:cs="arial"/>
            <w:b w:val="0"/>
            <w:i/>
            <w:strike w:val="0"/>
            <w:noProof w:val="0"/>
            <w:color w:val="0077CC"/>
            <w:position w:val="0"/>
            <w:sz w:val="18"/>
            <w:u w:val="single"/>
            <w:vertAlign w:val="baseline"/>
          </w:rPr>
          <w:t>No. 12-27, 2012 U.S. Dist. LEXIS 119817, 2012 WL 3647428 (D. Mont. May 10, 2012)</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42" w:name="Bookmark_fnpara_63"/>
      <w:bookmarkEnd w:id="142"/>
      <w:bookmarkStart w:id="143" w:name="Bookmark_I5S4V2R82N1R500020000400"/>
      <w:bookmarkEnd w:id="143"/>
      <w:hyperlink r:id="rId21" w:history="1">
        <w:r>
          <w:rPr>
            <w:rFonts w:ascii="arial" w:eastAsia="arial" w:hAnsi="arial" w:cs="arial"/>
            <w:b w:val="0"/>
            <w:i/>
            <w:strike w:val="0"/>
            <w:noProof w:val="0"/>
            <w:color w:val="0077CC"/>
            <w:position w:val="0"/>
            <w:sz w:val="18"/>
            <w:u w:val="single"/>
            <w:vertAlign w:val="baseline"/>
          </w:rPr>
          <w:t>653 F. App'x 330 (5th Cir. 2016)</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49" w:name="Bookmark_fnpara_64"/>
      <w:bookmarkEnd w:id="149"/>
      <w:bookmarkStart w:id="150" w:name="Bookmark_I5S4V2R82N1R500050000400"/>
      <w:bookmarkEnd w:id="150"/>
      <w:bookmarkStart w:id="151" w:name="Bookmark_I5S4V2R82D6N140020000400"/>
      <w:bookmarkEnd w:id="151"/>
      <w:r>
        <w:rPr>
          <w:rFonts w:ascii="arial" w:eastAsia="arial" w:hAnsi="arial" w:cs="arial"/>
          <w:b w:val="0"/>
          <w:i/>
          <w:strike w:val="0"/>
          <w:noProof w:val="0"/>
          <w:color w:val="000000"/>
          <w:position w:val="0"/>
          <w:sz w:val="18"/>
          <w:u w:val="none"/>
          <w:vertAlign w:val="baseline"/>
        </w:rPr>
        <w:t xml:space="preserve">See </w:t>
      </w:r>
      <w:bookmarkStart w:id="152" w:name="Bookmark_I5S4V2R82N1R500040000400"/>
      <w:bookmarkEnd w:id="152"/>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332</w:t>
        </w:r>
      </w:hyperlink>
      <w:r>
        <w:rPr>
          <w:rFonts w:ascii="arial" w:eastAsia="arial" w:hAnsi="arial" w:cs="arial"/>
          <w:b w:val="0"/>
          <w:i w:val="0"/>
          <w:strike w:val="0"/>
          <w:noProof w:val="0"/>
          <w:color w:val="000000"/>
          <w:position w:val="0"/>
          <w:sz w:val="18"/>
          <w:u w:val="none"/>
          <w:vertAlign w:val="baseline"/>
        </w:rPr>
        <w:t xml:space="preserve">. The Fifth Circuit noted that "Blankenship lacks standing. Our holding rests primarily on the fact that </w:t>
      </w:r>
      <w:hyperlink r:id="rId22" w:history="1">
        <w:r>
          <w:rPr>
            <w:rFonts w:ascii="arial" w:eastAsia="arial" w:hAnsi="arial" w:cs="arial"/>
            <w:b w:val="0"/>
            <w:i/>
            <w:strike w:val="0"/>
            <w:noProof w:val="0"/>
            <w:color w:val="0077CC"/>
            <w:position w:val="0"/>
            <w:sz w:val="18"/>
            <w:u w:val="single"/>
            <w:vertAlign w:val="baseline"/>
          </w:rPr>
          <w:t>§ 30.05</w:t>
        </w:r>
      </w:hyperlink>
      <w:r>
        <w:rPr>
          <w:rFonts w:ascii="arial" w:eastAsia="arial" w:hAnsi="arial" w:cs="arial"/>
          <w:b w:val="0"/>
          <w:i w:val="0"/>
          <w:strike w:val="0"/>
          <w:noProof w:val="0"/>
          <w:color w:val="000000"/>
          <w:position w:val="0"/>
          <w:sz w:val="18"/>
          <w:u w:val="none"/>
          <w:vertAlign w:val="baseline"/>
        </w:rPr>
        <w:t xml:space="preserve"> has not yet been applied to Blankenship." </w:t>
      </w:r>
      <w:bookmarkStart w:id="153" w:name="Bookmark_I5S4V2R82D6N140010000400"/>
      <w:bookmarkEnd w:id="153"/>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343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54" w:name="Bookmark_I5S4V2R82D6N140030000400"/>
      <w:bookmarkEnd w:id="154"/>
      <w:hyperlink r:id="rId20" w:history="1">
        <w:r>
          <w:rPr>
            <w:rFonts w:ascii="arial" w:eastAsia="arial" w:hAnsi="arial" w:cs="arial"/>
            <w:b w:val="0"/>
            <w:i/>
            <w:strike w:val="0"/>
            <w:noProof w:val="0"/>
            <w:color w:val="0077CC"/>
            <w:position w:val="0"/>
            <w:sz w:val="18"/>
            <w:u w:val="single"/>
            <w:vertAlign w:val="baseline"/>
          </w:rPr>
          <w:t>Kelly</w:t>
        </w:r>
      </w:hyperlink>
      <w:hyperlink r:id="rId20" w:history="1">
        <w:r>
          <w:rPr>
            <w:rFonts w:ascii="arial" w:eastAsia="arial" w:hAnsi="arial" w:cs="arial"/>
            <w:b w:val="0"/>
            <w:i/>
            <w:strike w:val="0"/>
            <w:noProof w:val="0"/>
            <w:color w:val="0077CC"/>
            <w:position w:val="0"/>
            <w:sz w:val="18"/>
            <w:u w:val="single"/>
            <w:vertAlign w:val="baseline"/>
          </w:rPr>
          <w:t>, 2012 U.S. Dist. LEXIS 119817, 2012 WL 3647428, at *2-3</w:t>
        </w:r>
      </w:hyperlink>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64" w:name="Bookmark_fnpara_65"/>
      <w:bookmarkEnd w:id="164"/>
      <w:bookmarkStart w:id="165" w:name="Bookmark_I5S4V2R82D6N140050000400"/>
      <w:bookmarkEnd w:id="165"/>
      <w:hyperlink r:id="rId23" w:history="1">
        <w:r>
          <w:rPr>
            <w:rFonts w:ascii="arial" w:eastAsia="arial" w:hAnsi="arial" w:cs="arial"/>
            <w:b w:val="0"/>
            <w:i/>
            <w:strike w:val="0"/>
            <w:noProof w:val="0"/>
            <w:color w:val="0077CC"/>
            <w:position w:val="0"/>
            <w:sz w:val="18"/>
            <w:u w:val="single"/>
            <w:vertAlign w:val="baseline"/>
          </w:rPr>
          <w:t>City of Los Angeles v. Lyons</w:t>
        </w:r>
      </w:hyperlink>
      <w:hyperlink r:id="rId23" w:history="1">
        <w:r>
          <w:rPr>
            <w:rFonts w:ascii="arial" w:eastAsia="arial" w:hAnsi="arial" w:cs="arial"/>
            <w:b w:val="0"/>
            <w:i/>
            <w:strike w:val="0"/>
            <w:noProof w:val="0"/>
            <w:color w:val="0077CC"/>
            <w:position w:val="0"/>
            <w:sz w:val="18"/>
            <w:u w:val="single"/>
            <w:vertAlign w:val="baseline"/>
          </w:rPr>
          <w:t>, 461 U.S. 95, 102, 103 S. Ct. 1660, 75 L. Ed. 2d 675 (1983)</w:t>
        </w:r>
      </w:hyperlink>
      <w:r>
        <w:rPr>
          <w:rFonts w:ascii="arial" w:eastAsia="arial" w:hAnsi="arial" w:cs="arial"/>
          <w:b w:val="0"/>
          <w:i w:val="0"/>
          <w:strike w:val="0"/>
          <w:noProof w:val="0"/>
          <w:color w:val="000000"/>
          <w:position w:val="0"/>
          <w:sz w:val="18"/>
          <w:u w:val="none"/>
          <w:vertAlign w:val="baseline"/>
        </w:rPr>
        <w:t xml:space="preserve"> (emphasis added and citations omitted); </w:t>
      </w:r>
      <w:r>
        <w:rPr>
          <w:rFonts w:ascii="arial" w:eastAsia="arial" w:hAnsi="arial" w:cs="arial"/>
          <w:b w:val="0"/>
          <w:i/>
          <w:strike w:val="0"/>
          <w:noProof w:val="0"/>
          <w:color w:val="000000"/>
          <w:position w:val="0"/>
          <w:sz w:val="18"/>
          <w:u w:val="none"/>
          <w:vertAlign w:val="baseline"/>
        </w:rPr>
        <w:t xml:space="preserve">see </w:t>
      </w:r>
      <w:bookmarkStart w:id="166" w:name="Bookmark_I5S4V2R82HM5PX0020000400"/>
      <w:bookmarkEnd w:id="166"/>
      <w:hyperlink r:id="rId24" w:history="1">
        <w:r>
          <w:rPr>
            <w:rFonts w:ascii="arial" w:eastAsia="arial" w:hAnsi="arial" w:cs="arial"/>
            <w:b w:val="0"/>
            <w:i/>
            <w:strike w:val="0"/>
            <w:noProof w:val="0"/>
            <w:color w:val="0077CC"/>
            <w:position w:val="0"/>
            <w:sz w:val="18"/>
            <w:u w:val="single"/>
            <w:vertAlign w:val="baseline"/>
          </w:rPr>
          <w:t>Allen v. Wright</w:t>
        </w:r>
      </w:hyperlink>
      <w:hyperlink r:id="rId24" w:history="1">
        <w:r>
          <w:rPr>
            <w:rFonts w:ascii="arial" w:eastAsia="arial" w:hAnsi="arial" w:cs="arial"/>
            <w:b w:val="0"/>
            <w:i/>
            <w:strike w:val="0"/>
            <w:noProof w:val="0"/>
            <w:color w:val="0077CC"/>
            <w:position w:val="0"/>
            <w:sz w:val="18"/>
            <w:u w:val="single"/>
            <w:vertAlign w:val="baseline"/>
          </w:rPr>
          <w:t>, 468 U.S. 737, 751, 104 S. Ct. 3315, 82 L. Ed. 2d 556 (184)</w:t>
        </w:r>
      </w:hyperlink>
      <w:r>
        <w:rPr>
          <w:rFonts w:ascii="arial" w:eastAsia="arial" w:hAnsi="arial" w:cs="arial"/>
          <w:b w:val="0"/>
          <w:i w:val="0"/>
          <w:strike w:val="0"/>
          <w:noProof w:val="0"/>
          <w:color w:val="000000"/>
          <w:position w:val="0"/>
          <w:sz w:val="18"/>
          <w:u w:val="none"/>
          <w:vertAlign w:val="baseline"/>
        </w:rPr>
        <w:t xml:space="preserve"> ("The injury alleged must be . . . distinct and palpable . . . and not abstract or conjectural or hypothetical.") (internal citations and quotations omitted).</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67" w:name="Bookmark_fnpara_66"/>
      <w:bookmarkEnd w:id="167"/>
      <w:bookmarkStart w:id="168" w:name="Bookmark_I5S4V2R82HM5PX0040000400"/>
      <w:bookmarkEnd w:id="168"/>
      <w:hyperlink r:id="rId25" w:history="1">
        <w:r>
          <w:rPr>
            <w:rFonts w:ascii="arial" w:eastAsia="arial" w:hAnsi="arial" w:cs="arial"/>
            <w:b w:val="0"/>
            <w:i/>
            <w:strike w:val="0"/>
            <w:noProof w:val="0"/>
            <w:color w:val="0077CC"/>
            <w:position w:val="0"/>
            <w:sz w:val="18"/>
            <w:u w:val="single"/>
            <w:vertAlign w:val="baseline"/>
          </w:rPr>
          <w:t>Susan B. Anthony List</w:t>
        </w:r>
      </w:hyperlink>
      <w:hyperlink r:id="rId25" w:history="1">
        <w:r>
          <w:rPr>
            <w:rFonts w:ascii="arial" w:eastAsia="arial" w:hAnsi="arial" w:cs="arial"/>
            <w:b w:val="0"/>
            <w:i/>
            <w:strike w:val="0"/>
            <w:noProof w:val="0"/>
            <w:color w:val="0077CC"/>
            <w:position w:val="0"/>
            <w:sz w:val="18"/>
            <w:u w:val="single"/>
            <w:vertAlign w:val="baseline"/>
          </w:rPr>
          <w:t>, 134 S. Ct. at 2342</w:t>
        </w:r>
      </w:hyperlink>
      <w:r>
        <w:rPr>
          <w:rFonts w:ascii="arial" w:eastAsia="arial" w:hAnsi="arial" w:cs="arial"/>
          <w:b w:val="0"/>
          <w:i w:val="0"/>
          <w:strike w:val="0"/>
          <w:noProof w:val="0"/>
          <w:color w:val="000000"/>
          <w:position w:val="0"/>
          <w:sz w:val="18"/>
          <w:u w:val="none"/>
          <w:vertAlign w:val="baseline"/>
        </w:rPr>
        <w:t xml:space="preserve">; </w:t>
      </w:r>
      <w:bookmarkStart w:id="169" w:name="Bookmark_I5S4V2R828T3V10010000400"/>
      <w:bookmarkEnd w:id="169"/>
      <w:hyperlink r:id="rId21" w:history="1">
        <w:r>
          <w:rPr>
            <w:rFonts w:ascii="arial" w:eastAsia="arial" w:hAnsi="arial" w:cs="arial"/>
            <w:b w:val="0"/>
            <w:i/>
            <w:strike w:val="0"/>
            <w:noProof w:val="0"/>
            <w:color w:val="0077CC"/>
            <w:position w:val="0"/>
            <w:sz w:val="18"/>
            <w:u w:val="single"/>
            <w:vertAlign w:val="baseline"/>
          </w:rPr>
          <w:t>Blankenship</w:t>
        </w:r>
      </w:hyperlink>
      <w:hyperlink r:id="rId21" w:history="1">
        <w:r>
          <w:rPr>
            <w:rFonts w:ascii="arial" w:eastAsia="arial" w:hAnsi="arial" w:cs="arial"/>
            <w:b w:val="0"/>
            <w:i/>
            <w:strike w:val="0"/>
            <w:noProof w:val="0"/>
            <w:color w:val="0077CC"/>
            <w:position w:val="0"/>
            <w:sz w:val="18"/>
            <w:u w:val="single"/>
            <w:vertAlign w:val="baseline"/>
          </w:rPr>
          <w:t>, 653 F. App'x at 330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0" w:name="Bookmark_I5S4V2R828T3V10030000400"/>
      <w:bookmarkEnd w:id="170"/>
      <w:hyperlink r:id="rId26" w:history="1">
        <w:r>
          <w:rPr>
            <w:rFonts w:ascii="arial" w:eastAsia="arial" w:hAnsi="arial" w:cs="arial"/>
            <w:b w:val="0"/>
            <w:i/>
            <w:strike w:val="0"/>
            <w:noProof w:val="0"/>
            <w:color w:val="0077CC"/>
            <w:position w:val="0"/>
            <w:sz w:val="18"/>
            <w:u w:val="single"/>
            <w:vertAlign w:val="baseline"/>
          </w:rPr>
          <w:t>Maldonado v. Morales</w:t>
        </w:r>
      </w:hyperlink>
      <w:hyperlink r:id="rId26" w:history="1">
        <w:r>
          <w:rPr>
            <w:rFonts w:ascii="arial" w:eastAsia="arial" w:hAnsi="arial" w:cs="arial"/>
            <w:b w:val="0"/>
            <w:i/>
            <w:strike w:val="0"/>
            <w:noProof w:val="0"/>
            <w:color w:val="0077CC"/>
            <w:position w:val="0"/>
            <w:sz w:val="18"/>
            <w:u w:val="single"/>
            <w:vertAlign w:val="baseline"/>
          </w:rPr>
          <w:t>, 556 F.3d 1037, 1044 (9th Cir. 2009)</w:t>
        </w:r>
      </w:hyperlink>
      <w:r>
        <w:rPr>
          <w:rFonts w:ascii="arial" w:eastAsia="arial" w:hAnsi="arial" w:cs="arial"/>
          <w:b w:val="0"/>
          <w:i w:val="0"/>
          <w:strike w:val="0"/>
          <w:noProof w:val="0"/>
          <w:color w:val="000000"/>
          <w:position w:val="0"/>
          <w:sz w:val="18"/>
          <w:u w:val="none"/>
          <w:vertAlign w:val="baseline"/>
        </w:rPr>
        <w:t>.</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71" w:name="Bookmark_fnpara_67"/>
      <w:bookmarkEnd w:id="171"/>
      <w:r>
        <w:rPr>
          <w:rFonts w:ascii="arial" w:eastAsia="arial" w:hAnsi="arial" w:cs="arial"/>
          <w:b w:val="0"/>
          <w:i/>
          <w:strike w:val="0"/>
          <w:noProof w:val="0"/>
          <w:color w:val="000000"/>
          <w:position w:val="0"/>
          <w:sz w:val="18"/>
          <w:u w:val="none"/>
          <w:vertAlign w:val="baseline"/>
        </w:rPr>
        <w:t xml:space="preserve">See </w:t>
      </w:r>
      <w:bookmarkStart w:id="172" w:name="Bookmark_I5S4V2R828T3V10050000400"/>
      <w:bookmarkEnd w:id="172"/>
      <w:hyperlink r:id="rId27" w:history="1">
        <w:r>
          <w:rPr>
            <w:rFonts w:ascii="arial" w:eastAsia="arial" w:hAnsi="arial" w:cs="arial"/>
            <w:b w:val="0"/>
            <w:i/>
            <w:strike w:val="0"/>
            <w:noProof w:val="0"/>
            <w:color w:val="0077CC"/>
            <w:position w:val="0"/>
            <w:sz w:val="18"/>
            <w:u w:val="single"/>
            <w:vertAlign w:val="baseline"/>
          </w:rPr>
          <w:t>Hightower v. City of Grand Rapids</w:t>
        </w:r>
      </w:hyperlink>
      <w:hyperlink r:id="rId27" w:history="1">
        <w:r>
          <w:rPr>
            <w:rFonts w:ascii="arial" w:eastAsia="arial" w:hAnsi="arial" w:cs="arial"/>
            <w:b w:val="0"/>
            <w:i/>
            <w:strike w:val="0"/>
            <w:noProof w:val="0"/>
            <w:color w:val="0077CC"/>
            <w:position w:val="0"/>
            <w:sz w:val="18"/>
            <w:u w:val="single"/>
            <w:vertAlign w:val="baseline"/>
          </w:rPr>
          <w:t>, 256 F. Supp. 3d 742, 748 (W.D. Mich. 2017)</w:t>
        </w:r>
      </w:hyperlink>
      <w:r>
        <w:rPr>
          <w:rFonts w:ascii="arial" w:eastAsia="arial" w:hAnsi="arial" w:cs="arial"/>
          <w:b w:val="0"/>
          <w:i w:val="0"/>
          <w:strike w:val="0"/>
          <w:noProof w:val="0"/>
          <w:color w:val="000000"/>
          <w:position w:val="0"/>
          <w:sz w:val="18"/>
          <w:u w:val="none"/>
          <w:vertAlign w:val="baseline"/>
        </w:rPr>
        <w:t xml:space="preserve"> ("While a plaintiff might have standing to seek damages for past injuries, that plaintiff must demonstrate separate standing when seeking declaratory or injunctive relief."); </w:t>
      </w:r>
      <w:r>
        <w:rPr>
          <w:rFonts w:ascii="arial" w:eastAsia="arial" w:hAnsi="arial" w:cs="arial"/>
          <w:b w:val="0"/>
          <w:i/>
          <w:strike w:val="0"/>
          <w:noProof w:val="0"/>
          <w:color w:val="000000"/>
          <w:position w:val="0"/>
          <w:sz w:val="18"/>
          <w:u w:val="none"/>
          <w:vertAlign w:val="baseline"/>
        </w:rPr>
        <w:t xml:space="preserve">see also </w:t>
      </w:r>
      <w:bookmarkStart w:id="173" w:name="Bookmark_I5S4V2R82HM5R00020000400"/>
      <w:bookmarkEnd w:id="173"/>
      <w:hyperlink r:id="rId28" w:history="1">
        <w:r>
          <w:rPr>
            <w:rFonts w:ascii="arial" w:eastAsia="arial" w:hAnsi="arial" w:cs="arial"/>
            <w:b w:val="0"/>
            <w:i/>
            <w:strike w:val="0"/>
            <w:noProof w:val="0"/>
            <w:color w:val="0077CC"/>
            <w:position w:val="0"/>
            <w:sz w:val="18"/>
            <w:u w:val="single"/>
            <w:vertAlign w:val="baseline"/>
          </w:rPr>
          <w:t>Roark &amp; Hardee LP v. City of Austin</w:t>
        </w:r>
      </w:hyperlink>
      <w:hyperlink r:id="rId28" w:history="1">
        <w:r>
          <w:rPr>
            <w:rFonts w:ascii="arial" w:eastAsia="arial" w:hAnsi="arial" w:cs="arial"/>
            <w:b w:val="0"/>
            <w:i/>
            <w:strike w:val="0"/>
            <w:noProof w:val="0"/>
            <w:color w:val="0077CC"/>
            <w:position w:val="0"/>
            <w:sz w:val="18"/>
            <w:u w:val="single"/>
            <w:vertAlign w:val="baseline"/>
          </w:rPr>
          <w:t>, 522 F.3d 533, 542-43 (5th Cir. 2008)</w:t>
        </w:r>
      </w:hyperlink>
      <w:r>
        <w:rPr>
          <w:rFonts w:ascii="arial" w:eastAsia="arial" w:hAnsi="arial" w:cs="arial"/>
          <w:b w:val="0"/>
          <w:i w:val="0"/>
          <w:strike w:val="0"/>
          <w:noProof w:val="0"/>
          <w:color w:val="000000"/>
          <w:position w:val="0"/>
          <w:sz w:val="18"/>
          <w:u w:val="none"/>
          <w:vertAlign w:val="baseline"/>
        </w:rPr>
        <w:t xml:space="preserve">; </w:t>
      </w:r>
      <w:bookmarkStart w:id="174" w:name="Bookmark_I5S4V2R82HM5R00040000400"/>
      <w:bookmarkEnd w:id="174"/>
      <w:hyperlink r:id="rId29" w:history="1">
        <w:r>
          <w:rPr>
            <w:rFonts w:ascii="arial" w:eastAsia="arial" w:hAnsi="arial" w:cs="arial"/>
            <w:b w:val="0"/>
            <w:i/>
            <w:strike w:val="0"/>
            <w:noProof w:val="0"/>
            <w:color w:val="0077CC"/>
            <w:position w:val="0"/>
            <w:sz w:val="18"/>
            <w:u w:val="single"/>
            <w:vertAlign w:val="baseline"/>
          </w:rPr>
          <w:t>Higgins v. Tex. Dep't of Health Servs.</w:t>
        </w:r>
      </w:hyperlink>
      <w:hyperlink r:id="rId29" w:history="1">
        <w:r>
          <w:rPr>
            <w:rFonts w:ascii="arial" w:eastAsia="arial" w:hAnsi="arial" w:cs="arial"/>
            <w:b w:val="0"/>
            <w:i/>
            <w:strike w:val="0"/>
            <w:noProof w:val="0"/>
            <w:color w:val="0077CC"/>
            <w:position w:val="0"/>
            <w:sz w:val="18"/>
            <w:u w:val="single"/>
            <w:vertAlign w:val="baseline"/>
          </w:rPr>
          <w:t>, 801 F. Supp. 2d 541, 552 (W.D. Tex. 2011)</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79" w:name="Bookmark_fnpara_68"/>
      <w:bookmarkEnd w:id="179"/>
      <w:r>
        <w:rPr>
          <w:rFonts w:ascii="arial" w:eastAsia="arial" w:hAnsi="arial" w:cs="arial"/>
          <w:b w:val="0"/>
          <w:i w:val="0"/>
          <w:strike w:val="0"/>
          <w:noProof w:val="0"/>
          <w:color w:val="000000"/>
          <w:position w:val="0"/>
          <w:sz w:val="18"/>
          <w:u w:val="none"/>
          <w:vertAlign w:val="baseline"/>
        </w:rPr>
        <w:t>R. Doc. 25 at P 107.</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80" w:name="Bookmark_fnpara_69"/>
      <w:bookmarkEnd w:id="18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108.</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86" w:name="Bookmark_fnpara_70"/>
      <w:bookmarkEnd w:id="186"/>
      <w:r>
        <w:rPr>
          <w:rFonts w:ascii="arial" w:eastAsia="arial" w:hAnsi="arial" w:cs="arial"/>
          <w:b w:val="0"/>
          <w:i/>
          <w:strike w:val="0"/>
          <w:noProof w:val="0"/>
          <w:color w:val="000000"/>
          <w:position w:val="0"/>
          <w:sz w:val="18"/>
          <w:u w:val="none"/>
          <w:vertAlign w:val="baseline"/>
        </w:rPr>
        <w:t xml:space="preserve">See </w:t>
      </w:r>
      <w:bookmarkStart w:id="187" w:name="Bookmark_I5S4V2R82N1R510050000400"/>
      <w:bookmarkEnd w:id="187"/>
      <w:hyperlink r:id="rId17" w:history="1">
        <w:r>
          <w:rPr>
            <w:rFonts w:ascii="arial" w:eastAsia="arial" w:hAnsi="arial" w:cs="arial"/>
            <w:b w:val="0"/>
            <w:i/>
            <w:strike w:val="0"/>
            <w:noProof w:val="0"/>
            <w:color w:val="0077CC"/>
            <w:position w:val="0"/>
            <w:sz w:val="18"/>
            <w:u w:val="single"/>
            <w:vertAlign w:val="baseline"/>
          </w:rPr>
          <w:t>Justice</w:t>
        </w:r>
      </w:hyperlink>
      <w:hyperlink r:id="rId17" w:history="1">
        <w:r>
          <w:rPr>
            <w:rFonts w:ascii="arial" w:eastAsia="arial" w:hAnsi="arial" w:cs="arial"/>
            <w:b w:val="0"/>
            <w:i/>
            <w:strike w:val="0"/>
            <w:noProof w:val="0"/>
            <w:color w:val="0077CC"/>
            <w:position w:val="0"/>
            <w:sz w:val="18"/>
            <w:u w:val="single"/>
            <w:vertAlign w:val="baseline"/>
          </w:rPr>
          <w:t>, 771 F.3d at 291</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88" w:name="Bookmark_fnpara_71"/>
      <w:bookmarkEnd w:id="188"/>
      <w:r>
        <w:rPr>
          <w:rFonts w:ascii="arial" w:eastAsia="arial" w:hAnsi="arial" w:cs="arial"/>
          <w:b w:val="0"/>
          <w:i w:val="0"/>
          <w:strike w:val="0"/>
          <w:noProof w:val="0"/>
          <w:color w:val="000000"/>
          <w:position w:val="0"/>
          <w:sz w:val="18"/>
          <w:u w:val="none"/>
          <w:vertAlign w:val="baseline"/>
        </w:rPr>
        <w:t xml:space="preserve">To the extent Plaintiffs make factual allegations concerning the threat of arrest in this case, those allegations are not material to the causes of action asserted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90" w:name="Bookmark_fnpara_72"/>
      <w:bookmarkEnd w:id="190"/>
      <w:r>
        <w:rPr>
          <w:rFonts w:ascii="arial" w:eastAsia="arial" w:hAnsi="arial" w:cs="arial"/>
          <w:b w:val="0"/>
          <w:i w:val="0"/>
          <w:strike w:val="0"/>
          <w:noProof w:val="0"/>
          <w:color w:val="000000"/>
          <w:position w:val="0"/>
          <w:sz w:val="18"/>
          <w:u w:val="none"/>
          <w:vertAlign w:val="baseline"/>
        </w:rPr>
        <w:t>R. Doc. 25 at PP 3, 30, 43; R. Doc. 65 at 5, 7.</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91" w:name="Bookmark_fnpara_73"/>
      <w:bookmarkEnd w:id="191"/>
      <w:r>
        <w:rPr>
          <w:rFonts w:ascii="arial" w:eastAsia="arial" w:hAnsi="arial" w:cs="arial"/>
          <w:b w:val="0"/>
          <w:i w:val="0"/>
          <w:strike w:val="0"/>
          <w:noProof w:val="0"/>
          <w:color w:val="000000"/>
          <w:position w:val="0"/>
          <w:sz w:val="18"/>
          <w:u w:val="none"/>
          <w:vertAlign w:val="baseline"/>
        </w:rPr>
        <w:t>R. Doc. 25 at P 43; R. Doc. 65 at 7.</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92" w:name="Bookmark_fnpara_74"/>
      <w:bookmarkEnd w:id="192"/>
      <w:r>
        <w:rPr>
          <w:rFonts w:ascii="arial" w:eastAsia="arial" w:hAnsi="arial" w:cs="arial"/>
          <w:b w:val="0"/>
          <w:i w:val="0"/>
          <w:strike w:val="0"/>
          <w:noProof w:val="0"/>
          <w:color w:val="000000"/>
          <w:position w:val="0"/>
          <w:sz w:val="18"/>
          <w:u w:val="none"/>
          <w:vertAlign w:val="baseline"/>
        </w:rPr>
        <w:t>R. Doc. 25 at PP 44-48; R. Doc. 65 at 7.</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93" w:name="Bookmark_fnpara_75"/>
      <w:bookmarkEnd w:id="193"/>
      <w:r>
        <w:rPr>
          <w:rFonts w:ascii="arial" w:eastAsia="arial" w:hAnsi="arial" w:cs="arial"/>
          <w:b w:val="0"/>
          <w:i w:val="0"/>
          <w:strike w:val="0"/>
          <w:noProof w:val="0"/>
          <w:color w:val="000000"/>
          <w:position w:val="0"/>
          <w:sz w:val="18"/>
          <w:u w:val="none"/>
          <w:vertAlign w:val="baseline"/>
        </w:rPr>
        <w:t>R. Doc. 25 at PP 52, 52A, 60, 65K; R. Doc. 65 at 8-9.</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99" w:name="Bookmark_fnpara_76"/>
      <w:bookmarkEnd w:id="199"/>
      <w:bookmarkStart w:id="200" w:name="Bookmark_I5S4V2R82D6N150020000400"/>
      <w:bookmarkEnd w:id="200"/>
      <w:hyperlink r:id="rId30" w:history="1">
        <w:r>
          <w:rPr>
            <w:rFonts w:ascii="arial" w:eastAsia="arial" w:hAnsi="arial" w:cs="arial"/>
            <w:b w:val="0"/>
            <w:i/>
            <w:strike w:val="0"/>
            <w:noProof w:val="0"/>
            <w:color w:val="0077CC"/>
            <w:position w:val="0"/>
            <w:sz w:val="18"/>
            <w:u w:val="single"/>
            <w:vertAlign w:val="baseline"/>
          </w:rPr>
          <w:t>Monell v. New York City Dept. of Social Servs</w:t>
        </w:r>
      </w:hyperlink>
      <w:hyperlink r:id="rId30" w:history="1">
        <w:r>
          <w:rPr>
            <w:rFonts w:ascii="arial" w:eastAsia="arial" w:hAnsi="arial" w:cs="arial"/>
            <w:b w:val="0"/>
            <w:i/>
            <w:strike w:val="0"/>
            <w:noProof w:val="0"/>
            <w:color w:val="0077CC"/>
            <w:position w:val="0"/>
            <w:sz w:val="18"/>
            <w:u w:val="single"/>
            <w:vertAlign w:val="baseline"/>
          </w:rPr>
          <w:t>, 436 U.S. 658, 98 S. Ct. 2018, 56 L. Ed. 2d 611 (1978)</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01" w:name="Bookmark_fnpara_77"/>
      <w:bookmarkEnd w:id="201"/>
      <w:bookmarkStart w:id="202" w:name="Bookmark_I5S4V2R82D6N150040000400"/>
      <w:bookmarkEnd w:id="202"/>
      <w:hyperlink r:id="rId31" w:history="1">
        <w:r>
          <w:rPr>
            <w:rFonts w:ascii="arial" w:eastAsia="arial" w:hAnsi="arial" w:cs="arial"/>
            <w:b w:val="0"/>
            <w:i/>
            <w:strike w:val="0"/>
            <w:noProof w:val="0"/>
            <w:color w:val="0077CC"/>
            <w:position w:val="0"/>
            <w:sz w:val="18"/>
            <w:u w:val="single"/>
            <w:vertAlign w:val="baseline"/>
          </w:rPr>
          <w:t>Winfrey v. San Jacinto Cty.</w:t>
        </w:r>
      </w:hyperlink>
      <w:hyperlink r:id="rId31" w:history="1">
        <w:r>
          <w:rPr>
            <w:rFonts w:ascii="arial" w:eastAsia="arial" w:hAnsi="arial" w:cs="arial"/>
            <w:b w:val="0"/>
            <w:i/>
            <w:strike w:val="0"/>
            <w:noProof w:val="0"/>
            <w:color w:val="0077CC"/>
            <w:position w:val="0"/>
            <w:sz w:val="18"/>
            <w:u w:val="single"/>
            <w:vertAlign w:val="baseline"/>
          </w:rPr>
          <w:t>, 481 F. App'x 969, 976 (5th Cir. 2012)</w:t>
        </w:r>
      </w:hyperlink>
      <w:r>
        <w:rPr>
          <w:rFonts w:ascii="arial" w:eastAsia="arial" w:hAnsi="arial" w:cs="arial"/>
          <w:b w:val="0"/>
          <w:i w:val="0"/>
          <w:strike w:val="0"/>
          <w:noProof w:val="0"/>
          <w:color w:val="000000"/>
          <w:position w:val="0"/>
          <w:sz w:val="18"/>
          <w:u w:val="none"/>
          <w:vertAlign w:val="baseline"/>
        </w:rPr>
        <w:t xml:space="preserve">; </w:t>
      </w:r>
      <w:bookmarkStart w:id="203" w:name="Bookmark_I5S4V2R82SF84H0010000400"/>
      <w:bookmarkEnd w:id="203"/>
      <w:hyperlink r:id="rId32" w:history="1">
        <w:r>
          <w:rPr>
            <w:rFonts w:ascii="arial" w:eastAsia="arial" w:hAnsi="arial" w:cs="arial"/>
            <w:b w:val="0"/>
            <w:i/>
            <w:strike w:val="0"/>
            <w:noProof w:val="0"/>
            <w:color w:val="0077CC"/>
            <w:position w:val="0"/>
            <w:sz w:val="18"/>
            <w:u w:val="single"/>
            <w:vertAlign w:val="baseline"/>
          </w:rPr>
          <w:t>Jenkins v. Jefferson Parish Sheriff's Office</w:t>
        </w:r>
      </w:hyperlink>
      <w:hyperlink r:id="rId32" w:history="1">
        <w:r>
          <w:rPr>
            <w:rFonts w:ascii="arial" w:eastAsia="arial" w:hAnsi="arial" w:cs="arial"/>
            <w:b w:val="0"/>
            <w:i/>
            <w:strike w:val="0"/>
            <w:noProof w:val="0"/>
            <w:color w:val="0077CC"/>
            <w:position w:val="0"/>
            <w:sz w:val="18"/>
            <w:u w:val="single"/>
            <w:vertAlign w:val="baseline"/>
          </w:rPr>
          <w:t>, 402 So. 2d 669, 671 (La. 1981)</w:t>
        </w:r>
      </w:hyperlink>
      <w:r>
        <w:rPr>
          <w:rFonts w:ascii="arial" w:eastAsia="arial" w:hAnsi="arial" w:cs="arial"/>
          <w:b w:val="0"/>
          <w:i w:val="0"/>
          <w:strike w:val="0"/>
          <w:noProof w:val="0"/>
          <w:color w:val="000000"/>
          <w:position w:val="0"/>
          <w:sz w:val="18"/>
          <w:u w:val="none"/>
          <w:vertAlign w:val="baseline"/>
        </w:rPr>
        <w:t>.</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04" w:name="Bookmark_fnpara_78"/>
      <w:bookmarkEnd w:id="204"/>
      <w:bookmarkStart w:id="205" w:name="Bookmark_I5S4V2R82SF84H0030000400"/>
      <w:bookmarkEnd w:id="205"/>
      <w:hyperlink r:id="rId33" w:history="1">
        <w:r>
          <w:rPr>
            <w:rFonts w:ascii="arial" w:eastAsia="arial" w:hAnsi="arial" w:cs="arial"/>
            <w:b w:val="0"/>
            <w:i/>
            <w:strike w:val="0"/>
            <w:noProof w:val="0"/>
            <w:color w:val="0077CC"/>
            <w:position w:val="0"/>
            <w:sz w:val="18"/>
            <w:u w:val="single"/>
            <w:vertAlign w:val="baseline"/>
          </w:rPr>
          <w:t>Castro Romero v. Becken</w:t>
        </w:r>
      </w:hyperlink>
      <w:hyperlink r:id="rId33" w:history="1">
        <w:r>
          <w:rPr>
            <w:rFonts w:ascii="arial" w:eastAsia="arial" w:hAnsi="arial" w:cs="arial"/>
            <w:b w:val="0"/>
            <w:i/>
            <w:strike w:val="0"/>
            <w:noProof w:val="0"/>
            <w:color w:val="0077CC"/>
            <w:position w:val="0"/>
            <w:sz w:val="18"/>
            <w:u w:val="single"/>
            <w:vertAlign w:val="baseline"/>
          </w:rPr>
          <w:t>, 256 F.3d 349, 355 (5th Cir. 2001)</w:t>
        </w:r>
      </w:hyperlink>
      <w:r>
        <w:rPr>
          <w:rFonts w:ascii="arial" w:eastAsia="arial" w:hAnsi="arial" w:cs="arial"/>
          <w:b w:val="0"/>
          <w:i w:val="0"/>
          <w:strike w:val="0"/>
          <w:noProof w:val="0"/>
          <w:color w:val="000000"/>
          <w:position w:val="0"/>
          <w:sz w:val="18"/>
          <w:u w:val="none"/>
          <w:vertAlign w:val="baseline"/>
        </w:rPr>
        <w:t>.</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06" w:name="Bookmark_fnpara_79"/>
      <w:bookmarkEnd w:id="206"/>
      <w:r>
        <w:rPr>
          <w:rFonts w:ascii="arial" w:eastAsia="arial" w:hAnsi="arial" w:cs="arial"/>
          <w:b w:val="0"/>
          <w:i/>
          <w:strike w:val="0"/>
          <w:noProof w:val="0"/>
          <w:color w:val="000000"/>
          <w:position w:val="0"/>
          <w:sz w:val="18"/>
          <w:u w:val="none"/>
          <w:vertAlign w:val="baseline"/>
        </w:rPr>
        <w:t>See id.</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208" w:name="Bookmark_fnpara_80"/>
      <w:bookmarkEnd w:id="208"/>
      <w:bookmarkStart w:id="209" w:name="Bookmark_I5S4V2R82HM5R10010000400"/>
      <w:bookmarkEnd w:id="209"/>
      <w:r>
        <w:rPr>
          <w:rFonts w:ascii="arial" w:eastAsia="arial" w:hAnsi="arial" w:cs="arial"/>
          <w:b w:val="0"/>
          <w:i w:val="0"/>
          <w:strike w:val="0"/>
          <w:noProof w:val="0"/>
          <w:color w:val="000000"/>
          <w:position w:val="0"/>
          <w:sz w:val="18"/>
          <w:u w:val="none"/>
          <w:vertAlign w:val="baseline"/>
        </w:rPr>
        <w:t xml:space="preserve">Plaintiffs also assert a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Equal Protection claim against Sergeant Prevost; however, Plaintiffs make no factual allegations against Sergeant Prevost to substantiate this claim. As a result, the Court dismisses this claim against Sergeant Prevost for failure to state a claim. </w:t>
      </w:r>
      <w:r>
        <w:rPr>
          <w:rFonts w:ascii="arial" w:eastAsia="arial" w:hAnsi="arial" w:cs="arial"/>
          <w:b w:val="0"/>
          <w:i/>
          <w:strike w:val="0"/>
          <w:noProof w:val="0"/>
          <w:color w:val="000000"/>
          <w:position w:val="0"/>
          <w:sz w:val="18"/>
          <w:u w:val="none"/>
          <w:vertAlign w:val="baseline"/>
        </w:rPr>
        <w:t xml:space="preserve">See </w:t>
      </w:r>
      <w:bookmarkStart w:id="210" w:name="Bookmark_I5S4V2R82SF84H0050000400"/>
      <w:bookmarkEnd w:id="210"/>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w:t>
      </w:r>
      <w:bookmarkStart w:id="211" w:name="Bookmark_I5S4V2R82HM5R10020000400"/>
      <w:bookmarkEnd w:id="211"/>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218" w:name="Bookmark_fnpara_81"/>
      <w:bookmarkEnd w:id="218"/>
      <w:bookmarkStart w:id="219" w:name="Bookmark_I5S4V2R82HM5R10040000400"/>
      <w:bookmarkEnd w:id="219"/>
      <w:hyperlink r:id="rId34" w:history="1">
        <w:r>
          <w:rPr>
            <w:rFonts w:ascii="arial" w:eastAsia="arial" w:hAnsi="arial" w:cs="arial"/>
            <w:b w:val="0"/>
            <w:i/>
            <w:strike w:val="0"/>
            <w:noProof w:val="0"/>
            <w:color w:val="0077CC"/>
            <w:position w:val="0"/>
            <w:sz w:val="18"/>
            <w:u w:val="single"/>
            <w:vertAlign w:val="baseline"/>
          </w:rPr>
          <w:t>Kinney v. Weaver</w:t>
        </w:r>
      </w:hyperlink>
      <w:hyperlink r:id="rId34" w:history="1">
        <w:r>
          <w:rPr>
            <w:rFonts w:ascii="arial" w:eastAsia="arial" w:hAnsi="arial" w:cs="arial"/>
            <w:b w:val="0"/>
            <w:i/>
            <w:strike w:val="0"/>
            <w:noProof w:val="0"/>
            <w:color w:val="0077CC"/>
            <w:position w:val="0"/>
            <w:sz w:val="18"/>
            <w:u w:val="single"/>
            <w:vertAlign w:val="baseline"/>
          </w:rPr>
          <w:t>, 367 F.3d 337, 349 (5th Cir. 2004)</w:t>
        </w:r>
      </w:hyperlink>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220" w:name="Bookmark_fnpara_82"/>
      <w:bookmarkEnd w:id="220"/>
      <w:bookmarkStart w:id="221" w:name="Bookmark_I5S4V2R82D6N160010000400"/>
      <w:bookmarkEnd w:id="221"/>
      <w:hyperlink r:id="rId35" w:history="1">
        <w:r>
          <w:rPr>
            <w:rFonts w:ascii="arial" w:eastAsia="arial" w:hAnsi="arial" w:cs="arial"/>
            <w:b w:val="0"/>
            <w:i/>
            <w:strike w:val="0"/>
            <w:noProof w:val="0"/>
            <w:color w:val="0077CC"/>
            <w:position w:val="0"/>
            <w:sz w:val="18"/>
            <w:u w:val="single"/>
            <w:vertAlign w:val="baseline"/>
          </w:rPr>
          <w:t>Saucier v. Katz</w:t>
        </w:r>
      </w:hyperlink>
      <w:hyperlink r:id="rId35" w:history="1">
        <w:r>
          <w:rPr>
            <w:rFonts w:ascii="arial" w:eastAsia="arial" w:hAnsi="arial" w:cs="arial"/>
            <w:b w:val="0"/>
            <w:i/>
            <w:strike w:val="0"/>
            <w:noProof w:val="0"/>
            <w:color w:val="0077CC"/>
            <w:position w:val="0"/>
            <w:sz w:val="18"/>
            <w:u w:val="single"/>
            <w:vertAlign w:val="baseline"/>
          </w:rPr>
          <w:t>, 533 U.S. 194, 201, 121 S. Ct. 2151, 150 L. Ed. 2d 272 (2001)</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222" w:name="Bookmark_fnpara_83"/>
      <w:bookmarkEnd w:id="222"/>
      <w:r>
        <w:rPr>
          <w:rFonts w:ascii="arial" w:eastAsia="arial" w:hAnsi="arial" w:cs="arial"/>
          <w:b w:val="0"/>
          <w:i/>
          <w:strike w:val="0"/>
          <w:noProof w:val="0"/>
          <w:color w:val="000000"/>
          <w:position w:val="0"/>
          <w:sz w:val="18"/>
          <w:u w:val="none"/>
          <w:vertAlign w:val="baseline"/>
        </w:rPr>
        <w:t>Id.</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223" w:name="Bookmark_fnpara_84"/>
      <w:bookmarkEnd w:id="223"/>
      <w:r>
        <w:rPr>
          <w:rFonts w:ascii="arial" w:eastAsia="arial" w:hAnsi="arial" w:cs="arial"/>
          <w:b w:val="0"/>
          <w:i/>
          <w:strike w:val="0"/>
          <w:noProof w:val="0"/>
          <w:color w:val="000000"/>
          <w:position w:val="0"/>
          <w:sz w:val="18"/>
          <w:u w:val="none"/>
          <w:vertAlign w:val="baseline"/>
        </w:rPr>
        <w:t>Id.</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224" w:name="Bookmark_fnpara_85"/>
      <w:bookmarkEnd w:id="224"/>
      <w:bookmarkStart w:id="225" w:name="Bookmark_I5S4V2R82D6N160030000400"/>
      <w:bookmarkEnd w:id="225"/>
      <w:hyperlink r:id="rId36" w:history="1">
        <w:r>
          <w:rPr>
            <w:rFonts w:ascii="arial" w:eastAsia="arial" w:hAnsi="arial" w:cs="arial"/>
            <w:b w:val="0"/>
            <w:i/>
            <w:strike w:val="0"/>
            <w:noProof w:val="0"/>
            <w:color w:val="0077CC"/>
            <w:position w:val="0"/>
            <w:sz w:val="18"/>
            <w:u w:val="single"/>
            <w:vertAlign w:val="baseline"/>
          </w:rPr>
          <w:t>Anderson v. Creighton</w:t>
        </w:r>
      </w:hyperlink>
      <w:hyperlink r:id="rId36" w:history="1">
        <w:r>
          <w:rPr>
            <w:rFonts w:ascii="arial" w:eastAsia="arial" w:hAnsi="arial" w:cs="arial"/>
            <w:b w:val="0"/>
            <w:i/>
            <w:strike w:val="0"/>
            <w:noProof w:val="0"/>
            <w:color w:val="0077CC"/>
            <w:position w:val="0"/>
            <w:sz w:val="18"/>
            <w:u w:val="single"/>
            <w:vertAlign w:val="baseline"/>
          </w:rPr>
          <w:t>, 483 U.S. 635, 640, 107 S. Ct. 3034, 97 L. Ed. 2d 523 (1987)</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232" w:name="Bookmark_fnpara_86"/>
      <w:bookmarkEnd w:id="232"/>
      <w:bookmarkStart w:id="233" w:name="Bookmark_I5S4V2R82D6N160050000400"/>
      <w:bookmarkEnd w:id="233"/>
      <w:hyperlink r:id="rId37" w:history="1">
        <w:r>
          <w:rPr>
            <w:rFonts w:ascii="arial" w:eastAsia="arial" w:hAnsi="arial" w:cs="arial"/>
            <w:b w:val="0"/>
            <w:i/>
            <w:strike w:val="0"/>
            <w:noProof w:val="0"/>
            <w:color w:val="0077CC"/>
            <w:position w:val="0"/>
            <w:sz w:val="18"/>
            <w:u w:val="single"/>
            <w:vertAlign w:val="baseline"/>
          </w:rPr>
          <w:t>Backe v. LeBlanc</w:t>
        </w:r>
      </w:hyperlink>
      <w:hyperlink r:id="rId37" w:history="1">
        <w:r>
          <w:rPr>
            <w:rFonts w:ascii="arial" w:eastAsia="arial" w:hAnsi="arial" w:cs="arial"/>
            <w:b w:val="0"/>
            <w:i/>
            <w:strike w:val="0"/>
            <w:noProof w:val="0"/>
            <w:color w:val="0077CC"/>
            <w:position w:val="0"/>
            <w:sz w:val="18"/>
            <w:u w:val="single"/>
            <w:vertAlign w:val="baseline"/>
          </w:rPr>
          <w:t>, 691 F.3d 645, 648 (5th Cir. 2012)</w:t>
        </w:r>
      </w:hyperlink>
      <w:r>
        <w:rPr>
          <w:rFonts w:ascii="arial" w:eastAsia="arial" w:hAnsi="arial" w:cs="arial"/>
          <w:b w:val="0"/>
          <w:i w:val="0"/>
          <w:strike w:val="0"/>
          <w:noProof w:val="0"/>
          <w:color w:val="000000"/>
          <w:position w:val="0"/>
          <w:sz w:val="18"/>
          <w:u w:val="none"/>
          <w:vertAlign w:val="baseline"/>
        </w:rPr>
        <w:t xml:space="preserve">; </w:t>
      </w:r>
      <w:bookmarkStart w:id="234" w:name="Bookmark_I5S4V2R82SF84J0020000400"/>
      <w:bookmarkEnd w:id="234"/>
      <w:hyperlink r:id="rId38" w:history="1">
        <w:r>
          <w:rPr>
            <w:rFonts w:ascii="arial" w:eastAsia="arial" w:hAnsi="arial" w:cs="arial"/>
            <w:b w:val="0"/>
            <w:i/>
            <w:strike w:val="0"/>
            <w:noProof w:val="0"/>
            <w:color w:val="0077CC"/>
            <w:position w:val="0"/>
            <w:sz w:val="18"/>
            <w:u w:val="single"/>
            <w:vertAlign w:val="baseline"/>
          </w:rPr>
          <w:t>Jordan v. City of New Orleans</w:t>
        </w:r>
      </w:hyperlink>
      <w:hyperlink r:id="rId38" w:history="1">
        <w:r>
          <w:rPr>
            <w:rFonts w:ascii="arial" w:eastAsia="arial" w:hAnsi="arial" w:cs="arial"/>
            <w:b w:val="0"/>
            <w:i/>
            <w:strike w:val="0"/>
            <w:noProof w:val="0"/>
            <w:color w:val="0077CC"/>
            <w:position w:val="0"/>
            <w:sz w:val="18"/>
            <w:u w:val="single"/>
            <w:vertAlign w:val="baseline"/>
          </w:rPr>
          <w:t>, No. 15-1922, 2016 U.S. Dist. LEXIS 18965, 2016 WL 633666, at *2 (E.D. La. Feb. 17, 2016)</w:t>
        </w:r>
      </w:hyperlink>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235" w:name="Bookmark_fnpara_87"/>
      <w:bookmarkEnd w:id="235"/>
      <w:bookmarkStart w:id="236" w:name="Bookmark_I5S4V2R82SF84J0040000400"/>
      <w:bookmarkEnd w:id="236"/>
      <w:hyperlink r:id="rId37" w:history="1">
        <w:r>
          <w:rPr>
            <w:rFonts w:ascii="arial" w:eastAsia="arial" w:hAnsi="arial" w:cs="arial"/>
            <w:b w:val="0"/>
            <w:i/>
            <w:strike w:val="0"/>
            <w:noProof w:val="0"/>
            <w:color w:val="0077CC"/>
            <w:position w:val="0"/>
            <w:sz w:val="18"/>
            <w:u w:val="single"/>
            <w:vertAlign w:val="baseline"/>
          </w:rPr>
          <w:t>Backe</w:t>
        </w:r>
      </w:hyperlink>
      <w:hyperlink r:id="rId37" w:history="1">
        <w:r>
          <w:rPr>
            <w:rFonts w:ascii="arial" w:eastAsia="arial" w:hAnsi="arial" w:cs="arial"/>
            <w:b w:val="0"/>
            <w:i/>
            <w:strike w:val="0"/>
            <w:noProof w:val="0"/>
            <w:color w:val="0077CC"/>
            <w:position w:val="0"/>
            <w:sz w:val="18"/>
            <w:u w:val="single"/>
            <w:vertAlign w:val="baseline"/>
          </w:rPr>
          <w:t>, 691 F.3d at 648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37" w:name="Bookmark_I5S4V2R82N1R530010000400"/>
      <w:bookmarkEnd w:id="237"/>
      <w:hyperlink r:id="rId39" w:history="1">
        <w:r>
          <w:rPr>
            <w:rFonts w:ascii="arial" w:eastAsia="arial" w:hAnsi="arial" w:cs="arial"/>
            <w:b w:val="0"/>
            <w:i/>
            <w:strike w:val="0"/>
            <w:noProof w:val="0"/>
            <w:color w:val="0077CC"/>
            <w:position w:val="0"/>
            <w:sz w:val="18"/>
            <w:u w:val="single"/>
            <w:vertAlign w:val="baseline"/>
          </w:rPr>
          <w:t>Babb v. Dorman</w:t>
        </w:r>
      </w:hyperlink>
      <w:hyperlink r:id="rId39" w:history="1">
        <w:r>
          <w:rPr>
            <w:rFonts w:ascii="arial" w:eastAsia="arial" w:hAnsi="arial" w:cs="arial"/>
            <w:b w:val="0"/>
            <w:i/>
            <w:strike w:val="0"/>
            <w:noProof w:val="0"/>
            <w:color w:val="0077CC"/>
            <w:position w:val="0"/>
            <w:sz w:val="18"/>
            <w:u w:val="single"/>
            <w:vertAlign w:val="baseline"/>
          </w:rPr>
          <w:t>, 33 F.3d 472, 475 n.5 (5th Cir. 1994)</w:t>
        </w:r>
      </w:hyperlink>
      <w:r>
        <w:rPr>
          <w:rFonts w:ascii="arial" w:eastAsia="arial" w:hAnsi="arial" w:cs="arial"/>
          <w:b w:val="0"/>
          <w:i w:val="0"/>
          <w:strike w:val="0"/>
          <w:noProof w:val="0"/>
          <w:color w:val="000000"/>
          <w:position w:val="0"/>
          <w:sz w:val="18"/>
          <w:u w:val="none"/>
          <w:vertAlign w:val="baseline"/>
        </w:rPr>
        <w:t xml:space="preserve"> ("To survive a motion to dismiss in cases where the qualified immunity defense is raised, a plaintiff must state facts, which if proven, would defeat the defense."); </w:t>
      </w:r>
      <w:bookmarkStart w:id="238" w:name="Bookmark_I5S4V2R82N1R530030000400"/>
      <w:bookmarkEnd w:id="238"/>
      <w:hyperlink r:id="rId40" w:history="1">
        <w:r>
          <w:rPr>
            <w:rFonts w:ascii="arial" w:eastAsia="arial" w:hAnsi="arial" w:cs="arial"/>
            <w:b w:val="0"/>
            <w:i/>
            <w:strike w:val="0"/>
            <w:noProof w:val="0"/>
            <w:color w:val="0077CC"/>
            <w:position w:val="0"/>
            <w:sz w:val="18"/>
            <w:u w:val="single"/>
            <w:vertAlign w:val="baseline"/>
          </w:rPr>
          <w:t>Jackson v. City of Beaumont Police Dep't</w:t>
        </w:r>
      </w:hyperlink>
      <w:hyperlink r:id="rId40" w:history="1">
        <w:r>
          <w:rPr>
            <w:rFonts w:ascii="arial" w:eastAsia="arial" w:hAnsi="arial" w:cs="arial"/>
            <w:b w:val="0"/>
            <w:i/>
            <w:strike w:val="0"/>
            <w:noProof w:val="0"/>
            <w:color w:val="0077CC"/>
            <w:position w:val="0"/>
            <w:sz w:val="18"/>
            <w:u w:val="single"/>
            <w:vertAlign w:val="baseline"/>
          </w:rPr>
          <w:t>, 958 F.2d 616, 620 (5th Cir. 1992)</w:t>
        </w:r>
      </w:hyperlink>
      <w:r>
        <w:rPr>
          <w:rFonts w:ascii="arial" w:eastAsia="arial" w:hAnsi="arial" w:cs="arial"/>
          <w:b w:val="0"/>
          <w:i w:val="0"/>
          <w:strike w:val="0"/>
          <w:noProof w:val="0"/>
          <w:color w:val="000000"/>
          <w:position w:val="0"/>
          <w:sz w:val="18"/>
          <w:u w:val="none"/>
          <w:vertAlign w:val="baseline"/>
        </w:rPr>
        <w:t>.</w:t>
      </w:r>
    </w:p>
  </w:footnote>
  <w:footnote w:id="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247" w:name="Bookmark_fnpara_88"/>
      <w:bookmarkEnd w:id="247"/>
      <w:bookmarkStart w:id="248" w:name="Bookmark_I5S4V2R82N1R530050000400"/>
      <w:bookmarkEnd w:id="248"/>
      <w:hyperlink r:id="rId41" w:history="1">
        <w:r>
          <w:rPr>
            <w:rFonts w:ascii="arial" w:eastAsia="arial" w:hAnsi="arial" w:cs="arial"/>
            <w:b w:val="0"/>
            <w:i/>
            <w:strike w:val="0"/>
            <w:noProof w:val="0"/>
            <w:color w:val="0077CC"/>
            <w:position w:val="0"/>
            <w:sz w:val="18"/>
            <w:u w:val="single"/>
            <w:vertAlign w:val="baseline"/>
          </w:rPr>
          <w:t>White v. Pauly</w:t>
        </w:r>
      </w:hyperlink>
      <w:hyperlink r:id="rId41" w:history="1">
        <w:r>
          <w:rPr>
            <w:rFonts w:ascii="arial" w:eastAsia="arial" w:hAnsi="arial" w:cs="arial"/>
            <w:b w:val="0"/>
            <w:i/>
            <w:strike w:val="0"/>
            <w:noProof w:val="0"/>
            <w:color w:val="0077CC"/>
            <w:position w:val="0"/>
            <w:sz w:val="18"/>
            <w:u w:val="single"/>
            <w:vertAlign w:val="baseline"/>
          </w:rPr>
          <w:t>, 137 S. Ct. 548, 549, 196 L. Ed. 2d 463 (2017)</w:t>
        </w:r>
      </w:hyperlink>
      <w:r>
        <w:rPr>
          <w:rFonts w:ascii="arial" w:eastAsia="arial" w:hAnsi="arial" w:cs="arial"/>
          <w:b w:val="0"/>
          <w:i w:val="0"/>
          <w:strike w:val="0"/>
          <w:noProof w:val="0"/>
          <w:color w:val="000000"/>
          <w:position w:val="0"/>
          <w:sz w:val="18"/>
          <w:u w:val="none"/>
          <w:vertAlign w:val="baseline"/>
        </w:rPr>
        <w:t xml:space="preserve"> (quoting </w:t>
      </w:r>
      <w:bookmarkStart w:id="249" w:name="Bookmark_I5S4V2R82HM5R20020000400"/>
      <w:bookmarkEnd w:id="249"/>
      <w:hyperlink r:id="rId42" w:history="1">
        <w:r>
          <w:rPr>
            <w:rFonts w:ascii="arial" w:eastAsia="arial" w:hAnsi="arial" w:cs="arial"/>
            <w:b w:val="0"/>
            <w:i/>
            <w:strike w:val="0"/>
            <w:noProof w:val="0"/>
            <w:color w:val="0077CC"/>
            <w:position w:val="0"/>
            <w:sz w:val="18"/>
            <w:u w:val="single"/>
            <w:vertAlign w:val="baseline"/>
          </w:rPr>
          <w:t>Mullenix v. Luna</w:t>
        </w:r>
      </w:hyperlink>
      <w:hyperlink r:id="rId42" w:history="1">
        <w:r>
          <w:rPr>
            <w:rFonts w:ascii="arial" w:eastAsia="arial" w:hAnsi="arial" w:cs="arial"/>
            <w:b w:val="0"/>
            <w:i/>
            <w:strike w:val="0"/>
            <w:noProof w:val="0"/>
            <w:color w:val="0077CC"/>
            <w:position w:val="0"/>
            <w:sz w:val="18"/>
            <w:u w:val="single"/>
            <w:vertAlign w:val="baseline"/>
          </w:rPr>
          <w:t>, 136 S. Ct. 305, 308, 193 L. Ed. 2d 255 (2015)</w:t>
        </w:r>
      </w:hyperlink>
      <w:r>
        <w:rPr>
          <w:rFonts w:ascii="arial" w:eastAsia="arial" w:hAnsi="arial" w:cs="arial"/>
          <w:b w:val="0"/>
          <w:i w:val="0"/>
          <w:strike w:val="0"/>
          <w:noProof w:val="0"/>
          <w:color w:val="000000"/>
          <w:position w:val="0"/>
          <w:sz w:val="18"/>
          <w:u w:val="none"/>
          <w:vertAlign w:val="baseline"/>
        </w:rPr>
        <w:t xml:space="preserve"> (per curiam)).</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250" w:name="Bookmark_fnpara_89"/>
      <w:bookmarkEnd w:id="250"/>
      <w:r>
        <w:rPr>
          <w:rFonts w:ascii="arial" w:eastAsia="arial" w:hAnsi="arial" w:cs="arial"/>
          <w:b w:val="0"/>
          <w:i/>
          <w:strike w:val="0"/>
          <w:noProof w:val="0"/>
          <w:color w:val="000000"/>
          <w:position w:val="0"/>
          <w:sz w:val="18"/>
          <w:u w:val="none"/>
          <w:vertAlign w:val="baseline"/>
        </w:rPr>
        <w:t>Id.</w:t>
      </w:r>
    </w:p>
  </w:footnote>
  <w:footnote w:id="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251" w:name="Bookmark_fnpara_90"/>
      <w:bookmarkEnd w:id="251"/>
      <w:bookmarkStart w:id="252" w:name="Bookmark_I5S4V2R82HM5R20040000400"/>
      <w:bookmarkEnd w:id="252"/>
      <w:hyperlink r:id="rId43" w:history="1">
        <w:r>
          <w:rPr>
            <w:rFonts w:ascii="arial" w:eastAsia="arial" w:hAnsi="arial" w:cs="arial"/>
            <w:b w:val="0"/>
            <w:i/>
            <w:strike w:val="0"/>
            <w:noProof w:val="0"/>
            <w:color w:val="0077CC"/>
            <w:position w:val="0"/>
            <w:sz w:val="18"/>
            <w:u w:val="single"/>
            <w:vertAlign w:val="baseline"/>
          </w:rPr>
          <w:t>Wernecke v. Garcia</w:t>
        </w:r>
      </w:hyperlink>
      <w:hyperlink r:id="rId43" w:history="1">
        <w:r>
          <w:rPr>
            <w:rFonts w:ascii="arial" w:eastAsia="arial" w:hAnsi="arial" w:cs="arial"/>
            <w:b w:val="0"/>
            <w:i/>
            <w:strike w:val="0"/>
            <w:noProof w:val="0"/>
            <w:color w:val="0077CC"/>
            <w:position w:val="0"/>
            <w:sz w:val="18"/>
            <w:u w:val="single"/>
            <w:vertAlign w:val="baseline"/>
          </w:rPr>
          <w:t>, 591 F.3d 386, 392 (5th Cir. 2009)</w:t>
        </w:r>
      </w:hyperlink>
      <w:r>
        <w:rPr>
          <w:rFonts w:ascii="arial" w:eastAsia="arial" w:hAnsi="arial" w:cs="arial"/>
          <w:b w:val="0"/>
          <w:i w:val="0"/>
          <w:strike w:val="0"/>
          <w:noProof w:val="0"/>
          <w:color w:val="000000"/>
          <w:position w:val="0"/>
          <w:sz w:val="18"/>
          <w:u w:val="none"/>
          <w:vertAlign w:val="baseline"/>
        </w:rPr>
        <w:t xml:space="preserve"> (quoting </w:t>
      </w:r>
      <w:bookmarkStart w:id="253" w:name="Bookmark_I5S4V2R82SF84K0010000400"/>
      <w:bookmarkEnd w:id="253"/>
      <w:hyperlink r:id="rId36" w:history="1">
        <w:r>
          <w:rPr>
            <w:rFonts w:ascii="arial" w:eastAsia="arial" w:hAnsi="arial" w:cs="arial"/>
            <w:b w:val="0"/>
            <w:i/>
            <w:strike w:val="0"/>
            <w:noProof w:val="0"/>
            <w:color w:val="0077CC"/>
            <w:position w:val="0"/>
            <w:sz w:val="18"/>
            <w:u w:val="single"/>
            <w:vertAlign w:val="baseline"/>
          </w:rPr>
          <w:t>Anderson</w:t>
        </w:r>
      </w:hyperlink>
      <w:hyperlink r:id="rId36" w:history="1">
        <w:r>
          <w:rPr>
            <w:rFonts w:ascii="arial" w:eastAsia="arial" w:hAnsi="arial" w:cs="arial"/>
            <w:b w:val="0"/>
            <w:i/>
            <w:strike w:val="0"/>
            <w:noProof w:val="0"/>
            <w:color w:val="0077CC"/>
            <w:position w:val="0"/>
            <w:sz w:val="18"/>
            <w:u w:val="single"/>
            <w:vertAlign w:val="baseline"/>
          </w:rPr>
          <w:t>, 483 U.S. at 640</w:t>
        </w:r>
      </w:hyperlink>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254" w:name="Bookmark_fnpara_91"/>
      <w:bookmarkEnd w:id="254"/>
      <w:bookmarkStart w:id="255" w:name="Bookmark_I5S4V2R82SF84K0030000400"/>
      <w:bookmarkEnd w:id="255"/>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xml:space="preserve"> at 393</w:t>
        </w:r>
      </w:hyperlink>
      <w:r>
        <w:rPr>
          <w:rFonts w:ascii="arial" w:eastAsia="arial" w:hAnsi="arial" w:cs="arial"/>
          <w:b w:val="0"/>
          <w:i w:val="0"/>
          <w:strike w:val="0"/>
          <w:noProof w:val="0"/>
          <w:color w:val="000000"/>
          <w:position w:val="0"/>
          <w:sz w:val="18"/>
          <w:u w:val="none"/>
          <w:vertAlign w:val="baseline"/>
        </w:rPr>
        <w:t xml:space="preserve"> (quoting </w:t>
      </w:r>
      <w:bookmarkStart w:id="256" w:name="Bookmark_I5S4V2R82SF84K0050000400"/>
      <w:bookmarkEnd w:id="256"/>
      <w:hyperlink r:id="rId34" w:history="1">
        <w:r>
          <w:rPr>
            <w:rFonts w:ascii="arial" w:eastAsia="arial" w:hAnsi="arial" w:cs="arial"/>
            <w:b w:val="0"/>
            <w:i/>
            <w:strike w:val="0"/>
            <w:noProof w:val="0"/>
            <w:color w:val="0077CC"/>
            <w:position w:val="0"/>
            <w:sz w:val="18"/>
            <w:u w:val="single"/>
            <w:vertAlign w:val="baseline"/>
          </w:rPr>
          <w:t>Kinney</w:t>
        </w:r>
      </w:hyperlink>
      <w:hyperlink r:id="rId34" w:history="1">
        <w:r>
          <w:rPr>
            <w:rFonts w:ascii="arial" w:eastAsia="arial" w:hAnsi="arial" w:cs="arial"/>
            <w:b w:val="0"/>
            <w:i/>
            <w:strike w:val="0"/>
            <w:noProof w:val="0"/>
            <w:color w:val="0077CC"/>
            <w:position w:val="0"/>
            <w:sz w:val="18"/>
            <w:u w:val="single"/>
            <w:vertAlign w:val="baseline"/>
          </w:rPr>
          <w:t>, 367 F.3d at 350</w:t>
        </w:r>
      </w:hyperlink>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257" w:name="Bookmark_fnpara_92"/>
      <w:bookmarkEnd w:id="257"/>
      <w:bookmarkStart w:id="258" w:name="Bookmark_I5S4V2R828T3V40020000400"/>
      <w:bookmarkEnd w:id="258"/>
      <w:hyperlink r:id="rId41" w:history="1">
        <w:r>
          <w:rPr>
            <w:rFonts w:ascii="arial" w:eastAsia="arial" w:hAnsi="arial" w:cs="arial"/>
            <w:b w:val="0"/>
            <w:i/>
            <w:strike w:val="0"/>
            <w:noProof w:val="0"/>
            <w:color w:val="0077CC"/>
            <w:position w:val="0"/>
            <w:sz w:val="18"/>
            <w:u w:val="single"/>
            <w:vertAlign w:val="baseline"/>
          </w:rPr>
          <w:t>White</w:t>
        </w:r>
      </w:hyperlink>
      <w:hyperlink r:id="rId41" w:history="1">
        <w:r>
          <w:rPr>
            <w:rFonts w:ascii="arial" w:eastAsia="arial" w:hAnsi="arial" w:cs="arial"/>
            <w:b w:val="0"/>
            <w:i/>
            <w:strike w:val="0"/>
            <w:noProof w:val="0"/>
            <w:color w:val="0077CC"/>
            <w:position w:val="0"/>
            <w:sz w:val="18"/>
            <w:u w:val="single"/>
            <w:vertAlign w:val="baseline"/>
          </w:rPr>
          <w:t>, 137 S. Ct. at 549</w:t>
        </w:r>
      </w:hyperlink>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259" w:name="Bookmark_fnpara_93"/>
      <w:bookmarkEnd w:id="259"/>
      <w:bookmarkStart w:id="260" w:name="Bookmark_I5S4V2R828T3V40040000400"/>
      <w:bookmarkEnd w:id="260"/>
      <w:hyperlink r:id="rId43" w:history="1">
        <w:r>
          <w:rPr>
            <w:rFonts w:ascii="arial" w:eastAsia="arial" w:hAnsi="arial" w:cs="arial"/>
            <w:b w:val="0"/>
            <w:i/>
            <w:strike w:val="0"/>
            <w:noProof w:val="0"/>
            <w:color w:val="0077CC"/>
            <w:position w:val="0"/>
            <w:sz w:val="18"/>
            <w:u w:val="single"/>
            <w:vertAlign w:val="baseline"/>
          </w:rPr>
          <w:t>Wernecke</w:t>
        </w:r>
      </w:hyperlink>
      <w:hyperlink r:id="rId43" w:history="1">
        <w:r>
          <w:rPr>
            <w:rFonts w:ascii="arial" w:eastAsia="arial" w:hAnsi="arial" w:cs="arial"/>
            <w:b w:val="0"/>
            <w:i/>
            <w:strike w:val="0"/>
            <w:noProof w:val="0"/>
            <w:color w:val="0077CC"/>
            <w:position w:val="0"/>
            <w:sz w:val="18"/>
            <w:u w:val="single"/>
            <w:vertAlign w:val="baseline"/>
          </w:rPr>
          <w:t>, 591 F.3d at 392 (5th Cir. 2009)</w:t>
        </w:r>
      </w:hyperlink>
      <w:r>
        <w:rPr>
          <w:rFonts w:ascii="arial" w:eastAsia="arial" w:hAnsi="arial" w:cs="arial"/>
          <w:b w:val="0"/>
          <w:i w:val="0"/>
          <w:strike w:val="0"/>
          <w:noProof w:val="0"/>
          <w:color w:val="000000"/>
          <w:position w:val="0"/>
          <w:sz w:val="18"/>
          <w:u w:val="none"/>
          <w:vertAlign w:val="baseline"/>
        </w:rPr>
        <w:t xml:space="preserve"> (quoting </w:t>
      </w:r>
      <w:bookmarkStart w:id="261" w:name="Bookmark_I5S4V2R82D6N180010000400"/>
      <w:bookmarkEnd w:id="261"/>
      <w:hyperlink r:id="rId44" w:history="1">
        <w:r>
          <w:rPr>
            <w:rFonts w:ascii="arial" w:eastAsia="arial" w:hAnsi="arial" w:cs="arial"/>
            <w:b w:val="0"/>
            <w:i/>
            <w:strike w:val="0"/>
            <w:noProof w:val="0"/>
            <w:color w:val="0077CC"/>
            <w:position w:val="0"/>
            <w:sz w:val="18"/>
            <w:u w:val="single"/>
            <w:vertAlign w:val="baseline"/>
          </w:rPr>
          <w:t>Hope v. Pelzer</w:t>
        </w:r>
      </w:hyperlink>
      <w:hyperlink r:id="rId44" w:history="1">
        <w:r>
          <w:rPr>
            <w:rFonts w:ascii="arial" w:eastAsia="arial" w:hAnsi="arial" w:cs="arial"/>
            <w:b w:val="0"/>
            <w:i/>
            <w:strike w:val="0"/>
            <w:noProof w:val="0"/>
            <w:color w:val="0077CC"/>
            <w:position w:val="0"/>
            <w:sz w:val="18"/>
            <w:u w:val="single"/>
            <w:vertAlign w:val="baseline"/>
          </w:rPr>
          <w:t>, 536 U.S. 730, 740, 122 S. Ct. 2508, 153 L. Ed. 2d 666 (2002))</w:t>
        </w:r>
      </w:hyperlink>
      <w:r>
        <w:rPr>
          <w:rFonts w:ascii="arial" w:eastAsia="arial" w:hAnsi="arial" w:cs="arial"/>
          <w:b w:val="0"/>
          <w:i w:val="0"/>
          <w:strike w:val="0"/>
          <w:noProof w:val="0"/>
          <w:color w:val="000000"/>
          <w:position w:val="0"/>
          <w:sz w:val="18"/>
          <w:u w:val="none"/>
          <w:vertAlign w:val="baseline"/>
        </w:rPr>
        <w:t>.</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263" w:name="Bookmark_fnpara_94"/>
      <w:bookmarkEnd w:id="263"/>
      <w:r>
        <w:rPr>
          <w:rFonts w:ascii="arial" w:eastAsia="arial" w:hAnsi="arial" w:cs="arial"/>
          <w:b w:val="0"/>
          <w:i w:val="0"/>
          <w:strike w:val="0"/>
          <w:noProof w:val="0"/>
          <w:color w:val="000000"/>
          <w:position w:val="0"/>
          <w:sz w:val="18"/>
          <w:u w:val="none"/>
          <w:vertAlign w:val="baseline"/>
        </w:rPr>
        <w:t>R. Doc. 25 at P 43; R. Doc. 65 at 7.</w:t>
      </w:r>
    </w:p>
  </w:footnote>
  <w:footnote w:id="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264" w:name="Bookmark_fnpara_95"/>
      <w:bookmarkEnd w:id="264"/>
      <w:r>
        <w:rPr>
          <w:rFonts w:ascii="arial" w:eastAsia="arial" w:hAnsi="arial" w:cs="arial"/>
          <w:b w:val="0"/>
          <w:i w:val="0"/>
          <w:strike w:val="0"/>
          <w:noProof w:val="0"/>
          <w:color w:val="000000"/>
          <w:position w:val="0"/>
          <w:sz w:val="18"/>
          <w:u w:val="none"/>
          <w:vertAlign w:val="baseline"/>
        </w:rPr>
        <w:t>R. Doc. 25 at P 36; R. Doc. 65 at 5-6.</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268" w:name="Bookmark_fnpara_96"/>
      <w:bookmarkEnd w:id="268"/>
      <w:bookmarkStart w:id="269" w:name="Bookmark_I5S4V2R82D6N180030000400"/>
      <w:bookmarkEnd w:id="269"/>
      <w:hyperlink r:id="rId45" w:history="1">
        <w:r>
          <w:rPr>
            <w:rFonts w:ascii="arial" w:eastAsia="arial" w:hAnsi="arial" w:cs="arial"/>
            <w:b w:val="0"/>
            <w:i/>
            <w:strike w:val="0"/>
            <w:noProof w:val="0"/>
            <w:color w:val="0077CC"/>
            <w:position w:val="0"/>
            <w:sz w:val="18"/>
            <w:u w:val="single"/>
            <w:vertAlign w:val="baseline"/>
          </w:rPr>
          <w:t>Cleveland Bd. of Educ. v. Loudermill</w:t>
        </w:r>
      </w:hyperlink>
      <w:hyperlink r:id="rId45" w:history="1">
        <w:r>
          <w:rPr>
            <w:rFonts w:ascii="arial" w:eastAsia="arial" w:hAnsi="arial" w:cs="arial"/>
            <w:b w:val="0"/>
            <w:i/>
            <w:strike w:val="0"/>
            <w:noProof w:val="0"/>
            <w:color w:val="0077CC"/>
            <w:position w:val="0"/>
            <w:sz w:val="18"/>
            <w:u w:val="single"/>
            <w:vertAlign w:val="baseline"/>
          </w:rPr>
          <w:t>, 470 U.S. 532, 541, 105 S. Ct. 1487, 84 L. Ed. 2d 494 (1985)</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270" w:name="Bookmark_fnpara_97"/>
      <w:bookmarkEnd w:id="270"/>
      <w:bookmarkStart w:id="271" w:name="Bookmark_I5S4V2R82D6N180050000400"/>
      <w:bookmarkEnd w:id="271"/>
      <w:hyperlink r:id="rId46" w:history="1">
        <w:r>
          <w:rPr>
            <w:rFonts w:ascii="arial" w:eastAsia="arial" w:hAnsi="arial" w:cs="arial"/>
            <w:b w:val="0"/>
            <w:i/>
            <w:strike w:val="0"/>
            <w:noProof w:val="0"/>
            <w:color w:val="0077CC"/>
            <w:position w:val="0"/>
            <w:sz w:val="18"/>
            <w:u w:val="single"/>
            <w:vertAlign w:val="baseline"/>
          </w:rPr>
          <w:t>Palko v. Connecticut</w:t>
        </w:r>
      </w:hyperlink>
      <w:hyperlink r:id="rId46" w:history="1">
        <w:r>
          <w:rPr>
            <w:rFonts w:ascii="arial" w:eastAsia="arial" w:hAnsi="arial" w:cs="arial"/>
            <w:b w:val="0"/>
            <w:i/>
            <w:strike w:val="0"/>
            <w:noProof w:val="0"/>
            <w:color w:val="0077CC"/>
            <w:position w:val="0"/>
            <w:sz w:val="18"/>
            <w:u w:val="single"/>
            <w:vertAlign w:val="baseline"/>
          </w:rPr>
          <w:t>, 302 U.S. 319, 324-25, 58 S. Ct. 149, 82 L. Ed. 288 (1937)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272" w:name="Bookmark_I5S4V2R82HM5R40020000400"/>
      <w:bookmarkEnd w:id="272"/>
      <w:hyperlink r:id="rId47" w:history="1">
        <w:r>
          <w:rPr>
            <w:rFonts w:ascii="arial" w:eastAsia="arial" w:hAnsi="arial" w:cs="arial"/>
            <w:b w:val="0"/>
            <w:i/>
            <w:strike w:val="0"/>
            <w:noProof w:val="0"/>
            <w:color w:val="0077CC"/>
            <w:position w:val="0"/>
            <w:sz w:val="18"/>
            <w:u w:val="single"/>
            <w:vertAlign w:val="baseline"/>
          </w:rPr>
          <w:t>Benton v. Maryland</w:t>
        </w:r>
      </w:hyperlink>
      <w:hyperlink r:id="rId47" w:history="1">
        <w:r>
          <w:rPr>
            <w:rFonts w:ascii="arial" w:eastAsia="arial" w:hAnsi="arial" w:cs="arial"/>
            <w:b w:val="0"/>
            <w:i/>
            <w:strike w:val="0"/>
            <w:noProof w:val="0"/>
            <w:color w:val="0077CC"/>
            <w:position w:val="0"/>
            <w:sz w:val="18"/>
            <w:u w:val="single"/>
            <w:vertAlign w:val="baseline"/>
          </w:rPr>
          <w:t>, 395 U.S. 784, 89 S. Ct. 2056, 23 L. Ed. 2d 707 (1969)</w:t>
        </w:r>
      </w:hyperlink>
      <w:r>
        <w:rPr>
          <w:rFonts w:ascii="arial" w:eastAsia="arial" w:hAnsi="arial" w:cs="arial"/>
          <w:b w:val="0"/>
          <w:i w:val="0"/>
          <w:strike w:val="0"/>
          <w:noProof w:val="0"/>
          <w:color w:val="000000"/>
          <w:position w:val="0"/>
          <w:sz w:val="18"/>
          <w:u w:val="none"/>
          <w:vertAlign w:val="baseline"/>
        </w:rPr>
        <w:t>.</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273" w:name="Bookmark_fnpara_98"/>
      <w:bookmarkEnd w:id="273"/>
      <w:r>
        <w:rPr>
          <w:rFonts w:ascii="arial" w:eastAsia="arial" w:hAnsi="arial" w:cs="arial"/>
          <w:b w:val="0"/>
          <w:i/>
          <w:strike w:val="0"/>
          <w:noProof w:val="0"/>
          <w:color w:val="000000"/>
          <w:position w:val="0"/>
          <w:sz w:val="18"/>
          <w:u w:val="none"/>
          <w:vertAlign w:val="baseline"/>
        </w:rPr>
        <w:t>Id.</w:t>
      </w:r>
    </w:p>
  </w:footnote>
  <w:footnote w:id="9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277" w:name="Bookmark_fnpara_99"/>
      <w:bookmarkEnd w:id="277"/>
      <w:r>
        <w:rPr>
          <w:rFonts w:ascii="arial" w:eastAsia="arial" w:hAnsi="arial" w:cs="arial"/>
          <w:b w:val="0"/>
          <w:i w:val="0"/>
          <w:strike w:val="0"/>
          <w:noProof w:val="0"/>
          <w:color w:val="000000"/>
          <w:position w:val="0"/>
          <w:sz w:val="18"/>
          <w:u w:val="none"/>
          <w:vertAlign w:val="baseline"/>
        </w:rPr>
        <w:t>The Court assumes Carpenter alleges Sergeant Prevost's conduct deprived him of his liberty, as Carpenter clearly does not allege he was deprived of life or property.</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278" w:name="Bookmark_fnpara_100"/>
      <w:bookmarkEnd w:id="278"/>
      <w:bookmarkStart w:id="279" w:name="Bookmark_I5S4V2R82HM5R40040000400"/>
      <w:bookmarkEnd w:id="279"/>
      <w:hyperlink r:id="rId48" w:history="1">
        <w:r>
          <w:rPr>
            <w:rFonts w:ascii="arial" w:eastAsia="arial" w:hAnsi="arial" w:cs="arial"/>
            <w:b w:val="0"/>
            <w:i/>
            <w:strike w:val="0"/>
            <w:noProof w:val="0"/>
            <w:color w:val="0077CC"/>
            <w:position w:val="0"/>
            <w:sz w:val="18"/>
            <w:u w:val="single"/>
            <w:vertAlign w:val="baseline"/>
          </w:rPr>
          <w:t>Cty. Of Sacramento v. Lewis</w:t>
        </w:r>
      </w:hyperlink>
      <w:hyperlink r:id="rId48" w:history="1">
        <w:r>
          <w:rPr>
            <w:rFonts w:ascii="arial" w:eastAsia="arial" w:hAnsi="arial" w:cs="arial"/>
            <w:b w:val="0"/>
            <w:i/>
            <w:strike w:val="0"/>
            <w:noProof w:val="0"/>
            <w:color w:val="0077CC"/>
            <w:position w:val="0"/>
            <w:sz w:val="18"/>
            <w:u w:val="single"/>
            <w:vertAlign w:val="baseline"/>
          </w:rPr>
          <w:t>, 523 U.S. 833, 842, 118 S. Ct. 1708, 140 L. Ed. 2d 1043 (1998)</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280" w:name="Bookmark_fnpara_101"/>
      <w:bookmarkEnd w:id="280"/>
      <w:r>
        <w:rPr>
          <w:rFonts w:ascii="arial" w:eastAsia="arial" w:hAnsi="arial" w:cs="arial"/>
          <w:b w:val="0"/>
          <w:i/>
          <w:strike w:val="0"/>
          <w:noProof w:val="0"/>
          <w:color w:val="000000"/>
          <w:position w:val="0"/>
          <w:sz w:val="18"/>
          <w:u w:val="none"/>
          <w:vertAlign w:val="baseline"/>
        </w:rPr>
        <w:t xml:space="preserve">Id.; see also </w:t>
      </w:r>
      <w:bookmarkStart w:id="281" w:name="Bookmark_I5S4V2R82SF84M0010000400"/>
      <w:bookmarkEnd w:id="281"/>
      <w:hyperlink r:id="rId49" w:history="1">
        <w:r>
          <w:rPr>
            <w:rFonts w:ascii="arial" w:eastAsia="arial" w:hAnsi="arial" w:cs="arial"/>
            <w:b w:val="0"/>
            <w:i/>
            <w:strike w:val="0"/>
            <w:noProof w:val="0"/>
            <w:color w:val="0077CC"/>
            <w:position w:val="0"/>
            <w:sz w:val="18"/>
            <w:u w:val="single"/>
            <w:vertAlign w:val="baseline"/>
          </w:rPr>
          <w:t>Willis v. Town of Marshall</w:t>
        </w:r>
      </w:hyperlink>
      <w:hyperlink r:id="rId49" w:history="1">
        <w:r>
          <w:rPr>
            <w:rFonts w:ascii="arial" w:eastAsia="arial" w:hAnsi="arial" w:cs="arial"/>
            <w:b w:val="0"/>
            <w:i/>
            <w:strike w:val="0"/>
            <w:noProof w:val="0"/>
            <w:color w:val="0077CC"/>
            <w:position w:val="0"/>
            <w:sz w:val="18"/>
            <w:u w:val="single"/>
            <w:vertAlign w:val="baseline"/>
          </w:rPr>
          <w:t>, 426 F.3d 251, 266 (4th Cir. 2005)</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286" w:name="Bookmark_fnpara_102"/>
      <w:bookmarkEnd w:id="286"/>
      <w:r>
        <w:rPr>
          <w:rFonts w:ascii="arial" w:eastAsia="arial" w:hAnsi="arial" w:cs="arial"/>
          <w:b w:val="0"/>
          <w:i/>
          <w:strike w:val="0"/>
          <w:noProof w:val="0"/>
          <w:color w:val="000000"/>
          <w:position w:val="0"/>
          <w:sz w:val="18"/>
          <w:u w:val="none"/>
          <w:vertAlign w:val="baseline"/>
        </w:rPr>
        <w:t xml:space="preserve">See </w:t>
      </w:r>
      <w:bookmarkStart w:id="287" w:name="Bookmark_I5S4V2R82SF84M0030000400"/>
      <w:bookmarkEnd w:id="287"/>
      <w:hyperlink r:id="rId50" w:history="1">
        <w:r>
          <w:rPr>
            <w:rFonts w:ascii="arial" w:eastAsia="arial" w:hAnsi="arial" w:cs="arial"/>
            <w:b w:val="0"/>
            <w:i/>
            <w:strike w:val="0"/>
            <w:noProof w:val="0"/>
            <w:color w:val="0077CC"/>
            <w:position w:val="0"/>
            <w:sz w:val="18"/>
            <w:u w:val="single"/>
            <w:vertAlign w:val="baseline"/>
          </w:rPr>
          <w:t>City of Chicago v. Morales</w:t>
        </w:r>
      </w:hyperlink>
      <w:hyperlink r:id="rId50" w:history="1">
        <w:r>
          <w:rPr>
            <w:rFonts w:ascii="arial" w:eastAsia="arial" w:hAnsi="arial" w:cs="arial"/>
            <w:b w:val="0"/>
            <w:i/>
            <w:strike w:val="0"/>
            <w:noProof w:val="0"/>
            <w:color w:val="0077CC"/>
            <w:position w:val="0"/>
            <w:sz w:val="18"/>
            <w:u w:val="single"/>
            <w:vertAlign w:val="baseline"/>
          </w:rPr>
          <w:t>, 527 U.S. 41, 54, 119 S. Ct. 1849, 144 L. Ed. 2d 67 (1999)</w:t>
        </w:r>
      </w:hyperlink>
      <w:r>
        <w:rPr>
          <w:rFonts w:ascii="arial" w:eastAsia="arial" w:hAnsi="arial" w:cs="arial"/>
          <w:b w:val="0"/>
          <w:i w:val="0"/>
          <w:strike w:val="0"/>
          <w:noProof w:val="0"/>
          <w:color w:val="000000"/>
          <w:position w:val="0"/>
          <w:sz w:val="18"/>
          <w:u w:val="none"/>
          <w:vertAlign w:val="baseline"/>
        </w:rPr>
        <w:t xml:space="preserve">; </w:t>
      </w:r>
      <w:bookmarkStart w:id="288" w:name="Bookmark_I5S4V2R82SF84M0050000400"/>
      <w:bookmarkEnd w:id="288"/>
      <w:hyperlink r:id="rId51" w:history="1">
        <w:r>
          <w:rPr>
            <w:rFonts w:ascii="arial" w:eastAsia="arial" w:hAnsi="arial" w:cs="arial"/>
            <w:b w:val="0"/>
            <w:i/>
            <w:strike w:val="0"/>
            <w:noProof w:val="0"/>
            <w:color w:val="0077CC"/>
            <w:position w:val="0"/>
            <w:sz w:val="18"/>
            <w:u w:val="single"/>
            <w:vertAlign w:val="baseline"/>
          </w:rPr>
          <w:t>Williams v. Fears</w:t>
        </w:r>
      </w:hyperlink>
      <w:hyperlink r:id="rId51" w:history="1">
        <w:r>
          <w:rPr>
            <w:rFonts w:ascii="arial" w:eastAsia="arial" w:hAnsi="arial" w:cs="arial"/>
            <w:b w:val="0"/>
            <w:i/>
            <w:strike w:val="0"/>
            <w:noProof w:val="0"/>
            <w:color w:val="0077CC"/>
            <w:position w:val="0"/>
            <w:sz w:val="18"/>
            <w:u w:val="single"/>
            <w:vertAlign w:val="baseline"/>
          </w:rPr>
          <w:t>, 179 U.S. 270, 274, 21 S. Ct. 128, 45 L. Ed. 186 (1900)</w:t>
        </w:r>
      </w:hyperlink>
      <w:r>
        <w:rPr>
          <w:rFonts w:ascii="arial" w:eastAsia="arial" w:hAnsi="arial" w:cs="arial"/>
          <w:b w:val="0"/>
          <w:i w:val="0"/>
          <w:strike w:val="0"/>
          <w:noProof w:val="0"/>
          <w:color w:val="000000"/>
          <w:position w:val="0"/>
          <w:sz w:val="18"/>
          <w:u w:val="none"/>
          <w:vertAlign w:val="baseline"/>
        </w:rPr>
        <w:t xml:space="preserve">; </w:t>
      </w:r>
      <w:bookmarkStart w:id="289" w:name="Bookmark_I5S4V2R82SF84N0020000400"/>
      <w:bookmarkEnd w:id="289"/>
      <w:hyperlink r:id="rId52" w:history="1">
        <w:r>
          <w:rPr>
            <w:rFonts w:ascii="arial" w:eastAsia="arial" w:hAnsi="arial" w:cs="arial"/>
            <w:b w:val="0"/>
            <w:i/>
            <w:strike w:val="0"/>
            <w:noProof w:val="0"/>
            <w:color w:val="0077CC"/>
            <w:position w:val="0"/>
            <w:sz w:val="18"/>
            <w:u w:val="single"/>
            <w:vertAlign w:val="baseline"/>
          </w:rPr>
          <w:t>Papachristou v. Jacksonville</w:t>
        </w:r>
      </w:hyperlink>
      <w:hyperlink r:id="rId52" w:history="1">
        <w:r>
          <w:rPr>
            <w:rFonts w:ascii="arial" w:eastAsia="arial" w:hAnsi="arial" w:cs="arial"/>
            <w:b w:val="0"/>
            <w:i/>
            <w:strike w:val="0"/>
            <w:noProof w:val="0"/>
            <w:color w:val="0077CC"/>
            <w:position w:val="0"/>
            <w:sz w:val="18"/>
            <w:u w:val="single"/>
            <w:vertAlign w:val="baseline"/>
          </w:rPr>
          <w:t>, 405 U.S. 156, 164, 92 S. Ct. 839, 31 L. Ed. 2d 110 (1972)</w:t>
        </w:r>
      </w:hyperlink>
      <w:r>
        <w:rPr>
          <w:rFonts w:ascii="arial" w:eastAsia="arial" w:hAnsi="arial" w:cs="arial"/>
          <w:b w:val="0"/>
          <w:i w:val="0"/>
          <w:strike w:val="0"/>
          <w:noProof w:val="0"/>
          <w:color w:val="000000"/>
          <w:position w:val="0"/>
          <w:sz w:val="18"/>
          <w:u w:val="none"/>
          <w:vertAlign w:val="baseline"/>
        </w:rPr>
        <w:t xml:space="preserve">; </w:t>
      </w:r>
      <w:bookmarkStart w:id="290" w:name="Bookmark_I5S4V2R82SF84N0040000400"/>
      <w:bookmarkEnd w:id="290"/>
      <w:hyperlink r:id="rId53" w:history="1">
        <w:r>
          <w:rPr>
            <w:rFonts w:ascii="arial" w:eastAsia="arial" w:hAnsi="arial" w:cs="arial"/>
            <w:b w:val="0"/>
            <w:i/>
            <w:strike w:val="0"/>
            <w:noProof w:val="0"/>
            <w:color w:val="0077CC"/>
            <w:position w:val="0"/>
            <w:sz w:val="18"/>
            <w:u w:val="single"/>
            <w:vertAlign w:val="baseline"/>
          </w:rPr>
          <w:t>Shuttlesworth v. Birmingham</w:t>
        </w:r>
      </w:hyperlink>
      <w:hyperlink r:id="rId53" w:history="1">
        <w:r>
          <w:rPr>
            <w:rFonts w:ascii="arial" w:eastAsia="arial" w:hAnsi="arial" w:cs="arial"/>
            <w:b w:val="0"/>
            <w:i/>
            <w:strike w:val="0"/>
            <w:noProof w:val="0"/>
            <w:color w:val="0077CC"/>
            <w:position w:val="0"/>
            <w:sz w:val="18"/>
            <w:u w:val="single"/>
            <w:vertAlign w:val="baseline"/>
          </w:rPr>
          <w:t>, 382 U.S. 87, 90, 86 S. Ct. 211, 15 L. Ed. 2d 176 (1965)</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291" w:name="Bookmark_fnpara_103"/>
      <w:bookmarkEnd w:id="291"/>
      <w:bookmarkStart w:id="292" w:name="Bookmark_I5S4V2R82N1R560010000400"/>
      <w:bookmarkEnd w:id="292"/>
      <w:hyperlink r:id="rId50" w:history="1">
        <w:r>
          <w:rPr>
            <w:rFonts w:ascii="arial" w:eastAsia="arial" w:hAnsi="arial" w:cs="arial"/>
            <w:b w:val="0"/>
            <w:i/>
            <w:strike w:val="0"/>
            <w:noProof w:val="0"/>
            <w:color w:val="0077CC"/>
            <w:position w:val="0"/>
            <w:sz w:val="18"/>
            <w:u w:val="single"/>
            <w:vertAlign w:val="baseline"/>
          </w:rPr>
          <w:t>City of Chicago</w:t>
        </w:r>
      </w:hyperlink>
      <w:hyperlink r:id="rId50" w:history="1">
        <w:r>
          <w:rPr>
            <w:rFonts w:ascii="arial" w:eastAsia="arial" w:hAnsi="arial" w:cs="arial"/>
            <w:b w:val="0"/>
            <w:i/>
            <w:strike w:val="0"/>
            <w:noProof w:val="0"/>
            <w:color w:val="0077CC"/>
            <w:position w:val="0"/>
            <w:sz w:val="18"/>
            <w:u w:val="single"/>
            <w:vertAlign w:val="baseline"/>
          </w:rPr>
          <w:t>, 527 U.S. at 53</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293" w:name="Bookmark_fnpara_104"/>
      <w:bookmarkEnd w:id="293"/>
      <w:bookmarkStart w:id="294" w:name="Bookmark_I5S4V2R82N1R560030000400"/>
      <w:bookmarkEnd w:id="294"/>
      <w:hyperlink r:id="rId50" w:history="1">
        <w:r>
          <w:rPr>
            <w:rFonts w:ascii="arial" w:eastAsia="arial" w:hAnsi="arial" w:cs="arial"/>
            <w:b w:val="0"/>
            <w:i/>
            <w:strike w:val="0"/>
            <w:noProof w:val="0"/>
            <w:color w:val="0077CC"/>
            <w:position w:val="0"/>
            <w:sz w:val="18"/>
            <w:u w:val="single"/>
            <w:vertAlign w:val="baseline"/>
          </w:rPr>
          <w:t>Id.</w:t>
        </w:r>
      </w:hyperlink>
      <w:hyperlink r:id="rId50" w:history="1">
        <w:r>
          <w:rPr>
            <w:rFonts w:ascii="arial" w:eastAsia="arial" w:hAnsi="arial" w:cs="arial"/>
            <w:b w:val="0"/>
            <w:i/>
            <w:strike w:val="0"/>
            <w:noProof w:val="0"/>
            <w:color w:val="0077CC"/>
            <w:position w:val="0"/>
            <w:sz w:val="18"/>
            <w:u w:val="single"/>
            <w:vertAlign w:val="baseline"/>
          </w:rPr>
          <w:t xml:space="preserve"> at 54</w:t>
        </w:r>
      </w:hyperlink>
      <w:r>
        <w:rPr>
          <w:rFonts w:ascii="arial" w:eastAsia="arial" w:hAnsi="arial" w:cs="arial"/>
          <w:b w:val="0"/>
          <w:i w:val="0"/>
          <w:strike w:val="0"/>
          <w:noProof w:val="0"/>
          <w:color w:val="000000"/>
          <w:position w:val="0"/>
          <w:sz w:val="18"/>
          <w:u w:val="none"/>
          <w:vertAlign w:val="baseline"/>
        </w:rPr>
        <w:t xml:space="preserve"> (quoting </w:t>
      </w:r>
      <w:bookmarkStart w:id="295" w:name="Bookmark_I5S4V2R82N1R560050000400"/>
      <w:bookmarkEnd w:id="295"/>
      <w:hyperlink r:id="rId54" w:history="1">
        <w:r>
          <w:rPr>
            <w:rFonts w:ascii="arial" w:eastAsia="arial" w:hAnsi="arial" w:cs="arial"/>
            <w:b w:val="0"/>
            <w:i/>
            <w:strike w:val="0"/>
            <w:noProof w:val="0"/>
            <w:color w:val="0077CC"/>
            <w:position w:val="0"/>
            <w:sz w:val="18"/>
            <w:u w:val="single"/>
            <w:vertAlign w:val="baseline"/>
          </w:rPr>
          <w:t>Kent v. Dulles</w:t>
        </w:r>
      </w:hyperlink>
      <w:hyperlink r:id="rId54" w:history="1">
        <w:r>
          <w:rPr>
            <w:rFonts w:ascii="arial" w:eastAsia="arial" w:hAnsi="arial" w:cs="arial"/>
            <w:b w:val="0"/>
            <w:i/>
            <w:strike w:val="0"/>
            <w:noProof w:val="0"/>
            <w:color w:val="0077CC"/>
            <w:position w:val="0"/>
            <w:sz w:val="18"/>
            <w:u w:val="single"/>
            <w:vertAlign w:val="baseline"/>
          </w:rPr>
          <w:t>, 357 U.S. 116, 126, 78 S. Ct. 1113, 2 L. Ed. 2d 1204 (1958))</w:t>
        </w:r>
      </w:hyperlink>
      <w:r>
        <w:rPr>
          <w:rFonts w:ascii="arial" w:eastAsia="arial" w:hAnsi="arial" w:cs="arial"/>
          <w:b w:val="0"/>
          <w:i w:val="0"/>
          <w:strike w:val="0"/>
          <w:noProof w:val="0"/>
          <w:color w:val="000000"/>
          <w:position w:val="0"/>
          <w:sz w:val="18"/>
          <w:u w:val="none"/>
          <w:vertAlign w:val="baseline"/>
        </w:rPr>
        <w:t>.</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298" w:name="Bookmark_fnpara_105"/>
      <w:bookmarkEnd w:id="298"/>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[*19] </w:t>
      </w:r>
      <w:r>
        <w:rPr>
          <w:rFonts w:ascii="arial" w:eastAsia="arial" w:hAnsi="arial" w:cs="arial"/>
          <w:b w:val="0"/>
          <w:i/>
          <w:strike w:val="0"/>
          <w:noProof w:val="0"/>
          <w:color w:val="000000"/>
          <w:position w:val="0"/>
          <w:sz w:val="18"/>
          <w:u w:val="none"/>
          <w:vertAlign w:val="baseline"/>
        </w:rPr>
        <w:t xml:space="preserve"> e.g., </w:t>
      </w:r>
      <w:bookmarkStart w:id="299" w:name="Bookmark_I5S4V2R82D6N1B0020000400"/>
      <w:bookmarkEnd w:id="299"/>
      <w:hyperlink r:id="rId55" w:history="1">
        <w:r>
          <w:rPr>
            <w:rFonts w:ascii="arial" w:eastAsia="arial" w:hAnsi="arial" w:cs="arial"/>
            <w:b w:val="0"/>
            <w:i/>
            <w:strike w:val="0"/>
            <w:noProof w:val="0"/>
            <w:color w:val="0077CC"/>
            <w:position w:val="0"/>
            <w:sz w:val="18"/>
            <w:u w:val="single"/>
            <w:vertAlign w:val="baseline"/>
          </w:rPr>
          <w:t>State in the Interest of J.A.V.</w:t>
        </w:r>
      </w:hyperlink>
      <w:hyperlink r:id="rId55" w:history="1">
        <w:r>
          <w:rPr>
            <w:rFonts w:ascii="arial" w:eastAsia="arial" w:hAnsi="arial" w:cs="arial"/>
            <w:b w:val="0"/>
            <w:i/>
            <w:strike w:val="0"/>
            <w:noProof w:val="0"/>
            <w:color w:val="0077CC"/>
            <w:position w:val="0"/>
            <w:sz w:val="18"/>
            <w:u w:val="single"/>
            <w:vertAlign w:val="baseline"/>
          </w:rPr>
          <w:t>, 558 So. 2d at 215</w:t>
        </w:r>
      </w:hyperlink>
      <w:r>
        <w:rPr>
          <w:rFonts w:ascii="arial" w:eastAsia="arial" w:hAnsi="arial" w:cs="arial"/>
          <w:b w:val="0"/>
          <w:i w:val="0"/>
          <w:strike w:val="0"/>
          <w:noProof w:val="0"/>
          <w:color w:val="000000"/>
          <w:position w:val="0"/>
          <w:sz w:val="18"/>
          <w:u w:val="none"/>
          <w:vertAlign w:val="baseline"/>
        </w:rPr>
        <w:t xml:space="preserve"> (holding that </w:t>
      </w:r>
      <w:hyperlink r:id="rId56" w:history="1">
        <w:r>
          <w:rPr>
            <w:rFonts w:ascii="arial" w:eastAsia="arial" w:hAnsi="arial" w:cs="arial"/>
            <w:b w:val="0"/>
            <w:i/>
            <w:strike w:val="0"/>
            <w:noProof w:val="0"/>
            <w:color w:val="0077CC"/>
            <w:position w:val="0"/>
            <w:sz w:val="18"/>
            <w:u w:val="single"/>
            <w:vertAlign w:val="baseline"/>
          </w:rPr>
          <w:t>La. R. S. 14:63.3</w:t>
        </w:r>
      </w:hyperlink>
      <w:r>
        <w:rPr>
          <w:rFonts w:ascii="arial" w:eastAsia="arial" w:hAnsi="arial" w:cs="arial"/>
          <w:b w:val="0"/>
          <w:i w:val="0"/>
          <w:strike w:val="0"/>
          <w:noProof w:val="0"/>
          <w:color w:val="000000"/>
          <w:position w:val="0"/>
          <w:sz w:val="18"/>
          <w:u w:val="none"/>
          <w:vertAlign w:val="baseline"/>
        </w:rPr>
        <w:t>, which prohibits trespassing, is not unconstitutionally vague).</w:t>
      </w:r>
    </w:p>
  </w:footnote>
  <w:footnote w:id="1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308" w:name="Bookmark_fnpara_106"/>
      <w:bookmarkEnd w:id="308"/>
      <w:r>
        <w:rPr>
          <w:rFonts w:ascii="arial" w:eastAsia="arial" w:hAnsi="arial" w:cs="arial"/>
          <w:b w:val="0"/>
          <w:i w:val="0"/>
          <w:strike w:val="0"/>
          <w:noProof w:val="0"/>
          <w:color w:val="000000"/>
          <w:position w:val="0"/>
          <w:sz w:val="18"/>
          <w:u w:val="none"/>
          <w:vertAlign w:val="baseline"/>
        </w:rPr>
        <w:t xml:space="preserve">Such as, for example, an officer's decisions made during a high speed chase. </w:t>
      </w:r>
      <w:r>
        <w:rPr>
          <w:rFonts w:ascii="arial" w:eastAsia="arial" w:hAnsi="arial" w:cs="arial"/>
          <w:b w:val="0"/>
          <w:i/>
          <w:strike w:val="0"/>
          <w:noProof w:val="0"/>
          <w:color w:val="000000"/>
          <w:position w:val="0"/>
          <w:sz w:val="18"/>
          <w:u w:val="none"/>
          <w:vertAlign w:val="baseline"/>
        </w:rPr>
        <w:t xml:space="preserve">See </w:t>
      </w:r>
      <w:bookmarkStart w:id="309" w:name="Bookmark_I5S4V2R82D6N1B0040000400"/>
      <w:bookmarkEnd w:id="309"/>
      <w:hyperlink r:id="rId48" w:history="1">
        <w:r>
          <w:rPr>
            <w:rFonts w:ascii="arial" w:eastAsia="arial" w:hAnsi="arial" w:cs="arial"/>
            <w:b w:val="0"/>
            <w:i/>
            <w:strike w:val="0"/>
            <w:noProof w:val="0"/>
            <w:color w:val="0077CC"/>
            <w:position w:val="0"/>
            <w:sz w:val="18"/>
            <w:u w:val="single"/>
            <w:vertAlign w:val="baseline"/>
          </w:rPr>
          <w:t>Lewis</w:t>
        </w:r>
      </w:hyperlink>
      <w:hyperlink r:id="rId48" w:history="1">
        <w:r>
          <w:rPr>
            <w:rFonts w:ascii="arial" w:eastAsia="arial" w:hAnsi="arial" w:cs="arial"/>
            <w:b w:val="0"/>
            <w:i/>
            <w:strike w:val="0"/>
            <w:noProof w:val="0"/>
            <w:color w:val="0077CC"/>
            <w:position w:val="0"/>
            <w:sz w:val="18"/>
            <w:u w:val="single"/>
            <w:vertAlign w:val="baseline"/>
          </w:rPr>
          <w:t>, 523 U.S. at 853</w:t>
        </w:r>
      </w:hyperlink>
      <w:r>
        <w:rPr>
          <w:rFonts w:ascii="arial" w:eastAsia="arial" w:hAnsi="arial" w:cs="arial"/>
          <w:b w:val="0"/>
          <w:i w:val="0"/>
          <w:strike w:val="0"/>
          <w:noProof w:val="0"/>
          <w:color w:val="000000"/>
          <w:position w:val="0"/>
          <w:sz w:val="18"/>
          <w:u w:val="none"/>
          <w:vertAlign w:val="baseline"/>
        </w:rPr>
        <w:t xml:space="preserve"> (distinguishing situations where public officers have the "time to make unhurried judgments" from situations where "unforeseen circumstances demand an officer's instant judgment.").</w:t>
      </w:r>
    </w:p>
  </w:footnote>
  <w:footnote w:id="1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310" w:name="Bookmark_fnpara_107"/>
      <w:bookmarkEnd w:id="310"/>
      <w:bookmarkStart w:id="311" w:name="Bookmark_I5S4V2R828T3V60010000400"/>
      <w:bookmarkEnd w:id="311"/>
      <w:hyperlink r:id="rId48"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p>
  </w:footnote>
  <w:footnote w:id="1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312" w:name="Bookmark_fnpara_108"/>
      <w:bookmarkEnd w:id="312"/>
      <w:bookmarkStart w:id="313" w:name="Bookmark_I5S4V2R828T3V60030000400"/>
      <w:bookmarkEnd w:id="313"/>
      <w:hyperlink r:id="rId57" w:history="1">
        <w:r>
          <w:rPr>
            <w:rFonts w:ascii="arial" w:eastAsia="arial" w:hAnsi="arial" w:cs="arial"/>
            <w:b w:val="0"/>
            <w:i/>
            <w:strike w:val="0"/>
            <w:noProof w:val="0"/>
            <w:color w:val="0077CC"/>
            <w:position w:val="0"/>
            <w:sz w:val="18"/>
            <w:u w:val="single"/>
            <w:vertAlign w:val="baseline"/>
          </w:rPr>
          <w:t>Bd. of Cnty. Comm'rs of Bryan Cnty. v. Brown</w:t>
        </w:r>
      </w:hyperlink>
      <w:hyperlink r:id="rId57" w:history="1">
        <w:r>
          <w:rPr>
            <w:rFonts w:ascii="arial" w:eastAsia="arial" w:hAnsi="arial" w:cs="arial"/>
            <w:b w:val="0"/>
            <w:i/>
            <w:strike w:val="0"/>
            <w:noProof w:val="0"/>
            <w:color w:val="0077CC"/>
            <w:position w:val="0"/>
            <w:sz w:val="18"/>
            <w:u w:val="single"/>
            <w:vertAlign w:val="baseline"/>
          </w:rPr>
          <w:t>, 520 U.S. 397, 411, 117 S. Ct. 1382, 137 L. Ed. 2d 626 (1997)</w:t>
        </w:r>
      </w:hyperlink>
      <w:r>
        <w:rPr>
          <w:rFonts w:ascii="arial" w:eastAsia="arial" w:hAnsi="arial" w:cs="arial"/>
          <w:b w:val="0"/>
          <w:i w:val="0"/>
          <w:strike w:val="0"/>
          <w:noProof w:val="0"/>
          <w:color w:val="000000"/>
          <w:position w:val="0"/>
          <w:sz w:val="18"/>
          <w:u w:val="none"/>
          <w:vertAlign w:val="baseline"/>
        </w:rPr>
        <w:t>.</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314" w:name="Bookmark_fnpara_109"/>
      <w:bookmarkEnd w:id="314"/>
      <w:bookmarkStart w:id="315" w:name="Bookmark_I5S4V2R828T3V60050000400"/>
      <w:bookmarkEnd w:id="315"/>
      <w:hyperlink r:id="rId58" w:history="1">
        <w:r>
          <w:rPr>
            <w:rFonts w:ascii="arial" w:eastAsia="arial" w:hAnsi="arial" w:cs="arial"/>
            <w:b w:val="0"/>
            <w:i/>
            <w:strike w:val="0"/>
            <w:noProof w:val="0"/>
            <w:color w:val="0077CC"/>
            <w:position w:val="0"/>
            <w:sz w:val="18"/>
            <w:u w:val="single"/>
            <w:vertAlign w:val="baseline"/>
          </w:rPr>
          <w:t>Mesa v. Prejean</w:t>
        </w:r>
      </w:hyperlink>
      <w:hyperlink r:id="rId58" w:history="1">
        <w:r>
          <w:rPr>
            <w:rFonts w:ascii="arial" w:eastAsia="arial" w:hAnsi="arial" w:cs="arial"/>
            <w:b w:val="0"/>
            <w:i/>
            <w:strike w:val="0"/>
            <w:noProof w:val="0"/>
            <w:color w:val="0077CC"/>
            <w:position w:val="0"/>
            <w:sz w:val="18"/>
            <w:u w:val="single"/>
            <w:vertAlign w:val="baseline"/>
          </w:rPr>
          <w:t>, 543 F.3d 264, 274 (5th Cir. 2008)</w:t>
        </w:r>
      </w:hyperlink>
      <w:r>
        <w:rPr>
          <w:rFonts w:ascii="arial" w:eastAsia="arial" w:hAnsi="arial" w:cs="arial"/>
          <w:b w:val="0"/>
          <w:i w:val="0"/>
          <w:strike w:val="0"/>
          <w:noProof w:val="0"/>
          <w:color w:val="000000"/>
          <w:position w:val="0"/>
          <w:sz w:val="18"/>
          <w:u w:val="none"/>
          <w:vertAlign w:val="baseline"/>
        </w:rPr>
        <w:t xml:space="preserve"> (quoting </w:t>
      </w:r>
      <w:bookmarkStart w:id="316" w:name="Bookmark_I5S4V2R828T3V70020000400"/>
      <w:bookmarkEnd w:id="316"/>
      <w:hyperlink r:id="rId59" w:history="1">
        <w:r>
          <w:rPr>
            <w:rFonts w:ascii="arial" w:eastAsia="arial" w:hAnsi="arial" w:cs="arial"/>
            <w:b w:val="0"/>
            <w:i/>
            <w:strike w:val="0"/>
            <w:noProof w:val="0"/>
            <w:color w:val="0077CC"/>
            <w:position w:val="0"/>
            <w:sz w:val="18"/>
            <w:u w:val="single"/>
            <w:vertAlign w:val="baseline"/>
          </w:rPr>
          <w:t>Snyder v. Trepagnier</w:t>
        </w:r>
      </w:hyperlink>
      <w:hyperlink r:id="rId59" w:history="1">
        <w:r>
          <w:rPr>
            <w:rFonts w:ascii="arial" w:eastAsia="arial" w:hAnsi="arial" w:cs="arial"/>
            <w:b w:val="0"/>
            <w:i/>
            <w:strike w:val="0"/>
            <w:noProof w:val="0"/>
            <w:color w:val="0077CC"/>
            <w:position w:val="0"/>
            <w:sz w:val="18"/>
            <w:u w:val="single"/>
            <w:vertAlign w:val="baseline"/>
          </w:rPr>
          <w:t>, 142 F.3d 791, 799 (5th Cir. 1998))</w:t>
        </w:r>
      </w:hyperlink>
      <w:r>
        <w:rPr>
          <w:rFonts w:ascii="arial" w:eastAsia="arial" w:hAnsi="arial" w:cs="arial"/>
          <w:b w:val="0"/>
          <w:i w:val="0"/>
          <w:strike w:val="0"/>
          <w:noProof w:val="0"/>
          <w:color w:val="000000"/>
          <w:position w:val="0"/>
          <w:sz w:val="18"/>
          <w:u w:val="none"/>
          <w:vertAlign w:val="baseline"/>
        </w:rPr>
        <w:t>.</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317" w:name="Bookmark_fnpara_110"/>
      <w:bookmarkEnd w:id="317"/>
      <w:bookmarkStart w:id="318" w:name="Bookmark_I5S4V2R828T3V70050000400"/>
      <w:bookmarkEnd w:id="318"/>
      <w:bookmarkStart w:id="319" w:name="Bookmark_I5S4V2R82SF84P0020000400"/>
      <w:bookmarkEnd w:id="319"/>
      <w:bookmarkStart w:id="320" w:name="Bookmark_I5S4V2R828T3V70040000400"/>
      <w:bookmarkEnd w:id="320"/>
      <w:hyperlink r:id="rId48" w:history="1">
        <w:r>
          <w:rPr>
            <w:rFonts w:ascii="arial" w:eastAsia="arial" w:hAnsi="arial" w:cs="arial"/>
            <w:b w:val="0"/>
            <w:i/>
            <w:strike w:val="0"/>
            <w:noProof w:val="0"/>
            <w:color w:val="0077CC"/>
            <w:position w:val="0"/>
            <w:sz w:val="18"/>
            <w:u w:val="single"/>
            <w:vertAlign w:val="baseline"/>
          </w:rPr>
          <w:t>Lewis</w:t>
        </w:r>
      </w:hyperlink>
      <w:hyperlink r:id="rId48" w:history="1">
        <w:r>
          <w:rPr>
            <w:rFonts w:ascii="arial" w:eastAsia="arial" w:hAnsi="arial" w:cs="arial"/>
            <w:b w:val="0"/>
            <w:i/>
            <w:strike w:val="0"/>
            <w:noProof w:val="0"/>
            <w:color w:val="0077CC"/>
            <w:position w:val="0"/>
            <w:sz w:val="18"/>
            <w:u w:val="single"/>
            <w:vertAlign w:val="baseline"/>
          </w:rPr>
          <w:t>, 523 U.S. at 853</w:t>
        </w:r>
      </w:hyperlink>
      <w:r>
        <w:rPr>
          <w:rFonts w:ascii="arial" w:eastAsia="arial" w:hAnsi="arial" w:cs="arial"/>
          <w:b w:val="0"/>
          <w:i w:val="0"/>
          <w:strike w:val="0"/>
          <w:noProof w:val="0"/>
          <w:color w:val="000000"/>
          <w:position w:val="0"/>
          <w:sz w:val="18"/>
          <w:u w:val="none"/>
          <w:vertAlign w:val="baseline"/>
        </w:rPr>
        <w:t xml:space="preserve"> ("To recognize a substantive due process violation in these circumstances when only midlevel fault has been shown would be to forget that liability for deliberate indifference to inmate welfare rests upon the luxury enjoyed by prison officials of having time to make unhurried judgments, upon the chance for repeated reflection, largely uncomplicated by the pulls of competing obligations. When such extended opportunities to do better are teamed with protracted failure even to care, indifference is truly shocking. But when unforeseen circumstances demand an officer's instant judgment, even precipitate recklessness fails to inch close enough to harmful purpose to spark the shock that implicates 'the large concerns of the governors and the governed.'" (quoting </w:t>
      </w:r>
      <w:bookmarkStart w:id="321" w:name="Bookmark_I5S4V2R82SF84P0010000400"/>
      <w:bookmarkEnd w:id="321"/>
      <w:hyperlink r:id="rId60" w:history="1">
        <w:r>
          <w:rPr>
            <w:rFonts w:ascii="arial" w:eastAsia="arial" w:hAnsi="arial" w:cs="arial"/>
            <w:b w:val="0"/>
            <w:i/>
            <w:strike w:val="0"/>
            <w:noProof w:val="0"/>
            <w:color w:val="0077CC"/>
            <w:position w:val="0"/>
            <w:sz w:val="18"/>
            <w:u w:val="single"/>
            <w:vertAlign w:val="baseline"/>
          </w:rPr>
          <w:t>Daniels v. Williams</w:t>
        </w:r>
      </w:hyperlink>
      <w:hyperlink r:id="rId60" w:history="1">
        <w:r>
          <w:rPr>
            <w:rFonts w:ascii="arial" w:eastAsia="arial" w:hAnsi="arial" w:cs="arial"/>
            <w:b w:val="0"/>
            <w:i/>
            <w:strike w:val="0"/>
            <w:noProof w:val="0"/>
            <w:color w:val="0077CC"/>
            <w:position w:val="0"/>
            <w:sz w:val="18"/>
            <w:u w:val="single"/>
            <w:vertAlign w:val="baseline"/>
          </w:rPr>
          <w:t>, 474 U.S. 327, 332, 106 S. Ct. 662, 88 L. Ed. 2d 662 (1986)))</w:t>
        </w:r>
      </w:hyperlink>
      <w:r>
        <w:rPr>
          <w:rFonts w:ascii="arial" w:eastAsia="arial" w:hAnsi="arial" w:cs="arial"/>
          <w:b w:val="0"/>
          <w:i w:val="0"/>
          <w:strike w:val="0"/>
          <w:noProof w:val="0"/>
          <w:color w:val="000000"/>
          <w:position w:val="0"/>
          <w:sz w:val="18"/>
          <w:u w:val="none"/>
          <w:vertAlign w:val="baseline"/>
        </w:rPr>
        <w:t>.</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328" w:name="Bookmark_fnpara_111"/>
      <w:bookmarkEnd w:id="328"/>
      <w:bookmarkStart w:id="329" w:name="Bookmark_I5S4V2R82SF84P0030000400"/>
      <w:bookmarkEnd w:id="329"/>
      <w:hyperlink r:id="rId61" w:history="1">
        <w:r>
          <w:rPr>
            <w:rFonts w:ascii="arial" w:eastAsia="arial" w:hAnsi="arial" w:cs="arial"/>
            <w:b w:val="0"/>
            <w:i/>
            <w:strike w:val="0"/>
            <w:noProof w:val="0"/>
            <w:color w:val="0077CC"/>
            <w:position w:val="0"/>
            <w:sz w:val="18"/>
            <w:u w:val="single"/>
            <w:vertAlign w:val="baseline"/>
          </w:rPr>
          <w:t>Vicknair v. La. Dep't of Wildlife &amp; Fisheries</w:t>
        </w:r>
      </w:hyperlink>
      <w:hyperlink r:id="rId61" w:history="1">
        <w:r>
          <w:rPr>
            <w:rFonts w:ascii="arial" w:eastAsia="arial" w:hAnsi="arial" w:cs="arial"/>
            <w:b w:val="0"/>
            <w:i/>
            <w:strike w:val="0"/>
            <w:noProof w:val="0"/>
            <w:color w:val="0077CC"/>
            <w:position w:val="0"/>
            <w:sz w:val="18"/>
            <w:u w:val="single"/>
            <w:vertAlign w:val="baseline"/>
          </w:rPr>
          <w:t>, No. 6:11-0184, 2013 U.S. Dist. LEXIS 39000, 2013 WL 1180834, at *14 (W.D. La. Jan. 28, 2013)</w:t>
        </w:r>
      </w:hyperlink>
      <w:r>
        <w:rPr>
          <w:rFonts w:ascii="arial" w:eastAsia="arial" w:hAnsi="arial" w:cs="arial"/>
          <w:b w:val="0"/>
          <w:i w:val="0"/>
          <w:strike w:val="0"/>
          <w:noProof w:val="0"/>
          <w:color w:val="000000"/>
          <w:position w:val="0"/>
          <w:sz w:val="18"/>
          <w:u w:val="none"/>
          <w:vertAlign w:val="baseline"/>
        </w:rPr>
        <w:t xml:space="preserve"> (quoting </w:t>
      </w:r>
      <w:bookmarkStart w:id="330" w:name="Bookmark_I5S4V2R82SF84P0050000400"/>
      <w:bookmarkEnd w:id="330"/>
      <w:hyperlink r:id="rId62" w:history="1">
        <w:r>
          <w:rPr>
            <w:rFonts w:ascii="arial" w:eastAsia="arial" w:hAnsi="arial" w:cs="arial"/>
            <w:b w:val="0"/>
            <w:i/>
            <w:strike w:val="0"/>
            <w:noProof w:val="0"/>
            <w:color w:val="0077CC"/>
            <w:position w:val="0"/>
            <w:sz w:val="18"/>
            <w:u w:val="single"/>
            <w:vertAlign w:val="baseline"/>
          </w:rPr>
          <w:t>United States v. Fernandez</w:t>
        </w:r>
      </w:hyperlink>
      <w:hyperlink r:id="rId62" w:history="1">
        <w:r>
          <w:rPr>
            <w:rFonts w:ascii="arial" w:eastAsia="arial" w:hAnsi="arial" w:cs="arial"/>
            <w:b w:val="0"/>
            <w:i/>
            <w:strike w:val="0"/>
            <w:noProof w:val="0"/>
            <w:color w:val="0077CC"/>
            <w:position w:val="0"/>
            <w:sz w:val="18"/>
            <w:u w:val="single"/>
            <w:vertAlign w:val="baseline"/>
          </w:rPr>
          <w:t>, 559 F.3d 303, 330 (5th Cir. 2009))</w:t>
        </w:r>
      </w:hyperlink>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331" w:name="Bookmark_fnpara_112"/>
      <w:bookmarkEnd w:id="331"/>
      <w:r>
        <w:rPr>
          <w:rFonts w:ascii="arial" w:eastAsia="arial" w:hAnsi="arial" w:cs="arial"/>
          <w:b w:val="0"/>
          <w:i/>
          <w:strike w:val="0"/>
          <w:noProof w:val="0"/>
          <w:color w:val="000000"/>
          <w:position w:val="0"/>
          <w:sz w:val="18"/>
          <w:u w:val="none"/>
          <w:vertAlign w:val="baseline"/>
        </w:rPr>
        <w:t xml:space="preserve">See, e.g., </w:t>
      </w:r>
      <w:bookmarkStart w:id="332" w:name="Bookmark_I5S4V2R82N1R570020000400"/>
      <w:bookmarkEnd w:id="332"/>
      <w:hyperlink r:id="rId63" w:history="1">
        <w:r>
          <w:rPr>
            <w:rFonts w:ascii="arial" w:eastAsia="arial" w:hAnsi="arial" w:cs="arial"/>
            <w:b w:val="0"/>
            <w:i/>
            <w:strike w:val="0"/>
            <w:noProof w:val="0"/>
            <w:color w:val="0077CC"/>
            <w:position w:val="0"/>
            <w:sz w:val="18"/>
            <w:u w:val="single"/>
            <w:vertAlign w:val="baseline"/>
          </w:rPr>
          <w:t>Shillingford v. Holmes</w:t>
        </w:r>
      </w:hyperlink>
      <w:hyperlink r:id="rId63" w:history="1">
        <w:r>
          <w:rPr>
            <w:rFonts w:ascii="arial" w:eastAsia="arial" w:hAnsi="arial" w:cs="arial"/>
            <w:b w:val="0"/>
            <w:i/>
            <w:strike w:val="0"/>
            <w:noProof w:val="0"/>
            <w:color w:val="0077CC"/>
            <w:position w:val="0"/>
            <w:sz w:val="18"/>
            <w:u w:val="single"/>
            <w:vertAlign w:val="baseline"/>
          </w:rPr>
          <w:t>, 634 F.2d 263, 264-65 (5th Cir. 1981)</w:t>
        </w:r>
      </w:hyperlink>
      <w:r>
        <w:rPr>
          <w:rFonts w:ascii="arial" w:eastAsia="arial" w:hAnsi="arial" w:cs="arial"/>
          <w:b w:val="0"/>
          <w:i w:val="0"/>
          <w:strike w:val="0"/>
          <w:noProof w:val="0"/>
          <w:color w:val="000000"/>
          <w:position w:val="0"/>
          <w:sz w:val="18"/>
          <w:u w:val="none"/>
          <w:vertAlign w:val="baseline"/>
        </w:rPr>
        <w:t xml:space="preserve"> (police officer intentionally struck tourist because he was photographing the officer and fellow officers apprehending a boy on the street during a Mardi Gras parade) (noting that, although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guarantees "the right of the people to be secure in their persons," "[a] law enforcement officer's infliction of personal injury on a person by the application of undue force may deprive the victim of liberty without due process of law"), </w:t>
      </w:r>
      <w:r>
        <w:rPr>
          <w:rFonts w:ascii="arial" w:eastAsia="arial" w:hAnsi="arial" w:cs="arial"/>
          <w:b w:val="0"/>
          <w:i/>
          <w:strike w:val="0"/>
          <w:noProof w:val="0"/>
          <w:color w:val="000000"/>
          <w:position w:val="0"/>
          <w:sz w:val="18"/>
          <w:u w:val="none"/>
          <w:vertAlign w:val="baseline"/>
        </w:rPr>
        <w:t xml:space="preserve">abrogated on other grounds by </w:t>
      </w:r>
      <w:bookmarkStart w:id="333" w:name="Bookmark_I5S4V2R82N1R570040000400"/>
      <w:bookmarkEnd w:id="333"/>
      <w:hyperlink r:id="rId64" w:history="1">
        <w:r>
          <w:rPr>
            <w:rFonts w:ascii="arial" w:eastAsia="arial" w:hAnsi="arial" w:cs="arial"/>
            <w:b w:val="0"/>
            <w:i/>
            <w:strike w:val="0"/>
            <w:noProof w:val="0"/>
            <w:color w:val="0077CC"/>
            <w:position w:val="0"/>
            <w:sz w:val="18"/>
            <w:u w:val="single"/>
            <w:vertAlign w:val="baseline"/>
          </w:rPr>
          <w:t>Valencia v. Wiggins</w:t>
        </w:r>
      </w:hyperlink>
      <w:hyperlink r:id="rId64" w:history="1">
        <w:r>
          <w:rPr>
            <w:rFonts w:ascii="arial" w:eastAsia="arial" w:hAnsi="arial" w:cs="arial"/>
            <w:b w:val="0"/>
            <w:i/>
            <w:strike w:val="0"/>
            <w:noProof w:val="0"/>
            <w:color w:val="0077CC"/>
            <w:position w:val="0"/>
            <w:sz w:val="18"/>
            <w:u w:val="single"/>
            <w:vertAlign w:val="baseline"/>
          </w:rPr>
          <w:t>, 981 F.2d 1440 (5th Cir. 1993)</w:t>
        </w:r>
      </w:hyperlink>
      <w:r>
        <w:rPr>
          <w:rFonts w:ascii="arial" w:eastAsia="arial" w:hAnsi="arial" w:cs="arial"/>
          <w:b w:val="0"/>
          <w:i w:val="0"/>
          <w:strike w:val="0"/>
          <w:noProof w:val="0"/>
          <w:color w:val="000000"/>
          <w:position w:val="0"/>
          <w:sz w:val="18"/>
          <w:u w:val="none"/>
          <w:vertAlign w:val="baseline"/>
        </w:rPr>
        <w:t>.</w:t>
      </w:r>
    </w:p>
  </w:footnote>
  <w:footnote w:id="1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334" w:name="Bookmark_fnpara_113"/>
      <w:bookmarkEnd w:id="334"/>
      <w:bookmarkStart w:id="335" w:name="Bookmark_I5S4V2R82D6N1C0010000400"/>
      <w:bookmarkEnd w:id="335"/>
      <w:hyperlink r:id="rId65" w:history="1">
        <w:r>
          <w:rPr>
            <w:rFonts w:ascii="arial" w:eastAsia="arial" w:hAnsi="arial" w:cs="arial"/>
            <w:b w:val="0"/>
            <w:i/>
            <w:strike w:val="0"/>
            <w:noProof w:val="0"/>
            <w:color w:val="0077CC"/>
            <w:position w:val="0"/>
            <w:sz w:val="18"/>
            <w:u w:val="single"/>
            <w:vertAlign w:val="baseline"/>
          </w:rPr>
          <w:t>785 F.2d 534, 538 (5th Cir.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36" w:name="Bookmark_I5S4V2R82D6N1C0030000400"/>
      <w:bookmarkEnd w:id="336"/>
      <w:hyperlink r:id="rId66" w:history="1">
        <w:r>
          <w:rPr>
            <w:rFonts w:ascii="arial" w:eastAsia="arial" w:hAnsi="arial" w:cs="arial"/>
            <w:b w:val="0"/>
            <w:i/>
            <w:strike w:val="0"/>
            <w:noProof w:val="0"/>
            <w:color w:val="0077CC"/>
            <w:position w:val="0"/>
            <w:sz w:val="18"/>
            <w:u w:val="single"/>
            <w:vertAlign w:val="baseline"/>
          </w:rPr>
          <w:t>Neal ex rel. Neal v. Fulton Cnty. Bd. of Educ.</w:t>
        </w:r>
      </w:hyperlink>
      <w:hyperlink r:id="rId66" w:history="1">
        <w:r>
          <w:rPr>
            <w:rFonts w:ascii="arial" w:eastAsia="arial" w:hAnsi="arial" w:cs="arial"/>
            <w:b w:val="0"/>
            <w:i/>
            <w:strike w:val="0"/>
            <w:noProof w:val="0"/>
            <w:color w:val="0077CC"/>
            <w:position w:val="0"/>
            <w:sz w:val="18"/>
            <w:u w:val="single"/>
            <w:vertAlign w:val="baseline"/>
          </w:rPr>
          <w:t>, 229 F.3d 1069, 1071, 1075-76 (11th Cir. 2000)</w:t>
        </w:r>
      </w:hyperlink>
      <w:r>
        <w:rPr>
          <w:rFonts w:ascii="arial" w:eastAsia="arial" w:hAnsi="arial" w:cs="arial"/>
          <w:b w:val="0"/>
          <w:i w:val="0"/>
          <w:strike w:val="0"/>
          <w:noProof w:val="0"/>
          <w:color w:val="000000"/>
          <w:position w:val="0"/>
          <w:sz w:val="18"/>
          <w:u w:val="none"/>
          <w:vertAlign w:val="baseline"/>
        </w:rPr>
        <w:t xml:space="preserve"> (student blinded in one eye when a coach intentionally hit him in the head with a metal weight); </w:t>
      </w:r>
      <w:bookmarkStart w:id="337" w:name="Bookmark_I5S4V2R82D6N1C0050000400"/>
      <w:bookmarkEnd w:id="337"/>
      <w:hyperlink r:id="rId67" w:history="1">
        <w:r>
          <w:rPr>
            <w:rFonts w:ascii="arial" w:eastAsia="arial" w:hAnsi="arial" w:cs="arial"/>
            <w:b w:val="0"/>
            <w:i/>
            <w:strike w:val="0"/>
            <w:noProof w:val="0"/>
            <w:color w:val="0077CC"/>
            <w:position w:val="0"/>
            <w:sz w:val="18"/>
            <w:u w:val="single"/>
            <w:vertAlign w:val="baseline"/>
          </w:rPr>
          <w:t>Hemphill v. Schott</w:t>
        </w:r>
      </w:hyperlink>
      <w:hyperlink r:id="rId67" w:history="1">
        <w:r>
          <w:rPr>
            <w:rFonts w:ascii="arial" w:eastAsia="arial" w:hAnsi="arial" w:cs="arial"/>
            <w:b w:val="0"/>
            <w:i/>
            <w:strike w:val="0"/>
            <w:noProof w:val="0"/>
            <w:color w:val="0077CC"/>
            <w:position w:val="0"/>
            <w:sz w:val="18"/>
            <w:u w:val="single"/>
            <w:vertAlign w:val="baseline"/>
          </w:rPr>
          <w:t>, 141 F.3d 412, 418-19 (2d Cir. 1998)</w:t>
        </w:r>
      </w:hyperlink>
      <w:r>
        <w:rPr>
          <w:rFonts w:ascii="arial" w:eastAsia="arial" w:hAnsi="arial" w:cs="arial"/>
          <w:b w:val="0"/>
          <w:i w:val="0"/>
          <w:strike w:val="0"/>
          <w:noProof w:val="0"/>
          <w:color w:val="000000"/>
          <w:position w:val="0"/>
          <w:sz w:val="18"/>
          <w:u w:val="none"/>
          <w:vertAlign w:val="baseline"/>
        </w:rPr>
        <w:t xml:space="preserve"> (police officer provided assistance to a third party in shooting the plaintiff).</w:t>
      </w:r>
    </w:p>
  </w:footnote>
  <w:footnote w:id="1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338" w:name="Bookmark_fnpara_114"/>
      <w:bookmarkEnd w:id="338"/>
      <w:bookmarkStart w:id="339" w:name="Bookmark_I5S4V2R82SF84R0020000400"/>
      <w:bookmarkEnd w:id="339"/>
      <w:hyperlink r:id="rId68" w:history="1">
        <w:r>
          <w:rPr>
            <w:rFonts w:ascii="arial" w:eastAsia="arial" w:hAnsi="arial" w:cs="arial"/>
            <w:b w:val="0"/>
            <w:i/>
            <w:strike w:val="0"/>
            <w:noProof w:val="0"/>
            <w:color w:val="0077CC"/>
            <w:position w:val="0"/>
            <w:sz w:val="18"/>
            <w:u w:val="single"/>
            <w:vertAlign w:val="baseline"/>
          </w:rPr>
          <w:t>152 F.3d 790, 797 (8th Cir. 1998)</w:t>
        </w:r>
      </w:hyperlink>
      <w:r>
        <w:rPr>
          <w:rFonts w:ascii="arial" w:eastAsia="arial" w:hAnsi="arial" w:cs="arial"/>
          <w:b w:val="0"/>
          <w:i w:val="0"/>
          <w:strike w:val="0"/>
          <w:noProof w:val="0"/>
          <w:color w:val="000000"/>
          <w:position w:val="0"/>
          <w:sz w:val="18"/>
          <w:u w:val="none"/>
          <w:vertAlign w:val="baseline"/>
        </w:rPr>
        <w:t>.</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340" w:name="Bookmark_fnpara_115"/>
      <w:bookmarkEnd w:id="340"/>
      <w:bookmarkStart w:id="341" w:name="Bookmark_I5S4V2R82SF84R0040000400"/>
      <w:bookmarkEnd w:id="341"/>
      <w:hyperlink r:id="rId69" w:history="1">
        <w:r>
          <w:rPr>
            <w:rFonts w:ascii="arial" w:eastAsia="arial" w:hAnsi="arial" w:cs="arial"/>
            <w:b w:val="0"/>
            <w:i/>
            <w:strike w:val="0"/>
            <w:noProof w:val="0"/>
            <w:color w:val="0077CC"/>
            <w:position w:val="0"/>
            <w:sz w:val="18"/>
            <w:u w:val="single"/>
            <w:vertAlign w:val="baseline"/>
          </w:rPr>
          <w:t>Doe v. Covington Cty. Sch. Dist.</w:t>
        </w:r>
      </w:hyperlink>
      <w:hyperlink r:id="rId69" w:history="1">
        <w:r>
          <w:rPr>
            <w:rFonts w:ascii="arial" w:eastAsia="arial" w:hAnsi="arial" w:cs="arial"/>
            <w:b w:val="0"/>
            <w:i/>
            <w:strike w:val="0"/>
            <w:noProof w:val="0"/>
            <w:color w:val="0077CC"/>
            <w:position w:val="0"/>
            <w:sz w:val="18"/>
            <w:u w:val="single"/>
            <w:vertAlign w:val="baseline"/>
          </w:rPr>
          <w:t>, 675 F.3d 849, 868 (5th Cir. 2012)</w:t>
        </w:r>
      </w:hyperlink>
      <w:r>
        <w:rPr>
          <w:rFonts w:ascii="arial" w:eastAsia="arial" w:hAnsi="arial" w:cs="arial"/>
          <w:b w:val="0"/>
          <w:i w:val="0"/>
          <w:strike w:val="0"/>
          <w:noProof w:val="0"/>
          <w:color w:val="000000"/>
          <w:position w:val="0"/>
          <w:sz w:val="18"/>
          <w:u w:val="none"/>
          <w:vertAlign w:val="baseline"/>
        </w:rPr>
        <w:t xml:space="preserve"> (citing </w:t>
      </w:r>
      <w:bookmarkStart w:id="342" w:name="Bookmark_I5S4V2R82SF84S0010000400"/>
      <w:bookmarkEnd w:id="342"/>
      <w:hyperlink r:id="rId70" w:history="1">
        <w:r>
          <w:rPr>
            <w:rFonts w:ascii="arial" w:eastAsia="arial" w:hAnsi="arial" w:cs="arial"/>
            <w:b w:val="0"/>
            <w:i/>
            <w:strike w:val="0"/>
            <w:noProof w:val="0"/>
            <w:color w:val="0077CC"/>
            <w:position w:val="0"/>
            <w:sz w:val="18"/>
            <w:u w:val="single"/>
            <w:vertAlign w:val="baseline"/>
          </w:rPr>
          <w:t>J.R. v. Gloria</w:t>
        </w:r>
      </w:hyperlink>
      <w:hyperlink r:id="rId70" w:history="1">
        <w:r>
          <w:rPr>
            <w:rFonts w:ascii="arial" w:eastAsia="arial" w:hAnsi="arial" w:cs="arial"/>
            <w:b w:val="0"/>
            <w:i/>
            <w:strike w:val="0"/>
            <w:noProof w:val="0"/>
            <w:color w:val="0077CC"/>
            <w:position w:val="0"/>
            <w:sz w:val="18"/>
            <w:u w:val="single"/>
            <w:vertAlign w:val="baseline"/>
          </w:rPr>
          <w:t>, 593 F.3d 73, 80 (1st Cir. 2010))</w:t>
        </w:r>
      </w:hyperlink>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347" w:name="Bookmark_fnpara_116"/>
      <w:bookmarkEnd w:id="347"/>
      <w:bookmarkStart w:id="348" w:name="Bookmark_I5S4V2R82SF84S0030000400"/>
      <w:bookmarkEnd w:id="348"/>
      <w:hyperlink r:id="rId71" w:history="1">
        <w:r>
          <w:rPr>
            <w:rFonts w:ascii="arial" w:eastAsia="arial" w:hAnsi="arial" w:cs="arial"/>
            <w:b w:val="0"/>
            <w:i/>
            <w:strike w:val="0"/>
            <w:noProof w:val="0"/>
            <w:color w:val="0077CC"/>
            <w:position w:val="0"/>
            <w:sz w:val="18"/>
            <w:u w:val="single"/>
            <w:vertAlign w:val="baseline"/>
          </w:rPr>
          <w:t>Farmer v. Brennan</w:t>
        </w:r>
      </w:hyperlink>
      <w:hyperlink r:id="rId71" w:history="1">
        <w:r>
          <w:rPr>
            <w:rFonts w:ascii="arial" w:eastAsia="arial" w:hAnsi="arial" w:cs="arial"/>
            <w:b w:val="0"/>
            <w:i/>
            <w:strike w:val="0"/>
            <w:noProof w:val="0"/>
            <w:color w:val="0077CC"/>
            <w:position w:val="0"/>
            <w:sz w:val="18"/>
            <w:u w:val="single"/>
            <w:vertAlign w:val="baseline"/>
          </w:rPr>
          <w:t>, 511 U.S. 825, 837, 842-43, 114 S. Ct. 1970, 128 L. Ed. 2d 811 (1994)</w:t>
        </w:r>
      </w:hyperlink>
      <w:r>
        <w:rPr>
          <w:rFonts w:ascii="arial" w:eastAsia="arial" w:hAnsi="arial" w:cs="arial"/>
          <w:b w:val="0"/>
          <w:i w:val="0"/>
          <w:strike w:val="0"/>
          <w:noProof w:val="0"/>
          <w:color w:val="000000"/>
          <w:position w:val="0"/>
          <w:sz w:val="18"/>
          <w:u w:val="none"/>
          <w:vertAlign w:val="baseline"/>
        </w:rPr>
        <w:t xml:space="preserve"> (observing that deliberate indifference can be inferred merely from the obviousness of the risk, such as when prior incidents are pervasive or well-documented and circumstances suggest that the defendant was aware of them); </w:t>
      </w:r>
      <w:r>
        <w:rPr>
          <w:rFonts w:ascii="arial" w:eastAsia="arial" w:hAnsi="arial" w:cs="arial"/>
          <w:b w:val="0"/>
          <w:i/>
          <w:strike w:val="0"/>
          <w:noProof w:val="0"/>
          <w:color w:val="000000"/>
          <w:position w:val="0"/>
          <w:sz w:val="18"/>
          <w:u w:val="none"/>
          <w:vertAlign w:val="baseline"/>
        </w:rPr>
        <w:t xml:space="preserve">cf. </w:t>
      </w:r>
      <w:bookmarkStart w:id="349" w:name="Bookmark_I5S4V2R82SF84S0050000400"/>
      <w:bookmarkEnd w:id="349"/>
      <w:hyperlink r:id="rId72" w:history="1">
        <w:r>
          <w:rPr>
            <w:rFonts w:ascii="arial" w:eastAsia="arial" w:hAnsi="arial" w:cs="arial"/>
            <w:b w:val="0"/>
            <w:i/>
            <w:strike w:val="0"/>
            <w:noProof w:val="0"/>
            <w:color w:val="0077CC"/>
            <w:position w:val="0"/>
            <w:sz w:val="18"/>
            <w:u w:val="single"/>
            <w:vertAlign w:val="baseline"/>
          </w:rPr>
          <w:t>Ball v. LeBlanc</w:t>
        </w:r>
      </w:hyperlink>
      <w:hyperlink r:id="rId72" w:history="1">
        <w:r>
          <w:rPr>
            <w:rFonts w:ascii="arial" w:eastAsia="arial" w:hAnsi="arial" w:cs="arial"/>
            <w:b w:val="0"/>
            <w:i/>
            <w:strike w:val="0"/>
            <w:noProof w:val="0"/>
            <w:color w:val="0077CC"/>
            <w:position w:val="0"/>
            <w:sz w:val="18"/>
            <w:u w:val="single"/>
            <w:vertAlign w:val="baseline"/>
          </w:rPr>
          <w:t>, 792 F.3d 84, 594-95</w:t>
        </w:r>
      </w:hyperlink>
      <w:r>
        <w:rPr>
          <w:rFonts w:ascii="arial" w:eastAsia="arial" w:hAnsi="arial" w:cs="arial"/>
          <w:b w:val="0"/>
          <w:i w:val="0"/>
          <w:strike w:val="0"/>
          <w:noProof w:val="0"/>
          <w:color w:val="000000"/>
          <w:position w:val="0"/>
          <w:sz w:val="18"/>
          <w:u w:val="none"/>
          <w:vertAlign w:val="baseline"/>
        </w:rPr>
        <w:t xml:space="preserve"> (holding that the defendants were aware of the risk posed by high temperatures even though they argued no inmate had ever suffered a heat-related incident at the subject facility).</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350" w:name="Bookmark_fnpara_117"/>
      <w:bookmarkEnd w:id="350"/>
      <w:bookmarkStart w:id="351" w:name="Bookmark_I5S4V2R82D6N1D0020000400"/>
      <w:bookmarkEnd w:id="351"/>
      <w:hyperlink r:id="rId62" w:history="1">
        <w:r>
          <w:rPr>
            <w:rFonts w:ascii="arial" w:eastAsia="arial" w:hAnsi="arial" w:cs="arial"/>
            <w:b w:val="0"/>
            <w:i/>
            <w:strike w:val="0"/>
            <w:noProof w:val="0"/>
            <w:color w:val="0077CC"/>
            <w:position w:val="0"/>
            <w:sz w:val="18"/>
            <w:u w:val="single"/>
            <w:vertAlign w:val="baseline"/>
          </w:rPr>
          <w:t>Fernandez</w:t>
        </w:r>
      </w:hyperlink>
      <w:hyperlink r:id="rId62" w:history="1">
        <w:r>
          <w:rPr>
            <w:rFonts w:ascii="arial" w:eastAsia="arial" w:hAnsi="arial" w:cs="arial"/>
            <w:b w:val="0"/>
            <w:i/>
            <w:strike w:val="0"/>
            <w:noProof w:val="0"/>
            <w:color w:val="0077CC"/>
            <w:position w:val="0"/>
            <w:sz w:val="18"/>
            <w:u w:val="single"/>
            <w:vertAlign w:val="baseline"/>
          </w:rPr>
          <w:t>, 559 F.3d at 330</w:t>
        </w:r>
      </w:hyperlink>
      <w:r>
        <w:rPr>
          <w:rFonts w:ascii="arial" w:eastAsia="arial" w:hAnsi="arial" w:cs="arial"/>
          <w:b w:val="0"/>
          <w:i w:val="0"/>
          <w:strike w:val="0"/>
          <w:noProof w:val="0"/>
          <w:color w:val="000000"/>
          <w:position w:val="0"/>
          <w:sz w:val="18"/>
          <w:u w:val="none"/>
          <w:vertAlign w:val="baseline"/>
        </w:rPr>
        <w:t>.</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352" w:name="Bookmark_fnpara_118"/>
      <w:bookmarkEnd w:id="352"/>
      <w:bookmarkStart w:id="353" w:name="Bookmark_I4D4JVN91T3000GNW9D0001B"/>
      <w:bookmarkEnd w:id="353"/>
      <w:bookmarkStart w:id="354" w:name="Bookmark_I5S4V2R82D6N1D0050000400"/>
      <w:bookmarkEnd w:id="354"/>
      <w:bookmarkStart w:id="355" w:name="Bookmark_I5S4V2R82N1R590020000400"/>
      <w:bookmarkEnd w:id="355"/>
      <w:bookmarkStart w:id="356" w:name="Bookmark_I5S4V2R82D6N1D0040000400"/>
      <w:bookmarkEnd w:id="356"/>
      <w:hyperlink r:id="rId73" w:history="1">
        <w:r>
          <w:rPr>
            <w:rFonts w:ascii="arial" w:eastAsia="arial" w:hAnsi="arial" w:cs="arial"/>
            <w:b w:val="0"/>
            <w:i/>
            <w:strike w:val="0"/>
            <w:noProof w:val="0"/>
            <w:color w:val="0077CC"/>
            <w:position w:val="0"/>
            <w:sz w:val="18"/>
            <w:u w:val="single"/>
            <w:vertAlign w:val="baseline"/>
          </w:rPr>
          <w:t>Davidson v. Cannon</w:t>
        </w:r>
      </w:hyperlink>
      <w:hyperlink r:id="rId73" w:history="1">
        <w:r>
          <w:rPr>
            <w:rFonts w:ascii="arial" w:eastAsia="arial" w:hAnsi="arial" w:cs="arial"/>
            <w:b w:val="0"/>
            <w:i/>
            <w:strike w:val="0"/>
            <w:noProof w:val="0"/>
            <w:color w:val="0077CC"/>
            <w:position w:val="0"/>
            <w:sz w:val="18"/>
            <w:u w:val="single"/>
            <w:vertAlign w:val="baseline"/>
          </w:rPr>
          <w:t>, 474 U.S. 344, 348, 106 S. Ct. 668, 88 L. Ed. 2d 677 (1986)</w:t>
        </w:r>
      </w:hyperlink>
      <w:r>
        <w:rPr>
          <w:rFonts w:ascii="arial" w:eastAsia="arial" w:hAnsi="arial" w:cs="arial"/>
          <w:b w:val="0"/>
          <w:i w:val="0"/>
          <w:strike w:val="0"/>
          <w:noProof w:val="0"/>
          <w:color w:val="000000"/>
          <w:position w:val="0"/>
          <w:sz w:val="18"/>
          <w:u w:val="none"/>
          <w:vertAlign w:val="baseline"/>
        </w:rPr>
        <w:t xml:space="preserve"> (noting "the protections of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whether procedural or substantive, are just not triggered by lack of due care"). To the extent Carpenter alleges a violation of his right to </w:t>
      </w:r>
      <w:r>
        <w:rPr>
          <w:rFonts w:ascii="arial" w:eastAsia="arial" w:hAnsi="arial" w:cs="arial"/>
          <w:b w:val="0"/>
          <w:i/>
          <w:strike w:val="0"/>
          <w:noProof w:val="0"/>
          <w:color w:val="000000"/>
          <w:position w:val="0"/>
          <w:sz w:val="18"/>
          <w:u w:val="none"/>
          <w:vertAlign w:val="baseline"/>
        </w:rPr>
        <w:t>procedural</w:t>
      </w:r>
      <w:r>
        <w:rPr>
          <w:rFonts w:ascii="arial" w:eastAsia="arial" w:hAnsi="arial" w:cs="arial"/>
          <w:b w:val="0"/>
          <w:i w:val="0"/>
          <w:strike w:val="0"/>
          <w:noProof w:val="0"/>
          <w:color w:val="000000"/>
          <w:position w:val="0"/>
          <w:sz w:val="18"/>
          <w:u w:val="none"/>
          <w:vertAlign w:val="baseline"/>
        </w:rPr>
        <w:t xml:space="preserve"> due process, Louisiana's trespass statute "requires a reasonably contemporaneous or written request to leave as an indispensable element of the offense." </w:t>
      </w:r>
      <w:bookmarkStart w:id="357" w:name="Bookmark_I5S4V2R82N1R590010000400"/>
      <w:bookmarkEnd w:id="357"/>
      <w:hyperlink r:id="rId74" w:history="1">
        <w:r>
          <w:rPr>
            <w:rFonts w:ascii="arial" w:eastAsia="arial" w:hAnsi="arial" w:cs="arial"/>
            <w:b w:val="0"/>
            <w:i/>
            <w:strike w:val="0"/>
            <w:noProof w:val="0"/>
            <w:color w:val="0077CC"/>
            <w:position w:val="0"/>
            <w:sz w:val="18"/>
            <w:u w:val="single"/>
            <w:vertAlign w:val="baseline"/>
          </w:rPr>
          <w:t>State v. Johnson</w:t>
        </w:r>
      </w:hyperlink>
      <w:hyperlink r:id="rId74" w:history="1">
        <w:r>
          <w:rPr>
            <w:rFonts w:ascii="arial" w:eastAsia="arial" w:hAnsi="arial" w:cs="arial"/>
            <w:b w:val="0"/>
            <w:i/>
            <w:strike w:val="0"/>
            <w:noProof w:val="0"/>
            <w:color w:val="0077CC"/>
            <w:position w:val="0"/>
            <w:sz w:val="18"/>
            <w:u w:val="single"/>
            <w:vertAlign w:val="baseline"/>
          </w:rPr>
          <w:t>, 381 So. 2d 498, 500 (La. 1980)</w:t>
        </w:r>
      </w:hyperlink>
      <w:r>
        <w:rPr>
          <w:rFonts w:ascii="arial" w:eastAsia="arial" w:hAnsi="arial" w:cs="arial"/>
          <w:b w:val="0"/>
          <w:i w:val="0"/>
          <w:strike w:val="0"/>
          <w:noProof w:val="0"/>
          <w:color w:val="000000"/>
          <w:position w:val="0"/>
          <w:sz w:val="18"/>
          <w:u w:val="none"/>
          <w:vertAlign w:val="baseline"/>
        </w:rPr>
        <w:t>. Thus, prior to being arrested for trespass, if ever, Carpenter would first receive a warning that he was in fact trespassing, the State Lands Map's disclaimer notwithstanding.</w:t>
      </w:r>
    </w:p>
  </w:footnote>
  <w:footnote w:id="1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364" w:name="Bookmark_fnpara_119"/>
      <w:bookmarkEnd w:id="364"/>
      <w:r>
        <w:rPr>
          <w:rFonts w:ascii="arial" w:eastAsia="arial" w:hAnsi="arial" w:cs="arial"/>
          <w:b w:val="0"/>
          <w:i w:val="0"/>
          <w:strike w:val="0"/>
          <w:noProof w:val="0"/>
          <w:color w:val="000000"/>
          <w:position w:val="0"/>
          <w:sz w:val="18"/>
          <w:u w:val="none"/>
          <w:vertAlign w:val="baseline"/>
        </w:rPr>
        <w:t>R. Doc. 25 at P 43; R. Doc. 65 at 7.</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365" w:name="Bookmark_fnpara_120"/>
      <w:bookmarkEnd w:id="36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U.S. CONST. amend. IV</w:t>
      </w:r>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366" w:name="Bookmark_fnpara_121"/>
      <w:bookmarkEnd w:id="366"/>
      <w:bookmarkStart w:id="367" w:name="Bookmark_I5S4V2R82N1R590030000400"/>
      <w:bookmarkEnd w:id="367"/>
      <w:hyperlink r:id="rId75" w:history="1">
        <w:r>
          <w:rPr>
            <w:rFonts w:ascii="arial" w:eastAsia="arial" w:hAnsi="arial" w:cs="arial"/>
            <w:b w:val="0"/>
            <w:i/>
            <w:strike w:val="0"/>
            <w:noProof w:val="0"/>
            <w:color w:val="0077CC"/>
            <w:position w:val="0"/>
            <w:sz w:val="18"/>
            <w:u w:val="single"/>
            <w:vertAlign w:val="baseline"/>
          </w:rPr>
          <w:t>United States v. Banuelos-Romero</w:t>
        </w:r>
      </w:hyperlink>
      <w:hyperlink r:id="rId75" w:history="1">
        <w:r>
          <w:rPr>
            <w:rFonts w:ascii="arial" w:eastAsia="arial" w:hAnsi="arial" w:cs="arial"/>
            <w:b w:val="0"/>
            <w:i/>
            <w:strike w:val="0"/>
            <w:noProof w:val="0"/>
            <w:color w:val="0077CC"/>
            <w:position w:val="0"/>
            <w:sz w:val="18"/>
            <w:u w:val="single"/>
            <w:vertAlign w:val="baseline"/>
          </w:rPr>
          <w:t>, 597 F.3d 763, 766 (5th Cir. 2010)</w:t>
        </w:r>
      </w:hyperlink>
      <w:r>
        <w:rPr>
          <w:rFonts w:ascii="arial" w:eastAsia="arial" w:hAnsi="arial" w:cs="arial"/>
          <w:b w:val="0"/>
          <w:i w:val="0"/>
          <w:strike w:val="0"/>
          <w:noProof w:val="0"/>
          <w:color w:val="000000"/>
          <w:position w:val="0"/>
          <w:sz w:val="18"/>
          <w:u w:val="none"/>
          <w:vertAlign w:val="baseline"/>
        </w:rPr>
        <w:t xml:space="preserve"> (citing </w:t>
      </w:r>
      <w:bookmarkStart w:id="368" w:name="Bookmark_I5S4V2R82N1R590050000400"/>
      <w:bookmarkEnd w:id="368"/>
      <w:hyperlink r:id="rId76" w:history="1">
        <w:r>
          <w:rPr>
            <w:rFonts w:ascii="arial" w:eastAsia="arial" w:hAnsi="arial" w:cs="arial"/>
            <w:b w:val="0"/>
            <w:i/>
            <w:strike w:val="0"/>
            <w:noProof w:val="0"/>
            <w:color w:val="0077CC"/>
            <w:position w:val="0"/>
            <w:sz w:val="18"/>
            <w:u w:val="single"/>
            <w:vertAlign w:val="baseline"/>
          </w:rPr>
          <w:t>United States v. Grant</w:t>
        </w:r>
      </w:hyperlink>
      <w:hyperlink r:id="rId76" w:history="1">
        <w:r>
          <w:rPr>
            <w:rFonts w:ascii="arial" w:eastAsia="arial" w:hAnsi="arial" w:cs="arial"/>
            <w:b w:val="0"/>
            <w:i/>
            <w:strike w:val="0"/>
            <w:noProof w:val="0"/>
            <w:color w:val="0077CC"/>
            <w:position w:val="0"/>
            <w:sz w:val="18"/>
            <w:u w:val="single"/>
            <w:vertAlign w:val="baseline"/>
          </w:rPr>
          <w:t>, 349 F.3d 192, 196 (5th Cir. 2003)</w:t>
        </w:r>
      </w:hyperlink>
      <w:r>
        <w:rPr>
          <w:rFonts w:ascii="arial" w:eastAsia="arial" w:hAnsi="arial" w:cs="arial"/>
          <w:b w:val="0"/>
          <w:i w:val="0"/>
          <w:strike w:val="0"/>
          <w:noProof w:val="0"/>
          <w:color w:val="000000"/>
          <w:position w:val="0"/>
          <w:sz w:val="18"/>
          <w:u w:val="none"/>
          <w:vertAlign w:val="baseline"/>
        </w:rPr>
        <w:t xml:space="preserve"> (second citation omitted)).</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369" w:name="Bookmark_fnpara_122"/>
      <w:bookmarkEnd w:id="369"/>
      <w:bookmarkStart w:id="370" w:name="Bookmark_I5S4V2R82D6N1F0020000400"/>
      <w:bookmarkEnd w:id="370"/>
      <w:hyperlink r:id="rId77" w:history="1">
        <w:r>
          <w:rPr>
            <w:rFonts w:ascii="arial" w:eastAsia="arial" w:hAnsi="arial" w:cs="arial"/>
            <w:b w:val="0"/>
            <w:i/>
            <w:strike w:val="0"/>
            <w:noProof w:val="0"/>
            <w:color w:val="0077CC"/>
            <w:position w:val="0"/>
            <w:sz w:val="18"/>
            <w:u w:val="single"/>
            <w:vertAlign w:val="baseline"/>
          </w:rPr>
          <w:t>United States v. Lopez-Moreno</w:t>
        </w:r>
      </w:hyperlink>
      <w:hyperlink r:id="rId77" w:history="1">
        <w:r>
          <w:rPr>
            <w:rFonts w:ascii="arial" w:eastAsia="arial" w:hAnsi="arial" w:cs="arial"/>
            <w:b w:val="0"/>
            <w:i/>
            <w:strike w:val="0"/>
            <w:noProof w:val="0"/>
            <w:color w:val="0077CC"/>
            <w:position w:val="0"/>
            <w:sz w:val="18"/>
            <w:u w:val="single"/>
            <w:vertAlign w:val="baseline"/>
          </w:rPr>
          <w:t>, 420 F.3d 420, 430 (5th Cir. 2005)</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371" w:name="Bookmark_fnpara_123"/>
      <w:bookmarkEnd w:id="37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372" w:name="Bookmark_I5S4V2R82D6N1F0040000400"/>
      <w:bookmarkEnd w:id="372"/>
      <w:hyperlink r:id="rId78" w:history="1">
        <w:r>
          <w:rPr>
            <w:rFonts w:ascii="arial" w:eastAsia="arial" w:hAnsi="arial" w:cs="arial"/>
            <w:b w:val="0"/>
            <w:i/>
            <w:strike w:val="0"/>
            <w:noProof w:val="0"/>
            <w:color w:val="0077CC"/>
            <w:position w:val="0"/>
            <w:sz w:val="18"/>
            <w:u w:val="single"/>
            <w:vertAlign w:val="baseline"/>
          </w:rPr>
          <w:t>United States v. Santiago</w:t>
        </w:r>
      </w:hyperlink>
      <w:hyperlink r:id="rId78" w:history="1">
        <w:r>
          <w:rPr>
            <w:rFonts w:ascii="arial" w:eastAsia="arial" w:hAnsi="arial" w:cs="arial"/>
            <w:b w:val="0"/>
            <w:i/>
            <w:strike w:val="0"/>
            <w:noProof w:val="0"/>
            <w:color w:val="0077CC"/>
            <w:position w:val="0"/>
            <w:sz w:val="18"/>
            <w:u w:val="single"/>
            <w:vertAlign w:val="baseline"/>
          </w:rPr>
          <w:t>, 310 F.3d 336, 340 (5th Cir. 2002))</w:t>
        </w:r>
      </w:hyperlink>
      <w:r>
        <w:rPr>
          <w:rFonts w:ascii="arial" w:eastAsia="arial" w:hAnsi="arial" w:cs="arial"/>
          <w:b w:val="0"/>
          <w:i w:val="0"/>
          <w:strike w:val="0"/>
          <w:noProof w:val="0"/>
          <w:color w:val="000000"/>
          <w:position w:val="0"/>
          <w:sz w:val="18"/>
          <w:u w:val="none"/>
          <w:vertAlign w:val="baseline"/>
        </w:rPr>
        <w:t>.</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373" w:name="Bookmark_fnpara_124"/>
      <w:bookmarkEnd w:id="373"/>
      <w:bookmarkStart w:id="374" w:name="Bookmark_I5S4V2R828T3VB0010000400"/>
      <w:bookmarkEnd w:id="374"/>
      <w:hyperlink r:id="rId79" w:history="1">
        <w:r>
          <w:rPr>
            <w:rFonts w:ascii="arial" w:eastAsia="arial" w:hAnsi="arial" w:cs="arial"/>
            <w:b w:val="0"/>
            <w:i/>
            <w:strike w:val="0"/>
            <w:noProof w:val="0"/>
            <w:color w:val="0077CC"/>
            <w:position w:val="0"/>
            <w:sz w:val="18"/>
            <w:u w:val="single"/>
            <w:vertAlign w:val="baseline"/>
          </w:rPr>
          <w:t>Illinois v. Lidster</w:t>
        </w:r>
      </w:hyperlink>
      <w:hyperlink r:id="rId79" w:history="1">
        <w:r>
          <w:rPr>
            <w:rFonts w:ascii="arial" w:eastAsia="arial" w:hAnsi="arial" w:cs="arial"/>
            <w:b w:val="0"/>
            <w:i/>
            <w:strike w:val="0"/>
            <w:noProof w:val="0"/>
            <w:color w:val="0077CC"/>
            <w:position w:val="0"/>
            <w:sz w:val="18"/>
            <w:u w:val="single"/>
            <w:vertAlign w:val="baseline"/>
          </w:rPr>
          <w:t>, 540 U.S. 419, 427, 124 S. Ct. 885, 157 L. Ed. 2d 843 (2004)</w:t>
        </w:r>
      </w:hyperlink>
      <w:r>
        <w:rPr>
          <w:rFonts w:ascii="arial" w:eastAsia="arial" w:hAnsi="arial" w:cs="arial"/>
          <w:b w:val="0"/>
          <w:i w:val="0"/>
          <w:strike w:val="0"/>
          <w:noProof w:val="0"/>
          <w:color w:val="000000"/>
          <w:position w:val="0"/>
          <w:sz w:val="18"/>
          <w:u w:val="none"/>
          <w:vertAlign w:val="baseline"/>
        </w:rPr>
        <w:t xml:space="preserve"> (citing </w:t>
      </w:r>
      <w:bookmarkStart w:id="375" w:name="Bookmark_I5S4V2R828T3VB0030000400"/>
      <w:bookmarkEnd w:id="375"/>
      <w:hyperlink r:id="rId80" w:history="1">
        <w:r>
          <w:rPr>
            <w:rFonts w:ascii="arial" w:eastAsia="arial" w:hAnsi="arial" w:cs="arial"/>
            <w:b w:val="0"/>
            <w:i/>
            <w:strike w:val="0"/>
            <w:noProof w:val="0"/>
            <w:color w:val="0077CC"/>
            <w:position w:val="0"/>
            <w:sz w:val="18"/>
            <w:u w:val="single"/>
            <w:vertAlign w:val="baseline"/>
          </w:rPr>
          <w:t>Mich. Dep't of State Police v. Sitz</w:t>
        </w:r>
      </w:hyperlink>
      <w:hyperlink r:id="rId80" w:history="1">
        <w:r>
          <w:rPr>
            <w:rFonts w:ascii="arial" w:eastAsia="arial" w:hAnsi="arial" w:cs="arial"/>
            <w:b w:val="0"/>
            <w:i/>
            <w:strike w:val="0"/>
            <w:noProof w:val="0"/>
            <w:color w:val="0077CC"/>
            <w:position w:val="0"/>
            <w:sz w:val="18"/>
            <w:u w:val="single"/>
            <w:vertAlign w:val="baseline"/>
          </w:rPr>
          <w:t>, 496 U.S. 444, 450-55, 110 S. Ct. 2481, 110 L. Ed. 2d 412 (1990)</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 xml:space="preserve">see also </w:t>
      </w:r>
      <w:bookmarkStart w:id="376" w:name="Bookmark_I5S4V2R828T3VB0050000400"/>
      <w:bookmarkEnd w:id="376"/>
      <w:hyperlink r:id="rId81" w:history="1">
        <w:r>
          <w:rPr>
            <w:rFonts w:ascii="arial" w:eastAsia="arial" w:hAnsi="arial" w:cs="arial"/>
            <w:b w:val="0"/>
            <w:i/>
            <w:strike w:val="0"/>
            <w:noProof w:val="0"/>
            <w:color w:val="0077CC"/>
            <w:position w:val="0"/>
            <w:sz w:val="18"/>
            <w:u w:val="single"/>
            <w:vertAlign w:val="baseline"/>
          </w:rPr>
          <w:t>United States v. Brigham</w:t>
        </w:r>
      </w:hyperlink>
      <w:hyperlink r:id="rId81" w:history="1">
        <w:r>
          <w:rPr>
            <w:rFonts w:ascii="arial" w:eastAsia="arial" w:hAnsi="arial" w:cs="arial"/>
            <w:b w:val="0"/>
            <w:i/>
            <w:strike w:val="0"/>
            <w:noProof w:val="0"/>
            <w:color w:val="0077CC"/>
            <w:position w:val="0"/>
            <w:sz w:val="18"/>
            <w:u w:val="single"/>
            <w:vertAlign w:val="baseline"/>
          </w:rPr>
          <w:t>, 382 F.3d 500, 506 (5th Cir. 2004)</w:t>
        </w:r>
      </w:hyperlink>
      <w:r>
        <w:rPr>
          <w:rFonts w:ascii="arial" w:eastAsia="arial" w:hAnsi="arial" w:cs="arial"/>
          <w:b w:val="0"/>
          <w:i w:val="0"/>
          <w:strike w:val="0"/>
          <w:noProof w:val="0"/>
          <w:color w:val="000000"/>
          <w:position w:val="0"/>
          <w:sz w:val="18"/>
          <w:u w:val="none"/>
          <w:vertAlign w:val="baseline"/>
        </w:rPr>
        <w:t xml:space="preserve"> (en banc).</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381" w:name="Bookmark_fnpara_125"/>
      <w:bookmarkEnd w:id="381"/>
      <w:bookmarkStart w:id="382" w:name="Bookmark_I5S4V2R82HM5RB0020000400"/>
      <w:bookmarkEnd w:id="382"/>
      <w:hyperlink r:id="rId77" w:history="1">
        <w:r>
          <w:rPr>
            <w:rFonts w:ascii="arial" w:eastAsia="arial" w:hAnsi="arial" w:cs="arial"/>
            <w:b w:val="0"/>
            <w:i/>
            <w:strike w:val="0"/>
            <w:noProof w:val="0"/>
            <w:color w:val="0077CC"/>
            <w:position w:val="0"/>
            <w:sz w:val="18"/>
            <w:u w:val="single"/>
            <w:vertAlign w:val="baseline"/>
          </w:rPr>
          <w:t>Lopez-Moreno</w:t>
        </w:r>
      </w:hyperlink>
      <w:hyperlink r:id="rId77" w:history="1">
        <w:r>
          <w:rPr>
            <w:rFonts w:ascii="arial" w:eastAsia="arial" w:hAnsi="arial" w:cs="arial"/>
            <w:b w:val="0"/>
            <w:i/>
            <w:strike w:val="0"/>
            <w:noProof w:val="0"/>
            <w:color w:val="0077CC"/>
            <w:position w:val="0"/>
            <w:sz w:val="18"/>
            <w:u w:val="single"/>
            <w:vertAlign w:val="baseline"/>
          </w:rPr>
          <w:t>, 420 F.3d at 430</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383" w:name="Bookmark_fnpara_126"/>
      <w:bookmarkEnd w:id="383"/>
      <w:bookmarkStart w:id="384" w:name="Bookmark_I5S4V2R82HM5RB0040000400"/>
      <w:bookmarkEnd w:id="384"/>
      <w:hyperlink r:id="rId79" w:history="1">
        <w:r>
          <w:rPr>
            <w:rFonts w:ascii="arial" w:eastAsia="arial" w:hAnsi="arial" w:cs="arial"/>
            <w:b w:val="0"/>
            <w:i/>
            <w:strike w:val="0"/>
            <w:noProof w:val="0"/>
            <w:color w:val="0077CC"/>
            <w:position w:val="0"/>
            <w:sz w:val="18"/>
            <w:u w:val="single"/>
            <w:vertAlign w:val="baseline"/>
          </w:rPr>
          <w:t>540 U.S. 419, 424, 124 S. Ct. 885, 157 L. Ed. 2d 843 (2004)</w:t>
        </w:r>
      </w:hyperlink>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385" w:name="Bookmark_fnpara_127"/>
      <w:bookmarkEnd w:id="385"/>
      <w:bookmarkStart w:id="386" w:name="Bookmark_I5S4V2R82D6N1G0010000400"/>
      <w:bookmarkEnd w:id="386"/>
      <w:hyperlink r:id="rId82" w:history="1">
        <w:r>
          <w:rPr>
            <w:rFonts w:ascii="arial" w:eastAsia="arial" w:hAnsi="arial" w:cs="arial"/>
            <w:b w:val="0"/>
            <w:i/>
            <w:strike w:val="0"/>
            <w:noProof w:val="0"/>
            <w:color w:val="0077CC"/>
            <w:position w:val="0"/>
            <w:sz w:val="18"/>
            <w:u w:val="single"/>
            <w:vertAlign w:val="baseline"/>
          </w:rPr>
          <w:t>City of Indianapolis v. Edmond</w:t>
        </w:r>
      </w:hyperlink>
      <w:hyperlink r:id="rId82" w:history="1">
        <w:r>
          <w:rPr>
            <w:rFonts w:ascii="arial" w:eastAsia="arial" w:hAnsi="arial" w:cs="arial"/>
            <w:b w:val="0"/>
            <w:i/>
            <w:strike w:val="0"/>
            <w:noProof w:val="0"/>
            <w:color w:val="0077CC"/>
            <w:position w:val="0"/>
            <w:sz w:val="18"/>
            <w:u w:val="single"/>
            <w:vertAlign w:val="baseline"/>
          </w:rPr>
          <w:t>, 531 U.S. 32, 34, 121 S. Ct. 447, 148 L. Ed. 2d 333 (2000)</w:t>
        </w:r>
      </w:hyperlink>
      <w:r>
        <w:rPr>
          <w:rFonts w:ascii="arial" w:eastAsia="arial" w:hAnsi="arial" w:cs="arial"/>
          <w:b w:val="0"/>
          <w:i w:val="0"/>
          <w:strike w:val="0"/>
          <w:noProof w:val="0"/>
          <w:color w:val="000000"/>
          <w:position w:val="0"/>
          <w:sz w:val="18"/>
          <w:u w:val="none"/>
          <w:vertAlign w:val="baseline"/>
        </w:rPr>
        <w:t>.</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395" w:name="Bookmark_fnpara_128"/>
      <w:bookmarkEnd w:id="395"/>
      <w:bookmarkStart w:id="396" w:name="Bookmark_I5S4V2R82D6N1G0030000400"/>
      <w:bookmarkEnd w:id="396"/>
      <w:hyperlink r:id="rId82" w:history="1">
        <w:r>
          <w:rPr>
            <w:rFonts w:ascii="arial" w:eastAsia="arial" w:hAnsi="arial" w:cs="arial"/>
            <w:b w:val="0"/>
            <w:i/>
            <w:strike w:val="0"/>
            <w:noProof w:val="0"/>
            <w:color w:val="0077CC"/>
            <w:position w:val="0"/>
            <w:sz w:val="18"/>
            <w:u w:val="single"/>
            <w:vertAlign w:val="baseline"/>
          </w:rPr>
          <w:t>Id.</w:t>
        </w:r>
      </w:hyperlink>
      <w:hyperlink r:id="rId82" w:history="1">
        <w:r>
          <w:rPr>
            <w:rFonts w:ascii="arial" w:eastAsia="arial" w:hAnsi="arial" w:cs="arial"/>
            <w:b w:val="0"/>
            <w:i/>
            <w:strike w:val="0"/>
            <w:noProof w:val="0"/>
            <w:color w:val="0077CC"/>
            <w:position w:val="0"/>
            <w:sz w:val="18"/>
            <w:u w:val="single"/>
            <w:vertAlign w:val="baseline"/>
          </w:rPr>
          <w:t xml:space="preserve"> at 40</w:t>
        </w:r>
      </w:hyperlink>
      <w:r>
        <w:rPr>
          <w:rFonts w:ascii="arial" w:eastAsia="arial" w:hAnsi="arial" w:cs="arial"/>
          <w:b w:val="0"/>
          <w:i w:val="0"/>
          <w:strike w:val="0"/>
          <w:noProof w:val="0"/>
          <w:color w:val="000000"/>
          <w:position w:val="0"/>
          <w:sz w:val="18"/>
          <w:u w:val="none"/>
          <w:vertAlign w:val="baseline"/>
        </w:rPr>
        <w:t>.</w:t>
      </w:r>
    </w:p>
  </w:footnote>
  <w:footnote w:id="1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397" w:name="Bookmark_fnpara_129"/>
      <w:bookmarkEnd w:id="397"/>
      <w:bookmarkStart w:id="398" w:name="Bookmark_I5S4V2R82D6N1G0050000400"/>
      <w:bookmarkEnd w:id="398"/>
      <w:hyperlink r:id="rId80" w:history="1">
        <w:r>
          <w:rPr>
            <w:rFonts w:ascii="arial" w:eastAsia="arial" w:hAnsi="arial" w:cs="arial"/>
            <w:b w:val="0"/>
            <w:i/>
            <w:strike w:val="0"/>
            <w:noProof w:val="0"/>
            <w:color w:val="0077CC"/>
            <w:position w:val="0"/>
            <w:sz w:val="18"/>
            <w:u w:val="single"/>
            <w:vertAlign w:val="baseline"/>
          </w:rPr>
          <w:t>496 U.S. 444, 110 S. Ct. 2481, 110 L. Ed. 2d 412 (1990)</w:t>
        </w:r>
      </w:hyperlink>
      <w:r>
        <w:rPr>
          <w:rFonts w:ascii="arial" w:eastAsia="arial" w:hAnsi="arial" w:cs="arial"/>
          <w:b w:val="0"/>
          <w:i w:val="0"/>
          <w:strike w:val="0"/>
          <w:noProof w:val="0"/>
          <w:color w:val="000000"/>
          <w:position w:val="0"/>
          <w:sz w:val="18"/>
          <w:u w:val="none"/>
          <w:vertAlign w:val="baseline"/>
        </w:rPr>
        <w:t>.</w:t>
      </w:r>
    </w:p>
  </w:footnote>
  <w:footnote w:id="1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399" w:name="Bookmark_fnpara_130"/>
      <w:bookmarkEnd w:id="399"/>
      <w:bookmarkStart w:id="400" w:name="Bookmark_I5S4V2R82SF84V0020000400"/>
      <w:bookmarkEnd w:id="400"/>
      <w:hyperlink r:id="rId82" w:history="1">
        <w:r>
          <w:rPr>
            <w:rFonts w:ascii="arial" w:eastAsia="arial" w:hAnsi="arial" w:cs="arial"/>
            <w:b w:val="0"/>
            <w:i/>
            <w:strike w:val="0"/>
            <w:noProof w:val="0"/>
            <w:color w:val="0077CC"/>
            <w:position w:val="0"/>
            <w:sz w:val="18"/>
            <w:u w:val="single"/>
            <w:vertAlign w:val="baseline"/>
          </w:rPr>
          <w:t>Edmond</w:t>
        </w:r>
      </w:hyperlink>
      <w:hyperlink r:id="rId82" w:history="1">
        <w:r>
          <w:rPr>
            <w:rFonts w:ascii="arial" w:eastAsia="arial" w:hAnsi="arial" w:cs="arial"/>
            <w:b w:val="0"/>
            <w:i/>
            <w:strike w:val="0"/>
            <w:noProof w:val="0"/>
            <w:color w:val="0077CC"/>
            <w:position w:val="0"/>
            <w:sz w:val="18"/>
            <w:u w:val="single"/>
            <w:vertAlign w:val="baseline"/>
          </w:rPr>
          <w:t>, 531 U.S. at 39</w:t>
        </w:r>
      </w:hyperlink>
      <w:r>
        <w:rPr>
          <w:rFonts w:ascii="arial" w:eastAsia="arial" w:hAnsi="arial" w:cs="arial"/>
          <w:b w:val="0"/>
          <w:i w:val="0"/>
          <w:strike w:val="0"/>
          <w:noProof w:val="0"/>
          <w:color w:val="000000"/>
          <w:position w:val="0"/>
          <w:sz w:val="18"/>
          <w:u w:val="none"/>
          <w:vertAlign w:val="baseline"/>
        </w:rPr>
        <w:t>.</w:t>
      </w:r>
    </w:p>
  </w:footnote>
  <w:footnote w:id="1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401" w:name="Bookmark_fnpara_131"/>
      <w:bookmarkEnd w:id="401"/>
      <w:bookmarkStart w:id="402" w:name="Bookmark_I5S4V2R82SF84V0040000400"/>
      <w:bookmarkEnd w:id="402"/>
      <w:hyperlink r:id="rId83" w:history="1">
        <w:r>
          <w:rPr>
            <w:rFonts w:ascii="arial" w:eastAsia="arial" w:hAnsi="arial" w:cs="arial"/>
            <w:b w:val="0"/>
            <w:i/>
            <w:strike w:val="0"/>
            <w:noProof w:val="0"/>
            <w:color w:val="0077CC"/>
            <w:position w:val="0"/>
            <w:sz w:val="18"/>
            <w:u w:val="single"/>
            <w:vertAlign w:val="baseline"/>
          </w:rPr>
          <w:t>440 U.S. 648, 663, 99 S. Ct. 1391, 59 L. Ed. 2d 660 (1979)</w:t>
        </w:r>
      </w:hyperlink>
      <w:r>
        <w:rPr>
          <w:rFonts w:ascii="arial" w:eastAsia="arial" w:hAnsi="arial" w:cs="arial"/>
          <w:b w:val="0"/>
          <w:i w:val="0"/>
          <w:strike w:val="0"/>
          <w:noProof w:val="0"/>
          <w:color w:val="000000"/>
          <w:position w:val="0"/>
          <w:sz w:val="18"/>
          <w:u w:val="none"/>
          <w:vertAlign w:val="baseline"/>
        </w:rPr>
        <w:t>.</w:t>
      </w:r>
    </w:p>
  </w:footnote>
  <w:footnote w:id="1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403" w:name="Bookmark_fnpara_132"/>
      <w:bookmarkEnd w:id="403"/>
      <w:bookmarkStart w:id="404" w:name="Bookmark_I5S4V2R828T3VC0010000400"/>
      <w:bookmarkEnd w:id="404"/>
      <w:hyperlink r:id="rId82" w:history="1">
        <w:r>
          <w:rPr>
            <w:rFonts w:ascii="arial" w:eastAsia="arial" w:hAnsi="arial" w:cs="arial"/>
            <w:b w:val="0"/>
            <w:i/>
            <w:strike w:val="0"/>
            <w:noProof w:val="0"/>
            <w:color w:val="0077CC"/>
            <w:position w:val="0"/>
            <w:sz w:val="18"/>
            <w:u w:val="single"/>
            <w:vertAlign w:val="baseline"/>
          </w:rPr>
          <w:t>Edmond</w:t>
        </w:r>
      </w:hyperlink>
      <w:hyperlink r:id="rId82" w:history="1">
        <w:r>
          <w:rPr>
            <w:rFonts w:ascii="arial" w:eastAsia="arial" w:hAnsi="arial" w:cs="arial"/>
            <w:b w:val="0"/>
            <w:i/>
            <w:strike w:val="0"/>
            <w:noProof w:val="0"/>
            <w:color w:val="0077CC"/>
            <w:position w:val="0"/>
            <w:sz w:val="18"/>
            <w:u w:val="single"/>
            <w:vertAlign w:val="baseline"/>
          </w:rPr>
          <w:t>, 531 U.S. at 39</w:t>
        </w:r>
      </w:hyperlink>
      <w:r>
        <w:rPr>
          <w:rFonts w:ascii="arial" w:eastAsia="arial" w:hAnsi="arial" w:cs="arial"/>
          <w:b w:val="0"/>
          <w:i w:val="0"/>
          <w:strike w:val="0"/>
          <w:noProof w:val="0"/>
          <w:color w:val="000000"/>
          <w:position w:val="0"/>
          <w:sz w:val="18"/>
          <w:u w:val="none"/>
          <w:vertAlign w:val="baseline"/>
        </w:rPr>
        <w:t>.</w:t>
      </w:r>
    </w:p>
  </w:footnote>
  <w:footnote w:id="1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405" w:name="Bookmark_fnpara_133"/>
      <w:bookmarkEnd w:id="405"/>
      <w:bookmarkStart w:id="406" w:name="Bookmark_I5S4V2R828T3VC0030000400"/>
      <w:bookmarkEnd w:id="406"/>
      <w:hyperlink r:id="rId83" w:history="1">
        <w:r>
          <w:rPr>
            <w:rFonts w:ascii="arial" w:eastAsia="arial" w:hAnsi="arial" w:cs="arial"/>
            <w:b w:val="0"/>
            <w:i/>
            <w:strike w:val="0"/>
            <w:noProof w:val="0"/>
            <w:color w:val="0077CC"/>
            <w:position w:val="0"/>
            <w:sz w:val="18"/>
            <w:u w:val="single"/>
            <w:vertAlign w:val="baseline"/>
          </w:rPr>
          <w:t>Delaware v. Prouse</w:t>
        </w:r>
      </w:hyperlink>
      <w:hyperlink r:id="rId83" w:history="1">
        <w:r>
          <w:rPr>
            <w:rFonts w:ascii="arial" w:eastAsia="arial" w:hAnsi="arial" w:cs="arial"/>
            <w:b w:val="0"/>
            <w:i/>
            <w:strike w:val="0"/>
            <w:noProof w:val="0"/>
            <w:color w:val="0077CC"/>
            <w:position w:val="0"/>
            <w:sz w:val="18"/>
            <w:u w:val="single"/>
            <w:vertAlign w:val="baseline"/>
          </w:rPr>
          <w:t>, 440 U.S. 648, 659, 99 S. Ct. 1391, 59 L. Ed. 2d 660 (1979)</w:t>
        </w:r>
      </w:hyperlink>
      <w:r>
        <w:rPr>
          <w:rFonts w:ascii="arial" w:eastAsia="arial" w:hAnsi="arial" w:cs="arial"/>
          <w:b w:val="0"/>
          <w:i w:val="0"/>
          <w:strike w:val="0"/>
          <w:noProof w:val="0"/>
          <w:color w:val="000000"/>
          <w:position w:val="0"/>
          <w:sz w:val="18"/>
          <w:u w:val="none"/>
          <w:vertAlign w:val="baseline"/>
        </w:rPr>
        <w:t>.</w:t>
      </w:r>
    </w:p>
  </w:footnote>
  <w:footnote w:id="1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407" w:name="Bookmark_fnpara_134"/>
      <w:bookmarkEnd w:id="407"/>
      <w:r>
        <w:rPr>
          <w:rFonts w:ascii="arial" w:eastAsia="arial" w:hAnsi="arial" w:cs="arial"/>
          <w:b w:val="0"/>
          <w:i/>
          <w:strike w:val="0"/>
          <w:noProof w:val="0"/>
          <w:color w:val="000000"/>
          <w:position w:val="0"/>
          <w:sz w:val="18"/>
          <w:u w:val="none"/>
          <w:vertAlign w:val="baseline"/>
        </w:rPr>
        <w:t>Id.</w:t>
      </w:r>
    </w:p>
  </w:footnote>
  <w:footnote w:id="1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408" w:name="Bookmark_fnpara_135"/>
      <w:bookmarkEnd w:id="408"/>
      <w:bookmarkStart w:id="409" w:name="Bookmark_I5S4V2R828T3VC0050000400"/>
      <w:bookmarkEnd w:id="409"/>
      <w:hyperlink r:id="rId82" w:history="1">
        <w:r>
          <w:rPr>
            <w:rFonts w:ascii="arial" w:eastAsia="arial" w:hAnsi="arial" w:cs="arial"/>
            <w:b w:val="0"/>
            <w:i/>
            <w:strike w:val="0"/>
            <w:noProof w:val="0"/>
            <w:color w:val="0077CC"/>
            <w:position w:val="0"/>
            <w:sz w:val="18"/>
            <w:u w:val="single"/>
            <w:vertAlign w:val="baseline"/>
          </w:rPr>
          <w:t>Edmond</w:t>
        </w:r>
      </w:hyperlink>
      <w:hyperlink r:id="rId82" w:history="1">
        <w:r>
          <w:rPr>
            <w:rFonts w:ascii="arial" w:eastAsia="arial" w:hAnsi="arial" w:cs="arial"/>
            <w:b w:val="0"/>
            <w:i/>
            <w:strike w:val="0"/>
            <w:noProof w:val="0"/>
            <w:color w:val="0077CC"/>
            <w:position w:val="0"/>
            <w:sz w:val="18"/>
            <w:u w:val="single"/>
            <w:vertAlign w:val="baseline"/>
          </w:rPr>
          <w:t>, 531 U.S. at 41</w:t>
        </w:r>
      </w:hyperlink>
      <w:r>
        <w:rPr>
          <w:rFonts w:ascii="arial" w:eastAsia="arial" w:hAnsi="arial" w:cs="arial"/>
          <w:b w:val="0"/>
          <w:i w:val="0"/>
          <w:strike w:val="0"/>
          <w:noProof w:val="0"/>
          <w:color w:val="000000"/>
          <w:position w:val="0"/>
          <w:sz w:val="18"/>
          <w:u w:val="none"/>
          <w:vertAlign w:val="baseline"/>
        </w:rPr>
        <w:t xml:space="preserve"> ("Without drawing the line at roadblocks designed primarily to serve the general interest in crime control,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would do little to prevent such intrusions from becoming a routine part of American life.").</w:t>
      </w:r>
    </w:p>
  </w:footnote>
  <w:footnote w:id="1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414" w:name="Bookmark_fnpara_136"/>
      <w:bookmarkEnd w:id="414"/>
      <w:bookmarkStart w:id="415" w:name="Bookmark_I5S4V2R82N1R5C0020000400"/>
      <w:bookmarkEnd w:id="415"/>
      <w:hyperlink r:id="rId84" w:history="1">
        <w:r>
          <w:rPr>
            <w:rFonts w:ascii="arial" w:eastAsia="arial" w:hAnsi="arial" w:cs="arial"/>
            <w:b w:val="0"/>
            <w:i/>
            <w:strike w:val="0"/>
            <w:noProof w:val="0"/>
            <w:color w:val="0077CC"/>
            <w:position w:val="0"/>
            <w:sz w:val="18"/>
            <w:u w:val="single"/>
            <w:vertAlign w:val="baseline"/>
          </w:rPr>
          <w:t>450 F.3d 466 (9th Cir. 2006)</w:t>
        </w:r>
      </w:hyperlink>
      <w:r>
        <w:rPr>
          <w:rFonts w:ascii="arial" w:eastAsia="arial" w:hAnsi="arial" w:cs="arial"/>
          <w:b w:val="0"/>
          <w:i w:val="0"/>
          <w:strike w:val="0"/>
          <w:noProof w:val="0"/>
          <w:color w:val="000000"/>
          <w:position w:val="0"/>
          <w:sz w:val="18"/>
          <w:u w:val="none"/>
          <w:vertAlign w:val="baseline"/>
        </w:rPr>
        <w:t>.</w:t>
      </w:r>
    </w:p>
  </w:footnote>
  <w:footnote w:id="1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416" w:name="Bookmark_fnpara_137"/>
      <w:bookmarkEnd w:id="416"/>
      <w:bookmarkStart w:id="417" w:name="Bookmark_I5S4V2R82N1R5C0040000400"/>
      <w:bookmarkEnd w:id="417"/>
      <w:hyperlink r:id="rId84" w:history="1">
        <w:r>
          <w:rPr>
            <w:rFonts w:ascii="arial" w:eastAsia="arial" w:hAnsi="arial" w:cs="arial"/>
            <w:b w:val="0"/>
            <w:i/>
            <w:strike w:val="0"/>
            <w:noProof w:val="0"/>
            <w:color w:val="0077CC"/>
            <w:position w:val="0"/>
            <w:sz w:val="18"/>
            <w:u w:val="single"/>
            <w:vertAlign w:val="baseline"/>
          </w:rPr>
          <w:t>Id.</w:t>
        </w:r>
      </w:hyperlink>
      <w:hyperlink r:id="rId84" w:history="1">
        <w:r>
          <w:rPr>
            <w:rFonts w:ascii="arial" w:eastAsia="arial" w:hAnsi="arial" w:cs="arial"/>
            <w:b w:val="0"/>
            <w:i/>
            <w:strike w:val="0"/>
            <w:noProof w:val="0"/>
            <w:color w:val="0077CC"/>
            <w:position w:val="0"/>
            <w:sz w:val="18"/>
            <w:u w:val="single"/>
            <w:vertAlign w:val="baseline"/>
          </w:rPr>
          <w:t xml:space="preserve"> at 468-69, 474</w:t>
        </w:r>
      </w:hyperlink>
      <w:r>
        <w:rPr>
          <w:rFonts w:ascii="arial" w:eastAsia="arial" w:hAnsi="arial" w:cs="arial"/>
          <w:b w:val="0"/>
          <w:i w:val="0"/>
          <w:strike w:val="0"/>
          <w:noProof w:val="0"/>
          <w:color w:val="000000"/>
          <w:position w:val="0"/>
          <w:sz w:val="18"/>
          <w:u w:val="none"/>
          <w:vertAlign w:val="baseline"/>
        </w:rPr>
        <w:t>.</w:t>
      </w:r>
    </w:p>
  </w:footnote>
  <w:footnote w:id="1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418" w:name="Bookmark_fnpara_138"/>
      <w:bookmarkEnd w:id="418"/>
      <w:bookmarkStart w:id="419" w:name="Bookmark_I5S4V2R82D6N1H0010000400"/>
      <w:bookmarkEnd w:id="419"/>
      <w:hyperlink r:id="rId84" w:history="1">
        <w:r>
          <w:rPr>
            <w:rFonts w:ascii="arial" w:eastAsia="arial" w:hAnsi="arial" w:cs="arial"/>
            <w:b w:val="0"/>
            <w:i/>
            <w:strike w:val="0"/>
            <w:noProof w:val="0"/>
            <w:color w:val="0077CC"/>
            <w:position w:val="0"/>
            <w:sz w:val="18"/>
            <w:u w:val="single"/>
            <w:vertAlign w:val="baseline"/>
          </w:rPr>
          <w:t>Id.</w:t>
        </w:r>
      </w:hyperlink>
      <w:hyperlink r:id="rId84" w:history="1">
        <w:r>
          <w:rPr>
            <w:rFonts w:ascii="arial" w:eastAsia="arial" w:hAnsi="arial" w:cs="arial"/>
            <w:b w:val="0"/>
            <w:i/>
            <w:strike w:val="0"/>
            <w:noProof w:val="0"/>
            <w:color w:val="0077CC"/>
            <w:position w:val="0"/>
            <w:sz w:val="18"/>
            <w:u w:val="single"/>
            <w:vertAlign w:val="baseline"/>
          </w:rPr>
          <w:t xml:space="preserve"> at 470</w:t>
        </w:r>
      </w:hyperlink>
      <w:r>
        <w:rPr>
          <w:rFonts w:ascii="arial" w:eastAsia="arial" w:hAnsi="arial" w:cs="arial"/>
          <w:b w:val="0"/>
          <w:i w:val="0"/>
          <w:strike w:val="0"/>
          <w:noProof w:val="0"/>
          <w:color w:val="000000"/>
          <w:position w:val="0"/>
          <w:sz w:val="18"/>
          <w:u w:val="none"/>
          <w:vertAlign w:val="baseline"/>
        </w:rPr>
        <w:t>.</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420" w:name="Bookmark_fnpara_139"/>
      <w:bookmarkEnd w:id="420"/>
      <w:r>
        <w:rPr>
          <w:rFonts w:ascii="arial" w:eastAsia="arial" w:hAnsi="arial" w:cs="arial"/>
          <w:b w:val="0"/>
          <w:i/>
          <w:strike w:val="0"/>
          <w:noProof w:val="0"/>
          <w:color w:val="000000"/>
          <w:position w:val="0"/>
          <w:sz w:val="18"/>
          <w:u w:val="none"/>
          <w:vertAlign w:val="baseline"/>
        </w:rPr>
        <w:t>Id.</w:t>
      </w:r>
    </w:p>
  </w:footnote>
  <w:footnote w:id="1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425" w:name="Bookmark_fnpara_140"/>
      <w:bookmarkEnd w:id="425"/>
      <w:bookmarkStart w:id="426" w:name="Bookmark_I5S4V2R82D6N1H0030000400"/>
      <w:bookmarkEnd w:id="426"/>
      <w:hyperlink r:id="rId79" w:history="1">
        <w:r>
          <w:rPr>
            <w:rFonts w:ascii="arial" w:eastAsia="arial" w:hAnsi="arial" w:cs="arial"/>
            <w:b w:val="0"/>
            <w:i/>
            <w:strike w:val="0"/>
            <w:noProof w:val="0"/>
            <w:color w:val="0077CC"/>
            <w:position w:val="0"/>
            <w:sz w:val="18"/>
            <w:u w:val="single"/>
            <w:vertAlign w:val="baseline"/>
          </w:rPr>
          <w:t>Lidster</w:t>
        </w:r>
      </w:hyperlink>
      <w:hyperlink r:id="rId79" w:history="1">
        <w:r>
          <w:rPr>
            <w:rFonts w:ascii="arial" w:eastAsia="arial" w:hAnsi="arial" w:cs="arial"/>
            <w:b w:val="0"/>
            <w:i/>
            <w:strike w:val="0"/>
            <w:noProof w:val="0"/>
            <w:color w:val="0077CC"/>
            <w:position w:val="0"/>
            <w:sz w:val="18"/>
            <w:u w:val="single"/>
            <w:vertAlign w:val="baseline"/>
          </w:rPr>
          <w:t>, 540 U.S. at 427</w:t>
        </w:r>
      </w:hyperlink>
      <w:r>
        <w:rPr>
          <w:rFonts w:ascii="arial" w:eastAsia="arial" w:hAnsi="arial" w:cs="arial"/>
          <w:b w:val="0"/>
          <w:i w:val="0"/>
          <w:strike w:val="0"/>
          <w:noProof w:val="0"/>
          <w:color w:val="000000"/>
          <w:position w:val="0"/>
          <w:sz w:val="18"/>
          <w:u w:val="none"/>
          <w:vertAlign w:val="baseline"/>
        </w:rPr>
        <w:t xml:space="preserve"> (citing </w:t>
      </w:r>
      <w:bookmarkStart w:id="427" w:name="Bookmark_I5S4V2R82D6N1H0050000400"/>
      <w:bookmarkEnd w:id="427"/>
      <w:hyperlink r:id="rId80" w:history="1">
        <w:r>
          <w:rPr>
            <w:rFonts w:ascii="arial" w:eastAsia="arial" w:hAnsi="arial" w:cs="arial"/>
            <w:b w:val="0"/>
            <w:i/>
            <w:strike w:val="0"/>
            <w:noProof w:val="0"/>
            <w:color w:val="0077CC"/>
            <w:position w:val="0"/>
            <w:sz w:val="18"/>
            <w:u w:val="single"/>
            <w:vertAlign w:val="baseline"/>
          </w:rPr>
          <w:t>Sitz</w:t>
        </w:r>
      </w:hyperlink>
      <w:hyperlink r:id="rId80" w:history="1">
        <w:r>
          <w:rPr>
            <w:rFonts w:ascii="arial" w:eastAsia="arial" w:hAnsi="arial" w:cs="arial"/>
            <w:b w:val="0"/>
            <w:i/>
            <w:strike w:val="0"/>
            <w:noProof w:val="0"/>
            <w:color w:val="0077CC"/>
            <w:position w:val="0"/>
            <w:sz w:val="18"/>
            <w:u w:val="single"/>
            <w:vertAlign w:val="baseline"/>
          </w:rPr>
          <w:t>, 496 U.S. at 450-55</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 xml:space="preserve">see also </w:t>
      </w:r>
      <w:bookmarkStart w:id="428" w:name="Bookmark_I5S4V2R82SF84W0020000400"/>
      <w:bookmarkEnd w:id="428"/>
      <w:hyperlink r:id="rId81" w:history="1">
        <w:r>
          <w:rPr>
            <w:rFonts w:ascii="arial" w:eastAsia="arial" w:hAnsi="arial" w:cs="arial"/>
            <w:b w:val="0"/>
            <w:i/>
            <w:strike w:val="0"/>
            <w:noProof w:val="0"/>
            <w:color w:val="0077CC"/>
            <w:position w:val="0"/>
            <w:sz w:val="18"/>
            <w:u w:val="single"/>
            <w:vertAlign w:val="baseline"/>
          </w:rPr>
          <w:t>Brigham</w:t>
        </w:r>
      </w:hyperlink>
      <w:hyperlink r:id="rId81" w:history="1">
        <w:r>
          <w:rPr>
            <w:rFonts w:ascii="arial" w:eastAsia="arial" w:hAnsi="arial" w:cs="arial"/>
            <w:b w:val="0"/>
            <w:i/>
            <w:strike w:val="0"/>
            <w:noProof w:val="0"/>
            <w:color w:val="0077CC"/>
            <w:position w:val="0"/>
            <w:sz w:val="18"/>
            <w:u w:val="single"/>
            <w:vertAlign w:val="baseline"/>
          </w:rPr>
          <w:t>, 382 F.3d at 506</w:t>
        </w:r>
      </w:hyperlink>
      <w:r>
        <w:rPr>
          <w:rFonts w:ascii="arial" w:eastAsia="arial" w:hAnsi="arial" w:cs="arial"/>
          <w:b w:val="0"/>
          <w:i w:val="0"/>
          <w:strike w:val="0"/>
          <w:noProof w:val="0"/>
          <w:color w:val="000000"/>
          <w:position w:val="0"/>
          <w:sz w:val="18"/>
          <w:u w:val="none"/>
          <w:vertAlign w:val="baseline"/>
        </w:rPr>
        <w:t>.</w:t>
      </w:r>
    </w:p>
  </w:footnote>
  <w:footnote w:id="1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429" w:name="Bookmark_fnpara_141"/>
      <w:bookmarkEnd w:id="4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430" w:name="Bookmark_I5S4V2R82SF84W0040000400"/>
      <w:bookmarkEnd w:id="430"/>
      <w:hyperlink r:id="rId80" w:history="1">
        <w:r>
          <w:rPr>
            <w:rFonts w:ascii="arial" w:eastAsia="arial" w:hAnsi="arial" w:cs="arial"/>
            <w:b w:val="0"/>
            <w:i/>
            <w:strike w:val="0"/>
            <w:noProof w:val="0"/>
            <w:color w:val="0077CC"/>
            <w:position w:val="0"/>
            <w:sz w:val="18"/>
            <w:u w:val="single"/>
            <w:vertAlign w:val="baseline"/>
          </w:rPr>
          <w:t>Sitz</w:t>
        </w:r>
      </w:hyperlink>
      <w:hyperlink r:id="rId80" w:history="1">
        <w:r>
          <w:rPr>
            <w:rFonts w:ascii="arial" w:eastAsia="arial" w:hAnsi="arial" w:cs="arial"/>
            <w:b w:val="0"/>
            <w:i/>
            <w:strike w:val="0"/>
            <w:noProof w:val="0"/>
            <w:color w:val="0077CC"/>
            <w:position w:val="0"/>
            <w:sz w:val="18"/>
            <w:u w:val="single"/>
            <w:vertAlign w:val="baseline"/>
          </w:rPr>
          <w:t>, 496 U.S. at 450-55</w:t>
        </w:r>
      </w:hyperlink>
      <w:r>
        <w:rPr>
          <w:rFonts w:ascii="arial" w:eastAsia="arial" w:hAnsi="arial" w:cs="arial"/>
          <w:b w:val="0"/>
          <w:i w:val="0"/>
          <w:strike w:val="0"/>
          <w:noProof w:val="0"/>
          <w:color w:val="000000"/>
          <w:position w:val="0"/>
          <w:sz w:val="18"/>
          <w:u w:val="none"/>
          <w:vertAlign w:val="baseline"/>
        </w:rPr>
        <w:t xml:space="preserve"> (citation omitted)); </w:t>
      </w:r>
      <w:bookmarkStart w:id="431" w:name="Bookmark_I5S4V2R828T3VD0010000400"/>
      <w:bookmarkEnd w:id="431"/>
      <w:hyperlink r:id="rId85" w:history="1">
        <w:r>
          <w:rPr>
            <w:rFonts w:ascii="arial" w:eastAsia="arial" w:hAnsi="arial" w:cs="arial"/>
            <w:b w:val="0"/>
            <w:i/>
            <w:strike w:val="0"/>
            <w:noProof w:val="0"/>
            <w:color w:val="0077CC"/>
            <w:position w:val="0"/>
            <w:sz w:val="18"/>
            <w:u w:val="single"/>
            <w:vertAlign w:val="baseline"/>
          </w:rPr>
          <w:t>Brown v. Texas</w:t>
        </w:r>
      </w:hyperlink>
      <w:hyperlink r:id="rId85" w:history="1">
        <w:r>
          <w:rPr>
            <w:rFonts w:ascii="arial" w:eastAsia="arial" w:hAnsi="arial" w:cs="arial"/>
            <w:b w:val="0"/>
            <w:i/>
            <w:strike w:val="0"/>
            <w:noProof w:val="0"/>
            <w:color w:val="0077CC"/>
            <w:position w:val="0"/>
            <w:sz w:val="18"/>
            <w:u w:val="single"/>
            <w:vertAlign w:val="baseline"/>
          </w:rPr>
          <w:t>, 443 U.S. 47, 51, 99 S. Ct. 2637, 61 L. Ed. 2d 357 (1979)</w:t>
        </w:r>
      </w:hyperlink>
      <w:r>
        <w:rPr>
          <w:rFonts w:ascii="arial" w:eastAsia="arial" w:hAnsi="arial" w:cs="arial"/>
          <w:b w:val="0"/>
          <w:i w:val="0"/>
          <w:strike w:val="0"/>
          <w:noProof w:val="0"/>
          <w:color w:val="000000"/>
          <w:position w:val="0"/>
          <w:sz w:val="18"/>
          <w:u w:val="none"/>
          <w:vertAlign w:val="baseline"/>
        </w:rPr>
        <w:t>.</w:t>
      </w:r>
    </w:p>
  </w:footnote>
  <w:footnote w:id="1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439" w:name="Bookmark_fnpara_142"/>
      <w:bookmarkEnd w:id="439"/>
      <w:bookmarkStart w:id="440" w:name="Bookmark_I5S4V2R82N1R5D0040000400"/>
      <w:bookmarkEnd w:id="440"/>
      <w:hyperlink r:id="rId86" w:history="1">
        <w:r>
          <w:rPr>
            <w:rFonts w:ascii="arial" w:eastAsia="arial" w:hAnsi="arial" w:cs="arial"/>
            <w:b w:val="0"/>
            <w:i/>
            <w:strike w:val="0"/>
            <w:noProof w:val="0"/>
            <w:color w:val="0077CC"/>
            <w:position w:val="0"/>
            <w:sz w:val="18"/>
            <w:u w:val="single"/>
            <w:vertAlign w:val="baseline"/>
          </w:rPr>
          <w:t>Vincent v. City of Sulphur</w:t>
        </w:r>
      </w:hyperlink>
      <w:hyperlink r:id="rId86" w:history="1">
        <w:r>
          <w:rPr>
            <w:rFonts w:ascii="arial" w:eastAsia="arial" w:hAnsi="arial" w:cs="arial"/>
            <w:b w:val="0"/>
            <w:i/>
            <w:strike w:val="0"/>
            <w:noProof w:val="0"/>
            <w:color w:val="0077CC"/>
            <w:position w:val="0"/>
            <w:sz w:val="18"/>
            <w:u w:val="single"/>
            <w:vertAlign w:val="baseline"/>
          </w:rPr>
          <w:t>, 28 F. Supp. 3d 626, 648 (W.D. La. 2014)</w:t>
        </w:r>
      </w:hyperlink>
      <w:r>
        <w:rPr>
          <w:rFonts w:ascii="arial" w:eastAsia="arial" w:hAnsi="arial" w:cs="arial"/>
          <w:b w:val="0"/>
          <w:i w:val="0"/>
          <w:strike w:val="0"/>
          <w:noProof w:val="0"/>
          <w:color w:val="000000"/>
          <w:position w:val="0"/>
          <w:sz w:val="18"/>
          <w:u w:val="none"/>
          <w:vertAlign w:val="baseline"/>
        </w:rPr>
        <w:t>.</w:t>
      </w:r>
    </w:p>
  </w:footnote>
  <w:footnote w:id="1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442" w:name="Bookmark_fnpara_143"/>
      <w:bookmarkEnd w:id="442"/>
      <w:bookmarkStart w:id="443" w:name="Bookmark_I5S4V2R828T3VF0010000400"/>
      <w:bookmarkEnd w:id="443"/>
      <w:hyperlink r:id="rId84" w:history="1">
        <w:r>
          <w:rPr>
            <w:rFonts w:ascii="arial" w:eastAsia="arial" w:hAnsi="arial" w:cs="arial"/>
            <w:b w:val="0"/>
            <w:i/>
            <w:strike w:val="0"/>
            <w:noProof w:val="0"/>
            <w:color w:val="0077CC"/>
            <w:position w:val="0"/>
            <w:sz w:val="18"/>
            <w:u w:val="single"/>
            <w:vertAlign w:val="baseline"/>
          </w:rPr>
          <w:t>Faulkner</w:t>
        </w:r>
      </w:hyperlink>
      <w:hyperlink r:id="rId84" w:history="1">
        <w:r>
          <w:rPr>
            <w:rFonts w:ascii="arial" w:eastAsia="arial" w:hAnsi="arial" w:cs="arial"/>
            <w:b w:val="0"/>
            <w:i/>
            <w:strike w:val="0"/>
            <w:noProof w:val="0"/>
            <w:color w:val="0077CC"/>
            <w:position w:val="0"/>
            <w:sz w:val="18"/>
            <w:u w:val="single"/>
            <w:vertAlign w:val="baseline"/>
          </w:rPr>
          <w:t>, 450 F.3d at 473</w:t>
        </w:r>
      </w:hyperlink>
      <w:r>
        <w:rPr>
          <w:rFonts w:ascii="arial" w:eastAsia="arial" w:hAnsi="arial" w:cs="arial"/>
          <w:b w:val="0"/>
          <w:i w:val="0"/>
          <w:strike w:val="0"/>
          <w:noProof w:val="0"/>
          <w:color w:val="000000"/>
          <w:position w:val="0"/>
          <w:sz w:val="18"/>
          <w:u w:val="none"/>
          <w:vertAlign w:val="baseline"/>
        </w:rPr>
        <w:t xml:space="preserve"> (citing </w:t>
      </w:r>
      <w:bookmarkStart w:id="444" w:name="Bookmark_I5S4V2R828T3VF0030000400"/>
      <w:bookmarkEnd w:id="444"/>
      <w:hyperlink r:id="rId79" w:history="1">
        <w:r>
          <w:rPr>
            <w:rFonts w:ascii="arial" w:eastAsia="arial" w:hAnsi="arial" w:cs="arial"/>
            <w:b w:val="0"/>
            <w:i/>
            <w:strike w:val="0"/>
            <w:noProof w:val="0"/>
            <w:color w:val="0077CC"/>
            <w:position w:val="0"/>
            <w:sz w:val="18"/>
            <w:u w:val="single"/>
            <w:vertAlign w:val="baseline"/>
          </w:rPr>
          <w:t>Lidster</w:t>
        </w:r>
      </w:hyperlink>
      <w:hyperlink r:id="rId79" w:history="1">
        <w:r>
          <w:rPr>
            <w:rFonts w:ascii="arial" w:eastAsia="arial" w:hAnsi="arial" w:cs="arial"/>
            <w:b w:val="0"/>
            <w:i/>
            <w:strike w:val="0"/>
            <w:noProof w:val="0"/>
            <w:color w:val="0077CC"/>
            <w:position w:val="0"/>
            <w:sz w:val="18"/>
            <w:u w:val="single"/>
            <w:vertAlign w:val="baseline"/>
          </w:rPr>
          <w:t>, 540 U.S. at 427-28</w:t>
        </w:r>
      </w:hyperlink>
      <w:r>
        <w:rPr>
          <w:rFonts w:ascii="arial" w:eastAsia="arial" w:hAnsi="arial" w:cs="arial"/>
          <w:b w:val="0"/>
          <w:i w:val="0"/>
          <w:strike w:val="0"/>
          <w:noProof w:val="0"/>
          <w:color w:val="000000"/>
          <w:position w:val="0"/>
          <w:sz w:val="18"/>
          <w:u w:val="none"/>
          <w:vertAlign w:val="baseline"/>
        </w:rPr>
        <w:t xml:space="preserve">; </w:t>
      </w:r>
      <w:bookmarkStart w:id="445" w:name="Bookmark_I5S4V2R828T3VF0050000400"/>
      <w:bookmarkEnd w:id="445"/>
      <w:hyperlink r:id="rId83" w:history="1">
        <w:r>
          <w:rPr>
            <w:rFonts w:ascii="arial" w:eastAsia="arial" w:hAnsi="arial" w:cs="arial"/>
            <w:b w:val="0"/>
            <w:i/>
            <w:strike w:val="0"/>
            <w:noProof w:val="0"/>
            <w:color w:val="0077CC"/>
            <w:position w:val="0"/>
            <w:sz w:val="18"/>
            <w:u w:val="single"/>
            <w:vertAlign w:val="baseline"/>
          </w:rPr>
          <w:t>Prouse</w:t>
        </w:r>
      </w:hyperlink>
      <w:hyperlink r:id="rId83" w:history="1">
        <w:r>
          <w:rPr>
            <w:rFonts w:ascii="arial" w:eastAsia="arial" w:hAnsi="arial" w:cs="arial"/>
            <w:b w:val="0"/>
            <w:i/>
            <w:strike w:val="0"/>
            <w:noProof w:val="0"/>
            <w:color w:val="0077CC"/>
            <w:position w:val="0"/>
            <w:sz w:val="18"/>
            <w:u w:val="single"/>
            <w:vertAlign w:val="baseline"/>
          </w:rPr>
          <w:t>, 440 U.S. at 653-54</w:t>
        </w:r>
      </w:hyperlink>
      <w:r>
        <w:rPr>
          <w:rFonts w:ascii="arial" w:eastAsia="arial" w:hAnsi="arial" w:cs="arial"/>
          <w:b w:val="0"/>
          <w:i w:val="0"/>
          <w:strike w:val="0"/>
          <w:noProof w:val="0"/>
          <w:color w:val="000000"/>
          <w:position w:val="0"/>
          <w:sz w:val="18"/>
          <w:u w:val="none"/>
          <w:vertAlign w:val="baseline"/>
        </w:rPr>
        <w:t xml:space="preserve">; </w:t>
      </w:r>
      <w:bookmarkStart w:id="446" w:name="Bookmark_I5S4V2R82HM5RD0020000400"/>
      <w:bookmarkEnd w:id="446"/>
      <w:hyperlink r:id="rId87" w:history="1">
        <w:r>
          <w:rPr>
            <w:rFonts w:ascii="arial" w:eastAsia="arial" w:hAnsi="arial" w:cs="arial"/>
            <w:b w:val="0"/>
            <w:i/>
            <w:strike w:val="0"/>
            <w:noProof w:val="0"/>
            <w:color w:val="0077CC"/>
            <w:position w:val="0"/>
            <w:sz w:val="18"/>
            <w:u w:val="single"/>
            <w:vertAlign w:val="baseline"/>
          </w:rPr>
          <w:t>Martinez-Fuerte</w:t>
        </w:r>
      </w:hyperlink>
      <w:hyperlink r:id="rId87" w:history="1">
        <w:r>
          <w:rPr>
            <w:rFonts w:ascii="arial" w:eastAsia="arial" w:hAnsi="arial" w:cs="arial"/>
            <w:b w:val="0"/>
            <w:i/>
            <w:strike w:val="0"/>
            <w:noProof w:val="0"/>
            <w:color w:val="0077CC"/>
            <w:position w:val="0"/>
            <w:sz w:val="18"/>
            <w:u w:val="single"/>
            <w:vertAlign w:val="baseline"/>
          </w:rPr>
          <w:t>, 428 U.S. at 558</w:t>
        </w:r>
      </w:hyperlink>
      <w:r>
        <w:rPr>
          <w:rFonts w:ascii="arial" w:eastAsia="arial" w:hAnsi="arial" w:cs="arial"/>
          <w:b w:val="0"/>
          <w:i w:val="0"/>
          <w:strike w:val="0"/>
          <w:noProof w:val="0"/>
          <w:color w:val="000000"/>
          <w:position w:val="0"/>
          <w:sz w:val="18"/>
          <w:u w:val="none"/>
          <w:vertAlign w:val="baseline"/>
        </w:rPr>
        <w:t>).</w:t>
      </w:r>
    </w:p>
  </w:footnote>
  <w:footnote w:id="1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455" w:name="Bookmark_fnpara_144"/>
      <w:bookmarkEnd w:id="455"/>
      <w:r>
        <w:rPr>
          <w:rFonts w:ascii="arial" w:eastAsia="arial" w:hAnsi="arial" w:cs="arial"/>
          <w:b w:val="0"/>
          <w:i/>
          <w:strike w:val="0"/>
          <w:noProof w:val="0"/>
          <w:color w:val="000000"/>
          <w:position w:val="0"/>
          <w:sz w:val="18"/>
          <w:u w:val="none"/>
          <w:vertAlign w:val="baseline"/>
        </w:rPr>
        <w:t>Id.</w:t>
      </w:r>
    </w:p>
  </w:footnote>
  <w:footnote w:id="1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460" w:name="Bookmark_fnpara_145"/>
      <w:bookmarkEnd w:id="460"/>
      <w:bookmarkStart w:id="461" w:name="Bookmark_I5S4V2R82HM5RD0040000400"/>
      <w:bookmarkEnd w:id="461"/>
      <w:hyperlink r:id="rId83" w:history="1">
        <w:r>
          <w:rPr>
            <w:rFonts w:ascii="arial" w:eastAsia="arial" w:hAnsi="arial" w:cs="arial"/>
            <w:b w:val="0"/>
            <w:i/>
            <w:strike w:val="0"/>
            <w:noProof w:val="0"/>
            <w:color w:val="0077CC"/>
            <w:position w:val="0"/>
            <w:sz w:val="18"/>
            <w:u w:val="single"/>
            <w:vertAlign w:val="baseline"/>
          </w:rPr>
          <w:t>Prouse</w:t>
        </w:r>
      </w:hyperlink>
      <w:hyperlink r:id="rId83" w:history="1">
        <w:r>
          <w:rPr>
            <w:rFonts w:ascii="arial" w:eastAsia="arial" w:hAnsi="arial" w:cs="arial"/>
            <w:b w:val="0"/>
            <w:i/>
            <w:strike w:val="0"/>
            <w:noProof w:val="0"/>
            <w:color w:val="0077CC"/>
            <w:position w:val="0"/>
            <w:sz w:val="18"/>
            <w:u w:val="single"/>
            <w:vertAlign w:val="baseline"/>
          </w:rPr>
          <w:t>, 440 U.S. at 661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62" w:name="Bookmark_I5S4V2R82SF84X0010000400"/>
      <w:bookmarkEnd w:id="462"/>
      <w:hyperlink r:id="rId85" w:history="1">
        <w:r>
          <w:rPr>
            <w:rFonts w:ascii="arial" w:eastAsia="arial" w:hAnsi="arial" w:cs="arial"/>
            <w:b w:val="0"/>
            <w:i/>
            <w:strike w:val="0"/>
            <w:noProof w:val="0"/>
            <w:color w:val="0077CC"/>
            <w:position w:val="0"/>
            <w:sz w:val="18"/>
            <w:u w:val="single"/>
            <w:vertAlign w:val="baseline"/>
          </w:rPr>
          <w:t>Brown</w:t>
        </w:r>
      </w:hyperlink>
      <w:hyperlink r:id="rId85" w:history="1">
        <w:r>
          <w:rPr>
            <w:rFonts w:ascii="arial" w:eastAsia="arial" w:hAnsi="arial" w:cs="arial"/>
            <w:b w:val="0"/>
            <w:i/>
            <w:strike w:val="0"/>
            <w:noProof w:val="0"/>
            <w:color w:val="0077CC"/>
            <w:position w:val="0"/>
            <w:sz w:val="18"/>
            <w:u w:val="single"/>
            <w:vertAlign w:val="baseline"/>
          </w:rPr>
          <w:t>, 443 U.S. at 51</w:t>
        </w:r>
      </w:hyperlink>
      <w:r>
        <w:rPr>
          <w:rFonts w:ascii="arial" w:eastAsia="arial" w:hAnsi="arial" w:cs="arial"/>
          <w:b w:val="0"/>
          <w:i w:val="0"/>
          <w:strike w:val="0"/>
          <w:noProof w:val="0"/>
          <w:color w:val="000000"/>
          <w:position w:val="0"/>
          <w:sz w:val="18"/>
          <w:u w:val="none"/>
          <w:vertAlign w:val="baseline"/>
        </w:rPr>
        <w:t>.</w:t>
      </w:r>
    </w:p>
  </w:footnote>
  <w:footnote w:id="1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463" w:name="Bookmark_fnpara_146"/>
      <w:bookmarkEnd w:id="463"/>
      <w:r>
        <w:rPr>
          <w:rFonts w:ascii="arial" w:eastAsia="arial" w:hAnsi="arial" w:cs="arial"/>
          <w:b w:val="0"/>
          <w:i/>
          <w:strike w:val="0"/>
          <w:noProof w:val="0"/>
          <w:color w:val="000000"/>
          <w:position w:val="0"/>
          <w:sz w:val="18"/>
          <w:u w:val="none"/>
          <w:vertAlign w:val="baseline"/>
        </w:rPr>
        <w:t xml:space="preserve">See </w:t>
      </w:r>
      <w:bookmarkStart w:id="464" w:name="Bookmark_I5S4V2R82SF84X0030000400"/>
      <w:bookmarkEnd w:id="464"/>
      <w:hyperlink r:id="rId82" w:history="1">
        <w:r>
          <w:rPr>
            <w:rFonts w:ascii="arial" w:eastAsia="arial" w:hAnsi="arial" w:cs="arial"/>
            <w:b w:val="0"/>
            <w:i/>
            <w:strike w:val="0"/>
            <w:noProof w:val="0"/>
            <w:color w:val="0077CC"/>
            <w:position w:val="0"/>
            <w:sz w:val="18"/>
            <w:u w:val="single"/>
            <w:vertAlign w:val="baseline"/>
          </w:rPr>
          <w:t>Edmond</w:t>
        </w:r>
      </w:hyperlink>
      <w:hyperlink r:id="rId82" w:history="1">
        <w:r>
          <w:rPr>
            <w:rFonts w:ascii="arial" w:eastAsia="arial" w:hAnsi="arial" w:cs="arial"/>
            <w:b w:val="0"/>
            <w:i/>
            <w:strike w:val="0"/>
            <w:noProof w:val="0"/>
            <w:color w:val="0077CC"/>
            <w:position w:val="0"/>
            <w:sz w:val="18"/>
            <w:u w:val="single"/>
            <w:vertAlign w:val="baseline"/>
          </w:rPr>
          <w:t>, 531 U.S. at 34</w:t>
        </w:r>
      </w:hyperlink>
      <w:r>
        <w:rPr>
          <w:rFonts w:ascii="arial" w:eastAsia="arial" w:hAnsi="arial" w:cs="arial"/>
          <w:b w:val="0"/>
          <w:i w:val="0"/>
          <w:strike w:val="0"/>
          <w:noProof w:val="0"/>
          <w:color w:val="000000"/>
          <w:position w:val="0"/>
          <w:sz w:val="18"/>
          <w:u w:val="none"/>
          <w:vertAlign w:val="baseline"/>
        </w:rPr>
        <w:t>.</w:t>
      </w:r>
    </w:p>
  </w:footnote>
  <w:footnote w:id="1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470" w:name="Bookmark_fnpara_147"/>
      <w:bookmarkEnd w:id="470"/>
      <w:bookmarkStart w:id="471" w:name="Bookmark_I5S4V2R82SF84X0050000400"/>
      <w:bookmarkEnd w:id="471"/>
      <w:hyperlink r:id="rId88" w:history="1">
        <w:r>
          <w:rPr>
            <w:rFonts w:ascii="arial" w:eastAsia="arial" w:hAnsi="arial" w:cs="arial"/>
            <w:b w:val="0"/>
            <w:i/>
            <w:strike w:val="0"/>
            <w:noProof w:val="0"/>
            <w:color w:val="0077CC"/>
            <w:position w:val="0"/>
            <w:sz w:val="18"/>
            <w:u w:val="single"/>
            <w:vertAlign w:val="baseline"/>
          </w:rPr>
          <w:t>Wyatt v. Fletcher</w:t>
        </w:r>
      </w:hyperlink>
      <w:hyperlink r:id="rId88" w:history="1">
        <w:r>
          <w:rPr>
            <w:rFonts w:ascii="arial" w:eastAsia="arial" w:hAnsi="arial" w:cs="arial"/>
            <w:b w:val="0"/>
            <w:i/>
            <w:strike w:val="0"/>
            <w:noProof w:val="0"/>
            <w:color w:val="0077CC"/>
            <w:position w:val="0"/>
            <w:sz w:val="18"/>
            <w:u w:val="single"/>
            <w:vertAlign w:val="baseline"/>
          </w:rPr>
          <w:t>, 718 F.3d 496, 503 (5th Cir. 2013)</w:t>
        </w:r>
      </w:hyperlink>
      <w:r>
        <w:rPr>
          <w:rFonts w:ascii="arial" w:eastAsia="arial" w:hAnsi="arial" w:cs="arial"/>
          <w:b w:val="0"/>
          <w:i w:val="0"/>
          <w:strike w:val="0"/>
          <w:noProof w:val="0"/>
          <w:color w:val="000000"/>
          <w:position w:val="0"/>
          <w:sz w:val="18"/>
          <w:u w:val="none"/>
          <w:vertAlign w:val="baseline"/>
        </w:rPr>
        <w:t xml:space="preserve"> (citing </w:t>
      </w:r>
      <w:bookmarkStart w:id="472" w:name="Bookmark_I5S4V2R82HM5RF0020000400"/>
      <w:bookmarkEnd w:id="472"/>
      <w:hyperlink r:id="rId89" w:history="1">
        <w:r>
          <w:rPr>
            <w:rFonts w:ascii="arial" w:eastAsia="arial" w:hAnsi="arial" w:cs="arial"/>
            <w:b w:val="0"/>
            <w:i/>
            <w:strike w:val="0"/>
            <w:noProof w:val="0"/>
            <w:color w:val="0077CC"/>
            <w:position w:val="0"/>
            <w:sz w:val="18"/>
            <w:u w:val="single"/>
            <w:vertAlign w:val="baseline"/>
          </w:rPr>
          <w:t>Morgan v. Swanson</w:t>
        </w:r>
      </w:hyperlink>
      <w:hyperlink r:id="rId89" w:history="1">
        <w:r>
          <w:rPr>
            <w:rFonts w:ascii="arial" w:eastAsia="arial" w:hAnsi="arial" w:cs="arial"/>
            <w:b w:val="0"/>
            <w:i/>
            <w:strike w:val="0"/>
            <w:noProof w:val="0"/>
            <w:color w:val="0077CC"/>
            <w:position w:val="0"/>
            <w:sz w:val="18"/>
            <w:u w:val="single"/>
            <w:vertAlign w:val="baseline"/>
          </w:rPr>
          <w:t>, 659 F.3d 359, 371-72 (5th Cir. 2011)</w:t>
        </w:r>
      </w:hyperlink>
      <w:r>
        <w:rPr>
          <w:rFonts w:ascii="arial" w:eastAsia="arial" w:hAnsi="arial" w:cs="arial"/>
          <w:b w:val="0"/>
          <w:i w:val="0"/>
          <w:strike w:val="0"/>
          <w:noProof w:val="0"/>
          <w:color w:val="000000"/>
          <w:position w:val="0"/>
          <w:sz w:val="18"/>
          <w:u w:val="none"/>
          <w:vertAlign w:val="baseline"/>
        </w:rPr>
        <w:t xml:space="preserve"> (en banc)).</w:t>
      </w:r>
    </w:p>
  </w:footnote>
  <w:footnote w:id="1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473" w:name="Bookmark_fnpara_148"/>
      <w:bookmarkEnd w:id="473"/>
      <w:bookmarkStart w:id="474" w:name="Bookmark_I5S4V2R82HM5RF0050000400"/>
      <w:bookmarkEnd w:id="474"/>
      <w:bookmarkStart w:id="475" w:name="Bookmark_I5S4V2R82N1R5F0040000400"/>
      <w:bookmarkEnd w:id="475"/>
      <w:bookmarkStart w:id="476" w:name="Bookmark_I5S4V2R82HM5RF0040000400"/>
      <w:bookmarkEnd w:id="476"/>
      <w:hyperlink r:id="rId90" w:history="1">
        <w:r>
          <w:rPr>
            <w:rFonts w:ascii="arial" w:eastAsia="arial" w:hAnsi="arial" w:cs="arial"/>
            <w:b w:val="0"/>
            <w:i/>
            <w:strike w:val="0"/>
            <w:noProof w:val="0"/>
            <w:color w:val="0077CC"/>
            <w:position w:val="0"/>
            <w:sz w:val="18"/>
            <w:u w:val="single"/>
            <w:vertAlign w:val="baseline"/>
          </w:rPr>
          <w:t>Ashcroft v. al-Kidd</w:t>
        </w:r>
      </w:hyperlink>
      <w:hyperlink r:id="rId90" w:history="1">
        <w:r>
          <w:rPr>
            <w:rFonts w:ascii="arial" w:eastAsia="arial" w:hAnsi="arial" w:cs="arial"/>
            <w:b w:val="0"/>
            <w:i/>
            <w:strike w:val="0"/>
            <w:noProof w:val="0"/>
            <w:color w:val="0077CC"/>
            <w:position w:val="0"/>
            <w:sz w:val="18"/>
            <w:u w:val="single"/>
            <w:vertAlign w:val="baseline"/>
          </w:rPr>
          <w:t>, 563 U.S. 731, 741-42, 131 S. Ct. 2074, 179 L. Ed. 2d 1149 (2011)</w:t>
        </w:r>
      </w:hyperlink>
      <w:r>
        <w:rPr>
          <w:rFonts w:ascii="arial" w:eastAsia="arial" w:hAnsi="arial" w:cs="arial"/>
          <w:b w:val="0"/>
          <w:i w:val="0"/>
          <w:strike w:val="0"/>
          <w:noProof w:val="0"/>
          <w:color w:val="000000"/>
          <w:position w:val="0"/>
          <w:sz w:val="18"/>
          <w:u w:val="none"/>
          <w:vertAlign w:val="baseline"/>
        </w:rPr>
        <w:t xml:space="preserve"> (stating the Court has "repeatedly told courts . . . not to define clearly established law at a high level of generality"); </w:t>
      </w:r>
      <w:r>
        <w:rPr>
          <w:rFonts w:ascii="arial" w:eastAsia="arial" w:hAnsi="arial" w:cs="arial"/>
          <w:b w:val="0"/>
          <w:i/>
          <w:strike w:val="0"/>
          <w:noProof w:val="0"/>
          <w:color w:val="000000"/>
          <w:position w:val="0"/>
          <w:sz w:val="18"/>
          <w:u w:val="none"/>
          <w:vertAlign w:val="baseline"/>
        </w:rPr>
        <w:t xml:space="preserve">see also </w:t>
      </w:r>
      <w:bookmarkStart w:id="477" w:name="Bookmark_I5S4V2R82N1R5F0010000400"/>
      <w:bookmarkEnd w:id="477"/>
      <w:hyperlink r:id="rId91" w:history="1">
        <w:r>
          <w:rPr>
            <w:rFonts w:ascii="arial" w:eastAsia="arial" w:hAnsi="arial" w:cs="arial"/>
            <w:b w:val="0"/>
            <w:i/>
            <w:strike w:val="0"/>
            <w:noProof w:val="0"/>
            <w:color w:val="0077CC"/>
            <w:position w:val="0"/>
            <w:sz w:val="18"/>
            <w:u w:val="single"/>
            <w:vertAlign w:val="baseline"/>
          </w:rPr>
          <w:t>Brosseau v. Haugen</w:t>
        </w:r>
      </w:hyperlink>
      <w:hyperlink r:id="rId91" w:history="1">
        <w:r>
          <w:rPr>
            <w:rFonts w:ascii="arial" w:eastAsia="arial" w:hAnsi="arial" w:cs="arial"/>
            <w:b w:val="0"/>
            <w:i/>
            <w:strike w:val="0"/>
            <w:noProof w:val="0"/>
            <w:color w:val="0077CC"/>
            <w:position w:val="0"/>
            <w:sz w:val="18"/>
            <w:u w:val="single"/>
            <w:vertAlign w:val="baseline"/>
          </w:rPr>
          <w:t>, 543 U.S. 194, 198, 125 S. Ct. 596, 160 L. Ed. 2d 583 (2004)</w:t>
        </w:r>
      </w:hyperlink>
      <w:r>
        <w:rPr>
          <w:rFonts w:ascii="arial" w:eastAsia="arial" w:hAnsi="arial" w:cs="arial"/>
          <w:b w:val="0"/>
          <w:i w:val="0"/>
          <w:strike w:val="0"/>
          <w:noProof w:val="0"/>
          <w:color w:val="000000"/>
          <w:position w:val="0"/>
          <w:sz w:val="18"/>
          <w:u w:val="none"/>
          <w:vertAlign w:val="baseline"/>
        </w:rPr>
        <w:t xml:space="preserve"> (holding that the clearly-established inquiry "must be undertaken in light of the specific context of the case, not as a broad general proposition"). </w:t>
      </w:r>
      <w:bookmarkStart w:id="478" w:name="Bookmark_I5S4V2R82D6N1K0010000400"/>
      <w:bookmarkEnd w:id="478"/>
      <w:r>
        <w:rPr>
          <w:rFonts w:ascii="arial" w:eastAsia="arial" w:hAnsi="arial" w:cs="arial"/>
          <w:b w:val="0"/>
          <w:i w:val="0"/>
          <w:strike w:val="0"/>
          <w:noProof w:val="0"/>
          <w:color w:val="000000"/>
          <w:position w:val="0"/>
          <w:sz w:val="18"/>
          <w:u w:val="none"/>
          <w:vertAlign w:val="baseline"/>
        </w:rPr>
        <w:t xml:space="preserve">For example, in </w:t>
      </w:r>
      <w:bookmarkStart w:id="479" w:name="Bookmark_I5S4V2R82N1R5F0030000400"/>
      <w:bookmarkEnd w:id="479"/>
      <w:hyperlink r:id="rId92" w:history="1">
        <w:r>
          <w:rPr>
            <w:rFonts w:ascii="arial" w:eastAsia="arial" w:hAnsi="arial" w:cs="arial"/>
            <w:b w:val="0"/>
            <w:i/>
            <w:strike w:val="0"/>
            <w:noProof w:val="0"/>
            <w:color w:val="0077CC"/>
            <w:position w:val="0"/>
            <w:sz w:val="18"/>
            <w:u w:val="single"/>
            <w:vertAlign w:val="baseline"/>
          </w:rPr>
          <w:t>Pearson v. Callahan</w:t>
        </w:r>
      </w:hyperlink>
      <w:hyperlink r:id="rId92" w:history="1">
        <w:r>
          <w:rPr>
            <w:rFonts w:ascii="arial" w:eastAsia="arial" w:hAnsi="arial" w:cs="arial"/>
            <w:b w:val="0"/>
            <w:i/>
            <w:strike w:val="0"/>
            <w:noProof w:val="0"/>
            <w:color w:val="0077CC"/>
            <w:position w:val="0"/>
            <w:sz w:val="18"/>
            <w:u w:val="single"/>
            <w:vertAlign w:val="baseline"/>
          </w:rPr>
          <w:t>, 555 U.S. 223, 129 S. Ct. 808, 172 L. Ed. 2d 565 (2009)</w:t>
        </w:r>
      </w:hyperlink>
      <w:r>
        <w:rPr>
          <w:rFonts w:ascii="arial" w:eastAsia="arial" w:hAnsi="arial" w:cs="arial"/>
          <w:b w:val="0"/>
          <w:i w:val="0"/>
          <w:strike w:val="0"/>
          <w:noProof w:val="0"/>
          <w:color w:val="000000"/>
          <w:position w:val="0"/>
          <w:sz w:val="18"/>
          <w:u w:val="none"/>
          <w:vertAlign w:val="baseline"/>
        </w:rPr>
        <w:t xml:space="preserve">, the U.S. Supreme Court held the Tenth Circuit's framing of the issue in that case as the "right to be free in one's home from unreasonable searches and arrests" was too vague. Rather, the right was more appropriately framed as "the right to be free from the warrantless entry of police officers into one's home to effectuate an arrest after one has granted voluntary, consensual entry to a confidential informant and undertaken criminal activity giving rise to probable cause," which the Court concluded was not clearly established at the time the violation occurred. </w:t>
      </w:r>
      <w:bookmarkStart w:id="480" w:name="Bookmark_I5S4V2R82D6N1K0010000400_2"/>
      <w:bookmarkEnd w:id="480"/>
      <w:bookmarkStart w:id="481" w:name="Bookmark_I5S4V2R82N1R5F0050000400"/>
      <w:bookmarkEnd w:id="481"/>
      <w:hyperlink r:id="rId92" w:history="1">
        <w:r>
          <w:rPr>
            <w:rFonts w:ascii="arial" w:eastAsia="arial" w:hAnsi="arial" w:cs="arial"/>
            <w:b w:val="0"/>
            <w:i/>
            <w:strike w:val="0"/>
            <w:noProof w:val="0"/>
            <w:color w:val="0077CC"/>
            <w:position w:val="0"/>
            <w:sz w:val="18"/>
            <w:u w:val="single"/>
            <w:vertAlign w:val="baseline"/>
          </w:rPr>
          <w:t>Id.</w:t>
        </w:r>
      </w:hyperlink>
      <w:hyperlink r:id="rId92" w:history="1">
        <w:r>
          <w:rPr>
            <w:rFonts w:ascii="arial" w:eastAsia="arial" w:hAnsi="arial" w:cs="arial"/>
            <w:b w:val="0"/>
            <w:i/>
            <w:strike w:val="0"/>
            <w:noProof w:val="0"/>
            <w:color w:val="0077CC"/>
            <w:position w:val="0"/>
            <w:sz w:val="18"/>
            <w:u w:val="single"/>
            <w:vertAlign w:val="baseline"/>
          </w:rPr>
          <w:t xml:space="preserve"> at 231, 244-45</w:t>
        </w:r>
      </w:hyperlink>
      <w:r>
        <w:rPr>
          <w:rFonts w:ascii="arial" w:eastAsia="arial" w:hAnsi="arial" w:cs="arial"/>
          <w:b w:val="0"/>
          <w:i w:val="0"/>
          <w:strike w:val="0"/>
          <w:noProof w:val="0"/>
          <w:color w:val="000000"/>
          <w:position w:val="0"/>
          <w:sz w:val="18"/>
          <w:u w:val="none"/>
          <w:vertAlign w:val="baseline"/>
        </w:rPr>
        <w:t xml:space="preserve"> (referring to the right as the "consentonce-removed" doctrine); </w:t>
      </w:r>
      <w:r>
        <w:rPr>
          <w:rFonts w:ascii="arial" w:eastAsia="arial" w:hAnsi="arial" w:cs="arial"/>
          <w:b w:val="0"/>
          <w:i/>
          <w:strike w:val="0"/>
          <w:noProof w:val="0"/>
          <w:color w:val="000000"/>
          <w:position w:val="0"/>
          <w:sz w:val="18"/>
          <w:u w:val="none"/>
          <w:vertAlign w:val="baseline"/>
        </w:rPr>
        <w:t xml:space="preserve">see also </w:t>
      </w:r>
      <w:bookmarkStart w:id="482" w:name="Bookmark_I5S4V2R82D6N1K0020000400"/>
      <w:bookmarkEnd w:id="482"/>
      <w:hyperlink r:id="rId93" w:history="1">
        <w:r>
          <w:rPr>
            <w:rFonts w:ascii="arial" w:eastAsia="arial" w:hAnsi="arial" w:cs="arial"/>
            <w:b w:val="0"/>
            <w:i/>
            <w:strike w:val="0"/>
            <w:noProof w:val="0"/>
            <w:color w:val="0077CC"/>
            <w:position w:val="0"/>
            <w:sz w:val="18"/>
            <w:u w:val="single"/>
            <w:vertAlign w:val="baseline"/>
          </w:rPr>
          <w:t>Gonzalez v. Huerta</w:t>
        </w:r>
      </w:hyperlink>
      <w:hyperlink r:id="rId93" w:history="1">
        <w:r>
          <w:rPr>
            <w:rFonts w:ascii="arial" w:eastAsia="arial" w:hAnsi="arial" w:cs="arial"/>
            <w:b w:val="0"/>
            <w:i/>
            <w:strike w:val="0"/>
            <w:noProof w:val="0"/>
            <w:color w:val="0077CC"/>
            <w:position w:val="0"/>
            <w:sz w:val="18"/>
            <w:u w:val="single"/>
            <w:vertAlign w:val="baseline"/>
          </w:rPr>
          <w:t>, 826 F.3d 854, 857-58 (5th Cir. 2016)</w:t>
        </w:r>
      </w:hyperlink>
      <w:r>
        <w:rPr>
          <w:rFonts w:ascii="arial" w:eastAsia="arial" w:hAnsi="arial" w:cs="arial"/>
          <w:b w:val="0"/>
          <w:i w:val="0"/>
          <w:strike w:val="0"/>
          <w:noProof w:val="0"/>
          <w:color w:val="000000"/>
          <w:position w:val="0"/>
          <w:sz w:val="18"/>
          <w:u w:val="none"/>
          <w:vertAlign w:val="baseline"/>
        </w:rPr>
        <w:t xml:space="preserve"> (concluding that the district court's framing of the right as requiring "a police officer's demand for identification . . . be based on reasonable suspicion" was "precisely the type of 'general proposition' that the Supreme Court has rejected" (citing </w:t>
      </w:r>
      <w:bookmarkStart w:id="483" w:name="Bookmark_I5S4V2R82D6N1K0040000400"/>
      <w:bookmarkEnd w:id="483"/>
      <w:hyperlink r:id="rId90" w:history="1">
        <w:r>
          <w:rPr>
            <w:rFonts w:ascii="arial" w:eastAsia="arial" w:hAnsi="arial" w:cs="arial"/>
            <w:b w:val="0"/>
            <w:i/>
            <w:strike w:val="0"/>
            <w:noProof w:val="0"/>
            <w:color w:val="0077CC"/>
            <w:position w:val="0"/>
            <w:sz w:val="18"/>
            <w:u w:val="single"/>
            <w:vertAlign w:val="baseline"/>
          </w:rPr>
          <w:t>al-Kidd</w:t>
        </w:r>
      </w:hyperlink>
      <w:hyperlink r:id="rId90" w:history="1">
        <w:r>
          <w:rPr>
            <w:rFonts w:ascii="arial" w:eastAsia="arial" w:hAnsi="arial" w:cs="arial"/>
            <w:b w:val="0"/>
            <w:i/>
            <w:strike w:val="0"/>
            <w:noProof w:val="0"/>
            <w:color w:val="0077CC"/>
            <w:position w:val="0"/>
            <w:sz w:val="18"/>
            <w:u w:val="single"/>
            <w:vertAlign w:val="baseline"/>
          </w:rPr>
          <w:t>, 563 U.S. at 731</w:t>
        </w:r>
      </w:hyperlink>
      <w:r>
        <w:rPr>
          <w:rFonts w:ascii="arial" w:eastAsia="arial" w:hAnsi="arial" w:cs="arial"/>
          <w:b w:val="0"/>
          <w:i w:val="0"/>
          <w:strike w:val="0"/>
          <w:noProof w:val="0"/>
          <w:color w:val="000000"/>
          <w:position w:val="0"/>
          <w:sz w:val="18"/>
          <w:u w:val="none"/>
          <w:vertAlign w:val="baseline"/>
        </w:rPr>
        <w:t>)).</w:t>
      </w:r>
    </w:p>
  </w:footnote>
  <w:footnote w:id="1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484" w:name="Bookmark_fnpara_149"/>
      <w:bookmarkEnd w:id="484"/>
      <w:bookmarkStart w:id="485" w:name="Bookmark_I5S4V2R82N1R5G0010000400"/>
      <w:bookmarkEnd w:id="485"/>
      <w:hyperlink r:id="rId42" w:history="1">
        <w:r>
          <w:rPr>
            <w:rFonts w:ascii="arial" w:eastAsia="arial" w:hAnsi="arial" w:cs="arial"/>
            <w:b w:val="0"/>
            <w:i/>
            <w:strike w:val="0"/>
            <w:noProof w:val="0"/>
            <w:color w:val="0077CC"/>
            <w:position w:val="0"/>
            <w:sz w:val="18"/>
            <w:u w:val="single"/>
            <w:vertAlign w:val="baseline"/>
          </w:rPr>
          <w:t>Mullenix</w:t>
        </w:r>
      </w:hyperlink>
      <w:hyperlink r:id="rId42" w:history="1">
        <w:r>
          <w:rPr>
            <w:rFonts w:ascii="arial" w:eastAsia="arial" w:hAnsi="arial" w:cs="arial"/>
            <w:b w:val="0"/>
            <w:i/>
            <w:strike w:val="0"/>
            <w:noProof w:val="0"/>
            <w:color w:val="0077CC"/>
            <w:position w:val="0"/>
            <w:sz w:val="18"/>
            <w:u w:val="single"/>
            <w:vertAlign w:val="baseline"/>
          </w:rPr>
          <w:t>, 136 S. Ct. at 308-09</w:t>
        </w:r>
      </w:hyperlink>
      <w:r>
        <w:rPr>
          <w:rFonts w:ascii="arial" w:eastAsia="arial" w:hAnsi="arial" w:cs="arial"/>
          <w:b w:val="0"/>
          <w:i w:val="0"/>
          <w:strike w:val="0"/>
          <w:noProof w:val="0"/>
          <w:color w:val="000000"/>
          <w:position w:val="0"/>
          <w:sz w:val="18"/>
          <w:u w:val="none"/>
          <w:vertAlign w:val="baseline"/>
        </w:rPr>
        <w:t xml:space="preserve"> (reversing the court of appeals, which held it was clearly established that "a police officer may not 'use deadly force against a fleeing felon who does not pose a sufficient threat of harm to the officer or others,'" finding the circuit court had failed to analyze whether the right was clearly established "in light of the specific context of the case").</w:t>
      </w:r>
    </w:p>
  </w:footnote>
  <w:footnote w:id="1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496" w:name="Bookmark_fnpara_150"/>
      <w:bookmarkEnd w:id="496"/>
      <w:bookmarkStart w:id="497" w:name="Bookmark_I5S4V2R828T3VG0020000400"/>
      <w:bookmarkEnd w:id="497"/>
      <w:hyperlink r:id="rId83" w:history="1">
        <w:r>
          <w:rPr>
            <w:rFonts w:ascii="arial" w:eastAsia="arial" w:hAnsi="arial" w:cs="arial"/>
            <w:b w:val="0"/>
            <w:i/>
            <w:strike w:val="0"/>
            <w:noProof w:val="0"/>
            <w:color w:val="0077CC"/>
            <w:position w:val="0"/>
            <w:sz w:val="18"/>
            <w:u w:val="single"/>
            <w:vertAlign w:val="baseline"/>
          </w:rPr>
          <w:t>Prouse</w:t>
        </w:r>
      </w:hyperlink>
      <w:hyperlink r:id="rId83" w:history="1">
        <w:r>
          <w:rPr>
            <w:rFonts w:ascii="arial" w:eastAsia="arial" w:hAnsi="arial" w:cs="arial"/>
            <w:b w:val="0"/>
            <w:i/>
            <w:strike w:val="0"/>
            <w:noProof w:val="0"/>
            <w:color w:val="0077CC"/>
            <w:position w:val="0"/>
            <w:sz w:val="18"/>
            <w:u w:val="single"/>
            <w:vertAlign w:val="baseline"/>
          </w:rPr>
          <w:t>, 440 U.S. 648, 650, 99 S. Ct. 1391, 59 L. Ed. 2d 660 (1979)</w:t>
        </w:r>
      </w:hyperlink>
      <w:r>
        <w:rPr>
          <w:rFonts w:ascii="arial" w:eastAsia="arial" w:hAnsi="arial" w:cs="arial"/>
          <w:b w:val="0"/>
          <w:i w:val="0"/>
          <w:strike w:val="0"/>
          <w:noProof w:val="0"/>
          <w:color w:val="000000"/>
          <w:position w:val="0"/>
          <w:sz w:val="18"/>
          <w:u w:val="none"/>
          <w:vertAlign w:val="baseline"/>
        </w:rPr>
        <w:t>.</w:t>
      </w:r>
    </w:p>
  </w:footnote>
  <w:footnote w:id="1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507" w:name="Bookmark_fnpara_151"/>
      <w:bookmarkEnd w:id="507"/>
      <w:bookmarkStart w:id="508" w:name="Bookmark_I5S4V2R828T3VG0040000400"/>
      <w:bookmarkEnd w:id="508"/>
      <w:hyperlink r:id="rId86" w:history="1">
        <w:r>
          <w:rPr>
            <w:rFonts w:ascii="arial" w:eastAsia="arial" w:hAnsi="arial" w:cs="arial"/>
            <w:b w:val="0"/>
            <w:i/>
            <w:strike w:val="0"/>
            <w:noProof w:val="0"/>
            <w:color w:val="0077CC"/>
            <w:position w:val="0"/>
            <w:sz w:val="18"/>
            <w:u w:val="single"/>
            <w:vertAlign w:val="baseline"/>
          </w:rPr>
          <w:t>Vincent</w:t>
        </w:r>
      </w:hyperlink>
      <w:hyperlink r:id="rId86" w:history="1">
        <w:r>
          <w:rPr>
            <w:rFonts w:ascii="arial" w:eastAsia="arial" w:hAnsi="arial" w:cs="arial"/>
            <w:b w:val="0"/>
            <w:i/>
            <w:strike w:val="0"/>
            <w:noProof w:val="0"/>
            <w:color w:val="0077CC"/>
            <w:position w:val="0"/>
            <w:sz w:val="18"/>
            <w:u w:val="single"/>
            <w:vertAlign w:val="baseline"/>
          </w:rPr>
          <w:t>, 28 F. Supp. 3d at 648</w:t>
        </w:r>
      </w:hyperlink>
      <w:r>
        <w:rPr>
          <w:rFonts w:ascii="arial" w:eastAsia="arial" w:hAnsi="arial" w:cs="arial"/>
          <w:b w:val="0"/>
          <w:i w:val="0"/>
          <w:strike w:val="0"/>
          <w:noProof w:val="0"/>
          <w:color w:val="000000"/>
          <w:position w:val="0"/>
          <w:sz w:val="18"/>
          <w:u w:val="none"/>
          <w:vertAlign w:val="baseline"/>
        </w:rPr>
        <w:t>.</w:t>
      </w:r>
    </w:p>
  </w:footnote>
  <w:footnote w:id="1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509" w:name="Bookmark_fnpara_152"/>
      <w:bookmarkEnd w:id="509"/>
      <w:r>
        <w:rPr>
          <w:rFonts w:ascii="arial" w:eastAsia="arial" w:hAnsi="arial" w:cs="arial"/>
          <w:b w:val="0"/>
          <w:i/>
          <w:strike w:val="0"/>
          <w:noProof w:val="0"/>
          <w:color w:val="000000"/>
          <w:position w:val="0"/>
          <w:sz w:val="18"/>
          <w:u w:val="none"/>
          <w:vertAlign w:val="baseline"/>
        </w:rPr>
        <w:t xml:space="preserve">See, e.g., </w:t>
      </w:r>
      <w:bookmarkStart w:id="510" w:name="Bookmark_I5S4V2R82HM5RG0010000400"/>
      <w:bookmarkEnd w:id="510"/>
      <w:hyperlink r:id="rId94" w:history="1">
        <w:r>
          <w:rPr>
            <w:rFonts w:ascii="arial" w:eastAsia="arial" w:hAnsi="arial" w:cs="arial"/>
            <w:b w:val="0"/>
            <w:i/>
            <w:strike w:val="0"/>
            <w:noProof w:val="0"/>
            <w:color w:val="0077CC"/>
            <w:position w:val="0"/>
            <w:sz w:val="18"/>
            <w:u w:val="single"/>
            <w:vertAlign w:val="baseline"/>
          </w:rPr>
          <w:t>Bishop v. City of Galveston</w:t>
        </w:r>
      </w:hyperlink>
      <w:hyperlink r:id="rId94" w:history="1">
        <w:r>
          <w:rPr>
            <w:rFonts w:ascii="arial" w:eastAsia="arial" w:hAnsi="arial" w:cs="arial"/>
            <w:b w:val="0"/>
            <w:i/>
            <w:strike w:val="0"/>
            <w:noProof w:val="0"/>
            <w:color w:val="0077CC"/>
            <w:position w:val="0"/>
            <w:sz w:val="18"/>
            <w:u w:val="single"/>
            <w:vertAlign w:val="baseline"/>
          </w:rPr>
          <w:t>, No. 11-4152, 2013 U.S. Dist. LEXIS 33589, 2013 WL 960531, at *12 (S.D. Tex. Mar. 12, 2013)</w:t>
        </w:r>
      </w:hyperlink>
      <w:r>
        <w:rPr>
          <w:rFonts w:ascii="arial" w:eastAsia="arial" w:hAnsi="arial" w:cs="arial"/>
          <w:b w:val="0"/>
          <w:i w:val="0"/>
          <w:strike w:val="0"/>
          <w:noProof w:val="0"/>
          <w:color w:val="000000"/>
          <w:position w:val="0"/>
          <w:sz w:val="18"/>
          <w:u w:val="none"/>
          <w:vertAlign w:val="baseline"/>
        </w:rPr>
        <w:t xml:space="preserve"> ("[T]his Court first notes it is not bound by another district court decision."),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511" w:name="Bookmark_I5S4V2R82HM5RG0030000400"/>
      <w:bookmarkEnd w:id="511"/>
      <w:hyperlink r:id="rId95" w:history="1">
        <w:r>
          <w:rPr>
            <w:rFonts w:ascii="arial" w:eastAsia="arial" w:hAnsi="arial" w:cs="arial"/>
            <w:b w:val="0"/>
            <w:i/>
            <w:strike w:val="0"/>
            <w:noProof w:val="0"/>
            <w:color w:val="0077CC"/>
            <w:position w:val="0"/>
            <w:sz w:val="18"/>
            <w:u w:val="single"/>
            <w:vertAlign w:val="baseline"/>
          </w:rPr>
          <w:t>595 F. App'x 372 (5th Cir. 2014)</w:t>
        </w:r>
      </w:hyperlink>
      <w:r>
        <w:rPr>
          <w:rFonts w:ascii="arial" w:eastAsia="arial" w:hAnsi="arial" w:cs="arial"/>
          <w:b w:val="0"/>
          <w:i w:val="0"/>
          <w:strike w:val="0"/>
          <w:noProof w:val="0"/>
          <w:color w:val="000000"/>
          <w:position w:val="0"/>
          <w:sz w:val="18"/>
          <w:u w:val="none"/>
          <w:vertAlign w:val="baseline"/>
        </w:rPr>
        <w:t xml:space="preserve">; </w:t>
      </w:r>
      <w:bookmarkStart w:id="512" w:name="Bookmark_I5S4V2R82HM5RG0050000400"/>
      <w:bookmarkEnd w:id="512"/>
      <w:hyperlink r:id="rId96" w:history="1">
        <w:r>
          <w:rPr>
            <w:rFonts w:ascii="arial" w:eastAsia="arial" w:hAnsi="arial" w:cs="arial"/>
            <w:b w:val="0"/>
            <w:i/>
            <w:strike w:val="0"/>
            <w:noProof w:val="0"/>
            <w:color w:val="0077CC"/>
            <w:position w:val="0"/>
            <w:sz w:val="18"/>
            <w:u w:val="single"/>
            <w:vertAlign w:val="baseline"/>
          </w:rPr>
          <w:t>Fox v. Acadia State Bank</w:t>
        </w:r>
      </w:hyperlink>
      <w:hyperlink r:id="rId96" w:history="1">
        <w:r>
          <w:rPr>
            <w:rFonts w:ascii="arial" w:eastAsia="arial" w:hAnsi="arial" w:cs="arial"/>
            <w:b w:val="0"/>
            <w:i/>
            <w:strike w:val="0"/>
            <w:noProof w:val="0"/>
            <w:color w:val="0077CC"/>
            <w:position w:val="0"/>
            <w:sz w:val="18"/>
            <w:u w:val="single"/>
            <w:vertAlign w:val="baseline"/>
          </w:rPr>
          <w:t>, 937 F.2d 1566, 1570 (11th Cir. 1991)</w:t>
        </w:r>
      </w:hyperlink>
      <w:r>
        <w:rPr>
          <w:rFonts w:ascii="arial" w:eastAsia="arial" w:hAnsi="arial" w:cs="arial"/>
          <w:b w:val="0"/>
          <w:i w:val="0"/>
          <w:strike w:val="0"/>
          <w:noProof w:val="0"/>
          <w:color w:val="000000"/>
          <w:position w:val="0"/>
          <w:sz w:val="18"/>
          <w:u w:val="none"/>
          <w:vertAlign w:val="baseline"/>
        </w:rPr>
        <w:t xml:space="preserve"> (explaining that a district court is not bound by another district court's decision, or even an opinion by another judge of the same district, only by its own appellate court and the Supreme Court); </w:t>
      </w:r>
      <w:bookmarkStart w:id="513" w:name="Bookmark_I5S4V2R82D6N1M0020000400"/>
      <w:bookmarkEnd w:id="513"/>
      <w:hyperlink r:id="rId97" w:history="1">
        <w:r>
          <w:rPr>
            <w:rFonts w:ascii="arial" w:eastAsia="arial" w:hAnsi="arial" w:cs="arial"/>
            <w:b w:val="0"/>
            <w:i/>
            <w:strike w:val="0"/>
            <w:noProof w:val="0"/>
            <w:color w:val="0077CC"/>
            <w:position w:val="0"/>
            <w:sz w:val="18"/>
            <w:u w:val="single"/>
            <w:vertAlign w:val="baseline"/>
          </w:rPr>
          <w:t>Colby v. J.C. Penney Co., Inc.</w:t>
        </w:r>
      </w:hyperlink>
      <w:hyperlink r:id="rId97" w:history="1">
        <w:r>
          <w:rPr>
            <w:rFonts w:ascii="arial" w:eastAsia="arial" w:hAnsi="arial" w:cs="arial"/>
            <w:b w:val="0"/>
            <w:i/>
            <w:strike w:val="0"/>
            <w:noProof w:val="0"/>
            <w:color w:val="0077CC"/>
            <w:position w:val="0"/>
            <w:sz w:val="18"/>
            <w:u w:val="single"/>
            <w:vertAlign w:val="baseline"/>
          </w:rPr>
          <w:t>, 811 F.2d 1119, 1123 (7th Cir. 1987)</w:t>
        </w:r>
      </w:hyperlink>
      <w:r>
        <w:rPr>
          <w:rFonts w:ascii="arial" w:eastAsia="arial" w:hAnsi="arial" w:cs="arial"/>
          <w:b w:val="0"/>
          <w:i w:val="0"/>
          <w:strike w:val="0"/>
          <w:noProof w:val="0"/>
          <w:color w:val="000000"/>
          <w:position w:val="0"/>
          <w:sz w:val="18"/>
          <w:u w:val="none"/>
          <w:vertAlign w:val="baseline"/>
        </w:rPr>
        <w:t>.</w:t>
      </w:r>
    </w:p>
  </w:footnote>
  <w:footnote w:id="1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514" w:name="Bookmark_fnpara_153"/>
      <w:bookmarkEnd w:id="514"/>
      <w:r>
        <w:rPr>
          <w:rFonts w:ascii="arial" w:eastAsia="arial" w:hAnsi="arial" w:cs="arial"/>
          <w:b w:val="0"/>
          <w:i w:val="0"/>
          <w:strike w:val="0"/>
          <w:noProof w:val="0"/>
          <w:color w:val="000000"/>
          <w:position w:val="0"/>
          <w:sz w:val="18"/>
          <w:u w:val="none"/>
          <w:vertAlign w:val="baseline"/>
        </w:rPr>
        <w:t xml:space="preserve">The Court's research did not reveal any Fifth Circuit, Louisiana State Supreme Court, or U.S. Supreme Court opinion with such a holding. In fact, although the district court in Vincent found the stop violated the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it ultimately found the officers in that case were entitled to qualified immunity, as the right to be free from such as stop was not clearly established. </w:t>
      </w:r>
      <w:bookmarkStart w:id="515" w:name="Bookmark_I5S4V2R82D6N1M0040000400"/>
      <w:bookmarkEnd w:id="515"/>
      <w:hyperlink r:id="rId86" w:history="1">
        <w:r>
          <w:rPr>
            <w:rFonts w:ascii="arial" w:eastAsia="arial" w:hAnsi="arial" w:cs="arial"/>
            <w:b w:val="0"/>
            <w:i/>
            <w:strike w:val="0"/>
            <w:noProof w:val="0"/>
            <w:color w:val="0077CC"/>
            <w:position w:val="0"/>
            <w:sz w:val="18"/>
            <w:u w:val="single"/>
            <w:vertAlign w:val="baseline"/>
          </w:rPr>
          <w:t>28 F. Supp. at 648</w:t>
        </w:r>
      </w:hyperlink>
      <w:r>
        <w:rPr>
          <w:rFonts w:ascii="arial" w:eastAsia="arial" w:hAnsi="arial" w:cs="arial"/>
          <w:b w:val="0"/>
          <w:i w:val="0"/>
          <w:strike w:val="0"/>
          <w:noProof w:val="0"/>
          <w:color w:val="000000"/>
          <w:position w:val="0"/>
          <w:sz w:val="18"/>
          <w:u w:val="none"/>
          <w:vertAlign w:val="baseline"/>
        </w:rPr>
        <w:t>.</w:t>
      </w:r>
    </w:p>
  </w:footnote>
  <w:footnote w:id="1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516" w:name="Bookmark_fnpara_154"/>
      <w:bookmarkEnd w:id="516"/>
      <w:r>
        <w:rPr>
          <w:rFonts w:ascii="arial" w:eastAsia="arial" w:hAnsi="arial" w:cs="arial"/>
          <w:b w:val="0"/>
          <w:i/>
          <w:strike w:val="0"/>
          <w:noProof w:val="0"/>
          <w:color w:val="000000"/>
          <w:position w:val="0"/>
          <w:sz w:val="18"/>
          <w:u w:val="none"/>
          <w:vertAlign w:val="baseline"/>
        </w:rPr>
        <w:t xml:space="preserve">See </w:t>
      </w:r>
      <w:bookmarkStart w:id="517" w:name="Bookmark_I5S4V2R82SF8500010000400"/>
      <w:bookmarkEnd w:id="517"/>
      <w:hyperlink r:id="rId89" w:history="1">
        <w:r>
          <w:rPr>
            <w:rFonts w:ascii="arial" w:eastAsia="arial" w:hAnsi="arial" w:cs="arial"/>
            <w:b w:val="0"/>
            <w:i/>
            <w:strike w:val="0"/>
            <w:noProof w:val="0"/>
            <w:color w:val="0077CC"/>
            <w:position w:val="0"/>
            <w:sz w:val="18"/>
            <w:u w:val="single"/>
            <w:vertAlign w:val="baseline"/>
          </w:rPr>
          <w:t>Morgan</w:t>
        </w:r>
      </w:hyperlink>
      <w:hyperlink r:id="rId89" w:history="1">
        <w:r>
          <w:rPr>
            <w:rFonts w:ascii="arial" w:eastAsia="arial" w:hAnsi="arial" w:cs="arial"/>
            <w:b w:val="0"/>
            <w:i/>
            <w:strike w:val="0"/>
            <w:noProof w:val="0"/>
            <w:color w:val="0077CC"/>
            <w:position w:val="0"/>
            <w:sz w:val="18"/>
            <w:u w:val="single"/>
            <w:vertAlign w:val="baseline"/>
          </w:rPr>
          <w:t>, 659 F.3d at 371-72</w:t>
        </w:r>
      </w:hyperlink>
      <w:r>
        <w:rPr>
          <w:rFonts w:ascii="arial" w:eastAsia="arial" w:hAnsi="arial" w:cs="arial"/>
          <w:b w:val="0"/>
          <w:i w:val="0"/>
          <w:strike w:val="0"/>
          <w:noProof w:val="0"/>
          <w:color w:val="000000"/>
          <w:position w:val="0"/>
          <w:sz w:val="18"/>
          <w:u w:val="none"/>
          <w:vertAlign w:val="baseline"/>
        </w:rPr>
        <w:t>.</w:t>
      </w:r>
    </w:p>
  </w:footnote>
  <w:footnote w:id="1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529" w:name="Bookmark_fnpara_155"/>
      <w:bookmarkEnd w:id="529"/>
      <w:bookmarkStart w:id="530" w:name="Bookmark_I5S4V2R82SF8500030000400"/>
      <w:bookmarkEnd w:id="530"/>
      <w:hyperlink r:id="rId98" w:history="1">
        <w:r>
          <w:rPr>
            <w:rFonts w:ascii="arial" w:eastAsia="arial" w:hAnsi="arial" w:cs="arial"/>
            <w:b w:val="0"/>
            <w:i/>
            <w:strike w:val="0"/>
            <w:noProof w:val="0"/>
            <w:color w:val="0077CC"/>
            <w:position w:val="0"/>
            <w:sz w:val="18"/>
            <w:u w:val="single"/>
            <w:vertAlign w:val="baseline"/>
          </w:rPr>
          <w:t>Connick v. Thompson</w:t>
        </w:r>
      </w:hyperlink>
      <w:hyperlink r:id="rId98" w:history="1">
        <w:r>
          <w:rPr>
            <w:rFonts w:ascii="arial" w:eastAsia="arial" w:hAnsi="arial" w:cs="arial"/>
            <w:b w:val="0"/>
            <w:i/>
            <w:strike w:val="0"/>
            <w:noProof w:val="0"/>
            <w:color w:val="0077CC"/>
            <w:position w:val="0"/>
            <w:sz w:val="18"/>
            <w:u w:val="single"/>
            <w:vertAlign w:val="baseline"/>
          </w:rPr>
          <w:t>, 563 U.S. 51, 60, 131 S. Ct. 1350, 179 L. Ed. 2d 417 (2011)</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531" w:name="Bookmark_fnpara_156"/>
      <w:bookmarkEnd w:id="531"/>
      <w:bookmarkStart w:id="532" w:name="Bookmark_I5S4V2R82SF8500050000400"/>
      <w:bookmarkEnd w:id="532"/>
      <w:hyperlink r:id="rId99" w:history="1">
        <w:r>
          <w:rPr>
            <w:rFonts w:ascii="arial" w:eastAsia="arial" w:hAnsi="arial" w:cs="arial"/>
            <w:b w:val="0"/>
            <w:i/>
            <w:strike w:val="0"/>
            <w:noProof w:val="0"/>
            <w:color w:val="0077CC"/>
            <w:position w:val="0"/>
            <w:sz w:val="18"/>
            <w:u w:val="single"/>
            <w:vertAlign w:val="baseline"/>
          </w:rPr>
          <w:t>Valle v. City of Hous.</w:t>
        </w:r>
      </w:hyperlink>
      <w:hyperlink r:id="rId99" w:history="1">
        <w:r>
          <w:rPr>
            <w:rFonts w:ascii="arial" w:eastAsia="arial" w:hAnsi="arial" w:cs="arial"/>
            <w:b w:val="0"/>
            <w:i/>
            <w:strike w:val="0"/>
            <w:noProof w:val="0"/>
            <w:color w:val="0077CC"/>
            <w:position w:val="0"/>
            <w:sz w:val="18"/>
            <w:u w:val="single"/>
            <w:vertAlign w:val="baseline"/>
          </w:rPr>
          <w:t>, 613 F.3d 536, 541-42 (5th Cir. 2010)</w:t>
        </w:r>
      </w:hyperlink>
      <w:r>
        <w:rPr>
          <w:rFonts w:ascii="arial" w:eastAsia="arial" w:hAnsi="arial" w:cs="arial"/>
          <w:b w:val="0"/>
          <w:i w:val="0"/>
          <w:strike w:val="0"/>
          <w:noProof w:val="0"/>
          <w:color w:val="000000"/>
          <w:position w:val="0"/>
          <w:sz w:val="18"/>
          <w:u w:val="none"/>
          <w:vertAlign w:val="baseline"/>
        </w:rPr>
        <w:t>.</w:t>
      </w:r>
    </w:p>
  </w:footnote>
  <w:footnote w:id="1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533" w:name="Bookmark_fnpara_157"/>
      <w:bookmarkEnd w:id="533"/>
      <w:bookmarkStart w:id="534" w:name="Bookmark_I5S4V2R828T3VH0020000400"/>
      <w:bookmarkEnd w:id="534"/>
      <w:hyperlink r:id="rId100" w:history="1">
        <w:r>
          <w:rPr>
            <w:rFonts w:ascii="arial" w:eastAsia="arial" w:hAnsi="arial" w:cs="arial"/>
            <w:b w:val="0"/>
            <w:i/>
            <w:strike w:val="0"/>
            <w:noProof w:val="0"/>
            <w:color w:val="0077CC"/>
            <w:position w:val="0"/>
            <w:sz w:val="18"/>
            <w:u w:val="single"/>
            <w:vertAlign w:val="baseline"/>
          </w:rPr>
          <w:t>Brown v. Bryan Cty.</w:t>
        </w:r>
      </w:hyperlink>
      <w:hyperlink r:id="rId100" w:history="1">
        <w:r>
          <w:rPr>
            <w:rFonts w:ascii="arial" w:eastAsia="arial" w:hAnsi="arial" w:cs="arial"/>
            <w:b w:val="0"/>
            <w:i/>
            <w:strike w:val="0"/>
            <w:noProof w:val="0"/>
            <w:color w:val="0077CC"/>
            <w:position w:val="0"/>
            <w:sz w:val="18"/>
            <w:u w:val="single"/>
            <w:vertAlign w:val="baseline"/>
          </w:rPr>
          <w:t>, 219 F.3d 450, 457 (5th Cir. 2000)</w:t>
        </w:r>
      </w:hyperlink>
      <w:r>
        <w:rPr>
          <w:rFonts w:ascii="arial" w:eastAsia="arial" w:hAnsi="arial" w:cs="arial"/>
          <w:b w:val="0"/>
          <w:i w:val="0"/>
          <w:strike w:val="0"/>
          <w:noProof w:val="0"/>
          <w:color w:val="000000"/>
          <w:position w:val="0"/>
          <w:sz w:val="18"/>
          <w:u w:val="none"/>
          <w:vertAlign w:val="baseline"/>
        </w:rPr>
        <w:t xml:space="preserve">. "Actual or constructive knowledge of such [a] custom must be attributable to the governing body of the municipality or to an official to whom that body had delegated policy-making authority." </w:t>
      </w:r>
      <w:bookmarkStart w:id="535" w:name="Bookmark_I5S4V2R828T3VH0040000400"/>
      <w:bookmarkEnd w:id="535"/>
      <w:hyperlink r:id="rId101" w:history="1">
        <w:r>
          <w:rPr>
            <w:rFonts w:ascii="arial" w:eastAsia="arial" w:hAnsi="arial" w:cs="arial"/>
            <w:b w:val="0"/>
            <w:i/>
            <w:strike w:val="0"/>
            <w:noProof w:val="0"/>
            <w:color w:val="0077CC"/>
            <w:position w:val="0"/>
            <w:sz w:val="18"/>
            <w:u w:val="single"/>
            <w:vertAlign w:val="baseline"/>
          </w:rPr>
          <w:t>Webster v. City of Hous.</w:t>
        </w:r>
      </w:hyperlink>
      <w:hyperlink r:id="rId101" w:history="1">
        <w:r>
          <w:rPr>
            <w:rFonts w:ascii="arial" w:eastAsia="arial" w:hAnsi="arial" w:cs="arial"/>
            <w:b w:val="0"/>
            <w:i/>
            <w:strike w:val="0"/>
            <w:noProof w:val="0"/>
            <w:color w:val="0077CC"/>
            <w:position w:val="0"/>
            <w:sz w:val="18"/>
            <w:u w:val="single"/>
            <w:vertAlign w:val="baseline"/>
          </w:rPr>
          <w:t>, 735 F.2d 838, 841 (5th Cir. 1984)</w:t>
        </w:r>
      </w:hyperlink>
      <w:r>
        <w:rPr>
          <w:rFonts w:ascii="arial" w:eastAsia="arial" w:hAnsi="arial" w:cs="arial"/>
          <w:b w:val="0"/>
          <w:i w:val="0"/>
          <w:strike w:val="0"/>
          <w:noProof w:val="0"/>
          <w:color w:val="000000"/>
          <w:position w:val="0"/>
          <w:sz w:val="18"/>
          <w:u w:val="none"/>
          <w:vertAlign w:val="baseline"/>
        </w:rPr>
        <w:t>.</w:t>
      </w:r>
    </w:p>
  </w:footnote>
  <w:footnote w:id="1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536" w:name="Bookmark_fnpara_158"/>
      <w:bookmarkEnd w:id="536"/>
      <w:bookmarkStart w:id="537" w:name="Bookmark_I5S4V2R82N1R5H0010000400"/>
      <w:bookmarkEnd w:id="537"/>
      <w:hyperlink r:id="rId57" w:history="1">
        <w:r>
          <w:rPr>
            <w:rFonts w:ascii="arial" w:eastAsia="arial" w:hAnsi="arial" w:cs="arial"/>
            <w:b w:val="0"/>
            <w:i/>
            <w:strike w:val="0"/>
            <w:noProof w:val="0"/>
            <w:color w:val="0077CC"/>
            <w:position w:val="0"/>
            <w:sz w:val="18"/>
            <w:u w:val="single"/>
            <w:vertAlign w:val="baseline"/>
          </w:rPr>
          <w:t>Bryan Cty.</w:t>
        </w:r>
      </w:hyperlink>
      <w:hyperlink r:id="rId57" w:history="1">
        <w:r>
          <w:rPr>
            <w:rFonts w:ascii="arial" w:eastAsia="arial" w:hAnsi="arial" w:cs="arial"/>
            <w:b w:val="0"/>
            <w:i/>
            <w:strike w:val="0"/>
            <w:noProof w:val="0"/>
            <w:color w:val="0077CC"/>
            <w:position w:val="0"/>
            <w:sz w:val="18"/>
            <w:u w:val="single"/>
            <w:vertAlign w:val="baseline"/>
          </w:rPr>
          <w:t>, 520 U.S. at 406</w:t>
        </w:r>
      </w:hyperlink>
      <w:r>
        <w:rPr>
          <w:rFonts w:ascii="arial" w:eastAsia="arial" w:hAnsi="arial" w:cs="arial"/>
          <w:b w:val="0"/>
          <w:i w:val="0"/>
          <w:strike w:val="0"/>
          <w:noProof w:val="0"/>
          <w:color w:val="000000"/>
          <w:position w:val="0"/>
          <w:sz w:val="18"/>
          <w:u w:val="none"/>
          <w:vertAlign w:val="baseline"/>
        </w:rPr>
        <w:t xml:space="preserve"> (quoting </w:t>
      </w:r>
      <w:bookmarkStart w:id="538" w:name="Bookmark_I5S4V2R82N1R5H0030000400"/>
      <w:bookmarkEnd w:id="538"/>
      <w:hyperlink r:id="rId102" w:history="1">
        <w:r>
          <w:rPr>
            <w:rFonts w:ascii="arial" w:eastAsia="arial" w:hAnsi="arial" w:cs="arial"/>
            <w:b w:val="0"/>
            <w:i/>
            <w:strike w:val="0"/>
            <w:noProof w:val="0"/>
            <w:color w:val="0077CC"/>
            <w:position w:val="0"/>
            <w:sz w:val="18"/>
            <w:u w:val="single"/>
            <w:vertAlign w:val="baseline"/>
          </w:rPr>
          <w:t>Pembaur v. Cincinnati</w:t>
        </w:r>
      </w:hyperlink>
      <w:hyperlink r:id="rId102" w:history="1">
        <w:r>
          <w:rPr>
            <w:rFonts w:ascii="arial" w:eastAsia="arial" w:hAnsi="arial" w:cs="arial"/>
            <w:b w:val="0"/>
            <w:i/>
            <w:strike w:val="0"/>
            <w:noProof w:val="0"/>
            <w:color w:val="0077CC"/>
            <w:position w:val="0"/>
            <w:sz w:val="18"/>
            <w:u w:val="single"/>
            <w:vertAlign w:val="baseline"/>
          </w:rPr>
          <w:t>, 475 U.S. 469, 481, 106 S. Ct. 1292, 89 L. Ed. 2d 452 (1986))</w:t>
        </w:r>
      </w:hyperlink>
      <w:r>
        <w:rPr>
          <w:rFonts w:ascii="arial" w:eastAsia="arial" w:hAnsi="arial" w:cs="arial"/>
          <w:b w:val="0"/>
          <w:i w:val="0"/>
          <w:strike w:val="0"/>
          <w:noProof w:val="0"/>
          <w:color w:val="000000"/>
          <w:position w:val="0"/>
          <w:sz w:val="18"/>
          <w:u w:val="none"/>
          <w:vertAlign w:val="baseline"/>
        </w:rPr>
        <w:t>.</w:t>
      </w:r>
    </w:p>
  </w:footnote>
  <w:footnote w:id="1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540" w:name="Bookmark_fnpara_159"/>
      <w:bookmarkEnd w:id="540"/>
      <w:r>
        <w:rPr>
          <w:rFonts w:ascii="arial" w:eastAsia="arial" w:hAnsi="arial" w:cs="arial"/>
          <w:b w:val="0"/>
          <w:i w:val="0"/>
          <w:strike w:val="0"/>
          <w:noProof w:val="0"/>
          <w:color w:val="000000"/>
          <w:position w:val="0"/>
          <w:sz w:val="18"/>
          <w:u w:val="none"/>
          <w:vertAlign w:val="baseline"/>
        </w:rPr>
        <w:t>R. Doc. 25 at ¶ 44.</w:t>
      </w:r>
    </w:p>
  </w:footnote>
  <w:footnote w:id="1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541" w:name="Bookmark_fnpara_160"/>
      <w:bookmarkEnd w:id="5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52(A).</w:t>
      </w:r>
    </w:p>
  </w:footnote>
  <w:footnote w:id="1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542" w:name="Bookmark_fnpara_161"/>
      <w:bookmarkEnd w:id="54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55(A).</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551" w:name="Bookmark_fnpara_162"/>
      <w:bookmarkEnd w:id="551"/>
      <w:bookmarkStart w:id="552" w:name="Bookmark_I5S4V2R82N1R5H0050000400"/>
      <w:bookmarkEnd w:id="552"/>
      <w:hyperlink r:id="rId103" w:history="1">
        <w:r>
          <w:rPr>
            <w:rFonts w:ascii="arial" w:eastAsia="arial" w:hAnsi="arial" w:cs="arial"/>
            <w:b w:val="0"/>
            <w:i/>
            <w:strike w:val="0"/>
            <w:noProof w:val="0"/>
            <w:color w:val="0077CC"/>
            <w:position w:val="0"/>
            <w:sz w:val="18"/>
            <w:u w:val="single"/>
            <w:vertAlign w:val="baseline"/>
          </w:rPr>
          <w:t>Spiller v. City of Tex. City, Police Dep't</w:t>
        </w:r>
      </w:hyperlink>
      <w:hyperlink r:id="rId103" w:history="1">
        <w:r>
          <w:rPr>
            <w:rFonts w:ascii="arial" w:eastAsia="arial" w:hAnsi="arial" w:cs="arial"/>
            <w:b w:val="0"/>
            <w:i/>
            <w:strike w:val="0"/>
            <w:noProof w:val="0"/>
            <w:color w:val="0077CC"/>
            <w:position w:val="0"/>
            <w:sz w:val="18"/>
            <w:u w:val="single"/>
            <w:vertAlign w:val="baseline"/>
          </w:rPr>
          <w:t>, 130 F.3d 162, 167 (5th Cir. 1997)</w:t>
        </w:r>
      </w:hyperlink>
      <w:r>
        <w:rPr>
          <w:rFonts w:ascii="arial" w:eastAsia="arial" w:hAnsi="arial" w:cs="arial"/>
          <w:b w:val="0"/>
          <w:i w:val="0"/>
          <w:strike w:val="0"/>
          <w:noProof w:val="0"/>
          <w:color w:val="000000"/>
          <w:position w:val="0"/>
          <w:sz w:val="18"/>
          <w:u w:val="none"/>
          <w:vertAlign w:val="baseline"/>
        </w:rPr>
        <w:t xml:space="preserve"> (citing </w:t>
      </w:r>
      <w:bookmarkStart w:id="553" w:name="Bookmark_I5S4V2R82HM5RH0020000400"/>
      <w:bookmarkEnd w:id="553"/>
      <w:hyperlink r:id="rId104" w:history="1">
        <w:r>
          <w:rPr>
            <w:rFonts w:ascii="arial" w:eastAsia="arial" w:hAnsi="arial" w:cs="arial"/>
            <w:b w:val="0"/>
            <w:i/>
            <w:strike w:val="0"/>
            <w:noProof w:val="0"/>
            <w:color w:val="0077CC"/>
            <w:position w:val="0"/>
            <w:sz w:val="18"/>
            <w:u w:val="single"/>
            <w:vertAlign w:val="baseline"/>
          </w:rPr>
          <w:t>Fraire v. Arlington</w:t>
        </w:r>
      </w:hyperlink>
      <w:hyperlink r:id="rId104" w:history="1">
        <w:r>
          <w:rPr>
            <w:rFonts w:ascii="arial" w:eastAsia="arial" w:hAnsi="arial" w:cs="arial"/>
            <w:b w:val="0"/>
            <w:i/>
            <w:strike w:val="0"/>
            <w:noProof w:val="0"/>
            <w:color w:val="0077CC"/>
            <w:position w:val="0"/>
            <w:sz w:val="18"/>
            <w:u w:val="single"/>
            <w:vertAlign w:val="baseline"/>
          </w:rPr>
          <w:t>, 957 F.2d 1268, 1277 (5th Cir. 1992))</w:t>
        </w:r>
      </w:hyperlink>
      <w:r>
        <w:rPr>
          <w:rFonts w:ascii="arial" w:eastAsia="arial" w:hAnsi="arial" w:cs="arial"/>
          <w:b w:val="0"/>
          <w:i w:val="0"/>
          <w:strike w:val="0"/>
          <w:noProof w:val="0"/>
          <w:color w:val="000000"/>
          <w:position w:val="0"/>
          <w:sz w:val="18"/>
          <w:u w:val="none"/>
          <w:vertAlign w:val="baseline"/>
        </w:rPr>
        <w:t>.</w:t>
      </w:r>
    </w:p>
  </w:footnote>
  <w:footnote w:id="1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554" w:name="Bookmark_fnpara_163"/>
      <w:bookmarkEnd w:id="554"/>
      <w:bookmarkStart w:id="555" w:name="Bookmark_I5S4V2R82HM5RH0040000400"/>
      <w:bookmarkEnd w:id="555"/>
      <w:hyperlink r:id="rId105" w:history="1">
        <w:r>
          <w:rPr>
            <w:rFonts w:ascii="arial" w:eastAsia="arial" w:hAnsi="arial" w:cs="arial"/>
            <w:b w:val="0"/>
            <w:i/>
            <w:strike w:val="0"/>
            <w:noProof w:val="0"/>
            <w:color w:val="0077CC"/>
            <w:position w:val="0"/>
            <w:sz w:val="18"/>
            <w:u w:val="single"/>
            <w:vertAlign w:val="baseline"/>
          </w:rPr>
          <w:t>Thomas v. City of Galveston</w:t>
        </w:r>
      </w:hyperlink>
      <w:hyperlink r:id="rId105" w:history="1">
        <w:r>
          <w:rPr>
            <w:rFonts w:ascii="arial" w:eastAsia="arial" w:hAnsi="arial" w:cs="arial"/>
            <w:b w:val="0"/>
            <w:i/>
            <w:strike w:val="0"/>
            <w:noProof w:val="0"/>
            <w:color w:val="0077CC"/>
            <w:position w:val="0"/>
            <w:sz w:val="18"/>
            <w:u w:val="single"/>
            <w:vertAlign w:val="baseline"/>
          </w:rPr>
          <w:t>, 800 F. Supp. 2d 826, 843-44 (S.D. Tex. 2011)</w:t>
        </w:r>
      </w:hyperlink>
      <w:r>
        <w:rPr>
          <w:rFonts w:ascii="arial" w:eastAsia="arial" w:hAnsi="arial" w:cs="arial"/>
          <w:b w:val="0"/>
          <w:i w:val="0"/>
          <w:strike w:val="0"/>
          <w:noProof w:val="0"/>
          <w:color w:val="000000"/>
          <w:position w:val="0"/>
          <w:sz w:val="18"/>
          <w:u w:val="none"/>
          <w:vertAlign w:val="baseline"/>
        </w:rPr>
        <w:t xml:space="preserve"> (citing </w:t>
      </w:r>
      <w:bookmarkStart w:id="556" w:name="Bookmark_I5S4V2R82D6N1N0010000400"/>
      <w:bookmarkEnd w:id="556"/>
      <w:hyperlink r:id="rId106" w:history="1">
        <w:r>
          <w:rPr>
            <w:rFonts w:ascii="arial" w:eastAsia="arial" w:hAnsi="arial" w:cs="arial"/>
            <w:b w:val="0"/>
            <w:i/>
            <w:strike w:val="0"/>
            <w:noProof w:val="0"/>
            <w:color w:val="0077CC"/>
            <w:position w:val="0"/>
            <w:sz w:val="18"/>
            <w:u w:val="single"/>
            <w:vertAlign w:val="baseline"/>
          </w:rPr>
          <w:t>Oporto v. City of El Paso</w:t>
        </w:r>
      </w:hyperlink>
      <w:hyperlink r:id="rId106" w:history="1">
        <w:r>
          <w:rPr>
            <w:rFonts w:ascii="arial" w:eastAsia="arial" w:hAnsi="arial" w:cs="arial"/>
            <w:b w:val="0"/>
            <w:i/>
            <w:strike w:val="0"/>
            <w:noProof w:val="0"/>
            <w:color w:val="0077CC"/>
            <w:position w:val="0"/>
            <w:sz w:val="18"/>
            <w:u w:val="single"/>
            <w:vertAlign w:val="baseline"/>
          </w:rPr>
          <w:t>, No. 10-110, 2010 U.S. Dist. LEXIS 91241, 2010 WL 3503457, at *8 (W.D. Tex. Sept. 2, 2010)</w:t>
        </w:r>
      </w:hyperlink>
      <w:r>
        <w:rPr>
          <w:rFonts w:ascii="arial" w:eastAsia="arial" w:hAnsi="arial" w:cs="arial"/>
          <w:b w:val="0"/>
          <w:i w:val="0"/>
          <w:strike w:val="0"/>
          <w:noProof w:val="0"/>
          <w:color w:val="000000"/>
          <w:position w:val="0"/>
          <w:sz w:val="18"/>
          <w:u w:val="none"/>
          <w:vertAlign w:val="baseline"/>
        </w:rPr>
        <w:t xml:space="preserve"> (refusing to dismiss a failure-to-train claim where plaintiffs alleged thirty-two prior incidents of officers using excessive deadly force); </w:t>
      </w:r>
      <w:bookmarkStart w:id="557" w:name="Bookmark_I5S4V2R82D6N1N0030000400"/>
      <w:bookmarkEnd w:id="557"/>
      <w:hyperlink r:id="rId107" w:history="1">
        <w:r>
          <w:rPr>
            <w:rFonts w:ascii="arial" w:eastAsia="arial" w:hAnsi="arial" w:cs="arial"/>
            <w:b w:val="0"/>
            <w:i/>
            <w:strike w:val="0"/>
            <w:noProof w:val="0"/>
            <w:color w:val="0077CC"/>
            <w:position w:val="0"/>
            <w:sz w:val="18"/>
            <w:u w:val="single"/>
            <w:vertAlign w:val="baseline"/>
          </w:rPr>
          <w:t>Sagan v. Sumner County Board of Educ.</w:t>
        </w:r>
      </w:hyperlink>
      <w:hyperlink r:id="rId107" w:history="1">
        <w:r>
          <w:rPr>
            <w:rFonts w:ascii="arial" w:eastAsia="arial" w:hAnsi="arial" w:cs="arial"/>
            <w:b w:val="0"/>
            <w:i/>
            <w:strike w:val="0"/>
            <w:noProof w:val="0"/>
            <w:color w:val="0077CC"/>
            <w:position w:val="0"/>
            <w:sz w:val="18"/>
            <w:u w:val="single"/>
            <w:vertAlign w:val="baseline"/>
          </w:rPr>
          <w:t>, 726 F. Supp. 2d 868, 887 (M.D. Tenn. 2010)</w:t>
        </w:r>
      </w:hyperlink>
      <w:r>
        <w:rPr>
          <w:rFonts w:ascii="arial" w:eastAsia="arial" w:hAnsi="arial" w:cs="arial"/>
          <w:b w:val="0"/>
          <w:i w:val="0"/>
          <w:strike w:val="0"/>
          <w:noProof w:val="0"/>
          <w:color w:val="000000"/>
          <w:position w:val="0"/>
          <w:sz w:val="18"/>
          <w:u w:val="none"/>
          <w:vertAlign w:val="baseline"/>
        </w:rPr>
        <w:t xml:space="preserve"> (refusing to dismiss a failure-to-train claim where plaintiff alleged that abuse by teacher had occurred numerous times over the course of more than one academic year)).</w:t>
      </w:r>
    </w:p>
  </w:footnote>
  <w:footnote w:id="1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558" w:name="Bookmark_fnpara_164"/>
      <w:bookmarkEnd w:id="55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559" w:name="Bookmark_I5S4V2R82D6N1N0050000400"/>
      <w:bookmarkEnd w:id="559"/>
      <w:hyperlink r:id="rId108" w:history="1">
        <w:r>
          <w:rPr>
            <w:rFonts w:ascii="arial" w:eastAsia="arial" w:hAnsi="arial" w:cs="arial"/>
            <w:b w:val="0"/>
            <w:i/>
            <w:strike w:val="0"/>
            <w:noProof w:val="0"/>
            <w:color w:val="0077CC"/>
            <w:position w:val="0"/>
            <w:sz w:val="18"/>
            <w:u w:val="single"/>
            <w:vertAlign w:val="baseline"/>
          </w:rPr>
          <w:t>Michael v. County of Nassau</w:t>
        </w:r>
      </w:hyperlink>
      <w:hyperlink r:id="rId108" w:history="1">
        <w:r>
          <w:rPr>
            <w:rFonts w:ascii="arial" w:eastAsia="arial" w:hAnsi="arial" w:cs="arial"/>
            <w:b w:val="0"/>
            <w:i/>
            <w:strike w:val="0"/>
            <w:noProof w:val="0"/>
            <w:color w:val="0077CC"/>
            <w:position w:val="0"/>
            <w:sz w:val="18"/>
            <w:u w:val="single"/>
            <w:vertAlign w:val="baseline"/>
          </w:rPr>
          <w:t>, No. 09-5200, 2010 U.S. Dist. LEXIS 82764, 2010 WL 3237143, at *4 (E.D.N.Y. Aug. 11, 2010)</w:t>
        </w:r>
      </w:hyperlink>
      <w:r>
        <w:rPr>
          <w:rFonts w:ascii="arial" w:eastAsia="arial" w:hAnsi="arial" w:cs="arial"/>
          <w:b w:val="0"/>
          <w:i w:val="0"/>
          <w:strike w:val="0"/>
          <w:noProof w:val="0"/>
          <w:color w:val="000000"/>
          <w:position w:val="0"/>
          <w:sz w:val="18"/>
          <w:u w:val="none"/>
          <w:vertAlign w:val="baseline"/>
        </w:rPr>
        <w:t xml:space="preserve"> (refusing to dismiss failure-to-train claim in part because plaintiff alleged he had faced multiple incidents of misconduct over a long, continuous time period)).</w:t>
      </w:r>
    </w:p>
  </w:footnote>
  <w:footnote w:id="1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569" w:name="Bookmark_fnpara_165"/>
      <w:bookmarkEnd w:id="569"/>
      <w:bookmarkStart w:id="570" w:name="Bookmark_I5S4V2R82SF8510030000400"/>
      <w:bookmarkEnd w:id="570"/>
      <w:r>
        <w:rPr>
          <w:rFonts w:ascii="arial" w:eastAsia="arial" w:hAnsi="arial" w:cs="arial"/>
          <w:b w:val="0"/>
          <w:i w:val="0"/>
          <w:strike w:val="0"/>
          <w:noProof w:val="0"/>
          <w:color w:val="000000"/>
          <w:position w:val="0"/>
          <w:sz w:val="18"/>
          <w:u w:val="none"/>
          <w:vertAlign w:val="baseline"/>
        </w:rPr>
        <w:t xml:space="preserve">R. Doc. 25 at ¶ 52(A). The allegation that "other similar cases and matters" does not overcome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's pleading requirements. </w:t>
      </w:r>
      <w:r>
        <w:rPr>
          <w:rFonts w:ascii="arial" w:eastAsia="arial" w:hAnsi="arial" w:cs="arial"/>
          <w:b w:val="0"/>
          <w:i/>
          <w:strike w:val="0"/>
          <w:noProof w:val="0"/>
          <w:color w:val="000000"/>
          <w:position w:val="0"/>
          <w:sz w:val="18"/>
          <w:u w:val="none"/>
          <w:vertAlign w:val="baseline"/>
        </w:rPr>
        <w:t xml:space="preserve">See </w:t>
      </w:r>
      <w:bookmarkStart w:id="571" w:name="Bookmark_I5S4V2R82SF8510020000400"/>
      <w:bookmarkEnd w:id="571"/>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w:t>
      </w:r>
      <w:bookmarkStart w:id="572" w:name="Bookmark_I5S4V2R82SF8510040000400"/>
      <w:bookmarkEnd w:id="572"/>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w:t>
      </w:r>
    </w:p>
  </w:footnote>
  <w:footnote w:id="1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573" w:name="Bookmark_fnpara_166"/>
      <w:bookmarkEnd w:id="573"/>
      <w:r>
        <w:rPr>
          <w:rFonts w:ascii="arial" w:eastAsia="arial" w:hAnsi="arial" w:cs="arial"/>
          <w:b w:val="0"/>
          <w:i w:val="0"/>
          <w:strike w:val="0"/>
          <w:noProof w:val="0"/>
          <w:color w:val="000000"/>
          <w:position w:val="0"/>
          <w:sz w:val="18"/>
          <w:u w:val="none"/>
          <w:vertAlign w:val="baseline"/>
        </w:rPr>
        <w:t xml:space="preserve">The third prong requires a plaintiff to prove "moving force" causation. To succeed, "a plaintiff must show that the municipal action was taken with the requisite degree of culpability and must demonstrate a direct causal link between the municipal action and the deprivation of federal rights." </w:t>
      </w:r>
      <w:bookmarkStart w:id="574" w:name="Bookmark_I5S4V2R828T3VJ0010000400"/>
      <w:bookmarkEnd w:id="574"/>
      <w:hyperlink r:id="rId57" w:history="1">
        <w:r>
          <w:rPr>
            <w:rFonts w:ascii="arial" w:eastAsia="arial" w:hAnsi="arial" w:cs="arial"/>
            <w:b w:val="0"/>
            <w:i/>
            <w:strike w:val="0"/>
            <w:noProof w:val="0"/>
            <w:color w:val="0077CC"/>
            <w:position w:val="0"/>
            <w:sz w:val="18"/>
            <w:u w:val="single"/>
            <w:vertAlign w:val="baseline"/>
          </w:rPr>
          <w:t>Bryan Cty.</w:t>
        </w:r>
      </w:hyperlink>
      <w:hyperlink r:id="rId57" w:history="1">
        <w:r>
          <w:rPr>
            <w:rFonts w:ascii="arial" w:eastAsia="arial" w:hAnsi="arial" w:cs="arial"/>
            <w:b w:val="0"/>
            <w:i/>
            <w:strike w:val="0"/>
            <w:noProof w:val="0"/>
            <w:color w:val="0077CC"/>
            <w:position w:val="0"/>
            <w:sz w:val="18"/>
            <w:u w:val="single"/>
            <w:vertAlign w:val="baseline"/>
          </w:rPr>
          <w:t>, 520 U.S. at 404</w:t>
        </w:r>
      </w:hyperlink>
      <w:r>
        <w:rPr>
          <w:rFonts w:ascii="arial" w:eastAsia="arial" w:hAnsi="arial" w:cs="arial"/>
          <w:b w:val="0"/>
          <w:i w:val="0"/>
          <w:strike w:val="0"/>
          <w:noProof w:val="0"/>
          <w:color w:val="000000"/>
          <w:position w:val="0"/>
          <w:sz w:val="18"/>
          <w:u w:val="none"/>
          <w:vertAlign w:val="baseline"/>
        </w:rPr>
        <w:t>.</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575" w:name="Bookmark_fnpara_167"/>
      <w:bookmarkEnd w:id="575"/>
      <w:r>
        <w:rPr>
          <w:rFonts w:ascii="arial" w:eastAsia="arial" w:hAnsi="arial" w:cs="arial"/>
          <w:b w:val="0"/>
          <w:i/>
          <w:strike w:val="0"/>
          <w:noProof w:val="0"/>
          <w:color w:val="000000"/>
          <w:position w:val="0"/>
          <w:sz w:val="18"/>
          <w:u w:val="none"/>
          <w:vertAlign w:val="baseline"/>
        </w:rPr>
        <w:t xml:space="preserve">See </w:t>
      </w:r>
      <w:bookmarkStart w:id="576" w:name="Bookmark_I5S4V2R828T3VJ0030000400"/>
      <w:bookmarkEnd w:id="576"/>
      <w:hyperlink r:id="rId109" w:history="1">
        <w:r>
          <w:rPr>
            <w:rFonts w:ascii="arial" w:eastAsia="arial" w:hAnsi="arial" w:cs="arial"/>
            <w:b w:val="0"/>
            <w:i/>
            <w:strike w:val="0"/>
            <w:noProof w:val="0"/>
            <w:color w:val="0077CC"/>
            <w:position w:val="0"/>
            <w:sz w:val="18"/>
            <w:u w:val="single"/>
            <w:vertAlign w:val="baseline"/>
          </w:rPr>
          <w:t>McConney v. City of Hous.</w:t>
        </w:r>
      </w:hyperlink>
      <w:hyperlink r:id="rId109" w:history="1">
        <w:r>
          <w:rPr>
            <w:rFonts w:ascii="arial" w:eastAsia="arial" w:hAnsi="arial" w:cs="arial"/>
            <w:b w:val="0"/>
            <w:i/>
            <w:strike w:val="0"/>
            <w:noProof w:val="0"/>
            <w:color w:val="0077CC"/>
            <w:position w:val="0"/>
            <w:sz w:val="18"/>
            <w:u w:val="single"/>
            <w:vertAlign w:val="baseline"/>
          </w:rPr>
          <w:t>, 863 F.2d 1180, 1184 (5th Cir. 1989)</w:t>
        </w:r>
      </w:hyperlink>
      <w:r>
        <w:rPr>
          <w:rFonts w:ascii="arial" w:eastAsia="arial" w:hAnsi="arial" w:cs="arial"/>
          <w:b w:val="0"/>
          <w:i w:val="0"/>
          <w:strike w:val="0"/>
          <w:noProof w:val="0"/>
          <w:color w:val="000000"/>
          <w:position w:val="0"/>
          <w:sz w:val="18"/>
          <w:u w:val="none"/>
          <w:vertAlign w:val="baseline"/>
        </w:rPr>
        <w:t xml:space="preserve"> ("A pattern requires 'sufficiently numerous prior incidents' as opposed to 'isolated instances.'"); </w:t>
      </w:r>
      <w:bookmarkStart w:id="577" w:name="Bookmark_I5S4V2R828T3VJ0050000400"/>
      <w:bookmarkEnd w:id="577"/>
      <w:hyperlink r:id="rId99" w:history="1">
        <w:r>
          <w:rPr>
            <w:rFonts w:ascii="arial" w:eastAsia="arial" w:hAnsi="arial" w:cs="arial"/>
            <w:b w:val="0"/>
            <w:i/>
            <w:strike w:val="0"/>
            <w:noProof w:val="0"/>
            <w:color w:val="0077CC"/>
            <w:position w:val="0"/>
            <w:sz w:val="18"/>
            <w:u w:val="single"/>
            <w:vertAlign w:val="baseline"/>
          </w:rPr>
          <w:t>Valle</w:t>
        </w:r>
      </w:hyperlink>
      <w:hyperlink r:id="rId99" w:history="1">
        <w:r>
          <w:rPr>
            <w:rFonts w:ascii="arial" w:eastAsia="arial" w:hAnsi="arial" w:cs="arial"/>
            <w:b w:val="0"/>
            <w:i/>
            <w:strike w:val="0"/>
            <w:noProof w:val="0"/>
            <w:color w:val="0077CC"/>
            <w:position w:val="0"/>
            <w:sz w:val="18"/>
            <w:u w:val="single"/>
            <w:vertAlign w:val="baseline"/>
          </w:rPr>
          <w:t>, 613 F.3d at 541-42</w:t>
        </w:r>
      </w:hyperlink>
      <w:r>
        <w:rPr>
          <w:rFonts w:ascii="arial" w:eastAsia="arial" w:hAnsi="arial" w:cs="arial"/>
          <w:b w:val="0"/>
          <w:i w:val="0"/>
          <w:strike w:val="0"/>
          <w:noProof w:val="0"/>
          <w:color w:val="000000"/>
          <w:position w:val="0"/>
          <w:sz w:val="18"/>
          <w:u w:val="none"/>
          <w:vertAlign w:val="baseline"/>
        </w:rPr>
        <w:t xml:space="preserve">; </w:t>
      </w:r>
      <w:bookmarkStart w:id="578" w:name="Bookmark_I5S4V2R82N1R5J0020000400"/>
      <w:bookmarkEnd w:id="578"/>
      <w:hyperlink r:id="rId110" w:history="1">
        <w:r>
          <w:rPr>
            <w:rFonts w:ascii="arial" w:eastAsia="arial" w:hAnsi="arial" w:cs="arial"/>
            <w:b w:val="0"/>
            <w:i/>
            <w:strike w:val="0"/>
            <w:noProof w:val="0"/>
            <w:color w:val="0077CC"/>
            <w:position w:val="0"/>
            <w:sz w:val="18"/>
            <w:u w:val="single"/>
            <w:vertAlign w:val="baseline"/>
          </w:rPr>
          <w:t>City of N. Richland Hills</w:t>
        </w:r>
      </w:hyperlink>
      <w:hyperlink r:id="rId110" w:history="1">
        <w:r>
          <w:rPr>
            <w:rFonts w:ascii="arial" w:eastAsia="arial" w:hAnsi="arial" w:cs="arial"/>
            <w:b w:val="0"/>
            <w:i/>
            <w:strike w:val="0"/>
            <w:noProof w:val="0"/>
            <w:color w:val="0077CC"/>
            <w:position w:val="0"/>
            <w:sz w:val="18"/>
            <w:u w:val="single"/>
            <w:vertAlign w:val="baseline"/>
          </w:rPr>
          <w:t>, 406 F.3d 375, 383 (5th Cir. 2005)</w:t>
        </w:r>
      </w:hyperlink>
      <w:r>
        <w:rPr>
          <w:rFonts w:ascii="arial" w:eastAsia="arial" w:hAnsi="arial" w:cs="arial"/>
          <w:b w:val="0"/>
          <w:i w:val="0"/>
          <w:strike w:val="0"/>
          <w:noProof w:val="0"/>
          <w:color w:val="000000"/>
          <w:position w:val="0"/>
          <w:sz w:val="18"/>
          <w:u w:val="none"/>
          <w:vertAlign w:val="baseline"/>
        </w:rPr>
        <w:t>.</w:t>
      </w:r>
    </w:p>
  </w:footnote>
  <w:footnote w:id="1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579" w:name="Bookmark_fnpara_168"/>
      <w:bookmarkEnd w:id="579"/>
      <w:bookmarkStart w:id="580" w:name="Bookmark_I5S4V2R82N1R5J0040000400"/>
      <w:bookmarkEnd w:id="580"/>
      <w:hyperlink r:id="rId111" w:history="1">
        <w:r>
          <w:rPr>
            <w:rFonts w:ascii="arial" w:eastAsia="arial" w:hAnsi="arial" w:cs="arial"/>
            <w:b w:val="0"/>
            <w:i/>
            <w:strike w:val="0"/>
            <w:noProof w:val="0"/>
            <w:color w:val="0077CC"/>
            <w:position w:val="0"/>
            <w:sz w:val="18"/>
            <w:u w:val="single"/>
            <w:vertAlign w:val="baseline"/>
          </w:rPr>
          <w:t>Peterson v. City of Fort Worth</w:t>
        </w:r>
      </w:hyperlink>
      <w:hyperlink r:id="rId111" w:history="1">
        <w:r>
          <w:rPr>
            <w:rFonts w:ascii="arial" w:eastAsia="arial" w:hAnsi="arial" w:cs="arial"/>
            <w:b w:val="0"/>
            <w:i/>
            <w:strike w:val="0"/>
            <w:noProof w:val="0"/>
            <w:color w:val="0077CC"/>
            <w:position w:val="0"/>
            <w:sz w:val="18"/>
            <w:u w:val="single"/>
            <w:vertAlign w:val="baseline"/>
          </w:rPr>
          <w:t>, 588 F.3d 838, 850 (5th Cir. 2009)</w:t>
        </w:r>
      </w:hyperlink>
      <w:r>
        <w:rPr>
          <w:rFonts w:ascii="arial" w:eastAsia="arial" w:hAnsi="arial" w:cs="arial"/>
          <w:b w:val="0"/>
          <w:i w:val="0"/>
          <w:strike w:val="0"/>
          <w:noProof w:val="0"/>
          <w:color w:val="000000"/>
          <w:position w:val="0"/>
          <w:sz w:val="18"/>
          <w:u w:val="none"/>
          <w:vertAlign w:val="baseline"/>
        </w:rPr>
        <w:t xml:space="preserve"> (quoting </w:t>
      </w:r>
      <w:bookmarkStart w:id="581" w:name="Bookmark_I5S4V2R82D6N1P0010000400"/>
      <w:bookmarkEnd w:id="581"/>
      <w:hyperlink r:id="rId101" w:history="1">
        <w:r>
          <w:rPr>
            <w:rFonts w:ascii="arial" w:eastAsia="arial" w:hAnsi="arial" w:cs="arial"/>
            <w:b w:val="0"/>
            <w:i/>
            <w:strike w:val="0"/>
            <w:noProof w:val="0"/>
            <w:color w:val="0077CC"/>
            <w:position w:val="0"/>
            <w:sz w:val="18"/>
            <w:u w:val="single"/>
            <w:vertAlign w:val="baseline"/>
          </w:rPr>
          <w:t>Webster</w:t>
        </w:r>
      </w:hyperlink>
      <w:hyperlink r:id="rId101" w:history="1">
        <w:r>
          <w:rPr>
            <w:rFonts w:ascii="arial" w:eastAsia="arial" w:hAnsi="arial" w:cs="arial"/>
            <w:b w:val="0"/>
            <w:i/>
            <w:strike w:val="0"/>
            <w:noProof w:val="0"/>
            <w:color w:val="0077CC"/>
            <w:position w:val="0"/>
            <w:sz w:val="18"/>
            <w:u w:val="single"/>
            <w:vertAlign w:val="baseline"/>
          </w:rPr>
          <w:t>, 735 F.2d at 842</w:t>
        </w:r>
      </w:hyperlink>
      <w:r>
        <w:rPr>
          <w:rFonts w:ascii="arial" w:eastAsia="arial" w:hAnsi="arial" w:cs="arial"/>
          <w:b w:val="0"/>
          <w:i w:val="0"/>
          <w:strike w:val="0"/>
          <w:noProof w:val="0"/>
          <w:color w:val="000000"/>
          <w:position w:val="0"/>
          <w:sz w:val="18"/>
          <w:u w:val="none"/>
          <w:vertAlign w:val="baseline"/>
        </w:rPr>
        <w:t>).</w:t>
      </w:r>
    </w:p>
  </w:footnote>
  <w:footnote w:id="1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583" w:name="Bookmark_fnpara_169"/>
      <w:bookmarkEnd w:id="583"/>
      <w:r>
        <w:rPr>
          <w:rFonts w:ascii="arial" w:eastAsia="arial" w:hAnsi="arial" w:cs="arial"/>
          <w:b w:val="0"/>
          <w:i w:val="0"/>
          <w:strike w:val="0"/>
          <w:noProof w:val="0"/>
          <w:color w:val="000000"/>
          <w:position w:val="0"/>
          <w:sz w:val="18"/>
          <w:u w:val="none"/>
          <w:vertAlign w:val="baseline"/>
        </w:rPr>
        <w:t>R. Doc. 25 at ¶ 44.</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584" w:name="Bookmark_fnpara_170"/>
      <w:bookmarkEnd w:id="58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52(A).</w:t>
      </w:r>
    </w:p>
  </w:footnote>
  <w:footnote w:id="1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585" w:name="Bookmark_fnpara_171"/>
      <w:bookmarkEnd w:id="58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586" w:name="Bookmark_I5S4V2R82D6N1P0040000400"/>
      <w:bookmarkEnd w:id="586"/>
      <w:r>
        <w:rPr>
          <w:rFonts w:ascii="arial" w:eastAsia="arial" w:hAnsi="arial" w:cs="arial"/>
          <w:b w:val="0"/>
          <w:i w:val="0"/>
          <w:strike w:val="0"/>
          <w:noProof w:val="0"/>
          <w:color w:val="000000"/>
          <w:position w:val="0"/>
          <w:sz w:val="18"/>
          <w:u w:val="none"/>
          <w:vertAlign w:val="baseline"/>
        </w:rPr>
        <w:t xml:space="preserve">Plaintiffs also assert this claim against Sergeant Prevost; however, Plaintiffs make no factual allegations against Sergeant Prevost to substantiate this claim. As a result, the Court dismisses this claim against Sergeant Prevost for failure to state a claim. </w:t>
      </w:r>
      <w:r>
        <w:rPr>
          <w:rFonts w:ascii="arial" w:eastAsia="arial" w:hAnsi="arial" w:cs="arial"/>
          <w:b w:val="0"/>
          <w:i/>
          <w:strike w:val="0"/>
          <w:noProof w:val="0"/>
          <w:color w:val="000000"/>
          <w:position w:val="0"/>
          <w:sz w:val="18"/>
          <w:u w:val="none"/>
          <w:vertAlign w:val="baseline"/>
        </w:rPr>
        <w:t xml:space="preserve">See </w:t>
      </w:r>
      <w:bookmarkStart w:id="587" w:name="Bookmark_I5S4V2R82D6N1P0030000400"/>
      <w:bookmarkEnd w:id="587"/>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w:t>
      </w:r>
      <w:bookmarkStart w:id="588" w:name="Bookmark_I5S4V2R82D6N1P0050000400"/>
      <w:bookmarkEnd w:id="588"/>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w:t>
      </w:r>
    </w:p>
  </w:footnote>
  <w:footnote w:id="1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595" w:name="Bookmark_fnpara_172"/>
      <w:bookmarkEnd w:id="595"/>
      <w:hyperlink r:id="rId112" w:history="1">
        <w:r>
          <w:rPr>
            <w:rFonts w:ascii="arial" w:eastAsia="arial" w:hAnsi="arial" w:cs="arial"/>
            <w:b w:val="0"/>
            <w:i/>
            <w:strike w:val="0"/>
            <w:noProof w:val="0"/>
            <w:color w:val="0077CC"/>
            <w:position w:val="0"/>
            <w:sz w:val="18"/>
            <w:u w:val="single"/>
            <w:vertAlign w:val="baseline"/>
          </w:rPr>
          <w:t>U.S. CONST. amend. XIV, § 1</w:t>
        </w:r>
      </w:hyperlink>
      <w:r>
        <w:rPr>
          <w:rFonts w:ascii="arial" w:eastAsia="arial" w:hAnsi="arial" w:cs="arial"/>
          <w:b w:val="0"/>
          <w:i w:val="0"/>
          <w:strike w:val="0"/>
          <w:noProof w:val="0"/>
          <w:color w:val="000000"/>
          <w:position w:val="0"/>
          <w:sz w:val="18"/>
          <w:u w:val="none"/>
          <w:vertAlign w:val="baseline"/>
        </w:rPr>
        <w:t>.</w:t>
      </w:r>
    </w:p>
  </w:footnote>
  <w:footnote w:id="1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596" w:name="Bookmark_fnpara_173"/>
      <w:bookmarkEnd w:id="596"/>
      <w:bookmarkStart w:id="597" w:name="Bookmark_I5S4V2R82HM5RJ0020000400"/>
      <w:bookmarkEnd w:id="597"/>
      <w:hyperlink r:id="rId113" w:history="1">
        <w:r>
          <w:rPr>
            <w:rFonts w:ascii="arial" w:eastAsia="arial" w:hAnsi="arial" w:cs="arial"/>
            <w:b w:val="0"/>
            <w:i/>
            <w:strike w:val="0"/>
            <w:noProof w:val="0"/>
            <w:color w:val="0077CC"/>
            <w:position w:val="0"/>
            <w:sz w:val="18"/>
            <w:u w:val="single"/>
            <w:vertAlign w:val="baseline"/>
          </w:rPr>
          <w:t>Club Retro, L.L.C. v. Hilton</w:t>
        </w:r>
      </w:hyperlink>
      <w:hyperlink r:id="rId113" w:history="1">
        <w:r>
          <w:rPr>
            <w:rFonts w:ascii="arial" w:eastAsia="arial" w:hAnsi="arial" w:cs="arial"/>
            <w:b w:val="0"/>
            <w:i/>
            <w:strike w:val="0"/>
            <w:noProof w:val="0"/>
            <w:color w:val="0077CC"/>
            <w:position w:val="0"/>
            <w:sz w:val="18"/>
            <w:u w:val="single"/>
            <w:vertAlign w:val="baseline"/>
          </w:rPr>
          <w:t>, 568 F.3d 181, 212 (5th Cir. 2009)</w:t>
        </w:r>
      </w:hyperlink>
      <w:r>
        <w:rPr>
          <w:rFonts w:ascii="arial" w:eastAsia="arial" w:hAnsi="arial" w:cs="arial"/>
          <w:b w:val="0"/>
          <w:i w:val="0"/>
          <w:strike w:val="0"/>
          <w:noProof w:val="0"/>
          <w:color w:val="000000"/>
          <w:position w:val="0"/>
          <w:sz w:val="18"/>
          <w:u w:val="none"/>
          <w:vertAlign w:val="baseline"/>
        </w:rPr>
        <w:t xml:space="preserve"> (citing </w:t>
      </w:r>
      <w:bookmarkStart w:id="598" w:name="Bookmark_I5S4V2R82HM5RJ0040000400"/>
      <w:bookmarkEnd w:id="598"/>
      <w:hyperlink r:id="rId114" w:history="1">
        <w:r>
          <w:rPr>
            <w:rFonts w:ascii="arial" w:eastAsia="arial" w:hAnsi="arial" w:cs="arial"/>
            <w:b w:val="0"/>
            <w:i/>
            <w:strike w:val="0"/>
            <w:noProof w:val="0"/>
            <w:color w:val="0077CC"/>
            <w:position w:val="0"/>
            <w:sz w:val="18"/>
            <w:u w:val="single"/>
            <w:vertAlign w:val="baseline"/>
          </w:rPr>
          <w:t>Qutb v. Strauss</w:t>
        </w:r>
      </w:hyperlink>
      <w:hyperlink r:id="rId114" w:history="1">
        <w:r>
          <w:rPr>
            <w:rFonts w:ascii="arial" w:eastAsia="arial" w:hAnsi="arial" w:cs="arial"/>
            <w:b w:val="0"/>
            <w:i/>
            <w:strike w:val="0"/>
            <w:noProof w:val="0"/>
            <w:color w:val="0077CC"/>
            <w:position w:val="0"/>
            <w:sz w:val="18"/>
            <w:u w:val="single"/>
            <w:vertAlign w:val="baseline"/>
          </w:rPr>
          <w:t>, 11 F.3d 488, 492 (5th Cir. 1993))</w:t>
        </w:r>
      </w:hyperlink>
      <w:r>
        <w:rPr>
          <w:rFonts w:ascii="arial" w:eastAsia="arial" w:hAnsi="arial" w:cs="arial"/>
          <w:b w:val="0"/>
          <w:i w:val="0"/>
          <w:strike w:val="0"/>
          <w:noProof w:val="0"/>
          <w:color w:val="000000"/>
          <w:position w:val="0"/>
          <w:sz w:val="18"/>
          <w:u w:val="none"/>
          <w:vertAlign w:val="baseline"/>
        </w:rPr>
        <w:t xml:space="preserve"> (internal quotations and additional citations omitted).</w:t>
      </w:r>
    </w:p>
  </w:footnote>
  <w:footnote w:id="1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599" w:name="Bookmark_fnpara_174"/>
      <w:bookmarkEnd w:id="599"/>
      <w:bookmarkStart w:id="600" w:name="Bookmark_I5S4V2R828T3VK0010000400"/>
      <w:bookmarkEnd w:id="600"/>
      <w:hyperlink r:id="rId113" w:history="1">
        <w:r>
          <w:rPr>
            <w:rFonts w:ascii="arial" w:eastAsia="arial" w:hAnsi="arial" w:cs="arial"/>
            <w:b w:val="0"/>
            <w:i/>
            <w:strike w:val="0"/>
            <w:noProof w:val="0"/>
            <w:color w:val="0077CC"/>
            <w:position w:val="0"/>
            <w:sz w:val="18"/>
            <w:u w:val="single"/>
            <w:vertAlign w:val="baseline"/>
          </w:rPr>
          <w:t>Id.</w:t>
        </w:r>
      </w:hyperlink>
      <w:hyperlink r:id="rId113" w:history="1">
        <w:r>
          <w:rPr>
            <w:rFonts w:ascii="arial" w:eastAsia="arial" w:hAnsi="arial" w:cs="arial"/>
            <w:b w:val="0"/>
            <w:i/>
            <w:strike w:val="0"/>
            <w:noProof w:val="0"/>
            <w:color w:val="0077CC"/>
            <w:position w:val="0"/>
            <w:sz w:val="18"/>
            <w:u w:val="single"/>
            <w:vertAlign w:val="baseline"/>
          </w:rPr>
          <w:t xml:space="preserve"> at 212-13</w:t>
        </w:r>
      </w:hyperlink>
      <w:r>
        <w:rPr>
          <w:rFonts w:ascii="arial" w:eastAsia="arial" w:hAnsi="arial" w:cs="arial"/>
          <w:b w:val="0"/>
          <w:i w:val="0"/>
          <w:strike w:val="0"/>
          <w:noProof w:val="0"/>
          <w:color w:val="000000"/>
          <w:position w:val="0"/>
          <w:sz w:val="18"/>
          <w:u w:val="none"/>
          <w:vertAlign w:val="baseline"/>
        </w:rPr>
        <w:t xml:space="preserve"> (citing </w:t>
      </w:r>
      <w:bookmarkStart w:id="601" w:name="Bookmark_I5S4V2R828T3VK0030000400"/>
      <w:bookmarkEnd w:id="601"/>
      <w:hyperlink r:id="rId115" w:history="1">
        <w:r>
          <w:rPr>
            <w:rFonts w:ascii="arial" w:eastAsia="arial" w:hAnsi="arial" w:cs="arial"/>
            <w:b w:val="0"/>
            <w:i/>
            <w:strike w:val="0"/>
            <w:noProof w:val="0"/>
            <w:color w:val="0077CC"/>
            <w:position w:val="0"/>
            <w:sz w:val="18"/>
            <w:u w:val="single"/>
            <w:vertAlign w:val="baseline"/>
          </w:rPr>
          <w:t>Taylor v. Johnson</w:t>
        </w:r>
      </w:hyperlink>
      <w:hyperlink r:id="rId115" w:history="1">
        <w:r>
          <w:rPr>
            <w:rFonts w:ascii="arial" w:eastAsia="arial" w:hAnsi="arial" w:cs="arial"/>
            <w:b w:val="0"/>
            <w:i/>
            <w:strike w:val="0"/>
            <w:noProof w:val="0"/>
            <w:color w:val="0077CC"/>
            <w:position w:val="0"/>
            <w:sz w:val="18"/>
            <w:u w:val="single"/>
            <w:vertAlign w:val="baseline"/>
          </w:rPr>
          <w:t>, 257 F.3d 470, 473 (5th Cir. 2001))</w:t>
        </w:r>
      </w:hyperlink>
      <w:r>
        <w:rPr>
          <w:rFonts w:ascii="arial" w:eastAsia="arial" w:hAnsi="arial" w:cs="arial"/>
          <w:b w:val="0"/>
          <w:i w:val="0"/>
          <w:strike w:val="0"/>
          <w:noProof w:val="0"/>
          <w:color w:val="000000"/>
          <w:position w:val="0"/>
          <w:sz w:val="18"/>
          <w:u w:val="none"/>
          <w:vertAlign w:val="baseline"/>
        </w:rPr>
        <w:t>.</w:t>
      </w:r>
    </w:p>
  </w:footnote>
  <w:footnote w:id="1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602" w:name="Bookmark_fnpara_175"/>
      <w:bookmarkEnd w:id="602"/>
      <w:bookmarkStart w:id="603" w:name="Bookmark_I5S4V2R828T3VK0050000400"/>
      <w:bookmarkEnd w:id="603"/>
      <w:hyperlink r:id="rId116" w:history="1">
        <w:r>
          <w:rPr>
            <w:rFonts w:ascii="arial" w:eastAsia="arial" w:hAnsi="arial" w:cs="arial"/>
            <w:b w:val="0"/>
            <w:i/>
            <w:strike w:val="0"/>
            <w:noProof w:val="0"/>
            <w:color w:val="0077CC"/>
            <w:position w:val="0"/>
            <w:sz w:val="18"/>
            <w:u w:val="single"/>
            <w:vertAlign w:val="baseline"/>
          </w:rPr>
          <w:t>Gibson v. Tex. Dep't of Ins.</w:t>
        </w:r>
      </w:hyperlink>
      <w:hyperlink r:id="rId116" w:history="1">
        <w:r>
          <w:rPr>
            <w:rFonts w:ascii="arial" w:eastAsia="arial" w:hAnsi="arial" w:cs="arial"/>
            <w:b w:val="0"/>
            <w:i/>
            <w:strike w:val="0"/>
            <w:noProof w:val="0"/>
            <w:color w:val="0077CC"/>
            <w:position w:val="0"/>
            <w:sz w:val="18"/>
            <w:u w:val="single"/>
            <w:vertAlign w:val="baseline"/>
          </w:rPr>
          <w:t>, 700 F.3d 227, 238 (5th Cir. 2012)</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1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609" w:name="Bookmark_fnpara_176"/>
      <w:bookmarkEnd w:id="609"/>
      <w:r>
        <w:rPr>
          <w:rFonts w:ascii="arial" w:eastAsia="arial" w:hAnsi="arial" w:cs="arial"/>
          <w:b w:val="0"/>
          <w:i/>
          <w:strike w:val="0"/>
          <w:noProof w:val="0"/>
          <w:color w:val="000000"/>
          <w:position w:val="0"/>
          <w:sz w:val="18"/>
          <w:u w:val="none"/>
          <w:vertAlign w:val="baseline"/>
        </w:rPr>
        <w:t xml:space="preserve">See </w:t>
      </w:r>
      <w:bookmarkStart w:id="610" w:name="Bookmark_I5S4V2R82SF8520020000400"/>
      <w:bookmarkEnd w:id="610"/>
      <w:hyperlink r:id="rId117" w:history="1">
        <w:r>
          <w:rPr>
            <w:rFonts w:ascii="arial" w:eastAsia="arial" w:hAnsi="arial" w:cs="arial"/>
            <w:b w:val="0"/>
            <w:i/>
            <w:strike w:val="0"/>
            <w:noProof w:val="0"/>
            <w:color w:val="0077CC"/>
            <w:position w:val="0"/>
            <w:sz w:val="18"/>
            <w:u w:val="single"/>
            <w:vertAlign w:val="baseline"/>
          </w:rPr>
          <w:t>Village of Willowbrook v. Olech</w:t>
        </w:r>
      </w:hyperlink>
      <w:hyperlink r:id="rId117" w:history="1">
        <w:r>
          <w:rPr>
            <w:rFonts w:ascii="arial" w:eastAsia="arial" w:hAnsi="arial" w:cs="arial"/>
            <w:b w:val="0"/>
            <w:i/>
            <w:strike w:val="0"/>
            <w:noProof w:val="0"/>
            <w:color w:val="0077CC"/>
            <w:position w:val="0"/>
            <w:sz w:val="18"/>
            <w:u w:val="single"/>
            <w:vertAlign w:val="baseline"/>
          </w:rPr>
          <w:t>, 528 U.S. 562, 564, 120 S. Ct. 1073, 145 L. Ed. 2d 1060 (2000)</w:t>
        </w:r>
      </w:hyperlink>
      <w:r>
        <w:rPr>
          <w:rFonts w:ascii="arial" w:eastAsia="arial" w:hAnsi="arial" w:cs="arial"/>
          <w:b w:val="0"/>
          <w:i w:val="0"/>
          <w:strike w:val="0"/>
          <w:noProof w:val="0"/>
          <w:color w:val="000000"/>
          <w:position w:val="0"/>
          <w:sz w:val="18"/>
          <w:u w:val="none"/>
          <w:vertAlign w:val="baseline"/>
        </w:rPr>
        <w:t xml:space="preserve"> (finding the plaintiffs properly alleged they had been treated differently from other similarly situated property owners); </w:t>
      </w:r>
      <w:bookmarkStart w:id="611" w:name="Bookmark_I5S4V2R82SF8520040000400"/>
      <w:bookmarkEnd w:id="611"/>
      <w:hyperlink r:id="rId118" w:history="1">
        <w:r>
          <w:rPr>
            <w:rFonts w:ascii="arial" w:eastAsia="arial" w:hAnsi="arial" w:cs="arial"/>
            <w:b w:val="0"/>
            <w:i/>
            <w:strike w:val="0"/>
            <w:noProof w:val="0"/>
            <w:color w:val="0077CC"/>
            <w:position w:val="0"/>
            <w:sz w:val="18"/>
            <w:u w:val="single"/>
            <w:vertAlign w:val="baseline"/>
          </w:rPr>
          <w:t>Gil Ramirez Grp., LLC v. Houst. Indep. Sch. Dist.</w:t>
        </w:r>
      </w:hyperlink>
      <w:hyperlink r:id="rId118" w:history="1">
        <w:r>
          <w:rPr>
            <w:rFonts w:ascii="arial" w:eastAsia="arial" w:hAnsi="arial" w:cs="arial"/>
            <w:b w:val="0"/>
            <w:i/>
            <w:strike w:val="0"/>
            <w:noProof w:val="0"/>
            <w:color w:val="0077CC"/>
            <w:position w:val="0"/>
            <w:sz w:val="18"/>
            <w:u w:val="single"/>
            <w:vertAlign w:val="baseline"/>
          </w:rPr>
          <w:t>, 786 F.3d 400, 419 (5th Cir. 2015)</w:t>
        </w:r>
      </w:hyperlink>
      <w:r>
        <w:rPr>
          <w:rFonts w:ascii="arial" w:eastAsia="arial" w:hAnsi="arial" w:cs="arial"/>
          <w:b w:val="0"/>
          <w:i w:val="0"/>
          <w:strike w:val="0"/>
          <w:noProof w:val="0"/>
          <w:color w:val="000000"/>
          <w:position w:val="0"/>
          <w:sz w:val="18"/>
          <w:u w:val="none"/>
          <w:vertAlign w:val="baseline"/>
        </w:rPr>
        <w:t xml:space="preserve"> (explaining that an equal protection claim depends on either identifying a class or showing that the aggrieved party is a "class of one").</w:t>
      </w:r>
    </w:p>
  </w:footnote>
  <w:footnote w:id="1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612" w:name="Bookmark_fnpara_177"/>
      <w:bookmarkEnd w:id="612"/>
      <w:bookmarkStart w:id="613" w:name="Bookmark_I5S4V2R82HM5RK0010000400"/>
      <w:bookmarkEnd w:id="613"/>
      <w:hyperlink r:id="rId117" w:history="1">
        <w:r>
          <w:rPr>
            <w:rFonts w:ascii="arial" w:eastAsia="arial" w:hAnsi="arial" w:cs="arial"/>
            <w:b w:val="0"/>
            <w:i/>
            <w:strike w:val="0"/>
            <w:noProof w:val="0"/>
            <w:color w:val="0077CC"/>
            <w:position w:val="0"/>
            <w:sz w:val="18"/>
            <w:u w:val="single"/>
            <w:vertAlign w:val="baseline"/>
          </w:rPr>
          <w:t>Olech</w:t>
        </w:r>
      </w:hyperlink>
      <w:hyperlink r:id="rId117" w:history="1">
        <w:r>
          <w:rPr>
            <w:rFonts w:ascii="arial" w:eastAsia="arial" w:hAnsi="arial" w:cs="arial"/>
            <w:b w:val="0"/>
            <w:i/>
            <w:strike w:val="0"/>
            <w:noProof w:val="0"/>
            <w:color w:val="0077CC"/>
            <w:position w:val="0"/>
            <w:sz w:val="18"/>
            <w:u w:val="single"/>
            <w:vertAlign w:val="baseline"/>
          </w:rPr>
          <w:t>, 528 U.S. at 563-64</w:t>
        </w:r>
      </w:hyperlink>
      <w:r>
        <w:rPr>
          <w:rFonts w:ascii="arial" w:eastAsia="arial" w:hAnsi="arial" w:cs="arial"/>
          <w:b w:val="0"/>
          <w:i w:val="0"/>
          <w:strike w:val="0"/>
          <w:noProof w:val="0"/>
          <w:color w:val="000000"/>
          <w:position w:val="0"/>
          <w:sz w:val="18"/>
          <w:u w:val="none"/>
          <w:vertAlign w:val="baseline"/>
        </w:rPr>
        <w:t>.</w:t>
      </w:r>
    </w:p>
  </w:footnote>
  <w:footnote w:id="1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614" w:name="Bookmark_fnpara_178"/>
      <w:bookmarkEnd w:id="614"/>
      <w:bookmarkStart w:id="615" w:name="Bookmark_I5S4V2R82HM5RK0030000400"/>
      <w:bookmarkEnd w:id="615"/>
      <w:hyperlink r:id="rId119" w:history="1">
        <w:r>
          <w:rPr>
            <w:rFonts w:ascii="arial" w:eastAsia="arial" w:hAnsi="arial" w:cs="arial"/>
            <w:b w:val="0"/>
            <w:i/>
            <w:strike w:val="0"/>
            <w:noProof w:val="0"/>
            <w:color w:val="0077CC"/>
            <w:position w:val="0"/>
            <w:sz w:val="18"/>
            <w:u w:val="single"/>
            <w:vertAlign w:val="baseline"/>
          </w:rPr>
          <w:t>Monumental Task Comm., Inc. v. Foxx</w:t>
        </w:r>
      </w:hyperlink>
      <w:hyperlink r:id="rId119" w:history="1">
        <w:r>
          <w:rPr>
            <w:rFonts w:ascii="arial" w:eastAsia="arial" w:hAnsi="arial" w:cs="arial"/>
            <w:b w:val="0"/>
            <w:i/>
            <w:strike w:val="0"/>
            <w:noProof w:val="0"/>
            <w:color w:val="0077CC"/>
            <w:position w:val="0"/>
            <w:sz w:val="18"/>
            <w:u w:val="single"/>
            <w:vertAlign w:val="baseline"/>
          </w:rPr>
          <w:t>, No. 15-6905, 2016 U.S. Dist. LEXIS 137347, 2016 WL 5780194, at *3 (E.D. La. Oct. 4, 2016)</w:t>
        </w:r>
      </w:hyperlink>
      <w:r>
        <w:rPr>
          <w:rFonts w:ascii="arial" w:eastAsia="arial" w:hAnsi="arial" w:cs="arial"/>
          <w:b w:val="0"/>
          <w:i w:val="0"/>
          <w:strike w:val="0"/>
          <w:noProof w:val="0"/>
          <w:color w:val="000000"/>
          <w:position w:val="0"/>
          <w:sz w:val="18"/>
          <w:u w:val="none"/>
          <w:vertAlign w:val="baseline"/>
        </w:rPr>
        <w:t xml:space="preserve"> (citing </w:t>
      </w:r>
      <w:bookmarkStart w:id="616" w:name="Bookmark_I5S4V2R82HM5RK0050000400"/>
      <w:bookmarkEnd w:id="616"/>
      <w:hyperlink r:id="rId120" w:history="1">
        <w:r>
          <w:rPr>
            <w:rFonts w:ascii="arial" w:eastAsia="arial" w:hAnsi="arial" w:cs="arial"/>
            <w:b w:val="0"/>
            <w:i/>
            <w:strike w:val="0"/>
            <w:noProof w:val="0"/>
            <w:color w:val="0077CC"/>
            <w:position w:val="0"/>
            <w:sz w:val="18"/>
            <w:u w:val="single"/>
            <w:vertAlign w:val="baseline"/>
          </w:rPr>
          <w:t>Stotter v. Univ. of Tex. at San Antonio</w:t>
        </w:r>
      </w:hyperlink>
      <w:hyperlink r:id="rId120" w:history="1">
        <w:r>
          <w:rPr>
            <w:rFonts w:ascii="arial" w:eastAsia="arial" w:hAnsi="arial" w:cs="arial"/>
            <w:b w:val="0"/>
            <w:i/>
            <w:strike w:val="0"/>
            <w:noProof w:val="0"/>
            <w:color w:val="0077CC"/>
            <w:position w:val="0"/>
            <w:sz w:val="18"/>
            <w:u w:val="single"/>
            <w:vertAlign w:val="baseline"/>
          </w:rPr>
          <w:t>, 508 F.3d 812, 824 (5th Cir. 2007))</w:t>
        </w:r>
      </w:hyperlink>
      <w:r>
        <w:rPr>
          <w:rFonts w:ascii="arial" w:eastAsia="arial" w:hAnsi="arial" w:cs="arial"/>
          <w:b w:val="0"/>
          <w:i w:val="0"/>
          <w:strike w:val="0"/>
          <w:noProof w:val="0"/>
          <w:color w:val="000000"/>
          <w:position w:val="0"/>
          <w:sz w:val="18"/>
          <w:u w:val="none"/>
          <w:vertAlign w:val="baseline"/>
        </w:rPr>
        <w:t>.</w:t>
      </w:r>
    </w:p>
  </w:footnote>
  <w:footnote w:id="1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617" w:name="Bookmark_fnpara_179"/>
      <w:bookmarkEnd w:id="617"/>
      <w:bookmarkStart w:id="618" w:name="Bookmark_I5S4V2R82N1R5K0030000400"/>
      <w:bookmarkEnd w:id="618"/>
      <w:bookmarkStart w:id="619" w:name="Bookmark_I4D4JVNDSCN000GNW9D00025"/>
      <w:bookmarkEnd w:id="619"/>
      <w:bookmarkStart w:id="620" w:name="Bookmark_I4D4JVNDYGH000GNW9D00026"/>
      <w:bookmarkEnd w:id="620"/>
      <w:bookmarkStart w:id="621" w:name="Bookmark_I5S4V2R82N1R5K0050000400"/>
      <w:bookmarkEnd w:id="621"/>
      <w:r>
        <w:rPr>
          <w:rFonts w:ascii="arial" w:eastAsia="arial" w:hAnsi="arial" w:cs="arial"/>
          <w:b w:val="0"/>
          <w:i/>
          <w:strike w:val="0"/>
          <w:noProof w:val="0"/>
          <w:color w:val="000000"/>
          <w:position w:val="0"/>
          <w:sz w:val="18"/>
          <w:u w:val="none"/>
          <w:vertAlign w:val="baseline"/>
        </w:rPr>
        <w:t xml:space="preserve">See </w:t>
      </w:r>
      <w:bookmarkStart w:id="622" w:name="Bookmark_I5S4V2R82N1R5K0020000400"/>
      <w:bookmarkEnd w:id="622"/>
      <w:hyperlink r:id="rId121" w:history="1">
        <w:r>
          <w:rPr>
            <w:rFonts w:ascii="arial" w:eastAsia="arial" w:hAnsi="arial" w:cs="arial"/>
            <w:b w:val="0"/>
            <w:i/>
            <w:strike w:val="0"/>
            <w:noProof w:val="0"/>
            <w:color w:val="0077CC"/>
            <w:position w:val="0"/>
            <w:sz w:val="18"/>
            <w:u w:val="single"/>
            <w:vertAlign w:val="baseline"/>
          </w:rPr>
          <w:t>XP Vehicles, Inc. v. Dept. of Energy</w:t>
        </w:r>
      </w:hyperlink>
      <w:hyperlink r:id="rId121" w:history="1">
        <w:r>
          <w:rPr>
            <w:rFonts w:ascii="arial" w:eastAsia="arial" w:hAnsi="arial" w:cs="arial"/>
            <w:b w:val="0"/>
            <w:i/>
            <w:strike w:val="0"/>
            <w:noProof w:val="0"/>
            <w:color w:val="0077CC"/>
            <w:position w:val="0"/>
            <w:sz w:val="18"/>
            <w:u w:val="single"/>
            <w:vertAlign w:val="baseline"/>
          </w:rPr>
          <w:t>, 118 F. Supp. 3d 38, 78 (D.C. Cir. 2015)</w:t>
        </w:r>
      </w:hyperlink>
      <w:r>
        <w:rPr>
          <w:rFonts w:ascii="arial" w:eastAsia="arial" w:hAnsi="arial" w:cs="arial"/>
          <w:b w:val="0"/>
          <w:i w:val="0"/>
          <w:strike w:val="0"/>
          <w:noProof w:val="0"/>
          <w:color w:val="000000"/>
          <w:position w:val="0"/>
          <w:sz w:val="18"/>
          <w:u w:val="none"/>
          <w:vertAlign w:val="baseline"/>
        </w:rPr>
        <w:t xml:space="preserve"> (finding plaintiffs' complaint did not contain sufficient allegations to survive defendant's 12(b)(6) motion to dismiss where there were no other similarly situated parties). As the Court previously noted, the allegation that Sheriff Webre's conduct in "other similar cases and matters" evidence his discrimination against commercial fishermen, without more, does not overcome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's pleading requirements. </w:t>
      </w:r>
      <w:r>
        <w:rPr>
          <w:rFonts w:ascii="arial" w:eastAsia="arial" w:hAnsi="arial" w:cs="arial"/>
          <w:b w:val="0"/>
          <w:i/>
          <w:strike w:val="0"/>
          <w:noProof w:val="0"/>
          <w:color w:val="000000"/>
          <w:position w:val="0"/>
          <w:sz w:val="18"/>
          <w:u w:val="none"/>
          <w:vertAlign w:val="baseline"/>
        </w:rPr>
        <w:t xml:space="preserve">See </w:t>
      </w:r>
      <w:bookmarkStart w:id="623" w:name="Bookmark_I5S4V2R82N1R5K0040000400"/>
      <w:bookmarkEnd w:id="623"/>
      <w:hyperlink r:id="rId11" w:history="1">
        <w:r>
          <w:rPr>
            <w:rFonts w:ascii="arial" w:eastAsia="arial" w:hAnsi="arial" w:cs="arial"/>
            <w:b w:val="0"/>
            <w:i/>
            <w:strike w:val="0"/>
            <w:noProof w:val="0"/>
            <w:color w:val="0077CC"/>
            <w:position w:val="0"/>
            <w:sz w:val="18"/>
            <w:u w:val="single"/>
            <w:vertAlign w:val="baseline"/>
          </w:rPr>
          <w:t>Iqbal</w:t>
        </w:r>
      </w:hyperlink>
      <w:hyperlink r:id="rId11"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w:t>
      </w:r>
      <w:bookmarkStart w:id="624" w:name="Bookmark_I5S4V2R82D6N1R0010000400"/>
      <w:bookmarkEnd w:id="624"/>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570</w:t>
        </w:r>
      </w:hyperlink>
      <w:r>
        <w:rPr>
          <w:rFonts w:ascii="arial" w:eastAsia="arial" w:hAnsi="arial" w:cs="arial"/>
          <w:b w:val="0"/>
          <w:i w:val="0"/>
          <w:strike w:val="0"/>
          <w:noProof w:val="0"/>
          <w:color w:val="000000"/>
          <w:position w:val="0"/>
          <w:sz w:val="18"/>
          <w:u w:val="none"/>
          <w:vertAlign w:val="baseline"/>
        </w:rPr>
        <w:t>.</w:t>
      </w:r>
    </w:p>
  </w:footnote>
  <w:footnote w:id="1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631" w:name="Bookmark_fnpara_180"/>
      <w:bookmarkEnd w:id="631"/>
      <w:r>
        <w:rPr>
          <w:rFonts w:ascii="arial" w:eastAsia="arial" w:hAnsi="arial" w:cs="arial"/>
          <w:b w:val="0"/>
          <w:i/>
          <w:strike w:val="0"/>
          <w:noProof w:val="0"/>
          <w:color w:val="000000"/>
          <w:position w:val="0"/>
          <w:sz w:val="18"/>
          <w:u w:val="none"/>
          <w:vertAlign w:val="baseline"/>
        </w:rPr>
        <w:t xml:space="preserve">See </w:t>
      </w:r>
      <w:bookmarkStart w:id="632" w:name="Bookmark_I5S4V2R82D6N1R0030000400"/>
      <w:bookmarkEnd w:id="632"/>
      <w:hyperlink r:id="rId31" w:history="1">
        <w:r>
          <w:rPr>
            <w:rFonts w:ascii="arial" w:eastAsia="arial" w:hAnsi="arial" w:cs="arial"/>
            <w:b w:val="0"/>
            <w:i/>
            <w:strike w:val="0"/>
            <w:noProof w:val="0"/>
            <w:color w:val="0077CC"/>
            <w:position w:val="0"/>
            <w:sz w:val="18"/>
            <w:u w:val="single"/>
            <w:vertAlign w:val="baseline"/>
          </w:rPr>
          <w:t>Winfrey</w:t>
        </w:r>
      </w:hyperlink>
      <w:hyperlink r:id="rId31" w:history="1">
        <w:r>
          <w:rPr>
            <w:rFonts w:ascii="arial" w:eastAsia="arial" w:hAnsi="arial" w:cs="arial"/>
            <w:b w:val="0"/>
            <w:i/>
            <w:strike w:val="0"/>
            <w:noProof w:val="0"/>
            <w:color w:val="0077CC"/>
            <w:position w:val="0"/>
            <w:sz w:val="18"/>
            <w:u w:val="single"/>
            <w:vertAlign w:val="baseline"/>
          </w:rPr>
          <w:t>, 481 F. App'x at 976 n.6</w:t>
        </w:r>
      </w:hyperlink>
      <w:r>
        <w:rPr>
          <w:rFonts w:ascii="arial" w:eastAsia="arial" w:hAnsi="arial" w:cs="arial"/>
          <w:b w:val="0"/>
          <w:i w:val="0"/>
          <w:strike w:val="0"/>
          <w:noProof w:val="0"/>
          <w:color w:val="000000"/>
          <w:position w:val="0"/>
          <w:sz w:val="18"/>
          <w:u w:val="none"/>
          <w:vertAlign w:val="baseline"/>
        </w:rPr>
        <w:t xml:space="preserve"> ("The individual-capacity suit against Wright also fails because nothing in the record shows that Wright had any direct, personal involvement . . . ."); </w:t>
      </w:r>
      <w:bookmarkStart w:id="633" w:name="Bookmark_I5S4V2R82D6N1R0050000400"/>
      <w:bookmarkEnd w:id="633"/>
      <w:hyperlink r:id="rId122" w:history="1">
        <w:r>
          <w:rPr>
            <w:rFonts w:ascii="arial" w:eastAsia="arial" w:hAnsi="arial" w:cs="arial"/>
            <w:b w:val="0"/>
            <w:i/>
            <w:strike w:val="0"/>
            <w:noProof w:val="0"/>
            <w:color w:val="0077CC"/>
            <w:position w:val="0"/>
            <w:sz w:val="18"/>
            <w:u w:val="single"/>
            <w:vertAlign w:val="baseline"/>
          </w:rPr>
          <w:t>Thompson v. Steele</w:t>
        </w:r>
      </w:hyperlink>
      <w:hyperlink r:id="rId122" w:history="1">
        <w:r>
          <w:rPr>
            <w:rFonts w:ascii="arial" w:eastAsia="arial" w:hAnsi="arial" w:cs="arial"/>
            <w:b w:val="0"/>
            <w:i/>
            <w:strike w:val="0"/>
            <w:noProof w:val="0"/>
            <w:color w:val="0077CC"/>
            <w:position w:val="0"/>
            <w:sz w:val="18"/>
            <w:u w:val="single"/>
            <w:vertAlign w:val="baseline"/>
          </w:rPr>
          <w:t>, 709 F.2d 381, 382 (5th Cir.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634" w:name="Bookmark_I5S4V2R82SF8530020000400"/>
      <w:bookmarkEnd w:id="634"/>
      <w:hyperlink r:id="rId32" w:history="1">
        <w:r>
          <w:rPr>
            <w:rFonts w:ascii="arial" w:eastAsia="arial" w:hAnsi="arial" w:cs="arial"/>
            <w:b w:val="0"/>
            <w:i/>
            <w:strike w:val="0"/>
            <w:noProof w:val="0"/>
            <w:color w:val="0077CC"/>
            <w:position w:val="0"/>
            <w:sz w:val="18"/>
            <w:u w:val="single"/>
            <w:vertAlign w:val="baseline"/>
          </w:rPr>
          <w:t>Jenkins</w:t>
        </w:r>
      </w:hyperlink>
      <w:hyperlink r:id="rId32" w:history="1">
        <w:r>
          <w:rPr>
            <w:rFonts w:ascii="arial" w:eastAsia="arial" w:hAnsi="arial" w:cs="arial"/>
            <w:b w:val="0"/>
            <w:i/>
            <w:strike w:val="0"/>
            <w:noProof w:val="0"/>
            <w:color w:val="0077CC"/>
            <w:position w:val="0"/>
            <w:sz w:val="18"/>
            <w:u w:val="single"/>
            <w:vertAlign w:val="baseline"/>
          </w:rPr>
          <w:t>, 402 So. 2d at 671</w:t>
        </w:r>
      </w:hyperlink>
      <w:r>
        <w:rPr>
          <w:rFonts w:ascii="arial" w:eastAsia="arial" w:hAnsi="arial" w:cs="arial"/>
          <w:b w:val="0"/>
          <w:i w:val="0"/>
          <w:strike w:val="0"/>
          <w:noProof w:val="0"/>
          <w:color w:val="000000"/>
          <w:position w:val="0"/>
          <w:sz w:val="18"/>
          <w:u w:val="none"/>
          <w:vertAlign w:val="baseline"/>
        </w:rPr>
        <w:t xml:space="preserve"> ("[I]f the sheriff as an employer is to be held vicariously liable for the torts of his employee, he is liable only because he is sheriff and is only liable to the extent that he holds that office. He is not liable personally, and his personal funds and property cannot be subjected to execution of a judgment decreeing that liability." (footnote omitted)).</w:t>
      </w:r>
    </w:p>
  </w:footnote>
  <w:footnote w:id="1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635" w:name="Bookmark_fnpara_181"/>
      <w:bookmarkEnd w:id="635"/>
      <w:r>
        <w:rPr>
          <w:rFonts w:ascii="arial" w:eastAsia="arial" w:hAnsi="arial" w:cs="arial"/>
          <w:b w:val="0"/>
          <w:i/>
          <w:strike w:val="0"/>
          <w:noProof w:val="0"/>
          <w:color w:val="000000"/>
          <w:position w:val="0"/>
          <w:sz w:val="18"/>
          <w:u w:val="none"/>
          <w:vertAlign w:val="baseline"/>
        </w:rPr>
        <w:t xml:space="preserve">See </w:t>
      </w:r>
      <w:bookmarkStart w:id="636" w:name="Bookmark_I5S4V2R82SF8530040000400"/>
      <w:bookmarkEnd w:id="636"/>
      <w:hyperlink r:id="rId31" w:history="1">
        <w:r>
          <w:rPr>
            <w:rFonts w:ascii="arial" w:eastAsia="arial" w:hAnsi="arial" w:cs="arial"/>
            <w:b w:val="0"/>
            <w:i/>
            <w:strike w:val="0"/>
            <w:noProof w:val="0"/>
            <w:color w:val="0077CC"/>
            <w:position w:val="0"/>
            <w:sz w:val="18"/>
            <w:u w:val="single"/>
            <w:vertAlign w:val="baseline"/>
          </w:rPr>
          <w:t>Winfrey</w:t>
        </w:r>
      </w:hyperlink>
      <w:hyperlink r:id="rId31" w:history="1">
        <w:r>
          <w:rPr>
            <w:rFonts w:ascii="arial" w:eastAsia="arial" w:hAnsi="arial" w:cs="arial"/>
            <w:b w:val="0"/>
            <w:i/>
            <w:strike w:val="0"/>
            <w:noProof w:val="0"/>
            <w:color w:val="0077CC"/>
            <w:position w:val="0"/>
            <w:sz w:val="18"/>
            <w:u w:val="single"/>
            <w:vertAlign w:val="baseline"/>
          </w:rPr>
          <w:t>, 481 F. App'x at 976</w:t>
        </w:r>
      </w:hyperlink>
      <w:r>
        <w:rPr>
          <w:rFonts w:ascii="arial" w:eastAsia="arial" w:hAnsi="arial" w:cs="arial"/>
          <w:b w:val="0"/>
          <w:i w:val="0"/>
          <w:strike w:val="0"/>
          <w:noProof w:val="0"/>
          <w:color w:val="000000"/>
          <w:position w:val="0"/>
          <w:sz w:val="18"/>
          <w:u w:val="none"/>
          <w:vertAlign w:val="baseline"/>
        </w:rPr>
        <w:t xml:space="preserve">; </w:t>
      </w:r>
      <w:bookmarkStart w:id="637" w:name="Bookmark_I5S4V2R828T3VM0010000400"/>
      <w:bookmarkEnd w:id="637"/>
      <w:hyperlink r:id="rId32" w:history="1">
        <w:r>
          <w:rPr>
            <w:rFonts w:ascii="arial" w:eastAsia="arial" w:hAnsi="arial" w:cs="arial"/>
            <w:b w:val="0"/>
            <w:i/>
            <w:strike w:val="0"/>
            <w:noProof w:val="0"/>
            <w:color w:val="0077CC"/>
            <w:position w:val="0"/>
            <w:sz w:val="18"/>
            <w:u w:val="single"/>
            <w:vertAlign w:val="baseline"/>
          </w:rPr>
          <w:t>Jenkins</w:t>
        </w:r>
      </w:hyperlink>
      <w:hyperlink r:id="rId32" w:history="1">
        <w:r>
          <w:rPr>
            <w:rFonts w:ascii="arial" w:eastAsia="arial" w:hAnsi="arial" w:cs="arial"/>
            <w:b w:val="0"/>
            <w:i/>
            <w:strike w:val="0"/>
            <w:noProof w:val="0"/>
            <w:color w:val="0077CC"/>
            <w:position w:val="0"/>
            <w:sz w:val="18"/>
            <w:u w:val="single"/>
            <w:vertAlign w:val="baseline"/>
          </w:rPr>
          <w:t>, 402 So. 2d at 671</w:t>
        </w:r>
      </w:hyperlink>
      <w:r>
        <w:rPr>
          <w:rFonts w:ascii="arial" w:eastAsia="arial" w:hAnsi="arial" w:cs="arial"/>
          <w:b w:val="0"/>
          <w:i w:val="0"/>
          <w:strike w:val="0"/>
          <w:noProof w:val="0"/>
          <w:color w:val="000000"/>
          <w:position w:val="0"/>
          <w:sz w:val="18"/>
          <w:u w:val="none"/>
          <w:vertAlign w:val="baseline"/>
        </w:rPr>
        <w:t>.</w:t>
      </w:r>
    </w:p>
  </w:footnote>
  <w:footnote w:id="1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639" w:name="Bookmark_fnpara_182"/>
      <w:bookmarkEnd w:id="639"/>
      <w:r>
        <w:rPr>
          <w:rFonts w:ascii="arial" w:eastAsia="arial" w:hAnsi="arial" w:cs="arial"/>
          <w:b w:val="0"/>
          <w:i w:val="0"/>
          <w:strike w:val="0"/>
          <w:noProof w:val="0"/>
          <w:color w:val="000000"/>
          <w:position w:val="0"/>
          <w:sz w:val="18"/>
          <w:u w:val="none"/>
          <w:vertAlign w:val="baseline"/>
        </w:rPr>
        <w:t xml:space="preserve">R. Doc. 65 at 4, 6, 7, 8, 9, 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25 at ¶¶ 58(BB); 59(H); 72; 93-99.</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640" w:name="Bookmark_fnpara_183"/>
      <w:bookmarkEnd w:id="640"/>
      <w:r>
        <w:rPr>
          <w:rFonts w:ascii="arial" w:eastAsia="arial" w:hAnsi="arial" w:cs="arial"/>
          <w:b w:val="0"/>
          <w:i w:val="0"/>
          <w:strike w:val="0"/>
          <w:noProof w:val="0"/>
          <w:color w:val="000000"/>
          <w:position w:val="0"/>
          <w:sz w:val="18"/>
          <w:u w:val="none"/>
          <w:vertAlign w:val="baseline"/>
        </w:rPr>
        <w:t>R. Doc. 65 at 1-3; R. Doc. 25 at ¶¶ 3, 61 (alleging various violations of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Plaintiffs also cite to </w:t>
      </w:r>
      <w:hyperlink r:id="rId123" w:history="1">
        <w:r>
          <w:rPr>
            <w:rFonts w:ascii="arial" w:eastAsia="arial" w:hAnsi="arial" w:cs="arial"/>
            <w:b w:val="0"/>
            <w:i/>
            <w:strike w:val="0"/>
            <w:noProof w:val="0"/>
            <w:color w:val="0077CC"/>
            <w:position w:val="0"/>
            <w:sz w:val="18"/>
            <w:u w:val="single"/>
            <w:vertAlign w:val="baseline"/>
          </w:rPr>
          <w:t>15 U.S.C. §§ 13</w:t>
        </w:r>
      </w:hyperlink>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vertAlign w:val="baseline"/>
          </w:rPr>
          <w:t>15</w:t>
        </w:r>
      </w:hyperlink>
      <w:r>
        <w:rPr>
          <w:rFonts w:ascii="arial" w:eastAsia="arial" w:hAnsi="arial" w:cs="arial"/>
          <w:b w:val="0"/>
          <w:i w:val="0"/>
          <w:strike w:val="0"/>
          <w:noProof w:val="0"/>
          <w:color w:val="000000"/>
          <w:position w:val="0"/>
          <w:sz w:val="18"/>
          <w:u w:val="none"/>
          <w:vertAlign w:val="baseline"/>
        </w:rPr>
        <w:t xml:space="preserve"> in their complaint. R. Doc. 25 at ¶ 3. The </w:t>
      </w:r>
      <w:hyperlink r:id="rId123" w:history="1">
        <w:r>
          <w:rPr>
            <w:rFonts w:ascii="arial" w:eastAsia="arial" w:hAnsi="arial" w:cs="arial"/>
            <w:b w:val="0"/>
            <w:i/>
            <w:strike w:val="0"/>
            <w:noProof w:val="0"/>
            <w:color w:val="0077CC"/>
            <w:position w:val="0"/>
            <w:sz w:val="18"/>
            <w:u w:val="single"/>
            <w:vertAlign w:val="baseline"/>
          </w:rPr>
          <w:t>Robinson Patman Act</w:t>
        </w:r>
      </w:hyperlink>
      <w:r>
        <w:rPr>
          <w:rFonts w:ascii="arial" w:eastAsia="arial" w:hAnsi="arial" w:cs="arial"/>
          <w:b w:val="0"/>
          <w:i w:val="0"/>
          <w:strike w:val="0"/>
          <w:noProof w:val="0"/>
          <w:color w:val="000000"/>
          <w:position w:val="0"/>
          <w:sz w:val="18"/>
          <w:u w:val="none"/>
          <w:vertAlign w:val="baseline"/>
        </w:rPr>
        <w:t xml:space="preserve"> makes it unlawful under certain circumstances "to discriminate in price between different purchasers of commodities of like grade and quantity." </w:t>
      </w:r>
      <w:hyperlink r:id="rId123" w:history="1">
        <w:r>
          <w:rPr>
            <w:rFonts w:ascii="arial" w:eastAsia="arial" w:hAnsi="arial" w:cs="arial"/>
            <w:b w:val="0"/>
            <w:i/>
            <w:strike w:val="0"/>
            <w:noProof w:val="0"/>
            <w:color w:val="0077CC"/>
            <w:position w:val="0"/>
            <w:sz w:val="18"/>
            <w:u w:val="single"/>
            <w:vertAlign w:val="baseline"/>
          </w:rPr>
          <w:t>15 U.S.C. § 13(a)</w:t>
        </w:r>
      </w:hyperlink>
      <w:r>
        <w:rPr>
          <w:rFonts w:ascii="arial" w:eastAsia="arial" w:hAnsi="arial" w:cs="arial"/>
          <w:b w:val="0"/>
          <w:i w:val="0"/>
          <w:strike w:val="0"/>
          <w:noProof w:val="0"/>
          <w:color w:val="000000"/>
          <w:position w:val="0"/>
          <w:sz w:val="18"/>
          <w:u w:val="none"/>
          <w:vertAlign w:val="baseline"/>
        </w:rPr>
        <w:t xml:space="preserve">. Other provisions of the Robinson Patman Act also in general denounce similar discrimination between purchasers of goods with respect to commissions regarding such purchases, or in the payment for or furnishing of services or facilities. </w:t>
      </w:r>
      <w:hyperlink r:id="rId123" w:history="1">
        <w:r>
          <w:rPr>
            <w:rFonts w:ascii="arial" w:eastAsia="arial" w:hAnsi="arial" w:cs="arial"/>
            <w:b w:val="0"/>
            <w:i/>
            <w:strike w:val="0"/>
            <w:noProof w:val="0"/>
            <w:color w:val="0077CC"/>
            <w:position w:val="0"/>
            <w:sz w:val="18"/>
            <w:u w:val="single"/>
            <w:vertAlign w:val="baseline"/>
          </w:rPr>
          <w:t>15 U.S.C. §§ 13(c)</w:t>
        </w:r>
      </w:hyperlink>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vertAlign w:val="baseline"/>
          </w:rPr>
          <w:t>(d)</w:t>
        </w:r>
      </w:hyperlink>
      <w:r>
        <w:rPr>
          <w:rFonts w:ascii="arial" w:eastAsia="arial" w:hAnsi="arial" w:cs="arial"/>
          <w:b w:val="0"/>
          <w:i w:val="0"/>
          <w:strike w:val="0"/>
          <w:noProof w:val="0"/>
          <w:color w:val="000000"/>
          <w:position w:val="0"/>
          <w:sz w:val="18"/>
          <w:u w:val="none"/>
          <w:vertAlign w:val="baseline"/>
        </w:rPr>
        <w:t xml:space="preserve"> &amp; </w:t>
      </w:r>
      <w:hyperlink r:id="rId123" w:history="1">
        <w:r>
          <w:rPr>
            <w:rFonts w:ascii="arial" w:eastAsia="arial" w:hAnsi="arial" w:cs="arial"/>
            <w:b w:val="0"/>
            <w:i/>
            <w:strike w:val="0"/>
            <w:noProof w:val="0"/>
            <w:color w:val="0077CC"/>
            <w:position w:val="0"/>
            <w:sz w:val="18"/>
            <w:u w:val="single"/>
            <w:vertAlign w:val="baseline"/>
          </w:rPr>
          <w:t>(e)</w:t>
        </w:r>
      </w:hyperlink>
      <w:r>
        <w:rPr>
          <w:rFonts w:ascii="arial" w:eastAsia="arial" w:hAnsi="arial" w:cs="arial"/>
          <w:b w:val="0"/>
          <w:i w:val="0"/>
          <w:strike w:val="0"/>
          <w:noProof w:val="0"/>
          <w:color w:val="000000"/>
          <w:position w:val="0"/>
          <w:sz w:val="18"/>
          <w:u w:val="none"/>
          <w:vertAlign w:val="baseline"/>
        </w:rPr>
        <w:t xml:space="preserve">. </w:t>
      </w:r>
      <w:bookmarkStart w:id="641" w:name="Bookmark_I5S4V2R828T3VM0040000400"/>
      <w:bookmarkEnd w:id="641"/>
      <w:r>
        <w:rPr>
          <w:rFonts w:ascii="arial" w:eastAsia="arial" w:hAnsi="arial" w:cs="arial"/>
          <w:b w:val="0"/>
          <w:i w:val="0"/>
          <w:strike w:val="0"/>
          <w:noProof w:val="0"/>
          <w:color w:val="000000"/>
          <w:position w:val="0"/>
          <w:sz w:val="18"/>
          <w:u w:val="none"/>
          <w:vertAlign w:val="baseline"/>
        </w:rPr>
        <w:t xml:space="preserve">No such price (or commission or services or facilities) discrimination is alleged in the complaint. Therefore, this claim is dismissed. </w:t>
      </w:r>
      <w:r>
        <w:rPr>
          <w:rFonts w:ascii="arial" w:eastAsia="arial" w:hAnsi="arial" w:cs="arial"/>
          <w:b w:val="0"/>
          <w:i/>
          <w:strike w:val="0"/>
          <w:noProof w:val="0"/>
          <w:color w:val="000000"/>
          <w:position w:val="0"/>
          <w:sz w:val="18"/>
          <w:u w:val="none"/>
          <w:vertAlign w:val="baseline"/>
        </w:rPr>
        <w:t xml:space="preserve">See </w:t>
      </w:r>
      <w:bookmarkStart w:id="642" w:name="Bookmark_I5S4V2R828T3VM0030000400"/>
      <w:bookmarkEnd w:id="642"/>
      <w:hyperlink r:id="rId125" w:history="1">
        <w:r>
          <w:rPr>
            <w:rFonts w:ascii="arial" w:eastAsia="arial" w:hAnsi="arial" w:cs="arial"/>
            <w:b w:val="0"/>
            <w:i/>
            <w:strike w:val="0"/>
            <w:noProof w:val="0"/>
            <w:color w:val="0077CC"/>
            <w:position w:val="0"/>
            <w:sz w:val="18"/>
            <w:u w:val="single"/>
            <w:vertAlign w:val="baseline"/>
          </w:rPr>
          <w:t>Norris v. Hearst Trust</w:t>
        </w:r>
      </w:hyperlink>
      <w:hyperlink r:id="rId125" w:history="1">
        <w:r>
          <w:rPr>
            <w:rFonts w:ascii="arial" w:eastAsia="arial" w:hAnsi="arial" w:cs="arial"/>
            <w:b w:val="0"/>
            <w:i/>
            <w:strike w:val="0"/>
            <w:noProof w:val="0"/>
            <w:color w:val="0077CC"/>
            <w:position w:val="0"/>
            <w:sz w:val="18"/>
            <w:u w:val="single"/>
            <w:vertAlign w:val="baseline"/>
          </w:rPr>
          <w:t>, 500 F.3d 454, 463 (5th Cir. 2007)</w:t>
        </w:r>
      </w:hyperlink>
      <w:r>
        <w:rPr>
          <w:rFonts w:ascii="arial" w:eastAsia="arial" w:hAnsi="arial" w:cs="arial"/>
          <w:b w:val="0"/>
          <w:i w:val="0"/>
          <w:strike w:val="0"/>
          <w:noProof w:val="0"/>
          <w:color w:val="000000"/>
          <w:position w:val="0"/>
          <w:sz w:val="18"/>
          <w:u w:val="none"/>
          <w:vertAlign w:val="baseline"/>
        </w:rPr>
        <w:t xml:space="preserve">. Similarly, the </w:t>
      </w:r>
      <w:hyperlink r:id="rId126"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 xml:space="preserve">, provides a private damage action (treble damages) for any person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Because the Court finds Plaintiffs have not made out a claim for relief based on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the Court dismisses Plaintiffs' claim for treble damages under the Clayton Act.</w:t>
      </w:r>
    </w:p>
  </w:footnote>
  <w:footnote w:id="1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647" w:name="Bookmark_fnpara_184"/>
      <w:bookmarkEnd w:id="647"/>
      <w:r>
        <w:rPr>
          <w:rFonts w:ascii="arial" w:eastAsia="arial" w:hAnsi="arial" w:cs="arial"/>
          <w:b w:val="0"/>
          <w:i/>
          <w:strike w:val="0"/>
          <w:noProof w:val="0"/>
          <w:color w:val="000000"/>
          <w:position w:val="0"/>
          <w:sz w:val="18"/>
          <w:u w:val="none"/>
          <w:vertAlign w:val="baseline"/>
        </w:rPr>
        <w:t xml:space="preserve">See </w:t>
      </w:r>
      <w:bookmarkStart w:id="648" w:name="Bookmark_I5S4V2R828T3VM0050000400"/>
      <w:bookmarkEnd w:id="648"/>
      <w:hyperlink r:id="rId127" w:history="1">
        <w:r>
          <w:rPr>
            <w:rFonts w:ascii="arial" w:eastAsia="arial" w:hAnsi="arial" w:cs="arial"/>
            <w:b w:val="0"/>
            <w:i/>
            <w:strike w:val="0"/>
            <w:noProof w:val="0"/>
            <w:color w:val="0077CC"/>
            <w:position w:val="0"/>
            <w:sz w:val="18"/>
            <w:u w:val="single"/>
            <w:vertAlign w:val="baseline"/>
          </w:rPr>
          <w:t>Arizona v. Maricopa Cnty. Med. Soc'y</w:t>
        </w:r>
      </w:hyperlink>
      <w:hyperlink r:id="rId127" w:history="1">
        <w:r>
          <w:rPr>
            <w:rFonts w:ascii="arial" w:eastAsia="arial" w:hAnsi="arial" w:cs="arial"/>
            <w:b w:val="0"/>
            <w:i/>
            <w:strike w:val="0"/>
            <w:noProof w:val="0"/>
            <w:color w:val="0077CC"/>
            <w:position w:val="0"/>
            <w:sz w:val="18"/>
            <w:u w:val="single"/>
            <w:vertAlign w:val="baseline"/>
          </w:rPr>
          <w:t>, 457 U.S. 332, 342, 102 S. Ct. 2466, 73 L. Ed. 2d 48 (1982)</w:t>
        </w:r>
      </w:hyperlink>
      <w:r>
        <w:rPr>
          <w:rFonts w:ascii="arial" w:eastAsia="arial" w:hAnsi="arial" w:cs="arial"/>
          <w:b w:val="0"/>
          <w:i w:val="0"/>
          <w:strike w:val="0"/>
          <w:noProof w:val="0"/>
          <w:color w:val="000000"/>
          <w:position w:val="0"/>
          <w:sz w:val="18"/>
          <w:u w:val="none"/>
          <w:vertAlign w:val="baseline"/>
        </w:rPr>
        <w:t>.</w:t>
      </w:r>
    </w:p>
  </w:footnote>
  <w:footnote w:id="1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649" w:name="Bookmark_fnpara_185"/>
      <w:bookmarkEnd w:id="649"/>
      <w:bookmarkStart w:id="650" w:name="Bookmark_I5S4V2R82N1R5M0020000400"/>
      <w:bookmarkEnd w:id="650"/>
      <w:hyperlink r:id="rId128" w:history="1">
        <w:r>
          <w:rPr>
            <w:rFonts w:ascii="arial" w:eastAsia="arial" w:hAnsi="arial" w:cs="arial"/>
            <w:b w:val="0"/>
            <w:i/>
            <w:strike w:val="0"/>
            <w:noProof w:val="0"/>
            <w:color w:val="0077CC"/>
            <w:position w:val="0"/>
            <w:sz w:val="18"/>
            <w:u w:val="single"/>
            <w:vertAlign w:val="baseline"/>
          </w:rPr>
          <w:t>Apani Sw., Inc. v. Coca-Cola Enters., Inc.</w:t>
        </w:r>
      </w:hyperlink>
      <w:hyperlink r:id="rId128" w:history="1">
        <w:r>
          <w:rPr>
            <w:rFonts w:ascii="arial" w:eastAsia="arial" w:hAnsi="arial" w:cs="arial"/>
            <w:b w:val="0"/>
            <w:i/>
            <w:strike w:val="0"/>
            <w:noProof w:val="0"/>
            <w:color w:val="0077CC"/>
            <w:position w:val="0"/>
            <w:sz w:val="18"/>
            <w:u w:val="single"/>
            <w:vertAlign w:val="baseline"/>
          </w:rPr>
          <w:t>, 300 F.3d 620, 627 (5th Cir. 2002)</w:t>
        </w:r>
      </w:hyperlink>
      <w:r>
        <w:rPr>
          <w:rFonts w:ascii="arial" w:eastAsia="arial" w:hAnsi="arial" w:cs="arial"/>
          <w:b w:val="0"/>
          <w:i w:val="0"/>
          <w:strike w:val="0"/>
          <w:noProof w:val="0"/>
          <w:color w:val="000000"/>
          <w:position w:val="0"/>
          <w:sz w:val="18"/>
          <w:u w:val="none"/>
          <w:vertAlign w:val="baseline"/>
        </w:rPr>
        <w:t>.</w:t>
      </w:r>
    </w:p>
  </w:footnote>
  <w:footnote w:id="1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657" w:name="Bookmark_fnpara_186"/>
      <w:bookmarkEnd w:id="657"/>
      <w:bookmarkStart w:id="658" w:name="Bookmark_I5S4V2R82N1R5M0040000400"/>
      <w:bookmarkEnd w:id="658"/>
      <w:hyperlink r:id="rId129" w:history="1">
        <w:r>
          <w:rPr>
            <w:rFonts w:ascii="arial" w:eastAsia="arial" w:hAnsi="arial" w:cs="arial"/>
            <w:b w:val="0"/>
            <w:i/>
            <w:strike w:val="0"/>
            <w:noProof w:val="0"/>
            <w:color w:val="0077CC"/>
            <w:position w:val="0"/>
            <w:sz w:val="18"/>
            <w:u w:val="single"/>
            <w:vertAlign w:val="baseline"/>
          </w:rPr>
          <w:t>Golden Bridge Tech., Inc. v. Motorola, Inc.</w:t>
        </w:r>
      </w:hyperlink>
      <w:hyperlink r:id="rId129" w:history="1">
        <w:r>
          <w:rPr>
            <w:rFonts w:ascii="arial" w:eastAsia="arial" w:hAnsi="arial" w:cs="arial"/>
            <w:b w:val="0"/>
            <w:i/>
            <w:strike w:val="0"/>
            <w:noProof w:val="0"/>
            <w:color w:val="0077CC"/>
            <w:position w:val="0"/>
            <w:sz w:val="18"/>
            <w:u w:val="single"/>
            <w:vertAlign w:val="baseline"/>
          </w:rPr>
          <w:t>, 547 F.3d 266, 271 (5th Cir. 2008)</w:t>
        </w:r>
      </w:hyperlink>
      <w:r>
        <w:rPr>
          <w:rFonts w:ascii="arial" w:eastAsia="arial" w:hAnsi="arial" w:cs="arial"/>
          <w:b w:val="0"/>
          <w:i w:val="0"/>
          <w:strike w:val="0"/>
          <w:noProof w:val="0"/>
          <w:color w:val="000000"/>
          <w:position w:val="0"/>
          <w:sz w:val="18"/>
          <w:u w:val="none"/>
          <w:vertAlign w:val="baseline"/>
        </w:rPr>
        <w:t xml:space="preserve"> (quoting </w:t>
      </w:r>
      <w:bookmarkStart w:id="659" w:name="Bookmark_I5S4V2R82HM5RM0010000400"/>
      <w:bookmarkEnd w:id="659"/>
      <w:hyperlink r:id="rId130" w:history="1">
        <w:r>
          <w:rPr>
            <w:rFonts w:ascii="arial" w:eastAsia="arial" w:hAnsi="arial" w:cs="arial"/>
            <w:b w:val="0"/>
            <w:i/>
            <w:strike w:val="0"/>
            <w:noProof w:val="0"/>
            <w:color w:val="0077CC"/>
            <w:position w:val="0"/>
            <w:sz w:val="18"/>
            <w:u w:val="single"/>
            <w:vertAlign w:val="baseline"/>
          </w:rPr>
          <w:t>Monsanto Co. v. Spray-Rite Serv. Corp.</w:t>
        </w:r>
      </w:hyperlink>
      <w:hyperlink r:id="rId130" w:history="1">
        <w:r>
          <w:rPr>
            <w:rFonts w:ascii="arial" w:eastAsia="arial" w:hAnsi="arial" w:cs="arial"/>
            <w:b w:val="0"/>
            <w:i/>
            <w:strike w:val="0"/>
            <w:noProof w:val="0"/>
            <w:color w:val="0077CC"/>
            <w:position w:val="0"/>
            <w:sz w:val="18"/>
            <w:u w:val="single"/>
            <w:vertAlign w:val="baseline"/>
          </w:rPr>
          <w:t>, 465 U.S. 752, 764, 104 S. Ct. 1464, 79 L. Ed. 2d 775 (1984))</w:t>
        </w:r>
      </w:hyperlink>
      <w:r>
        <w:rPr>
          <w:rFonts w:ascii="arial" w:eastAsia="arial" w:hAnsi="arial" w:cs="arial"/>
          <w:b w:val="0"/>
          <w:i w:val="0"/>
          <w:strike w:val="0"/>
          <w:noProof w:val="0"/>
          <w:color w:val="000000"/>
          <w:position w:val="0"/>
          <w:sz w:val="18"/>
          <w:u w:val="none"/>
          <w:vertAlign w:val="baseline"/>
        </w:rPr>
        <w:t>.</w:t>
      </w:r>
    </w:p>
  </w:footnote>
  <w:footnote w:id="1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660" w:name="Bookmark_fnpara_187"/>
      <w:bookmarkEnd w:id="660"/>
      <w:r>
        <w:rPr>
          <w:rFonts w:ascii="arial" w:eastAsia="arial" w:hAnsi="arial" w:cs="arial"/>
          <w:b w:val="0"/>
          <w:i/>
          <w:strike w:val="0"/>
          <w:noProof w:val="0"/>
          <w:color w:val="000000"/>
          <w:position w:val="0"/>
          <w:sz w:val="18"/>
          <w:u w:val="none"/>
          <w:vertAlign w:val="baseline"/>
        </w:rPr>
        <w:t xml:space="preserve">See </w:t>
      </w:r>
      <w:bookmarkStart w:id="661" w:name="Bookmark_I5S4V2R82HM5RM0030000400"/>
      <w:bookmarkEnd w:id="661"/>
      <w:hyperlink r:id="rId131" w:history="1">
        <w:r>
          <w:rPr>
            <w:rFonts w:ascii="arial" w:eastAsia="arial" w:hAnsi="arial" w:cs="arial"/>
            <w:b w:val="0"/>
            <w:i/>
            <w:strike w:val="0"/>
            <w:noProof w:val="0"/>
            <w:color w:val="0077CC"/>
            <w:position w:val="0"/>
            <w:sz w:val="18"/>
            <w:u w:val="single"/>
            <w:vertAlign w:val="baseline"/>
          </w:rPr>
          <w:t>Tunica Web Adver. v. Tunica Casino Operators Ass'n</w:t>
        </w:r>
      </w:hyperlink>
      <w:hyperlink r:id="rId131" w:history="1">
        <w:r>
          <w:rPr>
            <w:rFonts w:ascii="arial" w:eastAsia="arial" w:hAnsi="arial" w:cs="arial"/>
            <w:b w:val="0"/>
            <w:i/>
            <w:strike w:val="0"/>
            <w:noProof w:val="0"/>
            <w:color w:val="0077CC"/>
            <w:position w:val="0"/>
            <w:sz w:val="18"/>
            <w:u w:val="single"/>
            <w:vertAlign w:val="baseline"/>
          </w:rPr>
          <w:t>, 496 F.3d 403, 409 (5th Cir. 2007)</w:t>
        </w:r>
      </w:hyperlink>
      <w:r>
        <w:rPr>
          <w:rFonts w:ascii="arial" w:eastAsia="arial" w:hAnsi="arial" w:cs="arial"/>
          <w:b w:val="0"/>
          <w:i w:val="0"/>
          <w:strike w:val="0"/>
          <w:noProof w:val="0"/>
          <w:color w:val="000000"/>
          <w:position w:val="0"/>
          <w:sz w:val="18"/>
          <w:u w:val="none"/>
          <w:vertAlign w:val="baseline"/>
        </w:rPr>
        <w:t>.</w:t>
      </w:r>
    </w:p>
  </w:footnote>
  <w:footnote w:id="1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662" w:name="Bookmark_fnpara_188"/>
      <w:bookmarkEnd w:id="662"/>
      <w:r>
        <w:rPr>
          <w:rFonts w:ascii="arial" w:eastAsia="arial" w:hAnsi="arial" w:cs="arial"/>
          <w:b w:val="0"/>
          <w:i/>
          <w:strike w:val="0"/>
          <w:noProof w:val="0"/>
          <w:color w:val="000000"/>
          <w:position w:val="0"/>
          <w:sz w:val="18"/>
          <w:u w:val="none"/>
          <w:vertAlign w:val="baseline"/>
        </w:rPr>
        <w:t xml:space="preserve">See </w:t>
      </w:r>
      <w:bookmarkStart w:id="663" w:name="Bookmark_I5S4V2R82HM5RM0050000400"/>
      <w:bookmarkEnd w:id="663"/>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556-57</w:t>
        </w:r>
      </w:hyperlink>
      <w:r>
        <w:rPr>
          <w:rFonts w:ascii="arial" w:eastAsia="arial" w:hAnsi="arial" w:cs="arial"/>
          <w:b w:val="0"/>
          <w:i w:val="0"/>
          <w:strike w:val="0"/>
          <w:noProof w:val="0"/>
          <w:color w:val="000000"/>
          <w:position w:val="0"/>
          <w:sz w:val="18"/>
          <w:u w:val="none"/>
          <w:vertAlign w:val="baseline"/>
        </w:rPr>
        <w:t>.</w:t>
      </w:r>
    </w:p>
  </w:footnote>
  <w:footnote w:id="1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668" w:name="Bookmark_fnpara_189"/>
      <w:bookmarkEnd w:id="668"/>
      <w:bookmarkStart w:id="669" w:name="Bookmark_I5S4V2R82D6N1S0020000400"/>
      <w:bookmarkEnd w:id="669"/>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555</w:t>
        </w:r>
      </w:hyperlink>
      <w:r>
        <w:rPr>
          <w:rFonts w:ascii="arial" w:eastAsia="arial" w:hAnsi="arial" w:cs="arial"/>
          <w:b w:val="0"/>
          <w:i w:val="0"/>
          <w:strike w:val="0"/>
          <w:noProof w:val="0"/>
          <w:color w:val="000000"/>
          <w:position w:val="0"/>
          <w:sz w:val="18"/>
          <w:u w:val="none"/>
          <w:vertAlign w:val="baseline"/>
        </w:rPr>
        <w:t xml:space="preserve">; </w:t>
      </w:r>
      <w:bookmarkStart w:id="670" w:name="Bookmark_I5S4V2R82D6N1S0040000400"/>
      <w:bookmarkEnd w:id="670"/>
      <w:hyperlink r:id="rId10" w:history="1">
        <w:r>
          <w:rPr>
            <w:rFonts w:ascii="arial" w:eastAsia="arial" w:hAnsi="arial" w:cs="arial"/>
            <w:b w:val="0"/>
            <w:i/>
            <w:strike w:val="0"/>
            <w:noProof w:val="0"/>
            <w:color w:val="0077CC"/>
            <w:position w:val="0"/>
            <w:sz w:val="18"/>
            <w:u w:val="single"/>
            <w:vertAlign w:val="baseline"/>
          </w:rPr>
          <w:t>Cuvillier</w:t>
        </w:r>
      </w:hyperlink>
      <w:hyperlink r:id="rId10" w:history="1">
        <w:r>
          <w:rPr>
            <w:rFonts w:ascii="arial" w:eastAsia="arial" w:hAnsi="arial" w:cs="arial"/>
            <w:b w:val="0"/>
            <w:i/>
            <w:strike w:val="0"/>
            <w:noProof w:val="0"/>
            <w:color w:val="0077CC"/>
            <w:position w:val="0"/>
            <w:sz w:val="18"/>
            <w:u w:val="single"/>
            <w:vertAlign w:val="baseline"/>
          </w:rPr>
          <w:t>, 503 F.3d at 401</w:t>
        </w:r>
      </w:hyperlink>
      <w:r>
        <w:rPr>
          <w:rFonts w:ascii="arial" w:eastAsia="arial" w:hAnsi="arial" w:cs="arial"/>
          <w:b w:val="0"/>
          <w:i w:val="0"/>
          <w:strike w:val="0"/>
          <w:noProof w:val="0"/>
          <w:color w:val="000000"/>
          <w:position w:val="0"/>
          <w:sz w:val="18"/>
          <w:u w:val="none"/>
          <w:vertAlign w:val="baseline"/>
        </w:rPr>
        <w:t>.</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671" w:name="Bookmark_fnpara_190"/>
      <w:bookmarkEnd w:id="671"/>
      <w:bookmarkStart w:id="672" w:name="Bookmark_I5S4V2R828T3VN0010000400"/>
      <w:bookmarkEnd w:id="672"/>
      <w:hyperlink r:id="rId132" w:history="1">
        <w:r>
          <w:rPr>
            <w:rFonts w:ascii="arial" w:eastAsia="arial" w:hAnsi="arial" w:cs="arial"/>
            <w:b w:val="0"/>
            <w:i/>
            <w:strike w:val="0"/>
            <w:noProof w:val="0"/>
            <w:color w:val="0077CC"/>
            <w:position w:val="0"/>
            <w:sz w:val="18"/>
            <w:u w:val="single"/>
            <w:vertAlign w:val="baseline"/>
          </w:rPr>
          <w:t>Marucci Sports, LLC v. Nat'l Collegiate Athletic Ass'n</w:t>
        </w:r>
      </w:hyperlink>
      <w:hyperlink r:id="rId132" w:history="1">
        <w:r>
          <w:rPr>
            <w:rFonts w:ascii="arial" w:eastAsia="arial" w:hAnsi="arial" w:cs="arial"/>
            <w:b w:val="0"/>
            <w:i/>
            <w:strike w:val="0"/>
            <w:noProof w:val="0"/>
            <w:color w:val="0077CC"/>
            <w:position w:val="0"/>
            <w:sz w:val="18"/>
            <w:u w:val="single"/>
            <w:vertAlign w:val="baseline"/>
          </w:rPr>
          <w:t>, 751 F.3d 368, 375 (5th Cir. 2014)</w:t>
        </w:r>
      </w:hyperlink>
      <w:r>
        <w:rPr>
          <w:rFonts w:ascii="arial" w:eastAsia="arial" w:hAnsi="arial" w:cs="arial"/>
          <w:b w:val="0"/>
          <w:i w:val="0"/>
          <w:strike w:val="0"/>
          <w:noProof w:val="0"/>
          <w:color w:val="000000"/>
          <w:position w:val="0"/>
          <w:sz w:val="18"/>
          <w:u w:val="none"/>
          <w:vertAlign w:val="baseline"/>
        </w:rPr>
        <w:t>.</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673" w:name="Bookmark_fnpara_191"/>
      <w:bookmarkEnd w:id="673"/>
      <w:r>
        <w:rPr>
          <w:rFonts w:ascii="arial" w:eastAsia="arial" w:hAnsi="arial" w:cs="arial"/>
          <w:b w:val="0"/>
          <w:i w:val="0"/>
          <w:strike w:val="0"/>
          <w:noProof w:val="0"/>
          <w:color w:val="000000"/>
          <w:position w:val="0"/>
          <w:sz w:val="18"/>
          <w:u w:val="none"/>
          <w:vertAlign w:val="baseline"/>
        </w:rPr>
        <w:t>R. Doc. 25 at ¶ 98; R. Doc. 65 at 4, 6, 7, 8, 9, 10.</w:t>
      </w:r>
    </w:p>
  </w:footnote>
  <w:footnote w:id="19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674" w:name="Bookmark_fnpara_192"/>
      <w:bookmarkEnd w:id="674"/>
      <w:r>
        <w:rPr>
          <w:rFonts w:ascii="arial" w:eastAsia="arial" w:hAnsi="arial" w:cs="arial"/>
          <w:b w:val="0"/>
          <w:i w:val="0"/>
          <w:strike w:val="0"/>
          <w:noProof w:val="0"/>
          <w:color w:val="000000"/>
          <w:position w:val="0"/>
          <w:sz w:val="18"/>
          <w:u w:val="none"/>
          <w:vertAlign w:val="baseline"/>
        </w:rPr>
        <w:t>R. Doc. 25 at ¶ 19; R. Doc. 65 at 4.</w:t>
      </w:r>
    </w:p>
  </w:footnote>
  <w:footnote w:id="19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675" w:name="Bookmark_fnpara_193"/>
      <w:bookmarkEnd w:id="675"/>
      <w:r>
        <w:rPr>
          <w:rFonts w:ascii="arial" w:eastAsia="arial" w:hAnsi="arial" w:cs="arial"/>
          <w:b w:val="0"/>
          <w:i w:val="0"/>
          <w:strike w:val="0"/>
          <w:noProof w:val="0"/>
          <w:color w:val="000000"/>
          <w:position w:val="0"/>
          <w:sz w:val="18"/>
          <w:u w:val="none"/>
          <w:vertAlign w:val="baseline"/>
        </w:rPr>
        <w:t>R. Doc. 25 at ¶ 40(C); R. Doc. 65 at 6-7.</w:t>
      </w:r>
    </w:p>
  </w:footnote>
  <w:footnote w:id="1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676" w:name="Bookmark_fnpara_194"/>
      <w:bookmarkEnd w:id="676"/>
      <w:r>
        <w:rPr>
          <w:rFonts w:ascii="arial" w:eastAsia="arial" w:hAnsi="arial" w:cs="arial"/>
          <w:b w:val="0"/>
          <w:i w:val="0"/>
          <w:strike w:val="0"/>
          <w:noProof w:val="0"/>
          <w:color w:val="000000"/>
          <w:position w:val="0"/>
          <w:sz w:val="18"/>
          <w:u w:val="none"/>
          <w:vertAlign w:val="baseline"/>
        </w:rPr>
        <w:t>R. Doc. 25 at ¶ 43; R. Doc. 65 at 7.</w:t>
      </w:r>
    </w:p>
  </w:footnote>
  <w:footnote w:id="1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677" w:name="Bookmark_fnpara_195"/>
      <w:bookmarkEnd w:id="677"/>
      <w:r>
        <w:rPr>
          <w:rFonts w:ascii="arial" w:eastAsia="arial" w:hAnsi="arial" w:cs="arial"/>
          <w:b w:val="0"/>
          <w:i w:val="0"/>
          <w:strike w:val="0"/>
          <w:noProof w:val="0"/>
          <w:color w:val="000000"/>
          <w:position w:val="0"/>
          <w:sz w:val="18"/>
          <w:u w:val="none"/>
          <w:vertAlign w:val="baseline"/>
        </w:rPr>
        <w:t>R. Doc. 25 at ¶ 44; R. Doc. 65 at 7-8.</w:t>
      </w:r>
    </w:p>
  </w:footnote>
  <w:footnote w:id="1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678" w:name="Bookmark_fnpara_196"/>
      <w:bookmarkEnd w:id="678"/>
      <w:r>
        <w:rPr>
          <w:rFonts w:ascii="arial" w:eastAsia="arial" w:hAnsi="arial" w:cs="arial"/>
          <w:b w:val="0"/>
          <w:i w:val="0"/>
          <w:strike w:val="0"/>
          <w:noProof w:val="0"/>
          <w:color w:val="000000"/>
          <w:position w:val="0"/>
          <w:sz w:val="18"/>
          <w:u w:val="none"/>
          <w:vertAlign w:val="baseline"/>
        </w:rPr>
        <w:t xml:space="preserve">R. Doc. 65 at 8-9;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25 at ¶¶ 29, 34.</w:t>
      </w:r>
    </w:p>
  </w:footnote>
  <w:footnote w:id="1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679" w:name="Bookmark_fnpara_197"/>
      <w:bookmarkEnd w:id="679"/>
      <w:r>
        <w:rPr>
          <w:rFonts w:ascii="arial" w:eastAsia="arial" w:hAnsi="arial" w:cs="arial"/>
          <w:b w:val="0"/>
          <w:i w:val="0"/>
          <w:strike w:val="0"/>
          <w:noProof w:val="0"/>
          <w:color w:val="000000"/>
          <w:position w:val="0"/>
          <w:sz w:val="18"/>
          <w:u w:val="none"/>
          <w:vertAlign w:val="baseline"/>
        </w:rPr>
        <w:t>R. Doc. 25 at ¶ 48; R. Doc. 65 at 9-10.</w:t>
      </w:r>
    </w:p>
  </w:footnote>
  <w:footnote w:id="1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684" w:name="Bookmark_fnpara_198"/>
      <w:bookmarkEnd w:id="684"/>
      <w:r>
        <w:rPr>
          <w:rFonts w:ascii="arial" w:eastAsia="arial" w:hAnsi="arial" w:cs="arial"/>
          <w:b w:val="0"/>
          <w:i/>
          <w:strike w:val="0"/>
          <w:noProof w:val="0"/>
          <w:color w:val="000000"/>
          <w:position w:val="0"/>
          <w:sz w:val="18"/>
          <w:u w:val="none"/>
          <w:vertAlign w:val="baseline"/>
        </w:rPr>
        <w:t xml:space="preserve">See </w:t>
      </w:r>
      <w:bookmarkStart w:id="685" w:name="Bookmark_I5S4V2R828T3VN0030000400"/>
      <w:bookmarkEnd w:id="685"/>
      <w:hyperlink r:id="rId9" w:history="1">
        <w:r>
          <w:rPr>
            <w:rFonts w:ascii="arial" w:eastAsia="arial" w:hAnsi="arial" w:cs="arial"/>
            <w:b w:val="0"/>
            <w:i/>
            <w:strike w:val="0"/>
            <w:noProof w:val="0"/>
            <w:color w:val="0077CC"/>
            <w:position w:val="0"/>
            <w:sz w:val="18"/>
            <w:u w:val="single"/>
            <w:vertAlign w:val="baseline"/>
          </w:rPr>
          <w:t>Twombly</w:t>
        </w:r>
      </w:hyperlink>
      <w:hyperlink r:id="rId9" w:history="1">
        <w:r>
          <w:rPr>
            <w:rFonts w:ascii="arial" w:eastAsia="arial" w:hAnsi="arial" w:cs="arial"/>
            <w:b w:val="0"/>
            <w:i/>
            <w:strike w:val="0"/>
            <w:noProof w:val="0"/>
            <w:color w:val="0077CC"/>
            <w:position w:val="0"/>
            <w:sz w:val="18"/>
            <w:u w:val="single"/>
            <w:vertAlign w:val="baseline"/>
          </w:rPr>
          <w:t>, 550 U.S. at 556-57</w:t>
        </w:r>
      </w:hyperlink>
      <w:r>
        <w:rPr>
          <w:rFonts w:ascii="arial" w:eastAsia="arial" w:hAnsi="arial" w:cs="arial"/>
          <w:b w:val="0"/>
          <w:i w:val="0"/>
          <w:strike w:val="0"/>
          <w:noProof w:val="0"/>
          <w:color w:val="000000"/>
          <w:position w:val="0"/>
          <w:sz w:val="18"/>
          <w:u w:val="none"/>
          <w:vertAlign w:val="baseline"/>
        </w:rPr>
        <w:t>.</w:t>
      </w:r>
    </w:p>
  </w:footnote>
  <w:footnote w:id="1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686" w:name="Bookmark_fnpara_199"/>
      <w:bookmarkEnd w:id="686"/>
      <w:r>
        <w:rPr>
          <w:rFonts w:ascii="arial" w:eastAsia="arial" w:hAnsi="arial" w:cs="arial"/>
          <w:b w:val="0"/>
          <w:i/>
          <w:strike w:val="0"/>
          <w:noProof w:val="0"/>
          <w:color w:val="000000"/>
          <w:position w:val="0"/>
          <w:sz w:val="18"/>
          <w:u w:val="none"/>
          <w:vertAlign w:val="baseline"/>
        </w:rPr>
        <w:t xml:space="preserve">See </w:t>
      </w:r>
      <w:bookmarkStart w:id="687" w:name="Bookmark_I5S4V2R828T3VN0050000400"/>
      <w:bookmarkEnd w:id="687"/>
      <w:hyperlink r:id="rId132" w:history="1">
        <w:r>
          <w:rPr>
            <w:rFonts w:ascii="arial" w:eastAsia="arial" w:hAnsi="arial" w:cs="arial"/>
            <w:b w:val="0"/>
            <w:i/>
            <w:strike w:val="0"/>
            <w:noProof w:val="0"/>
            <w:color w:val="0077CC"/>
            <w:position w:val="0"/>
            <w:sz w:val="18"/>
            <w:u w:val="single"/>
            <w:vertAlign w:val="baseline"/>
          </w:rPr>
          <w:t>Marucci Sports, LLC</w:t>
        </w:r>
      </w:hyperlink>
      <w:hyperlink r:id="rId132" w:history="1">
        <w:r>
          <w:rPr>
            <w:rFonts w:ascii="arial" w:eastAsia="arial" w:hAnsi="arial" w:cs="arial"/>
            <w:b w:val="0"/>
            <w:i/>
            <w:strike w:val="0"/>
            <w:noProof w:val="0"/>
            <w:color w:val="0077CC"/>
            <w:position w:val="0"/>
            <w:sz w:val="18"/>
            <w:u w:val="single"/>
            <w:vertAlign w:val="baseline"/>
          </w:rPr>
          <w:t>, 751 F.3d at 375</w:t>
        </w:r>
      </w:hyperlink>
      <w:r>
        <w:rPr>
          <w:rFonts w:ascii="arial" w:eastAsia="arial" w:hAnsi="arial" w:cs="arial"/>
          <w:b w:val="0"/>
          <w:i w:val="0"/>
          <w:strike w:val="0"/>
          <w:noProof w:val="0"/>
          <w:color w:val="000000"/>
          <w:position w:val="0"/>
          <w:sz w:val="18"/>
          <w:u w:val="none"/>
          <w:vertAlign w:val="baseline"/>
        </w:rPr>
        <w:t xml:space="preserve"> (finding that, although the plaintiff alleged the defendants' independent actions were evidence of a conspiracy, the plaintiff's allegations "[did] not set forth facts that demonstrate a "meeting of the minds" between the NCAA, NFHS, and other alleged conspirators"); </w:t>
      </w:r>
      <w:r>
        <w:rPr>
          <w:rFonts w:ascii="arial" w:eastAsia="arial" w:hAnsi="arial" w:cs="arial"/>
          <w:b w:val="0"/>
          <w:i/>
          <w:strike w:val="0"/>
          <w:noProof w:val="0"/>
          <w:color w:val="000000"/>
          <w:position w:val="0"/>
          <w:sz w:val="18"/>
          <w:u w:val="none"/>
          <w:vertAlign w:val="baseline"/>
        </w:rPr>
        <w:t xml:space="preserve">compare </w:t>
      </w:r>
      <w:bookmarkStart w:id="688" w:name="Bookmark_I5S4V2R82SF8540020000400"/>
      <w:bookmarkEnd w:id="688"/>
      <w:hyperlink r:id="rId133" w:history="1">
        <w:r>
          <w:rPr>
            <w:rFonts w:ascii="arial" w:eastAsia="arial" w:hAnsi="arial" w:cs="arial"/>
            <w:b w:val="0"/>
            <w:i/>
            <w:strike w:val="0"/>
            <w:noProof w:val="0"/>
            <w:color w:val="0077CC"/>
            <w:position w:val="0"/>
            <w:sz w:val="18"/>
            <w:u w:val="single"/>
            <w:vertAlign w:val="baseline"/>
          </w:rPr>
          <w:t>Broyles v. Wilson</w:t>
        </w:r>
      </w:hyperlink>
      <w:hyperlink r:id="rId133" w:history="1">
        <w:r>
          <w:rPr>
            <w:rFonts w:ascii="arial" w:eastAsia="arial" w:hAnsi="arial" w:cs="arial"/>
            <w:b w:val="0"/>
            <w:i/>
            <w:strike w:val="0"/>
            <w:noProof w:val="0"/>
            <w:color w:val="0077CC"/>
            <w:position w:val="0"/>
            <w:sz w:val="18"/>
            <w:u w:val="single"/>
            <w:vertAlign w:val="baseline"/>
          </w:rPr>
          <w:t>, No. 93-3132, 1993 U.S. App. LEXIS 39148, 1993 WL 347222, at *4 (5th Cir. Aug. 19, 1993)</w:t>
        </w:r>
      </w:hyperlink>
      <w:r>
        <w:rPr>
          <w:rFonts w:ascii="arial" w:eastAsia="arial" w:hAnsi="arial" w:cs="arial"/>
          <w:b w:val="0"/>
          <w:i w:val="0"/>
          <w:strike w:val="0"/>
          <w:noProof w:val="0"/>
          <w:color w:val="000000"/>
          <w:position w:val="0"/>
          <w:sz w:val="18"/>
          <w:u w:val="none"/>
          <w:vertAlign w:val="baseline"/>
        </w:rPr>
        <w:t xml:space="preserve"> (affirming dismissal where complaint contained no specific facts showing that the defendant and his alleged co-conspirators intended to join a conspiracy), </w:t>
      </w:r>
      <w:r>
        <w:rPr>
          <w:rFonts w:ascii="arial" w:eastAsia="arial" w:hAnsi="arial" w:cs="arial"/>
          <w:b w:val="0"/>
          <w:i/>
          <w:strike w:val="0"/>
          <w:noProof w:val="0"/>
          <w:color w:val="000000"/>
          <w:position w:val="0"/>
          <w:sz w:val="18"/>
          <w:u w:val="none"/>
          <w:vertAlign w:val="baseline"/>
        </w:rPr>
        <w:t xml:space="preserve">with </w:t>
      </w:r>
      <w:bookmarkStart w:id="689" w:name="Bookmark_I5S4V2R82SF8540040000400"/>
      <w:bookmarkEnd w:id="689"/>
      <w:hyperlink r:id="rId134" w:history="1">
        <w:r>
          <w:rPr>
            <w:rFonts w:ascii="arial" w:eastAsia="arial" w:hAnsi="arial" w:cs="arial"/>
            <w:b w:val="0"/>
            <w:i/>
            <w:strike w:val="0"/>
            <w:noProof w:val="0"/>
            <w:color w:val="0077CC"/>
            <w:position w:val="0"/>
            <w:sz w:val="18"/>
            <w:u w:val="single"/>
            <w:vertAlign w:val="baseline"/>
          </w:rPr>
          <w:t>Dillard v. Merrill Lynch, Pierce, Fenner &amp; Smith, Inc.</w:t>
        </w:r>
      </w:hyperlink>
      <w:hyperlink r:id="rId134" w:history="1">
        <w:r>
          <w:rPr>
            <w:rFonts w:ascii="arial" w:eastAsia="arial" w:hAnsi="arial" w:cs="arial"/>
            <w:b w:val="0"/>
            <w:i/>
            <w:strike w:val="0"/>
            <w:noProof w:val="0"/>
            <w:color w:val="0077CC"/>
            <w:position w:val="0"/>
            <w:sz w:val="18"/>
            <w:u w:val="single"/>
            <w:vertAlign w:val="baseline"/>
          </w:rPr>
          <w:t>, 961 F.2d 1148, 1159 (5th Cir. 1992)</w:t>
        </w:r>
      </w:hyperlink>
      <w:r>
        <w:rPr>
          <w:rFonts w:ascii="arial" w:eastAsia="arial" w:hAnsi="arial" w:cs="arial"/>
          <w:b w:val="0"/>
          <w:i w:val="0"/>
          <w:strike w:val="0"/>
          <w:noProof w:val="0"/>
          <w:color w:val="000000"/>
          <w:position w:val="0"/>
          <w:sz w:val="18"/>
          <w:u w:val="none"/>
          <w:vertAlign w:val="baseline"/>
        </w:rPr>
        <w:t xml:space="preserve"> (holding that plaintiffs pleadings were sufficient because, in addition to alleging that a conspiracy existed, the complaint indicated that the defendants met and collectively agreed on a method of manipulating the relevant market).</w:t>
      </w:r>
    </w:p>
  </w:footnote>
  <w:footnote w:id="1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693" w:name="Bookmark_fnpara_200"/>
      <w:bookmarkEnd w:id="693"/>
      <w:r>
        <w:rPr>
          <w:rFonts w:ascii="arial" w:eastAsia="arial" w:hAnsi="arial" w:cs="arial"/>
          <w:b w:val="0"/>
          <w:i/>
          <w:strike w:val="0"/>
          <w:noProof w:val="0"/>
          <w:color w:val="000000"/>
          <w:position w:val="0"/>
          <w:sz w:val="18"/>
          <w:u w:val="none"/>
          <w:vertAlign w:val="baseline"/>
        </w:rPr>
        <w:t xml:space="preserve">See </w:t>
      </w:r>
      <w:bookmarkStart w:id="694" w:name="Bookmark_I5S4V2R82HM5RN0010000400"/>
      <w:bookmarkEnd w:id="694"/>
      <w:hyperlink r:id="rId135" w:history="1">
        <w:r>
          <w:rPr>
            <w:rFonts w:ascii="arial" w:eastAsia="arial" w:hAnsi="arial" w:cs="arial"/>
            <w:b w:val="0"/>
            <w:i/>
            <w:strike w:val="0"/>
            <w:noProof w:val="0"/>
            <w:color w:val="0077CC"/>
            <w:position w:val="0"/>
            <w:sz w:val="18"/>
            <w:u w:val="single"/>
            <w:vertAlign w:val="baseline"/>
          </w:rPr>
          <w:t>Apex Hosiery Co. v. Leader</w:t>
        </w:r>
      </w:hyperlink>
      <w:hyperlink r:id="rId135" w:history="1">
        <w:r>
          <w:rPr>
            <w:rFonts w:ascii="arial" w:eastAsia="arial" w:hAnsi="arial" w:cs="arial"/>
            <w:b w:val="0"/>
            <w:i/>
            <w:strike w:val="0"/>
            <w:noProof w:val="0"/>
            <w:color w:val="0077CC"/>
            <w:position w:val="0"/>
            <w:sz w:val="18"/>
            <w:u w:val="single"/>
            <w:vertAlign w:val="baseline"/>
          </w:rPr>
          <w:t>, 310 U.S. 469, 484, 60 S. Ct. 982, 84 L. Ed. 1311 (1940)</w:t>
        </w:r>
      </w:hyperlink>
      <w:r>
        <w:rPr>
          <w:rFonts w:ascii="arial" w:eastAsia="arial" w:hAnsi="arial" w:cs="arial"/>
          <w:b w:val="0"/>
          <w:i w:val="0"/>
          <w:strike w:val="0"/>
          <w:noProof w:val="0"/>
          <w:color w:val="000000"/>
          <w:position w:val="0"/>
          <w:sz w:val="18"/>
          <w:u w:val="none"/>
          <w:vertAlign w:val="baseline"/>
        </w:rPr>
        <w:t>.</w:t>
      </w:r>
    </w:p>
  </w:footnote>
  <w:footnote w:id="2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704" w:name="Bookmark_fnpara_201"/>
      <w:bookmarkEnd w:id="704"/>
      <w:bookmarkStart w:id="705" w:name="Bookmark_I5S4V2R82HM5RN0030000400"/>
      <w:bookmarkEnd w:id="705"/>
      <w:hyperlink r:id="rId128" w:history="1">
        <w:r>
          <w:rPr>
            <w:rFonts w:ascii="arial" w:eastAsia="arial" w:hAnsi="arial" w:cs="arial"/>
            <w:b w:val="0"/>
            <w:i/>
            <w:strike w:val="0"/>
            <w:noProof w:val="0"/>
            <w:color w:val="0077CC"/>
            <w:position w:val="0"/>
            <w:sz w:val="18"/>
            <w:u w:val="single"/>
            <w:vertAlign w:val="baseline"/>
          </w:rPr>
          <w:t>Apani</w:t>
        </w:r>
      </w:hyperlink>
      <w:hyperlink r:id="rId128" w:history="1">
        <w:r>
          <w:rPr>
            <w:rFonts w:ascii="arial" w:eastAsia="arial" w:hAnsi="arial" w:cs="arial"/>
            <w:b w:val="0"/>
            <w:i/>
            <w:strike w:val="0"/>
            <w:noProof w:val="0"/>
            <w:color w:val="0077CC"/>
            <w:position w:val="0"/>
            <w:sz w:val="18"/>
            <w:u w:val="single"/>
            <w:vertAlign w:val="baseline"/>
          </w:rPr>
          <w:t>, 300 F.3d at 627</w:t>
        </w:r>
      </w:hyperlink>
      <w:r>
        <w:rPr>
          <w:rFonts w:ascii="arial" w:eastAsia="arial" w:hAnsi="arial" w:cs="arial"/>
          <w:b w:val="0"/>
          <w:i w:val="0"/>
          <w:strike w:val="0"/>
          <w:noProof w:val="0"/>
          <w:color w:val="000000"/>
          <w:position w:val="0"/>
          <w:sz w:val="18"/>
          <w:u w:val="none"/>
          <w:vertAlign w:val="baseline"/>
        </w:rPr>
        <w:t>.</w:t>
      </w:r>
    </w:p>
  </w:footnote>
  <w:footnote w:id="2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706" w:name="Bookmark_fnpara_202"/>
      <w:bookmarkEnd w:id="706"/>
      <w:bookmarkStart w:id="707" w:name="Bookmark_I5S4V2R82HM5RN0050000400"/>
      <w:bookmarkEnd w:id="707"/>
      <w:hyperlink r:id="rId136" w:history="1">
        <w:r>
          <w:rPr>
            <w:rFonts w:ascii="arial" w:eastAsia="arial" w:hAnsi="arial" w:cs="arial"/>
            <w:b w:val="0"/>
            <w:i/>
            <w:strike w:val="0"/>
            <w:noProof w:val="0"/>
            <w:color w:val="0077CC"/>
            <w:position w:val="0"/>
            <w:sz w:val="18"/>
            <w:u w:val="single"/>
            <w:vertAlign w:val="baseline"/>
          </w:rPr>
          <w:t>Tampa Elec. Co. v. Nashville Coal Co.</w:t>
        </w:r>
      </w:hyperlink>
      <w:hyperlink r:id="rId136" w:history="1">
        <w:r>
          <w:rPr>
            <w:rFonts w:ascii="arial" w:eastAsia="arial" w:hAnsi="arial" w:cs="arial"/>
            <w:b w:val="0"/>
            <w:i/>
            <w:strike w:val="0"/>
            <w:noProof w:val="0"/>
            <w:color w:val="0077CC"/>
            <w:position w:val="0"/>
            <w:sz w:val="18"/>
            <w:u w:val="single"/>
            <w:vertAlign w:val="baseline"/>
          </w:rPr>
          <w:t>, 365 U.S. 320, 328, 81 S. Ct. 623, 5 L. Ed. 2d 580 (1961)</w:t>
        </w:r>
      </w:hyperlink>
      <w:r>
        <w:rPr>
          <w:rFonts w:ascii="arial" w:eastAsia="arial" w:hAnsi="arial" w:cs="arial"/>
          <w:b w:val="0"/>
          <w:i w:val="0"/>
          <w:strike w:val="0"/>
          <w:noProof w:val="0"/>
          <w:color w:val="000000"/>
          <w:position w:val="0"/>
          <w:sz w:val="18"/>
          <w:u w:val="none"/>
          <w:vertAlign w:val="baseline"/>
        </w:rPr>
        <w:t>.</w:t>
      </w:r>
    </w:p>
  </w:footnote>
  <w:footnote w:id="2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708" w:name="Bookmark_fnpara_203"/>
      <w:bookmarkEnd w:id="708"/>
      <w:bookmarkStart w:id="709" w:name="Bookmark_I5S4V2R82SF8550020000400"/>
      <w:bookmarkEnd w:id="709"/>
      <w:hyperlink r:id="rId128" w:history="1">
        <w:r>
          <w:rPr>
            <w:rFonts w:ascii="arial" w:eastAsia="arial" w:hAnsi="arial" w:cs="arial"/>
            <w:b w:val="0"/>
            <w:i/>
            <w:strike w:val="0"/>
            <w:noProof w:val="0"/>
            <w:color w:val="0077CC"/>
            <w:position w:val="0"/>
            <w:sz w:val="18"/>
            <w:u w:val="single"/>
            <w:vertAlign w:val="baseline"/>
          </w:rPr>
          <w:t>Apani</w:t>
        </w:r>
      </w:hyperlink>
      <w:hyperlink r:id="rId128" w:history="1">
        <w:r>
          <w:rPr>
            <w:rFonts w:ascii="arial" w:eastAsia="arial" w:hAnsi="arial" w:cs="arial"/>
            <w:b w:val="0"/>
            <w:i/>
            <w:strike w:val="0"/>
            <w:noProof w:val="0"/>
            <w:color w:val="0077CC"/>
            <w:position w:val="0"/>
            <w:sz w:val="18"/>
            <w:u w:val="single"/>
            <w:vertAlign w:val="baseline"/>
          </w:rPr>
          <w:t>, 300 F.3d at 626</w:t>
        </w:r>
      </w:hyperlink>
      <w:r>
        <w:rPr>
          <w:rFonts w:ascii="arial" w:eastAsia="arial" w:hAnsi="arial" w:cs="arial"/>
          <w:b w:val="0"/>
          <w:i w:val="0"/>
          <w:strike w:val="0"/>
          <w:noProof w:val="0"/>
          <w:color w:val="000000"/>
          <w:position w:val="0"/>
          <w:sz w:val="18"/>
          <w:u w:val="none"/>
          <w:vertAlign w:val="baseline"/>
        </w:rPr>
        <w:t xml:space="preserve"> (citing </w:t>
      </w:r>
      <w:bookmarkStart w:id="710" w:name="Bookmark_I5S4V2R82SF8550040000400"/>
      <w:bookmarkEnd w:id="710"/>
      <w:hyperlink r:id="rId136" w:history="1">
        <w:r>
          <w:rPr>
            <w:rFonts w:ascii="arial" w:eastAsia="arial" w:hAnsi="arial" w:cs="arial"/>
            <w:b w:val="0"/>
            <w:i/>
            <w:strike w:val="0"/>
            <w:noProof w:val="0"/>
            <w:color w:val="0077CC"/>
            <w:position w:val="0"/>
            <w:sz w:val="18"/>
            <w:u w:val="single"/>
            <w:vertAlign w:val="baseline"/>
          </w:rPr>
          <w:t>Tampa Elec. Co.</w:t>
        </w:r>
      </w:hyperlink>
      <w:hyperlink r:id="rId136" w:history="1">
        <w:r>
          <w:rPr>
            <w:rFonts w:ascii="arial" w:eastAsia="arial" w:hAnsi="arial" w:cs="arial"/>
            <w:b w:val="0"/>
            <w:i/>
            <w:strike w:val="0"/>
            <w:noProof w:val="0"/>
            <w:color w:val="0077CC"/>
            <w:position w:val="0"/>
            <w:sz w:val="18"/>
            <w:u w:val="single"/>
            <w:vertAlign w:val="baseline"/>
          </w:rPr>
          <w:t>, 365 U.S at 327</w:t>
        </w:r>
      </w:hyperlink>
      <w:r>
        <w:rPr>
          <w:rFonts w:ascii="arial" w:eastAsia="arial" w:hAnsi="arial" w:cs="arial"/>
          <w:b w:val="0"/>
          <w:i w:val="0"/>
          <w:strike w:val="0"/>
          <w:noProof w:val="0"/>
          <w:color w:val="000000"/>
          <w:position w:val="0"/>
          <w:sz w:val="18"/>
          <w:u w:val="none"/>
          <w:vertAlign w:val="baseline"/>
        </w:rPr>
        <w:t>).</w:t>
      </w:r>
    </w:p>
  </w:footnote>
  <w:footnote w:id="2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711" w:name="Bookmark_fnpara_204"/>
      <w:bookmarkEnd w:id="711"/>
      <w:bookmarkStart w:id="712" w:name="Bookmark_I5S4V2R82N1R5N0010000400"/>
      <w:bookmarkEnd w:id="712"/>
      <w:hyperlink r:id="rId137" w:history="1">
        <w:r>
          <w:rPr>
            <w:rFonts w:ascii="arial" w:eastAsia="arial" w:hAnsi="arial" w:cs="arial"/>
            <w:b w:val="0"/>
            <w:i/>
            <w:strike w:val="0"/>
            <w:noProof w:val="0"/>
            <w:color w:val="0077CC"/>
            <w:position w:val="0"/>
            <w:sz w:val="18"/>
            <w:u w:val="single"/>
            <w:vertAlign w:val="baseline"/>
          </w:rPr>
          <w:t>Brown Shoe Co. v. United States</w:t>
        </w:r>
      </w:hyperlink>
      <w:hyperlink r:id="rId137" w:history="1">
        <w:r>
          <w:rPr>
            <w:rFonts w:ascii="arial" w:eastAsia="arial" w:hAnsi="arial" w:cs="arial"/>
            <w:b w:val="0"/>
            <w:i/>
            <w:strike w:val="0"/>
            <w:noProof w:val="0"/>
            <w:color w:val="0077CC"/>
            <w:position w:val="0"/>
            <w:sz w:val="18"/>
            <w:u w:val="single"/>
            <w:vertAlign w:val="baseline"/>
          </w:rPr>
          <w:t>, 370 U.S. 294, 336-37, 82 S. Ct. 1502, 8 L. Ed. 2d 510 (1962)</w:t>
        </w:r>
      </w:hyperlink>
      <w:r>
        <w:rPr>
          <w:rFonts w:ascii="arial" w:eastAsia="arial" w:hAnsi="arial" w:cs="arial"/>
          <w:b w:val="0"/>
          <w:i w:val="0"/>
          <w:strike w:val="0"/>
          <w:noProof w:val="0"/>
          <w:color w:val="000000"/>
          <w:position w:val="0"/>
          <w:sz w:val="18"/>
          <w:u w:val="none"/>
          <w:vertAlign w:val="baseline"/>
        </w:rPr>
        <w:t xml:space="preserve"> (internal quotes omitted).</w:t>
      </w:r>
    </w:p>
  </w:footnote>
  <w:footnote w:id="2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713" w:name="Bookmark_fnpara_205"/>
      <w:bookmarkEnd w:id="713"/>
      <w:bookmarkStart w:id="714" w:name="Bookmark_I5S4V2R82N1R5N0030000400"/>
      <w:bookmarkEnd w:id="714"/>
      <w:hyperlink r:id="rId128" w:history="1">
        <w:r>
          <w:rPr>
            <w:rFonts w:ascii="arial" w:eastAsia="arial" w:hAnsi="arial" w:cs="arial"/>
            <w:b w:val="0"/>
            <w:i/>
            <w:strike w:val="0"/>
            <w:noProof w:val="0"/>
            <w:color w:val="0077CC"/>
            <w:position w:val="0"/>
            <w:sz w:val="18"/>
            <w:u w:val="single"/>
            <w:vertAlign w:val="baseline"/>
          </w:rPr>
          <w:t>Apani</w:t>
        </w:r>
      </w:hyperlink>
      <w:hyperlink r:id="rId128" w:history="1">
        <w:r>
          <w:rPr>
            <w:rFonts w:ascii="arial" w:eastAsia="arial" w:hAnsi="arial" w:cs="arial"/>
            <w:b w:val="0"/>
            <w:i/>
            <w:strike w:val="0"/>
            <w:noProof w:val="0"/>
            <w:color w:val="0077CC"/>
            <w:position w:val="0"/>
            <w:sz w:val="18"/>
            <w:u w:val="single"/>
            <w:vertAlign w:val="baseline"/>
          </w:rPr>
          <w:t>, 300 F.3d at 626</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2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715" w:name="Bookmark_fnpara_206"/>
      <w:bookmarkEnd w:id="715"/>
      <w:bookmarkStart w:id="716" w:name="Bookmark_I5S4V2R82D6N1T0010000400"/>
      <w:bookmarkEnd w:id="716"/>
      <w:bookmarkStart w:id="717" w:name="Bookmark_I5S4V2R82N1R5P0040000400"/>
      <w:bookmarkEnd w:id="717"/>
      <w:r>
        <w:rPr>
          <w:rFonts w:ascii="arial" w:eastAsia="arial" w:hAnsi="arial" w:cs="arial"/>
          <w:b w:val="0"/>
          <w:i w:val="0"/>
          <w:strike w:val="0"/>
          <w:noProof w:val="0"/>
          <w:color w:val="000000"/>
          <w:position w:val="0"/>
          <w:sz w:val="18"/>
          <w:u w:val="none"/>
          <w:vertAlign w:val="baseline"/>
        </w:rPr>
        <w:t xml:space="preserve">Additionally, as the U.S. Supreme Court has "repeatedly recognized, the Sherman Act was intended to prohibit only </w:t>
      </w:r>
      <w:r>
        <w:rPr>
          <w:rFonts w:ascii="arial" w:eastAsia="arial" w:hAnsi="arial" w:cs="arial"/>
          <w:b w:val="0"/>
          <w:i/>
          <w:strike w:val="0"/>
          <w:noProof w:val="0"/>
          <w:color w:val="000000"/>
          <w:position w:val="0"/>
          <w:sz w:val="18"/>
          <w:u w:val="none"/>
          <w:vertAlign w:val="baseline"/>
        </w:rPr>
        <w:t>unreasonable</w:t>
      </w:r>
      <w:r>
        <w:rPr>
          <w:rFonts w:ascii="arial" w:eastAsia="arial" w:hAnsi="arial" w:cs="arial"/>
          <w:b w:val="0"/>
          <w:i w:val="0"/>
          <w:strike w:val="0"/>
          <w:noProof w:val="0"/>
          <w:color w:val="000000"/>
          <w:position w:val="0"/>
          <w:sz w:val="18"/>
          <w:u w:val="none"/>
          <w:vertAlign w:val="baseline"/>
        </w:rPr>
        <w:t xml:space="preserve"> restraints of trade." </w:t>
      </w:r>
      <w:bookmarkStart w:id="718" w:name="Bookmark_I5S4V2R82N1R5N0050000400"/>
      <w:bookmarkEnd w:id="718"/>
      <w:hyperlink r:id="rId138" w:history="1">
        <w:r>
          <w:rPr>
            <w:rFonts w:ascii="arial" w:eastAsia="arial" w:hAnsi="arial" w:cs="arial"/>
            <w:b w:val="0"/>
            <w:i/>
            <w:strike w:val="0"/>
            <w:noProof w:val="0"/>
            <w:color w:val="0077CC"/>
            <w:position w:val="0"/>
            <w:sz w:val="18"/>
            <w:u w:val="single"/>
            <w:vertAlign w:val="baseline"/>
          </w:rPr>
          <w:t>Nat'l Collegiate Athletic Ass'n v. Bd. of Regents of Univ. of Ok.</w:t>
        </w:r>
      </w:hyperlink>
      <w:hyperlink r:id="rId138" w:history="1">
        <w:r>
          <w:rPr>
            <w:rFonts w:ascii="arial" w:eastAsia="arial" w:hAnsi="arial" w:cs="arial"/>
            <w:b w:val="0"/>
            <w:i/>
            <w:strike w:val="0"/>
            <w:noProof w:val="0"/>
            <w:color w:val="0077CC"/>
            <w:position w:val="0"/>
            <w:sz w:val="18"/>
            <w:u w:val="single"/>
            <w:vertAlign w:val="baseline"/>
          </w:rPr>
          <w:t>, 468 U.S. 85, 98, 104 S. Ct. 2948, 82 L. Ed. 2d 70 (1984)</w:t>
        </w:r>
      </w:hyperlink>
      <w:r>
        <w:rPr>
          <w:rFonts w:ascii="arial" w:eastAsia="arial" w:hAnsi="arial" w:cs="arial"/>
          <w:b w:val="0"/>
          <w:i w:val="0"/>
          <w:strike w:val="0"/>
          <w:noProof w:val="0"/>
          <w:color w:val="000000"/>
          <w:position w:val="0"/>
          <w:sz w:val="18"/>
          <w:u w:val="none"/>
          <w:vertAlign w:val="baseline"/>
        </w:rPr>
        <w:t xml:space="preserve"> (emphasis added) (citing </w:t>
      </w:r>
      <w:bookmarkStart w:id="719" w:name="Bookmark_I5S4V2R82D6N1T0020000400"/>
      <w:bookmarkEnd w:id="719"/>
      <w:hyperlink r:id="rId127" w:history="1">
        <w:r>
          <w:rPr>
            <w:rFonts w:ascii="arial" w:eastAsia="arial" w:hAnsi="arial" w:cs="arial"/>
            <w:b w:val="0"/>
            <w:i/>
            <w:strike w:val="0"/>
            <w:noProof w:val="0"/>
            <w:color w:val="0077CC"/>
            <w:position w:val="0"/>
            <w:sz w:val="18"/>
            <w:u w:val="single"/>
            <w:vertAlign w:val="baseline"/>
          </w:rPr>
          <w:t>Maricopa Cnty. Med. Soc'y</w:t>
        </w:r>
      </w:hyperlink>
      <w:hyperlink r:id="rId127" w:history="1">
        <w:r>
          <w:rPr>
            <w:rFonts w:ascii="arial" w:eastAsia="arial" w:hAnsi="arial" w:cs="arial"/>
            <w:b w:val="0"/>
            <w:i/>
            <w:strike w:val="0"/>
            <w:noProof w:val="0"/>
            <w:color w:val="0077CC"/>
            <w:position w:val="0"/>
            <w:sz w:val="18"/>
            <w:u w:val="single"/>
            <w:vertAlign w:val="baseline"/>
          </w:rPr>
          <w:t>, 457 U.S. at 342-343</w:t>
        </w:r>
      </w:hyperlink>
      <w:r>
        <w:rPr>
          <w:rFonts w:ascii="arial" w:eastAsia="arial" w:hAnsi="arial" w:cs="arial"/>
          <w:b w:val="0"/>
          <w:i w:val="0"/>
          <w:strike w:val="0"/>
          <w:noProof w:val="0"/>
          <w:color w:val="000000"/>
          <w:position w:val="0"/>
          <w:sz w:val="18"/>
          <w:u w:val="none"/>
          <w:vertAlign w:val="baseline"/>
        </w:rPr>
        <w:t xml:space="preserve">); </w:t>
      </w:r>
      <w:bookmarkStart w:id="720" w:name="Bookmark_I5S4V2R82D6N1T0040000400"/>
      <w:bookmarkEnd w:id="720"/>
      <w:hyperlink r:id="rId139" w:history="1">
        <w:r>
          <w:rPr>
            <w:rFonts w:ascii="arial" w:eastAsia="arial" w:hAnsi="arial" w:cs="arial"/>
            <w:b w:val="0"/>
            <w:i/>
            <w:strike w:val="0"/>
            <w:noProof w:val="0"/>
            <w:color w:val="0077CC"/>
            <w:position w:val="0"/>
            <w:sz w:val="18"/>
            <w:u w:val="single"/>
            <w:vertAlign w:val="baseline"/>
          </w:rPr>
          <w:t>Nat'l Soc'y of Prof. Engineers v. United States</w:t>
        </w:r>
      </w:hyperlink>
      <w:hyperlink r:id="rId139" w:history="1">
        <w:r>
          <w:rPr>
            <w:rFonts w:ascii="arial" w:eastAsia="arial" w:hAnsi="arial" w:cs="arial"/>
            <w:b w:val="0"/>
            <w:i/>
            <w:strike w:val="0"/>
            <w:noProof w:val="0"/>
            <w:color w:val="0077CC"/>
            <w:position w:val="0"/>
            <w:sz w:val="18"/>
            <w:u w:val="single"/>
            <w:vertAlign w:val="baseline"/>
          </w:rPr>
          <w:t>, 435 U.S. 679, 687-688, 98 S. Ct. 1355, 55 L. Ed. 2d 637 (1978)</w:t>
        </w:r>
      </w:hyperlink>
      <w:r>
        <w:rPr>
          <w:rFonts w:ascii="arial" w:eastAsia="arial" w:hAnsi="arial" w:cs="arial"/>
          <w:b w:val="0"/>
          <w:i w:val="0"/>
          <w:strike w:val="0"/>
          <w:noProof w:val="0"/>
          <w:color w:val="000000"/>
          <w:position w:val="0"/>
          <w:sz w:val="18"/>
          <w:u w:val="none"/>
          <w:vertAlign w:val="baseline"/>
        </w:rPr>
        <w:t xml:space="preserve">; </w:t>
      </w:r>
      <w:bookmarkStart w:id="721" w:name="Bookmark_I5S4V2R82N1R5P0010000400"/>
      <w:bookmarkEnd w:id="721"/>
      <w:hyperlink r:id="rId140" w:history="1">
        <w:r>
          <w:rPr>
            <w:rFonts w:ascii="arial" w:eastAsia="arial" w:hAnsi="arial" w:cs="arial"/>
            <w:b w:val="0"/>
            <w:i/>
            <w:strike w:val="0"/>
            <w:noProof w:val="0"/>
            <w:color w:val="0077CC"/>
            <w:position w:val="0"/>
            <w:sz w:val="18"/>
            <w:u w:val="single"/>
            <w:vertAlign w:val="baseline"/>
          </w:rPr>
          <w:t>Chicago Bd. of Trade v. United States</w:t>
        </w:r>
      </w:hyperlink>
      <w:hyperlink r:id="rId140" w:history="1">
        <w:r>
          <w:rPr>
            <w:rFonts w:ascii="arial" w:eastAsia="arial" w:hAnsi="arial" w:cs="arial"/>
            <w:b w:val="0"/>
            <w:i/>
            <w:strike w:val="0"/>
            <w:noProof w:val="0"/>
            <w:color w:val="0077CC"/>
            <w:position w:val="0"/>
            <w:sz w:val="18"/>
            <w:u w:val="single"/>
            <w:vertAlign w:val="baseline"/>
          </w:rPr>
          <w:t>, 246 U.S. 231, 238, 38 S. Ct. 242, 62 L. Ed. 683 (1918))</w:t>
        </w:r>
      </w:hyperlink>
      <w:r>
        <w:rPr>
          <w:rFonts w:ascii="arial" w:eastAsia="arial" w:hAnsi="arial" w:cs="arial"/>
          <w:b w:val="0"/>
          <w:i w:val="0"/>
          <w:strike w:val="0"/>
          <w:noProof w:val="0"/>
          <w:color w:val="000000"/>
          <w:position w:val="0"/>
          <w:sz w:val="18"/>
          <w:u w:val="none"/>
          <w:vertAlign w:val="baseline"/>
        </w:rPr>
        <w:t xml:space="preserve">. As the Court discusses below, Golden Pond is private property. Because it is reasonable for "owners of private property [to] forbid entry to anyone for purposes of hunting or fishing and the like," </w:t>
      </w:r>
      <w:bookmarkStart w:id="722" w:name="Bookmark_I5S4V2R82N1R5P0030000400"/>
      <w:bookmarkEnd w:id="722"/>
      <w:hyperlink r:id="rId141" w:history="1">
        <w:r>
          <w:rPr>
            <w:rFonts w:ascii="arial" w:eastAsia="arial" w:hAnsi="arial" w:cs="arial"/>
            <w:b w:val="0"/>
            <w:i/>
            <w:strike w:val="0"/>
            <w:noProof w:val="0"/>
            <w:color w:val="0077CC"/>
            <w:position w:val="0"/>
            <w:sz w:val="18"/>
            <w:u w:val="single"/>
            <w:vertAlign w:val="baseline"/>
          </w:rPr>
          <w:t>Parm v. Shumate</w:t>
        </w:r>
      </w:hyperlink>
      <w:hyperlink r:id="rId141" w:history="1">
        <w:r>
          <w:rPr>
            <w:rFonts w:ascii="arial" w:eastAsia="arial" w:hAnsi="arial" w:cs="arial"/>
            <w:b w:val="0"/>
            <w:i/>
            <w:strike w:val="0"/>
            <w:noProof w:val="0"/>
            <w:color w:val="0077CC"/>
            <w:position w:val="0"/>
            <w:sz w:val="18"/>
            <w:u w:val="single"/>
            <w:vertAlign w:val="baseline"/>
          </w:rPr>
          <w:t>, 513 F.3d 135, 140 (5th Cir. 2007)</w:t>
        </w:r>
      </w:hyperlink>
      <w:r>
        <w:rPr>
          <w:rFonts w:ascii="arial" w:eastAsia="arial" w:hAnsi="arial" w:cs="arial"/>
          <w:b w:val="0"/>
          <w:i w:val="0"/>
          <w:strike w:val="0"/>
          <w:noProof w:val="0"/>
          <w:color w:val="000000"/>
          <w:position w:val="0"/>
          <w:sz w:val="18"/>
          <w:u w:val="none"/>
          <w:vertAlign w:val="baseline"/>
        </w:rPr>
        <w:t xml:space="preserve"> (quoting </w:t>
      </w:r>
      <w:bookmarkStart w:id="723" w:name="Bookmark_I5S4V2R82N1R5P0050000400"/>
      <w:bookmarkEnd w:id="723"/>
      <w:r>
        <w:rPr>
          <w:rFonts w:ascii="arial" w:eastAsia="arial" w:hAnsi="arial" w:cs="arial"/>
          <w:b/>
          <w:i/>
          <w:strike w:val="0"/>
          <w:noProof w:val="0"/>
          <w:color w:val="000000"/>
          <w:position w:val="0"/>
          <w:sz w:val="18"/>
          <w:u w:val="none"/>
          <w:vertAlign w:val="baseline"/>
        </w:rPr>
        <w:t>Walker Lands, Inc. v. East Carroll Parish Police Jury</w:t>
      </w:r>
      <w:r>
        <w:rPr>
          <w:rFonts w:ascii="arial" w:eastAsia="arial" w:hAnsi="arial" w:cs="arial"/>
          <w:b/>
          <w:i/>
          <w:strike w:val="0"/>
          <w:noProof w:val="0"/>
          <w:color w:val="000000"/>
          <w:position w:val="0"/>
          <w:sz w:val="18"/>
          <w:u w:val="none"/>
          <w:vertAlign w:val="baseline"/>
        </w:rPr>
        <w:t>, 871 So. 2d 1258, 1265-66 (La. App. 2 Cir. 2004))</w:t>
      </w:r>
      <w:r>
        <w:rPr>
          <w:rFonts w:ascii="arial" w:eastAsia="arial" w:hAnsi="arial" w:cs="arial"/>
          <w:b w:val="0"/>
          <w:i w:val="0"/>
          <w:strike w:val="0"/>
          <w:noProof w:val="0"/>
          <w:color w:val="000000"/>
          <w:position w:val="0"/>
          <w:sz w:val="18"/>
          <w:u w:val="none"/>
          <w:vertAlign w:val="baseline"/>
        </w:rPr>
        <w:t xml:space="preserve">, and "[p]olice officers have an affirmative duty to enforce the law," </w:t>
      </w:r>
      <w:bookmarkStart w:id="724" w:name="Bookmark_I5S4V2R828T3VP0020000400"/>
      <w:bookmarkEnd w:id="724"/>
      <w:hyperlink r:id="rId142" w:history="1">
        <w:r>
          <w:rPr>
            <w:rFonts w:ascii="arial" w:eastAsia="arial" w:hAnsi="arial" w:cs="arial"/>
            <w:b w:val="0"/>
            <w:i/>
            <w:strike w:val="0"/>
            <w:noProof w:val="0"/>
            <w:color w:val="0077CC"/>
            <w:position w:val="0"/>
            <w:sz w:val="18"/>
            <w:u w:val="single"/>
            <w:vertAlign w:val="baseline"/>
          </w:rPr>
          <w:t>Lewis v. Goodie</w:t>
        </w:r>
      </w:hyperlink>
      <w:hyperlink r:id="rId142" w:history="1">
        <w:r>
          <w:rPr>
            <w:rFonts w:ascii="arial" w:eastAsia="arial" w:hAnsi="arial" w:cs="arial"/>
            <w:b w:val="0"/>
            <w:i/>
            <w:strike w:val="0"/>
            <w:noProof w:val="0"/>
            <w:color w:val="0077CC"/>
            <w:position w:val="0"/>
            <w:sz w:val="18"/>
            <w:u w:val="single"/>
            <w:vertAlign w:val="baseline"/>
          </w:rPr>
          <w:t>, 798 F. Supp. 382, 390 (W.D. La. 1992)</w:t>
        </w:r>
      </w:hyperlink>
      <w:r>
        <w:rPr>
          <w:rFonts w:ascii="arial" w:eastAsia="arial" w:hAnsi="arial" w:cs="arial"/>
          <w:b w:val="0"/>
          <w:i w:val="0"/>
          <w:strike w:val="0"/>
          <w:noProof w:val="0"/>
          <w:color w:val="000000"/>
          <w:position w:val="0"/>
          <w:sz w:val="18"/>
          <w:u w:val="none"/>
          <w:vertAlign w:val="baseline"/>
        </w:rPr>
        <w:t xml:space="preserve">, including the duty to exclude unwanted persons from private property following a "reasonably contemporaneous request to leave," </w:t>
      </w:r>
      <w:bookmarkStart w:id="725" w:name="Bookmark_I5S4V2R828T3VP0040000400"/>
      <w:bookmarkEnd w:id="725"/>
      <w:hyperlink r:id="rId143" w:history="1">
        <w:r>
          <w:rPr>
            <w:rFonts w:ascii="arial" w:eastAsia="arial" w:hAnsi="arial" w:cs="arial"/>
            <w:b w:val="0"/>
            <w:i/>
            <w:strike w:val="0"/>
            <w:noProof w:val="0"/>
            <w:color w:val="0077CC"/>
            <w:position w:val="0"/>
            <w:sz w:val="18"/>
            <w:u w:val="single"/>
            <w:vertAlign w:val="baseline"/>
          </w:rPr>
          <w:t>State v. Ceaser</w:t>
        </w:r>
      </w:hyperlink>
      <w:hyperlink r:id="rId143" w:history="1">
        <w:r>
          <w:rPr>
            <w:rFonts w:ascii="arial" w:eastAsia="arial" w:hAnsi="arial" w:cs="arial"/>
            <w:b w:val="0"/>
            <w:i/>
            <w:strike w:val="0"/>
            <w:noProof w:val="0"/>
            <w:color w:val="0077CC"/>
            <w:position w:val="0"/>
            <w:sz w:val="18"/>
            <w:u w:val="single"/>
            <w:vertAlign w:val="baseline"/>
          </w:rPr>
          <w:t>, 859 So. 2d 639, 644 (La. 2003)</w:t>
        </w:r>
      </w:hyperlink>
      <w:r>
        <w:rPr>
          <w:rFonts w:ascii="arial" w:eastAsia="arial" w:hAnsi="arial" w:cs="arial"/>
          <w:b w:val="0"/>
          <w:i w:val="0"/>
          <w:strike w:val="0"/>
          <w:noProof w:val="0"/>
          <w:color w:val="000000"/>
          <w:position w:val="0"/>
          <w:sz w:val="18"/>
          <w:u w:val="none"/>
          <w:vertAlign w:val="baseline"/>
        </w:rPr>
        <w:t>, this alleged "restraint of trade"—specifically, a private person requesting that Plaintiffs leave his property and a police officer enforcing that request—is not unreasonable.</w:t>
      </w:r>
    </w:p>
  </w:footnote>
  <w:footnote w:id="2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739" w:name="Bookmark_fnpara_207"/>
      <w:bookmarkEnd w:id="739"/>
      <w:bookmarkStart w:id="740" w:name="Bookmark_I5S4V2R82D6N1V0010000400"/>
      <w:bookmarkEnd w:id="740"/>
      <w:r>
        <w:rPr>
          <w:rFonts w:ascii="arial" w:eastAsia="arial" w:hAnsi="arial" w:cs="arial"/>
          <w:b/>
          <w:i/>
          <w:strike w:val="0"/>
          <w:noProof w:val="0"/>
          <w:color w:val="000000"/>
          <w:position w:val="0"/>
          <w:sz w:val="18"/>
          <w:u w:val="none"/>
          <w:vertAlign w:val="baseline"/>
        </w:rPr>
        <w:t>Richendollar v. Diamond M. Drilling Co.</w:t>
      </w:r>
      <w:r>
        <w:rPr>
          <w:rFonts w:ascii="arial" w:eastAsia="arial" w:hAnsi="arial" w:cs="arial"/>
          <w:b/>
          <w:i/>
          <w:strike w:val="0"/>
          <w:noProof w:val="0"/>
          <w:color w:val="000000"/>
          <w:position w:val="0"/>
          <w:sz w:val="18"/>
          <w:u w:val="none"/>
          <w:vertAlign w:val="baseline"/>
        </w:rPr>
        <w:t>, 819 F.2d 124, 127 (5th Cir. 1987)</w:t>
      </w:r>
      <w:r>
        <w:rPr>
          <w:rFonts w:ascii="arial" w:eastAsia="arial" w:hAnsi="arial" w:cs="arial"/>
          <w:b w:val="0"/>
          <w:i w:val="0"/>
          <w:strike w:val="0"/>
          <w:noProof w:val="0"/>
          <w:color w:val="000000"/>
          <w:position w:val="0"/>
          <w:sz w:val="18"/>
          <w:u w:val="none"/>
          <w:vertAlign w:val="baseline"/>
        </w:rPr>
        <w:t xml:space="preserve"> (en banc).</w:t>
      </w:r>
    </w:p>
  </w:footnote>
  <w:footnote w:id="2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741" w:name="Bookmark_fnpara_208"/>
      <w:bookmarkEnd w:id="741"/>
      <w:r>
        <w:rPr>
          <w:rFonts w:ascii="arial" w:eastAsia="arial" w:hAnsi="arial" w:cs="arial"/>
          <w:b w:val="0"/>
          <w:i w:val="0"/>
          <w:strike w:val="0"/>
          <w:noProof w:val="0"/>
          <w:color w:val="000000"/>
          <w:position w:val="0"/>
          <w:sz w:val="18"/>
          <w:u w:val="none"/>
          <w:vertAlign w:val="baseline"/>
        </w:rPr>
        <w:t xml:space="preserve">Under </w:t>
      </w:r>
      <w:hyperlink r:id="rId144" w:history="1">
        <w:r>
          <w:rPr>
            <w:rFonts w:ascii="arial" w:eastAsia="arial" w:hAnsi="arial" w:cs="arial"/>
            <w:b w:val="0"/>
            <w:i/>
            <w:strike w:val="0"/>
            <w:noProof w:val="0"/>
            <w:color w:val="0077CC"/>
            <w:position w:val="0"/>
            <w:sz w:val="18"/>
            <w:u w:val="single"/>
            <w:vertAlign w:val="baseline"/>
          </w:rPr>
          <w:t>28 U.S.C. 1333(1)</w:t>
        </w:r>
      </w:hyperlink>
      <w:r>
        <w:rPr>
          <w:rFonts w:ascii="arial" w:eastAsia="arial" w:hAnsi="arial" w:cs="arial"/>
          <w:b w:val="0"/>
          <w:i w:val="0"/>
          <w:strike w:val="0"/>
          <w:noProof w:val="0"/>
          <w:color w:val="000000"/>
          <w:position w:val="0"/>
          <w:sz w:val="18"/>
          <w:u w:val="none"/>
          <w:vertAlign w:val="baseline"/>
        </w:rPr>
        <w:t>, courts have "original jurisdiction . . . of . . . [a]ny civil case of admiralty or maritime jurisdiction."</w:t>
      </w:r>
    </w:p>
  </w:footnote>
  <w:footnote w:id="2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742" w:name="Bookmark_fnpara_209"/>
      <w:bookmarkEnd w:id="742"/>
      <w:bookmarkStart w:id="743" w:name="Bookmark_I5S4V2R82D6N1V0030000400"/>
      <w:bookmarkEnd w:id="743"/>
      <w:hyperlink r:id="rId145" w:history="1">
        <w:r>
          <w:rPr>
            <w:rFonts w:ascii="arial" w:eastAsia="arial" w:hAnsi="arial" w:cs="arial"/>
            <w:b w:val="0"/>
            <w:i/>
            <w:strike w:val="0"/>
            <w:noProof w:val="0"/>
            <w:color w:val="0077CC"/>
            <w:position w:val="0"/>
            <w:sz w:val="18"/>
            <w:u w:val="single"/>
            <w:vertAlign w:val="baseline"/>
          </w:rPr>
          <w:t>Molett v. Penrod Drilling Co.</w:t>
        </w:r>
      </w:hyperlink>
      <w:hyperlink r:id="rId145" w:history="1">
        <w:r>
          <w:rPr>
            <w:rFonts w:ascii="arial" w:eastAsia="arial" w:hAnsi="arial" w:cs="arial"/>
            <w:b w:val="0"/>
            <w:i/>
            <w:strike w:val="0"/>
            <w:noProof w:val="0"/>
            <w:color w:val="0077CC"/>
            <w:position w:val="0"/>
            <w:sz w:val="18"/>
            <w:u w:val="single"/>
            <w:vertAlign w:val="baseline"/>
          </w:rPr>
          <w:t>, 872 F.2d 1221, 1224 (5th Cir. 1989)</w:t>
        </w:r>
      </w:hyperlink>
      <w:r>
        <w:rPr>
          <w:rFonts w:ascii="arial" w:eastAsia="arial" w:hAnsi="arial" w:cs="arial"/>
          <w:b w:val="0"/>
          <w:i w:val="0"/>
          <w:strike w:val="0"/>
          <w:noProof w:val="0"/>
          <w:color w:val="000000"/>
          <w:position w:val="0"/>
          <w:sz w:val="18"/>
          <w:u w:val="none"/>
          <w:vertAlign w:val="baseline"/>
        </w:rPr>
        <w:t>.</w:t>
      </w:r>
    </w:p>
  </w:footnote>
  <w:footnote w:id="2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744" w:name="Bookmark_fnpara_210"/>
      <w:bookmarkEnd w:id="744"/>
      <w:bookmarkStart w:id="745" w:name="Bookmark_I5S4V2R82D6N1V0050000400"/>
      <w:bookmarkEnd w:id="745"/>
      <w:r>
        <w:rPr>
          <w:rFonts w:ascii="arial" w:eastAsia="arial" w:hAnsi="arial" w:cs="arial"/>
          <w:b/>
          <w:i/>
          <w:strike w:val="0"/>
          <w:noProof w:val="0"/>
          <w:color w:val="000000"/>
          <w:position w:val="0"/>
          <w:sz w:val="18"/>
          <w:u w:val="none"/>
          <w:vertAlign w:val="baseline"/>
        </w:rPr>
        <w:t>Richendollar</w:t>
      </w:r>
      <w:r>
        <w:rPr>
          <w:rFonts w:ascii="arial" w:eastAsia="arial" w:hAnsi="arial" w:cs="arial"/>
          <w:b/>
          <w:i/>
          <w:strike w:val="0"/>
          <w:noProof w:val="0"/>
          <w:color w:val="000000"/>
          <w:position w:val="0"/>
          <w:sz w:val="18"/>
          <w:u w:val="none"/>
          <w:vertAlign w:val="baseline"/>
        </w:rPr>
        <w:t>, 819 F.2d at 127</w:t>
      </w:r>
      <w:r>
        <w:rPr>
          <w:rFonts w:ascii="arial" w:eastAsia="arial" w:hAnsi="arial" w:cs="arial"/>
          <w:b w:val="0"/>
          <w:i w:val="0"/>
          <w:strike w:val="0"/>
          <w:noProof w:val="0"/>
          <w:color w:val="000000"/>
          <w:position w:val="0"/>
          <w:sz w:val="18"/>
          <w:u w:val="none"/>
          <w:vertAlign w:val="baseline"/>
        </w:rPr>
        <w:t>.</w:t>
      </w:r>
    </w:p>
  </w:footnote>
  <w:footnote w:id="2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746" w:name="Bookmark_fnpara_211"/>
      <w:bookmarkEnd w:id="746"/>
      <w:bookmarkStart w:id="747" w:name="Bookmark_I5S4V2R82HM5RP0020000400"/>
      <w:bookmarkEnd w:id="74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(quoting </w:t>
      </w:r>
      <w:bookmarkStart w:id="748" w:name="Bookmark_I5S4V2R82HM5RP0040000400"/>
      <w:bookmarkEnd w:id="748"/>
      <w:hyperlink r:id="rId146" w:history="1">
        <w:r>
          <w:rPr>
            <w:rFonts w:ascii="arial" w:eastAsia="arial" w:hAnsi="arial" w:cs="arial"/>
            <w:b w:val="0"/>
            <w:i/>
            <w:strike w:val="0"/>
            <w:noProof w:val="0"/>
            <w:color w:val="0077CC"/>
            <w:position w:val="0"/>
            <w:sz w:val="18"/>
            <w:u w:val="single"/>
            <w:vertAlign w:val="baseline"/>
          </w:rPr>
          <w:t>Aviation, Inc. v. City of Cleveland</w:t>
        </w:r>
      </w:hyperlink>
      <w:hyperlink r:id="rId146" w:history="1">
        <w:r>
          <w:rPr>
            <w:rFonts w:ascii="arial" w:eastAsia="arial" w:hAnsi="arial" w:cs="arial"/>
            <w:b w:val="0"/>
            <w:i/>
            <w:strike w:val="0"/>
            <w:noProof w:val="0"/>
            <w:color w:val="0077CC"/>
            <w:position w:val="0"/>
            <w:sz w:val="18"/>
            <w:u w:val="single"/>
            <w:vertAlign w:val="baseline"/>
          </w:rPr>
          <w:t>, 409 U.S. 249, 268, 93 S. Ct. 493, 34 L. Ed. 2d 454 (1972))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49" w:name="Bookmark_I5S4V2R928T3VR0010000400"/>
      <w:bookmarkEnd w:id="749"/>
      <w:r>
        <w:rPr>
          <w:rFonts w:ascii="arial" w:eastAsia="arial" w:hAnsi="arial" w:cs="arial"/>
          <w:b/>
          <w:i/>
          <w:strike w:val="0"/>
          <w:noProof w:val="0"/>
          <w:color w:val="000000"/>
          <w:position w:val="0"/>
          <w:sz w:val="18"/>
          <w:u w:val="none"/>
          <w:vertAlign w:val="baseline"/>
        </w:rPr>
        <w:t>Sanders v. Placid Oil Co.</w:t>
      </w:r>
      <w:r>
        <w:rPr>
          <w:rFonts w:ascii="arial" w:eastAsia="arial" w:hAnsi="arial" w:cs="arial"/>
          <w:b/>
          <w:i/>
          <w:strike w:val="0"/>
          <w:noProof w:val="0"/>
          <w:color w:val="000000"/>
          <w:position w:val="0"/>
          <w:sz w:val="18"/>
          <w:u w:val="none"/>
          <w:vertAlign w:val="baseline"/>
        </w:rPr>
        <w:t>, 861 F.2d 1374, 1376-77 (5th Cir. 1988)</w:t>
      </w:r>
      <w:r>
        <w:rPr>
          <w:rFonts w:ascii="arial" w:eastAsia="arial" w:hAnsi="arial" w:cs="arial"/>
          <w:b w:val="0"/>
          <w:i w:val="0"/>
          <w:strike w:val="0"/>
          <w:noProof w:val="0"/>
          <w:color w:val="000000"/>
          <w:position w:val="0"/>
          <w:sz w:val="18"/>
          <w:u w:val="none"/>
          <w:vertAlign w:val="baseline"/>
        </w:rPr>
        <w:t xml:space="preserve"> (citation omitted).</w:t>
      </w:r>
    </w:p>
  </w:footnote>
  <w:footnote w:id="2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750" w:name="Bookmark_fnpara_212"/>
      <w:bookmarkEnd w:id="750"/>
      <w:bookmarkStart w:id="751" w:name="Bookmark_I5S4V2R928T3VR0030000400"/>
      <w:bookmarkEnd w:id="751"/>
      <w:r>
        <w:rPr>
          <w:rFonts w:ascii="arial" w:eastAsia="arial" w:hAnsi="arial" w:cs="arial"/>
          <w:b/>
          <w:i/>
          <w:strike w:val="0"/>
          <w:noProof w:val="0"/>
          <w:color w:val="000000"/>
          <w:position w:val="0"/>
          <w:sz w:val="18"/>
          <w:u w:val="none"/>
          <w:vertAlign w:val="baseline"/>
        </w:rPr>
        <w:t>The Daniel Ball</w:t>
      </w:r>
      <w:r>
        <w:rPr>
          <w:rFonts w:ascii="arial" w:eastAsia="arial" w:hAnsi="arial" w:cs="arial"/>
          <w:b/>
          <w:i/>
          <w:strike w:val="0"/>
          <w:noProof w:val="0"/>
          <w:color w:val="000000"/>
          <w:position w:val="0"/>
          <w:sz w:val="18"/>
          <w:u w:val="none"/>
          <w:vertAlign w:val="baseline"/>
        </w:rPr>
        <w:t>, 77 U.S. 557, 563, 19 L. Ed. 999 (1870)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52" w:name="Bookmark_I5S4V2R928T3VR0050000400"/>
      <w:bookmarkEnd w:id="752"/>
      <w:hyperlink r:id="rId147" w:history="1">
        <w:r>
          <w:rPr>
            <w:rFonts w:ascii="arial" w:eastAsia="arial" w:hAnsi="arial" w:cs="arial"/>
            <w:b w:val="0"/>
            <w:i/>
            <w:strike w:val="0"/>
            <w:noProof w:val="0"/>
            <w:color w:val="0077CC"/>
            <w:position w:val="0"/>
            <w:sz w:val="18"/>
            <w:u w:val="single"/>
            <w:vertAlign w:val="baseline"/>
          </w:rPr>
          <w:t>The Montello</w:t>
        </w:r>
      </w:hyperlink>
      <w:hyperlink r:id="rId147" w:history="1">
        <w:r>
          <w:rPr>
            <w:rFonts w:ascii="arial" w:eastAsia="arial" w:hAnsi="arial" w:cs="arial"/>
            <w:b w:val="0"/>
            <w:i/>
            <w:strike w:val="0"/>
            <w:noProof w:val="0"/>
            <w:color w:val="0077CC"/>
            <w:position w:val="0"/>
            <w:sz w:val="18"/>
            <w:u w:val="single"/>
            <w:vertAlign w:val="baseline"/>
          </w:rPr>
          <w:t>, 87 U.S. 430, 442, 22 L. Ed. 391 (1874)</w:t>
        </w:r>
      </w:hyperlink>
      <w:r>
        <w:rPr>
          <w:rFonts w:ascii="arial" w:eastAsia="arial" w:hAnsi="arial" w:cs="arial"/>
          <w:b w:val="0"/>
          <w:i w:val="0"/>
          <w:strike w:val="0"/>
          <w:noProof w:val="0"/>
          <w:color w:val="000000"/>
          <w:position w:val="0"/>
          <w:sz w:val="18"/>
          <w:u w:val="none"/>
          <w:vertAlign w:val="baseline"/>
        </w:rPr>
        <w:t xml:space="preserve"> (recognizing that if a waterway is capable of being used for commerce, it is navigable).</w:t>
      </w:r>
    </w:p>
  </w:footnote>
  <w:footnote w:id="2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753" w:name="Bookmark_fnpara_213"/>
      <w:bookmarkEnd w:id="753"/>
      <w:bookmarkStart w:id="754" w:name="Bookmark_I5S4V2R92HM5RR0020000400"/>
      <w:bookmarkEnd w:id="754"/>
      <w:hyperlink r:id="rId148" w:history="1">
        <w:r>
          <w:rPr>
            <w:rFonts w:ascii="arial" w:eastAsia="arial" w:hAnsi="arial" w:cs="arial"/>
            <w:b w:val="0"/>
            <w:i/>
            <w:strike w:val="0"/>
            <w:noProof w:val="0"/>
            <w:color w:val="0077CC"/>
            <w:position w:val="0"/>
            <w:sz w:val="18"/>
            <w:u w:val="single"/>
            <w:vertAlign w:val="baseline"/>
          </w:rPr>
          <w:t>Rapanos v. United States</w:t>
        </w:r>
      </w:hyperlink>
      <w:hyperlink r:id="rId148" w:history="1">
        <w:r>
          <w:rPr>
            <w:rFonts w:ascii="arial" w:eastAsia="arial" w:hAnsi="arial" w:cs="arial"/>
            <w:b w:val="0"/>
            <w:i/>
            <w:strike w:val="0"/>
            <w:noProof w:val="0"/>
            <w:color w:val="0077CC"/>
            <w:position w:val="0"/>
            <w:sz w:val="18"/>
            <w:u w:val="single"/>
            <w:vertAlign w:val="baseline"/>
          </w:rPr>
          <w:t>, 547 U.S. 715, 723, 126 S. Ct. 2208, 165 L. Ed. 2d 159 (2006)</w:t>
        </w:r>
      </w:hyperlink>
      <w:r>
        <w:rPr>
          <w:rFonts w:ascii="arial" w:eastAsia="arial" w:hAnsi="arial" w:cs="arial"/>
          <w:b w:val="0"/>
          <w:i w:val="0"/>
          <w:strike w:val="0"/>
          <w:noProof w:val="0"/>
          <w:color w:val="000000"/>
          <w:position w:val="0"/>
          <w:sz w:val="18"/>
          <w:u w:val="none"/>
          <w:vertAlign w:val="baseline"/>
        </w:rPr>
        <w:t xml:space="preserve"> (noting the traditional definition of navigable waters, rejecting the argument that only actually-navigable waters can be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w:t>
      </w:r>
      <w:hyperlink r:id="rId149" w:history="1">
        <w:r>
          <w:rPr>
            <w:rFonts w:ascii="arial" w:eastAsia="arial" w:hAnsi="arial" w:cs="arial"/>
            <w:b w:val="0"/>
            <w:i/>
            <w:strike w:val="0"/>
            <w:noProof w:val="0"/>
            <w:color w:val="0077CC"/>
            <w:position w:val="0"/>
            <w:sz w:val="18"/>
            <w:u w:val="single"/>
            <w:vertAlign w:val="baseline"/>
          </w:rPr>
          <w:t>Clean Water Act</w:t>
        </w:r>
      </w:hyperlink>
      <w:r>
        <w:rPr>
          <w:rFonts w:ascii="arial" w:eastAsia="arial" w:hAnsi="arial" w:cs="arial"/>
          <w:b w:val="0"/>
          <w:i w:val="0"/>
          <w:strike w:val="0"/>
          <w:noProof w:val="0"/>
          <w:color w:val="000000"/>
          <w:position w:val="0"/>
          <w:sz w:val="18"/>
          <w:u w:val="none"/>
          <w:vertAlign w:val="baseline"/>
        </w:rPr>
        <w:t>, and holding the word "navigable" in the Act cannot be divested of all meaning).</w:t>
      </w:r>
    </w:p>
  </w:footnote>
  <w:footnote w:id="2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756" w:name="Bookmark_fnpara_214"/>
      <w:bookmarkEnd w:id="756"/>
      <w:r>
        <w:rPr>
          <w:rFonts w:ascii="arial" w:eastAsia="arial" w:hAnsi="arial" w:cs="arial"/>
          <w:b w:val="0"/>
          <w:i w:val="0"/>
          <w:strike w:val="0"/>
          <w:noProof w:val="0"/>
          <w:color w:val="000000"/>
          <w:position w:val="0"/>
          <w:sz w:val="18"/>
          <w:u w:val="none"/>
          <w:vertAlign w:val="baseline"/>
        </w:rPr>
        <w:t>R. Doc. 25 at ¶44; R. Doc. 65 at 7, 11.</w:t>
      </w:r>
    </w:p>
  </w:footnote>
  <w:footnote w:id="2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767" w:name="Bookmark_fnpara_215"/>
      <w:bookmarkEnd w:id="76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Court's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207-14.</w:t>
      </w:r>
    </w:p>
  </w:footnote>
  <w:footnote w:id="2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768" w:name="Bookmark_fnpara_216"/>
      <w:bookmarkEnd w:id="768"/>
      <w:bookmarkStart w:id="769" w:name="Bookmark_I5S4V2R92HM5RR0040000400"/>
      <w:bookmarkEnd w:id="769"/>
      <w:r>
        <w:rPr>
          <w:rFonts w:ascii="arial" w:eastAsia="arial" w:hAnsi="arial" w:cs="arial"/>
          <w:b/>
          <w:i/>
          <w:strike w:val="0"/>
          <w:noProof w:val="0"/>
          <w:color w:val="000000"/>
          <w:position w:val="0"/>
          <w:sz w:val="18"/>
          <w:u w:val="none"/>
          <w:vertAlign w:val="baseline"/>
        </w:rPr>
        <w:t>Richendollar</w:t>
      </w:r>
      <w:r>
        <w:rPr>
          <w:rFonts w:ascii="arial" w:eastAsia="arial" w:hAnsi="arial" w:cs="arial"/>
          <w:b/>
          <w:i/>
          <w:strike w:val="0"/>
          <w:noProof w:val="0"/>
          <w:color w:val="000000"/>
          <w:position w:val="0"/>
          <w:sz w:val="18"/>
          <w:u w:val="none"/>
          <w:vertAlign w:val="baseline"/>
        </w:rPr>
        <w:t>, 819 F.2d at 127</w:t>
      </w:r>
      <w:r>
        <w:rPr>
          <w:rFonts w:ascii="arial" w:eastAsia="arial" w:hAnsi="arial" w:cs="arial"/>
          <w:b w:val="0"/>
          <w:i w:val="0"/>
          <w:strike w:val="0"/>
          <w:noProof w:val="0"/>
          <w:color w:val="000000"/>
          <w:position w:val="0"/>
          <w:sz w:val="18"/>
          <w:u w:val="none"/>
          <w:vertAlign w:val="baseline"/>
        </w:rPr>
        <w:t xml:space="preserve"> (quoting </w:t>
      </w:r>
      <w:bookmarkStart w:id="770" w:name="Bookmark_I5S4V2R92SF8560010000400"/>
      <w:bookmarkEnd w:id="770"/>
      <w:hyperlink r:id="rId146" w:history="1">
        <w:r>
          <w:rPr>
            <w:rFonts w:ascii="arial" w:eastAsia="arial" w:hAnsi="arial" w:cs="arial"/>
            <w:b w:val="0"/>
            <w:i/>
            <w:strike w:val="0"/>
            <w:noProof w:val="0"/>
            <w:color w:val="0077CC"/>
            <w:position w:val="0"/>
            <w:sz w:val="18"/>
            <w:u w:val="single"/>
            <w:vertAlign w:val="baseline"/>
          </w:rPr>
          <w:t>Aviation, Inc.</w:t>
        </w:r>
      </w:hyperlink>
      <w:hyperlink r:id="rId146" w:history="1">
        <w:r>
          <w:rPr>
            <w:rFonts w:ascii="arial" w:eastAsia="arial" w:hAnsi="arial" w:cs="arial"/>
            <w:b w:val="0"/>
            <w:i/>
            <w:strike w:val="0"/>
            <w:noProof w:val="0"/>
            <w:color w:val="0077CC"/>
            <w:position w:val="0"/>
            <w:sz w:val="18"/>
            <w:u w:val="single"/>
            <w:vertAlign w:val="baseline"/>
          </w:rPr>
          <w:t>, 409 U.S. at 268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71" w:name="Bookmark_I5S4V2R92SF8560030000400"/>
      <w:bookmarkEnd w:id="771"/>
      <w:r>
        <w:rPr>
          <w:rFonts w:ascii="arial" w:eastAsia="arial" w:hAnsi="arial" w:cs="arial"/>
          <w:b/>
          <w:i/>
          <w:strike w:val="0"/>
          <w:noProof w:val="0"/>
          <w:color w:val="000000"/>
          <w:position w:val="0"/>
          <w:sz w:val="18"/>
          <w:u w:val="none"/>
          <w:vertAlign w:val="baseline"/>
        </w:rPr>
        <w:t>Sanders</w:t>
      </w:r>
      <w:r>
        <w:rPr>
          <w:rFonts w:ascii="arial" w:eastAsia="arial" w:hAnsi="arial" w:cs="arial"/>
          <w:b/>
          <w:i/>
          <w:strike w:val="0"/>
          <w:noProof w:val="0"/>
          <w:color w:val="000000"/>
          <w:position w:val="0"/>
          <w:sz w:val="18"/>
          <w:u w:val="none"/>
          <w:vertAlign w:val="baseline"/>
        </w:rPr>
        <w:t>, 861 F.2d at 1376-77</w:t>
      </w:r>
      <w:r>
        <w:rPr>
          <w:rFonts w:ascii="arial" w:eastAsia="arial" w:hAnsi="arial" w:cs="arial"/>
          <w:b w:val="0"/>
          <w:i w:val="0"/>
          <w:strike w:val="0"/>
          <w:noProof w:val="0"/>
          <w:color w:val="000000"/>
          <w:position w:val="0"/>
          <w:sz w:val="18"/>
          <w:u w:val="none"/>
          <w:vertAlign w:val="baseline"/>
        </w:rPr>
        <w:t xml:space="preserve"> (citation omitted).</w:t>
      </w:r>
    </w:p>
  </w:footnote>
  <w:footnote w:id="2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772" w:name="Bookmark_fnpara_217"/>
      <w:bookmarkEnd w:id="772"/>
      <w:bookmarkStart w:id="773" w:name="Bookmark_I5S4V2R92SF8560050000400"/>
      <w:bookmarkEnd w:id="773"/>
      <w:r>
        <w:rPr>
          <w:rFonts w:ascii="arial" w:eastAsia="arial" w:hAnsi="arial" w:cs="arial"/>
          <w:b/>
          <w:i/>
          <w:strike w:val="0"/>
          <w:noProof w:val="0"/>
          <w:color w:val="000000"/>
          <w:position w:val="0"/>
          <w:sz w:val="18"/>
          <w:u w:val="none"/>
          <w:vertAlign w:val="baseline"/>
        </w:rPr>
        <w:t>The Daniel Ball</w:t>
      </w:r>
      <w:r>
        <w:rPr>
          <w:rFonts w:ascii="arial" w:eastAsia="arial" w:hAnsi="arial" w:cs="arial"/>
          <w:b/>
          <w:i/>
          <w:strike w:val="0"/>
          <w:noProof w:val="0"/>
          <w:color w:val="000000"/>
          <w:position w:val="0"/>
          <w:sz w:val="18"/>
          <w:u w:val="none"/>
          <w:vertAlign w:val="baseline"/>
        </w:rPr>
        <w:t>, 77 U.S. at 563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74" w:name="Bookmark_I5S4V2R92SF8570020000400"/>
      <w:bookmarkEnd w:id="774"/>
      <w:hyperlink r:id="rId147" w:history="1">
        <w:r>
          <w:rPr>
            <w:rFonts w:ascii="arial" w:eastAsia="arial" w:hAnsi="arial" w:cs="arial"/>
            <w:b w:val="0"/>
            <w:i/>
            <w:strike w:val="0"/>
            <w:noProof w:val="0"/>
            <w:color w:val="0077CC"/>
            <w:position w:val="0"/>
            <w:sz w:val="18"/>
            <w:u w:val="single"/>
            <w:vertAlign w:val="baseline"/>
          </w:rPr>
          <w:t>The Montello</w:t>
        </w:r>
      </w:hyperlink>
      <w:hyperlink r:id="rId147" w:history="1">
        <w:r>
          <w:rPr>
            <w:rFonts w:ascii="arial" w:eastAsia="arial" w:hAnsi="arial" w:cs="arial"/>
            <w:b w:val="0"/>
            <w:i/>
            <w:strike w:val="0"/>
            <w:noProof w:val="0"/>
            <w:color w:val="0077CC"/>
            <w:position w:val="0"/>
            <w:sz w:val="18"/>
            <w:u w:val="single"/>
            <w:vertAlign w:val="baseline"/>
          </w:rPr>
          <w:t>, 87 U.S. at 442</w:t>
        </w:r>
      </w:hyperlink>
      <w:r>
        <w:rPr>
          <w:rFonts w:ascii="arial" w:eastAsia="arial" w:hAnsi="arial" w:cs="arial"/>
          <w:b w:val="0"/>
          <w:i w:val="0"/>
          <w:strike w:val="0"/>
          <w:noProof w:val="0"/>
          <w:color w:val="000000"/>
          <w:position w:val="0"/>
          <w:sz w:val="18"/>
          <w:u w:val="none"/>
          <w:vertAlign w:val="baseline"/>
        </w:rPr>
        <w:t xml:space="preserve"> (recognizing that if a waterway is capable of being used for commerce, it is navigable).</w:t>
      </w:r>
    </w:p>
  </w:footnote>
  <w:footnote w:id="2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775" w:name="Bookmark_fnpara_218"/>
      <w:bookmarkEnd w:id="775"/>
      <w:bookmarkStart w:id="776" w:name="Bookmark_I5S4V2R92SF8570040000400"/>
      <w:bookmarkEnd w:id="776"/>
      <w:hyperlink r:id="rId148" w:history="1">
        <w:r>
          <w:rPr>
            <w:rFonts w:ascii="arial" w:eastAsia="arial" w:hAnsi="arial" w:cs="arial"/>
            <w:b w:val="0"/>
            <w:i/>
            <w:strike w:val="0"/>
            <w:noProof w:val="0"/>
            <w:color w:val="0077CC"/>
            <w:position w:val="0"/>
            <w:sz w:val="18"/>
            <w:u w:val="single"/>
            <w:vertAlign w:val="baseline"/>
          </w:rPr>
          <w:t>Rapanos</w:t>
        </w:r>
      </w:hyperlink>
      <w:hyperlink r:id="rId148" w:history="1">
        <w:r>
          <w:rPr>
            <w:rFonts w:ascii="arial" w:eastAsia="arial" w:hAnsi="arial" w:cs="arial"/>
            <w:b w:val="0"/>
            <w:i/>
            <w:strike w:val="0"/>
            <w:noProof w:val="0"/>
            <w:color w:val="0077CC"/>
            <w:position w:val="0"/>
            <w:sz w:val="18"/>
            <w:u w:val="single"/>
            <w:vertAlign w:val="baseline"/>
          </w:rPr>
          <w:t>, 547 U.S. at 723</w:t>
        </w:r>
      </w:hyperlink>
      <w:r>
        <w:rPr>
          <w:rFonts w:ascii="arial" w:eastAsia="arial" w:hAnsi="arial" w:cs="arial"/>
          <w:b w:val="0"/>
          <w:i w:val="0"/>
          <w:strike w:val="0"/>
          <w:noProof w:val="0"/>
          <w:color w:val="000000"/>
          <w:position w:val="0"/>
          <w:sz w:val="18"/>
          <w:u w:val="none"/>
          <w:vertAlign w:val="baseline"/>
        </w:rPr>
        <w:t xml:space="preserve"> (noting the traditional definition of navigable waters, rejecting the argument that only actually-navigable waters can be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Clean Water Act, and holding the word "navigable" in the Act cannot be divested of all meaning).</w:t>
      </w:r>
    </w:p>
  </w:footnote>
  <w:footnote w:id="2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784" w:name="Bookmark_fnpara_219"/>
      <w:bookmarkEnd w:id="784"/>
      <w:r>
        <w:rPr>
          <w:rFonts w:ascii="arial" w:eastAsia="arial" w:hAnsi="arial" w:cs="arial"/>
          <w:b w:val="0"/>
          <w:i w:val="0"/>
          <w:strike w:val="0"/>
          <w:noProof w:val="0"/>
          <w:color w:val="000000"/>
          <w:position w:val="0"/>
          <w:sz w:val="18"/>
          <w:u w:val="none"/>
          <w:vertAlign w:val="baseline"/>
        </w:rPr>
        <w:t>R. Doc. 25 at ¶ 14.</w:t>
      </w:r>
    </w:p>
  </w:footnote>
  <w:footnote w:id="2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785" w:name="Bookmark_fnpara_220"/>
      <w:bookmarkEnd w:id="78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15, 16.</w:t>
      </w:r>
    </w:p>
  </w:footnote>
  <w:footnote w:id="2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786" w:name="Bookmark_fnpara_221"/>
      <w:bookmarkEnd w:id="78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 8 (alleging that Golden Pond is "a tidal influenced lake situated south and west of Bay Rambo which is north of Grand Isle, Louisiana, within the territorial bounds of Lafourche Parish, Louisiana. Over 80 acres in area, the Golden Pond is presently susceptible of commercial navigation, is subject to tidal influence, and is connected to numerous navigable tidal rivers, lakes, and bays, to Caminada Bay which flows into the Gulf of Mexico. These bodies of water form a continuous, navigable highway on which commercial activity takes place").</w:t>
      </w:r>
    </w:p>
  </w:footnote>
  <w:footnote w:id="2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787" w:name="Bookmark_fnpara_222"/>
      <w:bookmarkEnd w:id="787"/>
      <w:bookmarkStart w:id="788" w:name="Bookmark_I5S4V2R92N1R5R0010000400"/>
      <w:bookmarkEnd w:id="788"/>
      <w:hyperlink r:id="rId148" w:history="1">
        <w:r>
          <w:rPr>
            <w:rFonts w:ascii="arial" w:eastAsia="arial" w:hAnsi="arial" w:cs="arial"/>
            <w:b w:val="0"/>
            <w:i/>
            <w:strike w:val="0"/>
            <w:noProof w:val="0"/>
            <w:color w:val="0077CC"/>
            <w:position w:val="0"/>
            <w:sz w:val="18"/>
            <w:u w:val="single"/>
            <w:vertAlign w:val="baseline"/>
          </w:rPr>
          <w:t>Rapanos</w:t>
        </w:r>
      </w:hyperlink>
      <w:hyperlink r:id="rId148" w:history="1">
        <w:r>
          <w:rPr>
            <w:rFonts w:ascii="arial" w:eastAsia="arial" w:hAnsi="arial" w:cs="arial"/>
            <w:b w:val="0"/>
            <w:i/>
            <w:strike w:val="0"/>
            <w:noProof w:val="0"/>
            <w:color w:val="0077CC"/>
            <w:position w:val="0"/>
            <w:sz w:val="18"/>
            <w:u w:val="single"/>
            <w:vertAlign w:val="baseline"/>
          </w:rPr>
          <w:t>, 547 U.S. at 723</w:t>
        </w:r>
      </w:hyperlink>
      <w:r>
        <w:rPr>
          <w:rFonts w:ascii="arial" w:eastAsia="arial" w:hAnsi="arial" w:cs="arial"/>
          <w:b w:val="0"/>
          <w:i w:val="0"/>
          <w:strike w:val="0"/>
          <w:noProof w:val="0"/>
          <w:color w:val="000000"/>
          <w:position w:val="0"/>
          <w:sz w:val="18"/>
          <w:u w:val="none"/>
          <w:vertAlign w:val="baseline"/>
        </w:rPr>
        <w:t xml:space="preserve"> (noting the traditional definition of navigable waters, rejecting the argument that only actually-navigable waters can be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Clean Water Act, and holding the word "navigable" in the Act cannot be divested of all meaning).</w:t>
      </w:r>
    </w:p>
  </w:footnote>
  <w:footnote w:id="2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789" w:name="Bookmark_fnpara_223"/>
      <w:bookmarkEnd w:id="789"/>
      <w:r>
        <w:rPr>
          <w:rFonts w:ascii="arial" w:eastAsia="arial" w:hAnsi="arial" w:cs="arial"/>
          <w:b w:val="0"/>
          <w:i/>
          <w:strike w:val="0"/>
          <w:noProof w:val="0"/>
          <w:color w:val="000000"/>
          <w:position w:val="0"/>
          <w:sz w:val="18"/>
          <w:u w:val="none"/>
          <w:vertAlign w:val="baseline"/>
        </w:rPr>
        <w:t xml:space="preserve">See </w:t>
      </w:r>
      <w:bookmarkStart w:id="790" w:name="Bookmark_I5S4V2R92N1R5R0030000400"/>
      <w:bookmarkEnd w:id="790"/>
      <w:hyperlink r:id="rId150" w:history="1">
        <w:r>
          <w:rPr>
            <w:rFonts w:ascii="arial" w:eastAsia="arial" w:hAnsi="arial" w:cs="arial"/>
            <w:b w:val="0"/>
            <w:i/>
            <w:strike w:val="0"/>
            <w:noProof w:val="0"/>
            <w:color w:val="0077CC"/>
            <w:position w:val="0"/>
            <w:sz w:val="18"/>
            <w:u w:val="single"/>
            <w:vertAlign w:val="baseline"/>
          </w:rPr>
          <w:t>PPL Montana, LLC v. Montana</w:t>
        </w:r>
      </w:hyperlink>
      <w:hyperlink r:id="rId150" w:history="1">
        <w:r>
          <w:rPr>
            <w:rFonts w:ascii="arial" w:eastAsia="arial" w:hAnsi="arial" w:cs="arial"/>
            <w:b w:val="0"/>
            <w:i/>
            <w:strike w:val="0"/>
            <w:noProof w:val="0"/>
            <w:color w:val="0077CC"/>
            <w:position w:val="0"/>
            <w:sz w:val="18"/>
            <w:u w:val="single"/>
            <w:vertAlign w:val="baseline"/>
          </w:rPr>
          <w:t>, 565 U.S. 576, 591-92, 132 S. Ct. 1215, 182 L. Ed. 2d 77 (2012)</w:t>
        </w:r>
      </w:hyperlink>
      <w:r>
        <w:rPr>
          <w:rFonts w:ascii="arial" w:eastAsia="arial" w:hAnsi="arial" w:cs="arial"/>
          <w:b w:val="0"/>
          <w:i w:val="0"/>
          <w:strike w:val="0"/>
          <w:noProof w:val="0"/>
          <w:color w:val="000000"/>
          <w:position w:val="0"/>
          <w:sz w:val="18"/>
          <w:u w:val="none"/>
          <w:vertAlign w:val="baseline"/>
        </w:rPr>
        <w:t xml:space="preserve"> (noting </w:t>
      </w:r>
      <w:r>
        <w:rPr>
          <w:rFonts w:ascii="arial" w:eastAsia="arial" w:hAnsi="arial" w:cs="arial"/>
          <w:b w:val="0"/>
          <w:i/>
          <w:strike w:val="0"/>
          <w:noProof w:val="0"/>
          <w:color w:val="000000"/>
          <w:position w:val="0"/>
          <w:sz w:val="18"/>
          <w:u w:val="none"/>
          <w:vertAlign w:val="baseline"/>
        </w:rPr>
        <w:t>The Daniel Ball</w:t>
      </w:r>
      <w:r>
        <w:rPr>
          <w:rFonts w:ascii="arial" w:eastAsia="arial" w:hAnsi="arial" w:cs="arial"/>
          <w:b w:val="0"/>
          <w:i w:val="0"/>
          <w:strike w:val="0"/>
          <w:noProof w:val="0"/>
          <w:color w:val="000000"/>
          <w:position w:val="0"/>
          <w:sz w:val="18"/>
          <w:u w:val="none"/>
          <w:vertAlign w:val="baseline"/>
        </w:rPr>
        <w:t xml:space="preserve"> formulation of navigability, "concerning federal power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navigation," "is not applied in the same way" in different types of cases).</w:t>
      </w:r>
    </w:p>
  </w:footnote>
  <w:footnote w:id="2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791" w:name="Bookmark_fnpara_224"/>
      <w:bookmarkEnd w:id="791"/>
      <w:r>
        <w:rPr>
          <w:rFonts w:ascii="arial" w:eastAsia="arial" w:hAnsi="arial" w:cs="arial"/>
          <w:b w:val="0"/>
          <w:i/>
          <w:strike w:val="0"/>
          <w:noProof w:val="0"/>
          <w:color w:val="000000"/>
          <w:position w:val="0"/>
          <w:sz w:val="18"/>
          <w:u w:val="none"/>
          <w:vertAlign w:val="baseline"/>
        </w:rPr>
        <w:t xml:space="preserve">See </w:t>
      </w:r>
      <w:bookmarkStart w:id="792" w:name="Bookmark_I5S4V2R92N1R5R0050000400"/>
      <w:bookmarkEnd w:id="792"/>
      <w:hyperlink r:id="rId151" w:history="1">
        <w:r>
          <w:rPr>
            <w:rFonts w:ascii="arial" w:eastAsia="arial" w:hAnsi="arial" w:cs="arial"/>
            <w:b w:val="0"/>
            <w:i/>
            <w:strike w:val="0"/>
            <w:noProof w:val="0"/>
            <w:color w:val="0077CC"/>
            <w:position w:val="0"/>
            <w:sz w:val="18"/>
            <w:u w:val="single"/>
            <w:vertAlign w:val="baseline"/>
          </w:rPr>
          <w:t>Foremost Ins. Co. v. Richardson</w:t>
        </w:r>
      </w:hyperlink>
      <w:hyperlink r:id="rId151" w:history="1">
        <w:r>
          <w:rPr>
            <w:rFonts w:ascii="arial" w:eastAsia="arial" w:hAnsi="arial" w:cs="arial"/>
            <w:b w:val="0"/>
            <w:i/>
            <w:strike w:val="0"/>
            <w:noProof w:val="0"/>
            <w:color w:val="0077CC"/>
            <w:position w:val="0"/>
            <w:sz w:val="18"/>
            <w:u w:val="single"/>
            <w:vertAlign w:val="baseline"/>
          </w:rPr>
          <w:t>, 457 U.S. 668, 675-76, 102 S. Ct. 2654, 73 L. Ed. 2d 300 (1982)</w:t>
        </w:r>
      </w:hyperlink>
      <w:r>
        <w:rPr>
          <w:rFonts w:ascii="arial" w:eastAsia="arial" w:hAnsi="arial" w:cs="arial"/>
          <w:b w:val="0"/>
          <w:i w:val="0"/>
          <w:strike w:val="0"/>
          <w:noProof w:val="0"/>
          <w:color w:val="000000"/>
          <w:position w:val="0"/>
          <w:sz w:val="18"/>
          <w:u w:val="none"/>
          <w:vertAlign w:val="baseline"/>
        </w:rPr>
        <w:t xml:space="preserve"> (holding "pleasure boats" bear "a significant relationship with maritime commerce").</w:t>
      </w:r>
    </w:p>
  </w:footnote>
  <w:footnote w:id="2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794" w:name="Bookmark_fnpara_225"/>
      <w:bookmarkEnd w:id="794"/>
      <w:r>
        <w:rPr>
          <w:rFonts w:ascii="arial" w:eastAsia="arial" w:hAnsi="arial" w:cs="arial"/>
          <w:b w:val="0"/>
          <w:i w:val="0"/>
          <w:strike w:val="0"/>
          <w:noProof w:val="0"/>
          <w:color w:val="000000"/>
          <w:position w:val="0"/>
          <w:sz w:val="18"/>
          <w:u w:val="none"/>
          <w:vertAlign w:val="baseline"/>
        </w:rPr>
        <w:t>Plaintiffs allege Golden Pond is "insusceptible of private ownership." R. Doc. 25 at ¶ 8(N).</w:t>
      </w:r>
    </w:p>
  </w:footnote>
  <w:footnote w:id="2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795" w:name="Bookmark_fnpara_226"/>
      <w:bookmarkEnd w:id="7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vertAlign w:val="baseline"/>
          </w:rPr>
          <w:t>LA. CONST. art. I, § 27</w:t>
        </w:r>
      </w:hyperlink>
      <w:r>
        <w:rPr>
          <w:rFonts w:ascii="arial" w:eastAsia="arial" w:hAnsi="arial" w:cs="arial"/>
          <w:b w:val="0"/>
          <w:i w:val="0"/>
          <w:strike w:val="0"/>
          <w:noProof w:val="0"/>
          <w:color w:val="000000"/>
          <w:position w:val="0"/>
          <w:sz w:val="18"/>
          <w:u w:val="none"/>
          <w:vertAlign w:val="baseline"/>
        </w:rPr>
        <w:t>.</w:t>
      </w:r>
    </w:p>
  </w:footnote>
  <w:footnote w:id="2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796" w:name="Bookmark_fnpara_227"/>
      <w:bookmarkEnd w:id="79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vertAlign w:val="baseline"/>
          </w:rPr>
          <w:t>La. Civ. Code art. 452</w:t>
        </w:r>
      </w:hyperlink>
      <w:r>
        <w:rPr>
          <w:rFonts w:ascii="arial" w:eastAsia="arial" w:hAnsi="arial" w:cs="arial"/>
          <w:b w:val="0"/>
          <w:i w:val="0"/>
          <w:strike w:val="0"/>
          <w:noProof w:val="0"/>
          <w:color w:val="000000"/>
          <w:position w:val="0"/>
          <w:sz w:val="18"/>
          <w:u w:val="none"/>
          <w:vertAlign w:val="baseline"/>
        </w:rPr>
        <w:t>.</w:t>
      </w:r>
    </w:p>
  </w:footnote>
  <w:footnote w:id="2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798" w:name="Bookmark_fnpara_228"/>
      <w:bookmarkEnd w:id="798"/>
      <w:r>
        <w:rPr>
          <w:rFonts w:ascii="arial" w:eastAsia="arial" w:hAnsi="arial" w:cs="arial"/>
          <w:b w:val="0"/>
          <w:i w:val="0"/>
          <w:strike w:val="0"/>
          <w:noProof w:val="0"/>
          <w:color w:val="000000"/>
          <w:position w:val="0"/>
          <w:sz w:val="18"/>
          <w:u w:val="none"/>
          <w:vertAlign w:val="baseline"/>
        </w:rPr>
        <w:t>R. Doc. 41 at 9.</w:t>
      </w:r>
    </w:p>
  </w:footnote>
  <w:footnote w:id="2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799" w:name="Bookmark_fnpara_229"/>
      <w:bookmarkEnd w:id="79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800" w:name="Bookmark_fnpara_230"/>
      <w:bookmarkEnd w:id="800"/>
      <w:r>
        <w:rPr>
          <w:rFonts w:ascii="arial" w:eastAsia="arial" w:hAnsi="arial" w:cs="arial"/>
          <w:b w:val="0"/>
          <w:i/>
          <w:strike w:val="0"/>
          <w:noProof w:val="0"/>
          <w:color w:val="000000"/>
          <w:position w:val="0"/>
          <w:sz w:val="18"/>
          <w:u w:val="none"/>
          <w:vertAlign w:val="baseline"/>
        </w:rPr>
        <w:t>Id.</w:t>
      </w:r>
    </w:p>
  </w:footnote>
  <w:footnote w:id="2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bookmarkStart w:id="801" w:name="Bookmark_fnpara_231"/>
      <w:bookmarkEnd w:id="80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2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bookmarkStart w:id="807" w:name="Bookmark_fnpara_232"/>
      <w:bookmarkEnd w:id="807"/>
      <w:bookmarkStart w:id="808" w:name="Bookmark_I5S4V2R92N1R5S0040000400"/>
      <w:bookmarkEnd w:id="808"/>
      <w:hyperlink r:id="rId154" w:history="1">
        <w:r>
          <w:rPr>
            <w:rFonts w:ascii="arial" w:eastAsia="arial" w:hAnsi="arial" w:cs="arial"/>
            <w:b w:val="0"/>
            <w:i/>
            <w:strike w:val="0"/>
            <w:noProof w:val="0"/>
            <w:color w:val="0077CC"/>
            <w:position w:val="0"/>
            <w:sz w:val="18"/>
            <w:u w:val="single"/>
            <w:vertAlign w:val="baseline"/>
          </w:rPr>
          <w:t>985 F.2d 824 (5th Cir. 1993)</w:t>
        </w:r>
      </w:hyperlink>
      <w:r>
        <w:rPr>
          <w:rFonts w:ascii="arial" w:eastAsia="arial" w:hAnsi="arial" w:cs="arial"/>
          <w:b w:val="0"/>
          <w:i w:val="0"/>
          <w:strike w:val="0"/>
          <w:noProof w:val="0"/>
          <w:color w:val="000000"/>
          <w:position w:val="0"/>
          <w:sz w:val="18"/>
          <w:u w:val="none"/>
          <w:vertAlign w:val="baseline"/>
        </w:rPr>
        <w:t xml:space="preserve">; </w:t>
      </w:r>
      <w:bookmarkStart w:id="809" w:name="Bookmark_I5S4V2R92D6N1W0010000400"/>
      <w:bookmarkEnd w:id="809"/>
      <w:hyperlink r:id="rId155" w:history="1">
        <w:r>
          <w:rPr>
            <w:rFonts w:ascii="arial" w:eastAsia="arial" w:hAnsi="arial" w:cs="arial"/>
            <w:b w:val="0"/>
            <w:i/>
            <w:strike w:val="0"/>
            <w:noProof w:val="0"/>
            <w:color w:val="0077CC"/>
            <w:position w:val="0"/>
            <w:sz w:val="18"/>
            <w:u w:val="single"/>
            <w:vertAlign w:val="baseline"/>
          </w:rPr>
          <w:t>55 F.3d 1082 (5th Cir. 1995)</w:t>
        </w:r>
      </w:hyperlink>
      <w:r>
        <w:rPr>
          <w:rFonts w:ascii="arial" w:eastAsia="arial" w:hAnsi="arial" w:cs="arial"/>
          <w:b w:val="0"/>
          <w:i w:val="0"/>
          <w:strike w:val="0"/>
          <w:noProof w:val="0"/>
          <w:color w:val="000000"/>
          <w:position w:val="0"/>
          <w:sz w:val="18"/>
          <w:u w:val="none"/>
          <w:vertAlign w:val="baseline"/>
        </w:rPr>
        <w:t>.</w:t>
      </w:r>
    </w:p>
  </w:footnote>
  <w:footnote w:id="2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bookmarkStart w:id="810" w:name="Bookmark_fnpara_233"/>
      <w:bookmarkEnd w:id="810"/>
      <w:bookmarkStart w:id="811" w:name="Bookmark_I5S4V2R92D6N1W0030000400"/>
      <w:bookmarkEnd w:id="811"/>
      <w:hyperlink r:id="rId154" w:history="1">
        <w:r>
          <w:rPr>
            <w:rFonts w:ascii="arial" w:eastAsia="arial" w:hAnsi="arial" w:cs="arial"/>
            <w:b w:val="0"/>
            <w:i/>
            <w:strike w:val="0"/>
            <w:noProof w:val="0"/>
            <w:color w:val="0077CC"/>
            <w:position w:val="0"/>
            <w:sz w:val="18"/>
            <w:u w:val="single"/>
            <w:vertAlign w:val="baseline"/>
          </w:rPr>
          <w:t>Dardar I</w:t>
        </w:r>
      </w:hyperlink>
      <w:hyperlink r:id="rId154" w:history="1">
        <w:r>
          <w:rPr>
            <w:rFonts w:ascii="arial" w:eastAsia="arial" w:hAnsi="arial" w:cs="arial"/>
            <w:b w:val="0"/>
            <w:i/>
            <w:strike w:val="0"/>
            <w:noProof w:val="0"/>
            <w:color w:val="0077CC"/>
            <w:position w:val="0"/>
            <w:sz w:val="18"/>
            <w:u w:val="single"/>
            <w:vertAlign w:val="baseline"/>
          </w:rPr>
          <w:t>, 985 F.2d at 826</w:t>
        </w:r>
      </w:hyperlink>
      <w:r>
        <w:rPr>
          <w:rFonts w:ascii="arial" w:eastAsia="arial" w:hAnsi="arial" w:cs="arial"/>
          <w:b w:val="0"/>
          <w:i w:val="0"/>
          <w:strike w:val="0"/>
          <w:noProof w:val="0"/>
          <w:color w:val="000000"/>
          <w:position w:val="0"/>
          <w:sz w:val="18"/>
          <w:u w:val="none"/>
          <w:vertAlign w:val="baseline"/>
        </w:rPr>
        <w:t>.</w:t>
      </w:r>
    </w:p>
  </w:footnote>
  <w:footnote w:id="2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bookmarkStart w:id="812" w:name="Bookmark_fnpara_234"/>
      <w:bookmarkEnd w:id="812"/>
      <w:r>
        <w:rPr>
          <w:rFonts w:ascii="arial" w:eastAsia="arial" w:hAnsi="arial" w:cs="arial"/>
          <w:b w:val="0"/>
          <w:i/>
          <w:strike w:val="0"/>
          <w:noProof w:val="0"/>
          <w:color w:val="000000"/>
          <w:position w:val="0"/>
          <w:sz w:val="18"/>
          <w:u w:val="none"/>
          <w:vertAlign w:val="baseline"/>
        </w:rPr>
        <w:t>Id.</w:t>
      </w:r>
    </w:p>
  </w:footnote>
  <w:footnote w:id="2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bookmarkStart w:id="813" w:name="Bookmark_fnpara_235"/>
      <w:bookmarkEnd w:id="813"/>
      <w:bookmarkStart w:id="814" w:name="Bookmark_I4D4JVNST0T000GNW9D00047"/>
      <w:bookmarkEnd w:id="814"/>
      <w:bookmarkStart w:id="815" w:name="Bookmark_I5S4V2R92D6N1X0010000400"/>
      <w:bookmarkEnd w:id="815"/>
      <w:bookmarkStart w:id="816" w:name="Bookmark_I5S4V2R92D6N1W0050000400"/>
      <w:bookmarkEnd w:id="816"/>
      <w:hyperlink r:id="rId154"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("Upon finding that none of the Lafourche Realty property constituted the 'bottoms of natural navigable water bodies . . . </w:t>
      </w:r>
      <w:bookmarkStart w:id="817" w:name="Bookmark_I4D4JVNKDGH000GNW9D00034"/>
      <w:bookmarkEnd w:id="817"/>
      <w:bookmarkStart w:id="818" w:name="Bookmark_I5S4V2R92D6N1X0030000400"/>
      <w:bookmarkEnd w:id="818"/>
      <w:r>
        <w:rPr>
          <w:rFonts w:ascii="arial" w:eastAsia="arial" w:hAnsi="arial" w:cs="arial"/>
          <w:b w:val="0"/>
          <w:i w:val="0"/>
          <w:strike w:val="0"/>
          <w:noProof w:val="0"/>
          <w:color w:val="000000"/>
          <w:position w:val="0"/>
          <w:sz w:val="18"/>
          <w:u w:val="none"/>
          <w:vertAlign w:val="baseline"/>
        </w:rPr>
        <w:t xml:space="preserve">[or] the seashore,' the district court concluded that the State did not run afoul of any restriction on alienation of public things. </w:t>
      </w:r>
      <w:bookmarkStart w:id="819" w:name="Bookmark_I5S4V2R92D6N1X0030000400_2"/>
      <w:bookmarkEnd w:id="819"/>
      <w:r>
        <w:rPr>
          <w:rFonts w:ascii="arial" w:eastAsia="arial" w:hAnsi="arial" w:cs="arial"/>
          <w:b w:val="0"/>
          <w:i w:val="0"/>
          <w:strike w:val="0"/>
          <w:noProof w:val="0"/>
          <w:color w:val="000000"/>
          <w:position w:val="0"/>
          <w:sz w:val="18"/>
          <w:u w:val="none"/>
          <w:vertAlign w:val="baseline"/>
        </w:rPr>
        <w:t xml:space="preserve">This conclusion was correct. At the time of the issuance of patents, the property consisted of only inland non-navigable water bodies and swamp land subject to overflow—neither of which is inalienable public property under the Code."); </w:t>
      </w:r>
      <w:bookmarkStart w:id="820" w:name="Bookmark_I5S4V2R92D6N1X0020000400"/>
      <w:bookmarkEnd w:id="820"/>
      <w:hyperlink r:id="rId155" w:history="1">
        <w:r>
          <w:rPr>
            <w:rFonts w:ascii="arial" w:eastAsia="arial" w:hAnsi="arial" w:cs="arial"/>
            <w:b w:val="0"/>
            <w:i/>
            <w:strike w:val="0"/>
            <w:noProof w:val="0"/>
            <w:color w:val="0077CC"/>
            <w:position w:val="0"/>
            <w:sz w:val="18"/>
            <w:u w:val="single"/>
            <w:vertAlign w:val="baseline"/>
          </w:rPr>
          <w:t>Dardar II</w:t>
        </w:r>
      </w:hyperlink>
      <w:hyperlink r:id="rId155" w:history="1">
        <w:r>
          <w:rPr>
            <w:rFonts w:ascii="arial" w:eastAsia="arial" w:hAnsi="arial" w:cs="arial"/>
            <w:b w:val="0"/>
            <w:i/>
            <w:strike w:val="0"/>
            <w:noProof w:val="0"/>
            <w:color w:val="0077CC"/>
            <w:position w:val="0"/>
            <w:sz w:val="18"/>
            <w:u w:val="single"/>
            <w:vertAlign w:val="baseline"/>
          </w:rPr>
          <w:t>, 55 F.3d at 1083, 1086</w:t>
        </w:r>
      </w:hyperlink>
      <w:r>
        <w:rPr>
          <w:rFonts w:ascii="arial" w:eastAsia="arial" w:hAnsi="arial" w:cs="arial"/>
          <w:b w:val="0"/>
          <w:i w:val="0"/>
          <w:strike w:val="0"/>
          <w:noProof w:val="0"/>
          <w:color w:val="000000"/>
          <w:position w:val="0"/>
          <w:sz w:val="18"/>
          <w:u w:val="none"/>
          <w:vertAlign w:val="baseline"/>
        </w:rPr>
        <w:t xml:space="preserve"> (stating that the "application of the </w:t>
      </w:r>
      <w:r>
        <w:rPr>
          <w:rFonts w:ascii="arial" w:eastAsia="arial" w:hAnsi="arial" w:cs="arial"/>
          <w:b w:val="0"/>
          <w:i/>
          <w:strike w:val="0"/>
          <w:noProof w:val="0"/>
          <w:color w:val="000000"/>
          <w:position w:val="0"/>
          <w:sz w:val="18"/>
          <w:u w:val="none"/>
          <w:vertAlign w:val="baseline"/>
        </w:rPr>
        <w:t>Kaiser Aetna</w:t>
      </w:r>
      <w:r>
        <w:rPr>
          <w:rFonts w:ascii="arial" w:eastAsia="arial" w:hAnsi="arial" w:cs="arial"/>
          <w:b w:val="0"/>
          <w:i w:val="0"/>
          <w:strike w:val="0"/>
          <w:noProof w:val="0"/>
          <w:color w:val="000000"/>
          <w:position w:val="0"/>
          <w:sz w:val="18"/>
          <w:u w:val="none"/>
          <w:vertAlign w:val="baseline"/>
        </w:rPr>
        <w:t xml:space="preserve"> test inexorably leads to the conclusion that the federal navigational servitude should not be imposed").</w:t>
      </w:r>
    </w:p>
  </w:footnote>
  <w:footnote w:id="2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bookmarkStart w:id="822" w:name="Bookmark_fnpara_236"/>
      <w:bookmarkEnd w:id="822"/>
      <w:bookmarkStart w:id="823" w:name="Bookmark_I4D4JVNT03N000GNW9D00048"/>
      <w:bookmarkEnd w:id="823"/>
      <w:bookmarkStart w:id="824" w:name="Bookmark_I5S4V2R92D6N1X0050000400"/>
      <w:bookmarkEnd w:id="824"/>
      <w:r>
        <w:rPr>
          <w:rFonts w:ascii="arial" w:eastAsia="arial" w:hAnsi="arial" w:cs="arial"/>
          <w:b w:val="0"/>
          <w:i w:val="0"/>
          <w:strike w:val="0"/>
          <w:noProof w:val="0"/>
          <w:color w:val="000000"/>
          <w:position w:val="0"/>
          <w:sz w:val="18"/>
          <w:u w:val="none"/>
          <w:vertAlign w:val="baseline"/>
        </w:rPr>
        <w:t xml:space="preserve">According to Plaintiffs, "Golden Pond is a naturally existing lake, . . . [t]he majority of [which] falls within Section 19 of T[ownship] 20 S[outh], R[ange] 23 E[ast], in Lafourche Parish." R. Doc. 25 at ¶ 8(A). The </w:t>
      </w:r>
      <w:bookmarkStart w:id="825" w:name="Bookmark_I5S4V2R92D6N1X0050000400_2"/>
      <w:bookmarkEnd w:id="825"/>
      <w:bookmarkStart w:id="826" w:name="Bookmark_I5S4V2R92D6N1X0040000400"/>
      <w:bookmarkEnd w:id="826"/>
      <w:hyperlink r:id="rId154" w:history="1">
        <w:r>
          <w:rPr>
            <w:rFonts w:ascii="arial" w:eastAsia="arial" w:hAnsi="arial" w:cs="arial"/>
            <w:b w:val="0"/>
            <w:i/>
            <w:strike w:val="0"/>
            <w:noProof w:val="0"/>
            <w:color w:val="0077CC"/>
            <w:position w:val="0"/>
            <w:sz w:val="18"/>
            <w:u w:val="single"/>
            <w:vertAlign w:val="baseline"/>
          </w:rPr>
          <w:t>Dardar</w:t>
        </w:r>
      </w:hyperlink>
      <w:r>
        <w:rPr>
          <w:rFonts w:ascii="arial" w:eastAsia="arial" w:hAnsi="arial" w:cs="arial"/>
          <w:b w:val="0"/>
          <w:i w:val="0"/>
          <w:strike w:val="0"/>
          <w:noProof w:val="0"/>
          <w:color w:val="000000"/>
          <w:position w:val="0"/>
          <w:sz w:val="18"/>
          <w:u w:val="none"/>
          <w:vertAlign w:val="baseline"/>
        </w:rPr>
        <w:t xml:space="preserve"> decisions expressly addressed the entirety of this same Section 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Rec. Doc. 15-4 at 3 (listing the exact areas at issue in </w:t>
      </w:r>
      <w:r>
        <w:rPr>
          <w:rFonts w:ascii="arial" w:eastAsia="arial" w:hAnsi="arial" w:cs="arial"/>
          <w:b w:val="0"/>
          <w:i/>
          <w:strike w:val="0"/>
          <w:noProof w:val="0"/>
          <w:color w:val="000000"/>
          <w:position w:val="0"/>
          <w:sz w:val="18"/>
          <w:u w:val="none"/>
          <w:vertAlign w:val="baseline"/>
        </w:rPr>
        <w:t>Dardar</w:t>
      </w:r>
      <w:r>
        <w:rPr>
          <w:rFonts w:ascii="arial" w:eastAsia="arial" w:hAnsi="arial" w:cs="arial"/>
          <w:b w:val="0"/>
          <w:i w:val="0"/>
          <w:strike w:val="0"/>
          <w:noProof w:val="0"/>
          <w:color w:val="000000"/>
          <w:position w:val="0"/>
          <w:sz w:val="18"/>
          <w:u w:val="none"/>
          <w:vertAlign w:val="baseline"/>
        </w:rPr>
        <w:t xml:space="preserve">, including "Township 20 South, Range 23 East[:] All of section[] . . . 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Doc. 49-4 (displaying an aerial map of the Golden Pond showing it falls within the </w:t>
      </w:r>
      <w:r>
        <w:rPr>
          <w:rFonts w:ascii="arial" w:eastAsia="arial" w:hAnsi="arial" w:cs="arial"/>
          <w:b w:val="0"/>
          <w:i/>
          <w:strike w:val="0"/>
          <w:noProof w:val="0"/>
          <w:color w:val="000000"/>
          <w:position w:val="0"/>
          <w:sz w:val="18"/>
          <w:u w:val="none"/>
          <w:vertAlign w:val="baseline"/>
        </w:rPr>
        <w:t>Dardar</w:t>
      </w:r>
      <w:r>
        <w:rPr>
          <w:rFonts w:ascii="arial" w:eastAsia="arial" w:hAnsi="arial" w:cs="arial"/>
          <w:b w:val="0"/>
          <w:i w:val="0"/>
          <w:strike w:val="0"/>
          <w:noProof w:val="0"/>
          <w:color w:val="000000"/>
          <w:position w:val="0"/>
          <w:sz w:val="18"/>
          <w:u w:val="none"/>
          <w:vertAlign w:val="baseline"/>
        </w:rPr>
        <w:t xml:space="preserve"> judgment's boundaries).</w:t>
      </w:r>
    </w:p>
  </w:footnote>
  <w:footnote w:id="2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bookmarkStart w:id="831" w:name="Bookmark_fnpara_237"/>
      <w:bookmarkEnd w:id="831"/>
      <w:bookmarkStart w:id="832" w:name="Bookmark_I5S4V2R928T3VS0010000400"/>
      <w:bookmarkEnd w:id="832"/>
      <w:hyperlink r:id="rId156" w:history="1">
        <w:r>
          <w:rPr>
            <w:rFonts w:ascii="arial" w:eastAsia="arial" w:hAnsi="arial" w:cs="arial"/>
            <w:b w:val="0"/>
            <w:i/>
            <w:strike w:val="0"/>
            <w:noProof w:val="0"/>
            <w:color w:val="0077CC"/>
            <w:position w:val="0"/>
            <w:sz w:val="18"/>
            <w:u w:val="single"/>
            <w:vertAlign w:val="baseline"/>
          </w:rPr>
          <w:t>Taylor v. Sturgell</w:t>
        </w:r>
      </w:hyperlink>
      <w:hyperlink r:id="rId156" w:history="1">
        <w:r>
          <w:rPr>
            <w:rFonts w:ascii="arial" w:eastAsia="arial" w:hAnsi="arial" w:cs="arial"/>
            <w:b w:val="0"/>
            <w:i/>
            <w:strike w:val="0"/>
            <w:noProof w:val="0"/>
            <w:color w:val="0077CC"/>
            <w:position w:val="0"/>
            <w:sz w:val="18"/>
            <w:u w:val="single"/>
            <w:vertAlign w:val="baseline"/>
          </w:rPr>
          <w:t>, 553 U.S. 880, 892, 128 S. Ct. 2161, 171 L. Ed. 2d 155 (2008)</w:t>
        </w:r>
      </w:hyperlink>
      <w:r>
        <w:rPr>
          <w:rFonts w:ascii="arial" w:eastAsia="arial" w:hAnsi="arial" w:cs="arial"/>
          <w:b w:val="0"/>
          <w:i w:val="0"/>
          <w:strike w:val="0"/>
          <w:noProof w:val="0"/>
          <w:color w:val="000000"/>
          <w:position w:val="0"/>
          <w:sz w:val="18"/>
          <w:u w:val="none"/>
          <w:vertAlign w:val="baseline"/>
        </w:rPr>
        <w:t>.</w:t>
      </w:r>
    </w:p>
  </w:footnote>
  <w:footnote w:id="2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bookmarkStart w:id="833" w:name="Bookmark_fnpara_238"/>
      <w:bookmarkEnd w:id="8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834" w:name="Bookmark_I5S4V2R928T3VS0030000400"/>
      <w:bookmarkEnd w:id="834"/>
      <w:hyperlink r:id="rId157" w:history="1">
        <w:r>
          <w:rPr>
            <w:rFonts w:ascii="arial" w:eastAsia="arial" w:hAnsi="arial" w:cs="arial"/>
            <w:b w:val="0"/>
            <w:i/>
            <w:strike w:val="0"/>
            <w:noProof w:val="0"/>
            <w:color w:val="0077CC"/>
            <w:position w:val="0"/>
            <w:sz w:val="18"/>
            <w:u w:val="single"/>
            <w:vertAlign w:val="baseline"/>
          </w:rPr>
          <w:t>New Hampshire v. Maine</w:t>
        </w:r>
      </w:hyperlink>
      <w:hyperlink r:id="rId157" w:history="1">
        <w:r>
          <w:rPr>
            <w:rFonts w:ascii="arial" w:eastAsia="arial" w:hAnsi="arial" w:cs="arial"/>
            <w:b w:val="0"/>
            <w:i/>
            <w:strike w:val="0"/>
            <w:noProof w:val="0"/>
            <w:color w:val="0077CC"/>
            <w:position w:val="0"/>
            <w:sz w:val="18"/>
            <w:u w:val="single"/>
            <w:vertAlign w:val="baseline"/>
          </w:rPr>
          <w:t>, 532 U.S. 742, 748, 121 S. Ct. 1808, 149 L. Ed. 2d 968, (2001))</w:t>
        </w:r>
      </w:hyperlink>
      <w:r>
        <w:rPr>
          <w:rFonts w:ascii="arial" w:eastAsia="arial" w:hAnsi="arial" w:cs="arial"/>
          <w:b w:val="0"/>
          <w:i w:val="0"/>
          <w:strike w:val="0"/>
          <w:noProof w:val="0"/>
          <w:color w:val="000000"/>
          <w:position w:val="0"/>
          <w:sz w:val="18"/>
          <w:u w:val="none"/>
          <w:vertAlign w:val="baseline"/>
        </w:rPr>
        <w:t>.</w:t>
      </w:r>
    </w:p>
  </w:footnote>
  <w:footnote w:id="2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bookmarkStart w:id="835" w:name="Bookmark_fnpara_239"/>
      <w:bookmarkEnd w:id="835"/>
      <w:bookmarkStart w:id="836" w:name="Bookmark_I5S4V2R928T3VS0050000400"/>
      <w:bookmarkEnd w:id="836"/>
      <w:hyperlink r:id="rId158" w:history="1">
        <w:r>
          <w:rPr>
            <w:rFonts w:ascii="arial" w:eastAsia="arial" w:hAnsi="arial" w:cs="arial"/>
            <w:b w:val="0"/>
            <w:i/>
            <w:strike w:val="0"/>
            <w:noProof w:val="0"/>
            <w:color w:val="0077CC"/>
            <w:position w:val="0"/>
            <w:sz w:val="18"/>
            <w:u w:val="single"/>
            <w:vertAlign w:val="baseline"/>
          </w:rPr>
          <w:t>Lytle v. Household Mfg., Inc.</w:t>
        </w:r>
      </w:hyperlink>
      <w:hyperlink r:id="rId158" w:history="1">
        <w:r>
          <w:rPr>
            <w:rFonts w:ascii="arial" w:eastAsia="arial" w:hAnsi="arial" w:cs="arial"/>
            <w:b w:val="0"/>
            <w:i/>
            <w:strike w:val="0"/>
            <w:noProof w:val="0"/>
            <w:color w:val="0077CC"/>
            <w:position w:val="0"/>
            <w:sz w:val="18"/>
            <w:u w:val="single"/>
            <w:vertAlign w:val="baseline"/>
          </w:rPr>
          <w:t>, 494 U.S. 545, 110 S. Ct. 1331, 108 L. Ed. 2d 504 (1990)</w:t>
        </w:r>
      </w:hyperlink>
      <w:r>
        <w:rPr>
          <w:rFonts w:ascii="arial" w:eastAsia="arial" w:hAnsi="arial" w:cs="arial"/>
          <w:b w:val="0"/>
          <w:i w:val="0"/>
          <w:strike w:val="0"/>
          <w:noProof w:val="0"/>
          <w:color w:val="000000"/>
          <w:position w:val="0"/>
          <w:sz w:val="18"/>
          <w:u w:val="none"/>
          <w:vertAlign w:val="baseline"/>
        </w:rPr>
        <w:t xml:space="preserve"> (citing </w:t>
      </w:r>
      <w:bookmarkStart w:id="837" w:name="Bookmark_I5S4V2R928T3VT0020000400"/>
      <w:bookmarkEnd w:id="837"/>
      <w:hyperlink r:id="rId159" w:history="1">
        <w:r>
          <w:rPr>
            <w:rFonts w:ascii="arial" w:eastAsia="arial" w:hAnsi="arial" w:cs="arial"/>
            <w:b w:val="0"/>
            <w:i/>
            <w:strike w:val="0"/>
            <w:noProof w:val="0"/>
            <w:color w:val="0077CC"/>
            <w:position w:val="0"/>
            <w:sz w:val="18"/>
            <w:u w:val="single"/>
            <w:vertAlign w:val="baseline"/>
          </w:rPr>
          <w:t>Montana v. United States</w:t>
        </w:r>
      </w:hyperlink>
      <w:hyperlink r:id="rId159" w:history="1">
        <w:r>
          <w:rPr>
            <w:rFonts w:ascii="arial" w:eastAsia="arial" w:hAnsi="arial" w:cs="arial"/>
            <w:b w:val="0"/>
            <w:i/>
            <w:strike w:val="0"/>
            <w:noProof w:val="0"/>
            <w:color w:val="0077CC"/>
            <w:position w:val="0"/>
            <w:sz w:val="18"/>
            <w:u w:val="single"/>
            <w:vertAlign w:val="baseline"/>
          </w:rPr>
          <w:t>, 440 U.S. 147, 99 S. Ct. 970, 59 L. Ed. 2d 210 (1979))</w:t>
        </w:r>
      </w:hyperlink>
      <w:r>
        <w:rPr>
          <w:rFonts w:ascii="arial" w:eastAsia="arial" w:hAnsi="arial" w:cs="arial"/>
          <w:b w:val="0"/>
          <w:i w:val="0"/>
          <w:strike w:val="0"/>
          <w:noProof w:val="0"/>
          <w:color w:val="000000"/>
          <w:position w:val="0"/>
          <w:sz w:val="18"/>
          <w:u w:val="none"/>
          <w:vertAlign w:val="baseline"/>
        </w:rPr>
        <w:t>.</w:t>
      </w:r>
    </w:p>
  </w:footnote>
  <w:footnote w:id="2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bookmarkStart w:id="842" w:name="Bookmark_fnpara_240"/>
      <w:bookmarkEnd w:id="842"/>
      <w:bookmarkStart w:id="843" w:name="Bookmark_I5S4V2R928T3VT0040000400"/>
      <w:bookmarkEnd w:id="843"/>
      <w:hyperlink r:id="rId160" w:history="1">
        <w:r>
          <w:rPr>
            <w:rFonts w:ascii="arial" w:eastAsia="arial" w:hAnsi="arial" w:cs="arial"/>
            <w:b w:val="0"/>
            <w:i/>
            <w:strike w:val="0"/>
            <w:noProof w:val="0"/>
            <w:color w:val="0077CC"/>
            <w:position w:val="0"/>
            <w:sz w:val="18"/>
            <w:u w:val="single"/>
            <w:vertAlign w:val="baseline"/>
          </w:rPr>
          <w:t>Kan. Reinsurance Co. v. Cong. Mktg. Corp. of Tex.</w:t>
        </w:r>
      </w:hyperlink>
      <w:hyperlink r:id="rId160" w:history="1">
        <w:r>
          <w:rPr>
            <w:rFonts w:ascii="arial" w:eastAsia="arial" w:hAnsi="arial" w:cs="arial"/>
            <w:b w:val="0"/>
            <w:i/>
            <w:strike w:val="0"/>
            <w:noProof w:val="0"/>
            <w:color w:val="0077CC"/>
            <w:position w:val="0"/>
            <w:sz w:val="18"/>
            <w:u w:val="single"/>
            <w:vertAlign w:val="baseline"/>
          </w:rPr>
          <w:t>, 20 F.3d 1362, 1366 (5th Cir. 1994)</w:t>
        </w:r>
      </w:hyperlink>
      <w:r>
        <w:rPr>
          <w:rFonts w:ascii="arial" w:eastAsia="arial" w:hAnsi="arial" w:cs="arial"/>
          <w:b w:val="0"/>
          <w:i w:val="0"/>
          <w:strike w:val="0"/>
          <w:noProof w:val="0"/>
          <w:color w:val="000000"/>
          <w:position w:val="0"/>
          <w:sz w:val="18"/>
          <w:u w:val="none"/>
          <w:vertAlign w:val="baseline"/>
        </w:rPr>
        <w:t xml:space="preserve">; </w:t>
      </w:r>
      <w:bookmarkStart w:id="844" w:name="Bookmark_I5S4V2R92HM5RS0010000400"/>
      <w:bookmarkEnd w:id="844"/>
      <w:hyperlink r:id="rId161" w:history="1">
        <w:r>
          <w:rPr>
            <w:rFonts w:ascii="arial" w:eastAsia="arial" w:hAnsi="arial" w:cs="arial"/>
            <w:b w:val="0"/>
            <w:i/>
            <w:strike w:val="0"/>
            <w:noProof w:val="0"/>
            <w:color w:val="0077CC"/>
            <w:position w:val="0"/>
            <w:sz w:val="18"/>
            <w:u w:val="single"/>
            <w:vertAlign w:val="baseline"/>
          </w:rPr>
          <w:t>Clark v. Amoco Prod. Co.</w:t>
        </w:r>
      </w:hyperlink>
      <w:hyperlink r:id="rId161" w:history="1">
        <w:r>
          <w:rPr>
            <w:rFonts w:ascii="arial" w:eastAsia="arial" w:hAnsi="arial" w:cs="arial"/>
            <w:b w:val="0"/>
            <w:i/>
            <w:strike w:val="0"/>
            <w:noProof w:val="0"/>
            <w:color w:val="0077CC"/>
            <w:position w:val="0"/>
            <w:sz w:val="18"/>
            <w:u w:val="single"/>
            <w:vertAlign w:val="baseline"/>
          </w:rPr>
          <w:t>, 794 F.2d 967, 970 (5th Cir. 1986)</w:t>
        </w:r>
      </w:hyperlink>
      <w:r>
        <w:rPr>
          <w:rFonts w:ascii="arial" w:eastAsia="arial" w:hAnsi="arial" w:cs="arial"/>
          <w:b w:val="0"/>
          <w:i w:val="0"/>
          <w:strike w:val="0"/>
          <w:noProof w:val="0"/>
          <w:color w:val="000000"/>
          <w:position w:val="0"/>
          <w:sz w:val="18"/>
          <w:u w:val="none"/>
          <w:vertAlign w:val="baseline"/>
        </w:rPr>
        <w:t xml:space="preserve">; </w:t>
      </w:r>
      <w:bookmarkStart w:id="845" w:name="Bookmark_I5S4V2R92HM5RS0030000400"/>
      <w:bookmarkEnd w:id="845"/>
      <w:hyperlink r:id="rId162" w:history="1">
        <w:r>
          <w:rPr>
            <w:rFonts w:ascii="arial" w:eastAsia="arial" w:hAnsi="arial" w:cs="arial"/>
            <w:b w:val="0"/>
            <w:i/>
            <w:strike w:val="0"/>
            <w:noProof w:val="0"/>
            <w:color w:val="0077CC"/>
            <w:position w:val="0"/>
            <w:sz w:val="18"/>
            <w:u w:val="single"/>
            <w:vertAlign w:val="baseline"/>
          </w:rPr>
          <w:t>Larter &amp; Sons, Inc. v. Dinkler Hotels Co.</w:t>
        </w:r>
      </w:hyperlink>
      <w:hyperlink r:id="rId162" w:history="1">
        <w:r>
          <w:rPr>
            <w:rFonts w:ascii="arial" w:eastAsia="arial" w:hAnsi="arial" w:cs="arial"/>
            <w:b w:val="0"/>
            <w:i/>
            <w:strike w:val="0"/>
            <w:noProof w:val="0"/>
            <w:color w:val="0077CC"/>
            <w:position w:val="0"/>
            <w:sz w:val="18"/>
            <w:u w:val="single"/>
            <w:vertAlign w:val="baseline"/>
          </w:rPr>
          <w:t>, 199 F.2d 854, 855 (5th Cir. 1952)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46" w:name="Bookmark_I5S4V2R92HM5RS0050000400"/>
      <w:bookmarkEnd w:id="846"/>
      <w:hyperlink r:id="rId163" w:history="1">
        <w:r>
          <w:rPr>
            <w:rFonts w:ascii="arial" w:eastAsia="arial" w:hAnsi="arial" w:cs="arial"/>
            <w:b w:val="0"/>
            <w:i/>
            <w:strike w:val="0"/>
            <w:noProof w:val="0"/>
            <w:color w:val="0077CC"/>
            <w:position w:val="0"/>
            <w:sz w:val="18"/>
            <w:u w:val="single"/>
            <w:vertAlign w:val="baseline"/>
          </w:rPr>
          <w:t>Clifton v. Warnaco, Inc.</w:t>
        </w:r>
      </w:hyperlink>
      <w:hyperlink r:id="rId163" w:history="1">
        <w:r>
          <w:rPr>
            <w:rFonts w:ascii="arial" w:eastAsia="arial" w:hAnsi="arial" w:cs="arial"/>
            <w:b w:val="0"/>
            <w:i/>
            <w:strike w:val="0"/>
            <w:noProof w:val="0"/>
            <w:color w:val="0077CC"/>
            <w:position w:val="0"/>
            <w:sz w:val="18"/>
            <w:u w:val="single"/>
            <w:vertAlign w:val="baseline"/>
          </w:rPr>
          <w:t>, Nos. 94-10226 &amp; 94-10657, 1995 U.S. App. LEXIS 43036, 1995 WL 295863, at *6 n.13 (5th Cir. April 18, 1995)</w:t>
        </w:r>
      </w:hyperlink>
      <w:r>
        <w:rPr>
          <w:rFonts w:ascii="arial" w:eastAsia="arial" w:hAnsi="arial" w:cs="arial"/>
          <w:b w:val="0"/>
          <w:i w:val="0"/>
          <w:strike w:val="0"/>
          <w:noProof w:val="0"/>
          <w:color w:val="000000"/>
          <w:position w:val="0"/>
          <w:sz w:val="18"/>
          <w:u w:val="none"/>
          <w:vertAlign w:val="baseline"/>
        </w:rPr>
        <w:t xml:space="preserve">; </w:t>
      </w:r>
      <w:bookmarkStart w:id="847" w:name="Bookmark_I5S4V2R92HM5RT0020000400"/>
      <w:bookmarkEnd w:id="847"/>
      <w:hyperlink r:id="rId164" w:history="1">
        <w:r>
          <w:rPr>
            <w:rFonts w:ascii="arial" w:eastAsia="arial" w:hAnsi="arial" w:cs="arial"/>
            <w:b w:val="0"/>
            <w:i/>
            <w:strike w:val="0"/>
            <w:noProof w:val="0"/>
            <w:color w:val="0077CC"/>
            <w:position w:val="0"/>
            <w:sz w:val="18"/>
            <w:u w:val="single"/>
            <w:vertAlign w:val="baseline"/>
          </w:rPr>
          <w:t>Boone v. Kurtz</w:t>
        </w:r>
      </w:hyperlink>
      <w:hyperlink r:id="rId164" w:history="1">
        <w:r>
          <w:rPr>
            <w:rFonts w:ascii="arial" w:eastAsia="arial" w:hAnsi="arial" w:cs="arial"/>
            <w:b w:val="0"/>
            <w:i/>
            <w:strike w:val="0"/>
            <w:noProof w:val="0"/>
            <w:color w:val="0077CC"/>
            <w:position w:val="0"/>
            <w:sz w:val="18"/>
            <w:u w:val="single"/>
            <w:vertAlign w:val="baseline"/>
          </w:rPr>
          <w:t>, 617 F.2d 435, 436 (5th Cir. 1980)</w:t>
        </w:r>
      </w:hyperlink>
      <w:r>
        <w:rPr>
          <w:rFonts w:ascii="arial" w:eastAsia="arial" w:hAnsi="arial" w:cs="arial"/>
          <w:b w:val="0"/>
          <w:i w:val="0"/>
          <w:strike w:val="0"/>
          <w:noProof w:val="0"/>
          <w:color w:val="000000"/>
          <w:position w:val="0"/>
          <w:sz w:val="18"/>
          <w:u w:val="none"/>
          <w:vertAlign w:val="baseline"/>
        </w:rPr>
        <w:t xml:space="preserve"> (permitting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dismissal on res judicata grounds when, in the interest of judicial economy, both actions were brought before the same court, even though the record contained neither the complaint nor the order of dismissal in the earlier action).</w:t>
      </w:r>
    </w:p>
  </w:footnote>
  <w:footnote w:id="2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bookmarkStart w:id="848" w:name="Bookmark_fnpara_241"/>
      <w:bookmarkEnd w:id="848"/>
      <w:r>
        <w:rPr>
          <w:rFonts w:ascii="arial" w:eastAsia="arial" w:hAnsi="arial" w:cs="arial"/>
          <w:b w:val="0"/>
          <w:i/>
          <w:strike w:val="0"/>
          <w:noProof w:val="0"/>
          <w:color w:val="000000"/>
          <w:position w:val="0"/>
          <w:sz w:val="18"/>
          <w:u w:val="none"/>
          <w:vertAlign w:val="baseline"/>
        </w:rPr>
        <w:t xml:space="preserve">See, e.g., </w:t>
      </w:r>
      <w:bookmarkStart w:id="849" w:name="Bookmark_I5S4V2R92HM5RT0040000400"/>
      <w:bookmarkEnd w:id="849"/>
      <w:r>
        <w:rPr>
          <w:rFonts w:ascii="arial" w:eastAsia="arial" w:hAnsi="arial" w:cs="arial"/>
          <w:b/>
          <w:i/>
          <w:strike w:val="0"/>
          <w:noProof w:val="0"/>
          <w:color w:val="000000"/>
          <w:position w:val="0"/>
          <w:sz w:val="18"/>
          <w:u w:val="none"/>
          <w:vertAlign w:val="baseline"/>
        </w:rPr>
        <w:t>Cade v. U.S. Postal Serv.</w:t>
      </w:r>
      <w:r>
        <w:rPr>
          <w:rFonts w:ascii="arial" w:eastAsia="arial" w:hAnsi="arial" w:cs="arial"/>
          <w:b/>
          <w:i/>
          <w:strike w:val="0"/>
          <w:noProof w:val="0"/>
          <w:color w:val="000000"/>
          <w:position w:val="0"/>
          <w:sz w:val="18"/>
          <w:u w:val="none"/>
          <w:vertAlign w:val="baseline"/>
        </w:rPr>
        <w:t>, 45 F. App'x 323 (5th Cir. 2002)</w:t>
      </w:r>
      <w:r>
        <w:rPr>
          <w:rFonts w:ascii="arial" w:eastAsia="arial" w:hAnsi="arial" w:cs="arial"/>
          <w:b w:val="0"/>
          <w:i w:val="0"/>
          <w:strike w:val="0"/>
          <w:noProof w:val="0"/>
          <w:color w:val="000000"/>
          <w:position w:val="0"/>
          <w:sz w:val="18"/>
          <w:u w:val="none"/>
          <w:vertAlign w:val="baseline"/>
        </w:rPr>
        <w:t>.</w:t>
      </w:r>
    </w:p>
  </w:footnote>
  <w:footnote w:id="2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bookmarkStart w:id="850" w:name="Bookmark_fnpara_242"/>
      <w:bookmarkEnd w:id="850"/>
      <w:r>
        <w:rPr>
          <w:rFonts w:ascii="arial" w:eastAsia="arial" w:hAnsi="arial" w:cs="arial"/>
          <w:b w:val="0"/>
          <w:i/>
          <w:strike w:val="0"/>
          <w:noProof w:val="0"/>
          <w:color w:val="000000"/>
          <w:position w:val="0"/>
          <w:sz w:val="18"/>
          <w:u w:val="none"/>
          <w:vertAlign w:val="baseline"/>
        </w:rPr>
        <w:t>Id.</w:t>
      </w:r>
    </w:p>
  </w:footnote>
  <w:footnote w:id="2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bookmarkStart w:id="851" w:name="Bookmark_fnpara_243"/>
      <w:bookmarkEnd w:id="851"/>
      <w:bookmarkStart w:id="852" w:name="Bookmark_I5S4V2R92SF8580010000400"/>
      <w:bookmarkEnd w:id="852"/>
      <w:hyperlink r:id="rId156" w:history="1">
        <w:r>
          <w:rPr>
            <w:rFonts w:ascii="arial" w:eastAsia="arial" w:hAnsi="arial" w:cs="arial"/>
            <w:b w:val="0"/>
            <w:i/>
            <w:strike w:val="0"/>
            <w:noProof w:val="0"/>
            <w:color w:val="0077CC"/>
            <w:position w:val="0"/>
            <w:sz w:val="18"/>
            <w:u w:val="single"/>
            <w:vertAlign w:val="baseline"/>
          </w:rPr>
          <w:t>553 U.S. 880, 128 S. Ct. 2161, 171 L. Ed. 2d 155 (2008)</w:t>
        </w:r>
      </w:hyperlink>
      <w:r>
        <w:rPr>
          <w:rFonts w:ascii="arial" w:eastAsia="arial" w:hAnsi="arial" w:cs="arial"/>
          <w:b w:val="0"/>
          <w:i w:val="0"/>
          <w:strike w:val="0"/>
          <w:noProof w:val="0"/>
          <w:color w:val="000000"/>
          <w:position w:val="0"/>
          <w:sz w:val="18"/>
          <w:u w:val="none"/>
          <w:vertAlign w:val="baseline"/>
        </w:rPr>
        <w:t>.</w:t>
      </w:r>
    </w:p>
  </w:footnote>
  <w:footnote w:id="2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bookmarkStart w:id="857" w:name="Bookmark_fnpara_244"/>
      <w:bookmarkEnd w:id="85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858" w:name="Bookmark_I5S4V2R92SF8580030000400"/>
      <w:bookmarkEnd w:id="858"/>
      <w:hyperlink r:id="rId165" w:history="1">
        <w:r>
          <w:rPr>
            <w:rFonts w:ascii="arial" w:eastAsia="arial" w:hAnsi="arial" w:cs="arial"/>
            <w:b w:val="0"/>
            <w:i/>
            <w:strike w:val="0"/>
            <w:noProof w:val="0"/>
            <w:color w:val="0077CC"/>
            <w:position w:val="0"/>
            <w:sz w:val="18"/>
            <w:u w:val="single"/>
            <w:vertAlign w:val="baseline"/>
          </w:rPr>
          <w:t>Richards v. Jefferson Cty.</w:t>
        </w:r>
      </w:hyperlink>
      <w:hyperlink r:id="rId165" w:history="1">
        <w:r>
          <w:rPr>
            <w:rFonts w:ascii="arial" w:eastAsia="arial" w:hAnsi="arial" w:cs="arial"/>
            <w:b w:val="0"/>
            <w:i/>
            <w:strike w:val="0"/>
            <w:noProof w:val="0"/>
            <w:color w:val="0077CC"/>
            <w:position w:val="0"/>
            <w:sz w:val="18"/>
            <w:u w:val="single"/>
            <w:vertAlign w:val="baseline"/>
          </w:rPr>
          <w:t>, 517 U.S. 793, 801 (1996)</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2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bookmarkStart w:id="859" w:name="Bookmark_fnpara_245"/>
      <w:bookmarkEnd w:id="859"/>
      <w:r>
        <w:rPr>
          <w:rFonts w:ascii="arial" w:eastAsia="arial" w:hAnsi="arial" w:cs="arial"/>
          <w:b w:val="0"/>
          <w:i/>
          <w:strike w:val="0"/>
          <w:noProof w:val="0"/>
          <w:color w:val="000000"/>
          <w:position w:val="0"/>
          <w:sz w:val="18"/>
          <w:u w:val="none"/>
          <w:vertAlign w:val="baseline"/>
        </w:rPr>
        <w:t>Id.</w:t>
      </w:r>
    </w:p>
  </w:footnote>
  <w:footnote w:id="2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bookmarkStart w:id="860" w:name="Bookmark_fnpara_246"/>
      <w:bookmarkEnd w:id="860"/>
      <w:r>
        <w:rPr>
          <w:rFonts w:ascii="arial" w:eastAsia="arial" w:hAnsi="arial" w:cs="arial"/>
          <w:b w:val="0"/>
          <w:i/>
          <w:strike w:val="0"/>
          <w:noProof w:val="0"/>
          <w:color w:val="000000"/>
          <w:position w:val="0"/>
          <w:sz w:val="18"/>
          <w:u w:val="none"/>
          <w:vertAlign w:val="baseline"/>
        </w:rPr>
        <w:t xml:space="preserve">See </w:t>
      </w:r>
      <w:bookmarkStart w:id="861" w:name="Bookmark_I5S4V2R92SF8580050000400"/>
      <w:bookmarkEnd w:id="861"/>
      <w:hyperlink r:id="rId156" w:history="1">
        <w:r>
          <w:rPr>
            <w:rFonts w:ascii="arial" w:eastAsia="arial" w:hAnsi="arial" w:cs="arial"/>
            <w:b w:val="0"/>
            <w:i/>
            <w:strike w:val="0"/>
            <w:noProof w:val="0"/>
            <w:color w:val="0077CC"/>
            <w:position w:val="0"/>
            <w:sz w:val="18"/>
            <w:u w:val="single"/>
            <w:vertAlign w:val="baseline"/>
          </w:rPr>
          <w:t>id.</w:t>
        </w:r>
      </w:hyperlink>
      <w:hyperlink r:id="rId156" w:history="1">
        <w:r>
          <w:rPr>
            <w:rFonts w:ascii="arial" w:eastAsia="arial" w:hAnsi="arial" w:cs="arial"/>
            <w:b w:val="0"/>
            <w:i/>
            <w:strike w:val="0"/>
            <w:noProof w:val="0"/>
            <w:color w:val="0077CC"/>
            <w:position w:val="0"/>
            <w:sz w:val="18"/>
            <w:u w:val="single"/>
            <w:vertAlign w:val="baseline"/>
          </w:rPr>
          <w:t xml:space="preserve"> at 900</w:t>
        </w:r>
      </w:hyperlink>
      <w:r>
        <w:rPr>
          <w:rFonts w:ascii="arial" w:eastAsia="arial" w:hAnsi="arial" w:cs="arial"/>
          <w:b w:val="0"/>
          <w:i w:val="0"/>
          <w:strike w:val="0"/>
          <w:noProof w:val="0"/>
          <w:color w:val="000000"/>
          <w:position w:val="0"/>
          <w:sz w:val="18"/>
          <w:u w:val="none"/>
          <w:vertAlign w:val="baseline"/>
        </w:rPr>
        <w:t>.</w:t>
      </w:r>
    </w:p>
  </w:footnote>
  <w:footnote w:id="2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bookmarkStart w:id="863" w:name="Bookmark_fnpara_247"/>
      <w:bookmarkEnd w:id="863"/>
      <w:bookmarkStart w:id="864" w:name="Bookmark_I5S4V2R92SF8590030000400"/>
      <w:bookmarkEnd w:id="864"/>
      <w:bookmarkStart w:id="865" w:name="Bookmark_I5S4V2R92SF8590020000400"/>
      <w:bookmarkEnd w:id="865"/>
      <w:hyperlink r:id="rId166" w:history="1">
        <w:r>
          <w:rPr>
            <w:rFonts w:ascii="arial" w:eastAsia="arial" w:hAnsi="arial" w:cs="arial"/>
            <w:b w:val="0"/>
            <w:i/>
            <w:strike w:val="0"/>
            <w:noProof w:val="0"/>
            <w:color w:val="0077CC"/>
            <w:position w:val="0"/>
            <w:sz w:val="18"/>
            <w:u w:val="single"/>
            <w:vertAlign w:val="baseline"/>
          </w:rPr>
          <w:t>Southwest Airlines Co. v. Tex. Int'l Airlines, Inc.</w:t>
        </w:r>
      </w:hyperlink>
      <w:hyperlink r:id="rId166" w:history="1">
        <w:r>
          <w:rPr>
            <w:rFonts w:ascii="arial" w:eastAsia="arial" w:hAnsi="arial" w:cs="arial"/>
            <w:b w:val="0"/>
            <w:i/>
            <w:strike w:val="0"/>
            <w:noProof w:val="0"/>
            <w:color w:val="0077CC"/>
            <w:position w:val="0"/>
            <w:sz w:val="18"/>
            <w:u w:val="single"/>
            <w:vertAlign w:val="baseline"/>
          </w:rPr>
          <w:t>, 546 F.2d 84, 98 (5th Cir. 1977)</w:t>
        </w:r>
      </w:hyperlink>
      <w:r>
        <w:rPr>
          <w:rFonts w:ascii="arial" w:eastAsia="arial" w:hAnsi="arial" w:cs="arial"/>
          <w:b w:val="0"/>
          <w:i w:val="0"/>
          <w:strike w:val="0"/>
          <w:noProof w:val="0"/>
          <w:color w:val="000000"/>
          <w:position w:val="0"/>
          <w:sz w:val="18"/>
          <w:u w:val="none"/>
          <w:vertAlign w:val="baseline"/>
        </w:rPr>
        <w:t xml:space="preserve">. The Court notes that in </w:t>
      </w:r>
      <w:r>
        <w:rPr>
          <w:rFonts w:ascii="arial" w:eastAsia="arial" w:hAnsi="arial" w:cs="arial"/>
          <w:b w:val="0"/>
          <w:i/>
          <w:strike w:val="0"/>
          <w:noProof w:val="0"/>
          <w:color w:val="000000"/>
          <w:position w:val="0"/>
          <w:sz w:val="18"/>
          <w:u w:val="none"/>
          <w:vertAlign w:val="baseline"/>
        </w:rPr>
        <w:t>Southwest Airlines</w:t>
      </w:r>
      <w:r>
        <w:rPr>
          <w:rFonts w:ascii="arial" w:eastAsia="arial" w:hAnsi="arial" w:cs="arial"/>
          <w:b w:val="0"/>
          <w:i w:val="0"/>
          <w:strike w:val="0"/>
          <w:noProof w:val="0"/>
          <w:color w:val="000000"/>
          <w:position w:val="0"/>
          <w:sz w:val="18"/>
          <w:u w:val="none"/>
          <w:vertAlign w:val="baseline"/>
        </w:rPr>
        <w:t xml:space="preserve">, the Fifth Circuit referred to this exception to nonparty preclusion as "virtual representation," an exception explicitly rejected by the U.S. Supreme Court in </w:t>
      </w:r>
      <w:r>
        <w:rPr>
          <w:rFonts w:ascii="arial" w:eastAsia="arial" w:hAnsi="arial" w:cs="arial"/>
          <w:b w:val="0"/>
          <w:i/>
          <w:strike w:val="0"/>
          <w:noProof w:val="0"/>
          <w:color w:val="000000"/>
          <w:position w:val="0"/>
          <w:sz w:val="18"/>
          <w:u w:val="none"/>
          <w:vertAlign w:val="baseline"/>
        </w:rPr>
        <w:t>Sturgell</w:t>
      </w:r>
      <w:r>
        <w:rPr>
          <w:rFonts w:ascii="arial" w:eastAsia="arial" w:hAnsi="arial" w:cs="arial"/>
          <w:b w:val="0"/>
          <w:i w:val="0"/>
          <w:strike w:val="0"/>
          <w:noProof w:val="0"/>
          <w:color w:val="000000"/>
          <w:position w:val="0"/>
          <w:sz w:val="18"/>
          <w:u w:val="none"/>
          <w:vertAlign w:val="baseline"/>
        </w:rPr>
        <w:t xml:space="preserve">. </w:t>
      </w:r>
      <w:bookmarkStart w:id="866" w:name="Bookmark_I5S4V2R92SF8590050000400"/>
      <w:bookmarkEnd w:id="866"/>
      <w:r>
        <w:rPr>
          <w:rFonts w:ascii="arial" w:eastAsia="arial" w:hAnsi="arial" w:cs="arial"/>
          <w:b w:val="0"/>
          <w:i w:val="0"/>
          <w:strike w:val="0"/>
          <w:noProof w:val="0"/>
          <w:color w:val="000000"/>
          <w:position w:val="0"/>
          <w:sz w:val="18"/>
          <w:u w:val="none"/>
          <w:vertAlign w:val="baseline"/>
        </w:rPr>
        <w:t xml:space="preserve">Closer examination of the Fifth Circuit's opinion in </w:t>
      </w:r>
      <w:r>
        <w:rPr>
          <w:rFonts w:ascii="arial" w:eastAsia="arial" w:hAnsi="arial" w:cs="arial"/>
          <w:b w:val="0"/>
          <w:i/>
          <w:strike w:val="0"/>
          <w:noProof w:val="0"/>
          <w:color w:val="000000"/>
          <w:position w:val="0"/>
          <w:sz w:val="18"/>
          <w:u w:val="none"/>
          <w:vertAlign w:val="baseline"/>
        </w:rPr>
        <w:t>Southwest Airlines</w:t>
      </w:r>
      <w:r>
        <w:rPr>
          <w:rFonts w:ascii="arial" w:eastAsia="arial" w:hAnsi="arial" w:cs="arial"/>
          <w:b w:val="0"/>
          <w:i w:val="0"/>
          <w:strike w:val="0"/>
          <w:noProof w:val="0"/>
          <w:color w:val="000000"/>
          <w:position w:val="0"/>
          <w:sz w:val="18"/>
          <w:u w:val="none"/>
          <w:vertAlign w:val="baseline"/>
        </w:rPr>
        <w:t xml:space="preserve">, however, reveals the concept analyzed in that case is more properly referred to as the "adequate representation" exception. </w:t>
      </w:r>
      <w:bookmarkStart w:id="867" w:name="Bookmark_I5S4V2R92SF8590050000400_2"/>
      <w:bookmarkEnd w:id="867"/>
      <w:bookmarkStart w:id="868" w:name="Bookmark_I5S4V2R92N1R5T0040000400"/>
      <w:bookmarkEnd w:id="868"/>
      <w:r>
        <w:rPr>
          <w:rFonts w:ascii="arial" w:eastAsia="arial" w:hAnsi="arial" w:cs="arial"/>
          <w:b w:val="0"/>
          <w:i w:val="0"/>
          <w:strike w:val="0"/>
          <w:noProof w:val="0"/>
          <w:color w:val="000000"/>
          <w:position w:val="0"/>
          <w:sz w:val="18"/>
          <w:u w:val="none"/>
          <w:vertAlign w:val="baseline"/>
        </w:rPr>
        <w:t xml:space="preserve">For example, in determining whether an exception to the bar on nonparty preclusion applied in </w:t>
      </w:r>
      <w:r>
        <w:rPr>
          <w:rFonts w:ascii="arial" w:eastAsia="arial" w:hAnsi="arial" w:cs="arial"/>
          <w:b w:val="0"/>
          <w:i/>
          <w:strike w:val="0"/>
          <w:noProof w:val="0"/>
          <w:color w:val="000000"/>
          <w:position w:val="0"/>
          <w:sz w:val="18"/>
          <w:u w:val="none"/>
          <w:vertAlign w:val="baseline"/>
        </w:rPr>
        <w:t>Southwest Airlines</w:t>
      </w:r>
      <w:r>
        <w:rPr>
          <w:rFonts w:ascii="arial" w:eastAsia="arial" w:hAnsi="arial" w:cs="arial"/>
          <w:b w:val="0"/>
          <w:i w:val="0"/>
          <w:strike w:val="0"/>
          <w:noProof w:val="0"/>
          <w:color w:val="000000"/>
          <w:position w:val="0"/>
          <w:sz w:val="18"/>
          <w:u w:val="none"/>
          <w:vertAlign w:val="baseline"/>
        </w:rPr>
        <w:t xml:space="preserve">, the Fifth Circuit looked to the </w:t>
      </w:r>
      <w:hyperlink r:id="rId167" w:history="1">
        <w:r>
          <w:rPr>
            <w:rFonts w:ascii="arial" w:eastAsia="arial" w:hAnsi="arial" w:cs="arial"/>
            <w:b w:val="0"/>
            <w:i/>
            <w:strike w:val="0"/>
            <w:noProof w:val="0"/>
            <w:color w:val="0077CC"/>
            <w:position w:val="0"/>
            <w:sz w:val="18"/>
            <w:u w:val="single"/>
            <w:vertAlign w:val="baseline"/>
          </w:rPr>
          <w:t>Restatement (Second) of Judgments section 41</w:t>
        </w:r>
      </w:hyperlink>
      <w:r>
        <w:rPr>
          <w:rFonts w:ascii="arial" w:eastAsia="arial" w:hAnsi="arial" w:cs="arial"/>
          <w:b w:val="0"/>
          <w:i w:val="0"/>
          <w:strike w:val="0"/>
          <w:noProof w:val="0"/>
          <w:color w:val="000000"/>
          <w:position w:val="0"/>
          <w:sz w:val="18"/>
          <w:u w:val="none"/>
          <w:vertAlign w:val="baseline"/>
        </w:rPr>
        <w:t xml:space="preserve">, the same section of the Restatement to which the U.S. Supreme Court cited in concluding the adequate representation exception remained viable in </w:t>
      </w:r>
      <w:r>
        <w:rPr>
          <w:rFonts w:ascii="arial" w:eastAsia="arial" w:hAnsi="arial" w:cs="arial"/>
          <w:b w:val="0"/>
          <w:i/>
          <w:strike w:val="0"/>
          <w:noProof w:val="0"/>
          <w:color w:val="000000"/>
          <w:position w:val="0"/>
          <w:sz w:val="18"/>
          <w:u w:val="none"/>
          <w:vertAlign w:val="baseline"/>
        </w:rPr>
        <w:t xml:space="preserve">Sturgell. Compare </w:t>
      </w:r>
      <w:bookmarkStart w:id="869" w:name="Bookmark_I5S4V2R92SF8590040000400"/>
      <w:bookmarkEnd w:id="869"/>
      <w:hyperlink r:id="rId166" w:history="1">
        <w:r>
          <w:rPr>
            <w:rFonts w:ascii="arial" w:eastAsia="arial" w:hAnsi="arial" w:cs="arial"/>
            <w:b w:val="0"/>
            <w:i/>
            <w:strike w:val="0"/>
            <w:noProof w:val="0"/>
            <w:color w:val="0077CC"/>
            <w:position w:val="0"/>
            <w:sz w:val="18"/>
            <w:u w:val="single"/>
            <w:vertAlign w:val="baseline"/>
          </w:rPr>
          <w:t>Southwest Airlines</w:t>
        </w:r>
      </w:hyperlink>
      <w:hyperlink r:id="rId166" w:history="1">
        <w:r>
          <w:rPr>
            <w:rFonts w:ascii="arial" w:eastAsia="arial" w:hAnsi="arial" w:cs="arial"/>
            <w:b w:val="0"/>
            <w:i/>
            <w:strike w:val="0"/>
            <w:noProof w:val="0"/>
            <w:color w:val="0077CC"/>
            <w:position w:val="0"/>
            <w:sz w:val="18"/>
            <w:u w:val="single"/>
            <w:vertAlign w:val="baseline"/>
          </w:rPr>
          <w:t>, 546 F.2d at 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with </w:t>
      </w:r>
      <w:bookmarkStart w:id="870" w:name="Bookmark_I5S4V2R92N1R5T0010000400"/>
      <w:bookmarkEnd w:id="870"/>
      <w:hyperlink r:id="rId156" w:history="1">
        <w:r>
          <w:rPr>
            <w:rFonts w:ascii="arial" w:eastAsia="arial" w:hAnsi="arial" w:cs="arial"/>
            <w:b w:val="0"/>
            <w:i/>
            <w:strike w:val="0"/>
            <w:noProof w:val="0"/>
            <w:color w:val="0077CC"/>
            <w:position w:val="0"/>
            <w:sz w:val="18"/>
            <w:u w:val="single"/>
            <w:vertAlign w:val="baseline"/>
          </w:rPr>
          <w:t>Taylor</w:t>
        </w:r>
      </w:hyperlink>
      <w:hyperlink r:id="rId156" w:history="1">
        <w:r>
          <w:rPr>
            <w:rFonts w:ascii="arial" w:eastAsia="arial" w:hAnsi="arial" w:cs="arial"/>
            <w:b w:val="0"/>
            <w:i/>
            <w:strike w:val="0"/>
            <w:noProof w:val="0"/>
            <w:color w:val="0077CC"/>
            <w:position w:val="0"/>
            <w:sz w:val="18"/>
            <w:u w:val="single"/>
            <w:vertAlign w:val="baseline"/>
          </w:rPr>
          <w:t>, 553 U.S. at 894</w:t>
        </w:r>
      </w:hyperlink>
      <w:r>
        <w:rPr>
          <w:rFonts w:ascii="arial" w:eastAsia="arial" w:hAnsi="arial" w:cs="arial"/>
          <w:b w:val="0"/>
          <w:i w:val="0"/>
          <w:strike w:val="0"/>
          <w:noProof w:val="0"/>
          <w:color w:val="000000"/>
          <w:position w:val="0"/>
          <w:sz w:val="18"/>
          <w:u w:val="none"/>
          <w:vertAlign w:val="baseline"/>
        </w:rPr>
        <w:t xml:space="preserve">. </w:t>
      </w:r>
      <w:bookmarkStart w:id="871" w:name="Bookmark_I5S4V2R92N1R5T0040000400_2"/>
      <w:bookmarkEnd w:id="871"/>
      <w:r>
        <w:rPr>
          <w:rFonts w:ascii="arial" w:eastAsia="arial" w:hAnsi="arial" w:cs="arial"/>
          <w:b w:val="0"/>
          <w:i w:val="0"/>
          <w:strike w:val="0"/>
          <w:noProof w:val="0"/>
          <w:color w:val="000000"/>
          <w:position w:val="0"/>
          <w:sz w:val="18"/>
          <w:u w:val="none"/>
          <w:vertAlign w:val="baseline"/>
        </w:rPr>
        <w:t xml:space="preserve">Additionally, in </w:t>
      </w:r>
      <w:r>
        <w:rPr>
          <w:rFonts w:ascii="arial" w:eastAsia="arial" w:hAnsi="arial" w:cs="arial"/>
          <w:b w:val="0"/>
          <w:i/>
          <w:strike w:val="0"/>
          <w:noProof w:val="0"/>
          <w:color w:val="000000"/>
          <w:position w:val="0"/>
          <w:sz w:val="18"/>
          <w:u w:val="none"/>
          <w:vertAlign w:val="baseline"/>
        </w:rPr>
        <w:t>Nevada v. United States</w:t>
      </w:r>
      <w:r>
        <w:rPr>
          <w:rFonts w:ascii="arial" w:eastAsia="arial" w:hAnsi="arial" w:cs="arial"/>
          <w:b w:val="0"/>
          <w:i w:val="0"/>
          <w:strike w:val="0"/>
          <w:noProof w:val="0"/>
          <w:color w:val="000000"/>
          <w:position w:val="0"/>
          <w:sz w:val="18"/>
          <w:u w:val="none"/>
          <w:vertAlign w:val="baseline"/>
        </w:rPr>
        <w:t xml:space="preserve">, the U.S. Supreme Court explained, citing </w:t>
      </w:r>
      <w:hyperlink r:id="rId167" w:history="1">
        <w:r>
          <w:rPr>
            <w:rFonts w:ascii="arial" w:eastAsia="arial" w:hAnsi="arial" w:cs="arial"/>
            <w:b w:val="0"/>
            <w:i/>
            <w:strike w:val="0"/>
            <w:noProof w:val="0"/>
            <w:color w:val="0077CC"/>
            <w:position w:val="0"/>
            <w:sz w:val="18"/>
            <w:u w:val="single"/>
            <w:vertAlign w:val="baseline"/>
          </w:rPr>
          <w:t>Restatement (Second) of Judgments § 41(d)</w:t>
        </w:r>
      </w:hyperlink>
      <w:r>
        <w:rPr>
          <w:rFonts w:ascii="arial" w:eastAsia="arial" w:hAnsi="arial" w:cs="arial"/>
          <w:b w:val="0"/>
          <w:i w:val="0"/>
          <w:strike w:val="0"/>
          <w:noProof w:val="0"/>
          <w:color w:val="000000"/>
          <w:position w:val="0"/>
          <w:sz w:val="18"/>
          <w:u w:val="none"/>
          <w:vertAlign w:val="baseline"/>
        </w:rPr>
        <w:t xml:space="preserve">, that it cannot "consistently with any principle, be tolerated that, after the United States on behalf of its wards had invoked the jurisdiction of it courts . . . these wards should themselves be permitted to relitigate question." </w:t>
      </w:r>
      <w:bookmarkStart w:id="872" w:name="Bookmark_I5S4V2R92N1R5T0030000400"/>
      <w:bookmarkEnd w:id="872"/>
      <w:hyperlink r:id="rId168" w:history="1">
        <w:r>
          <w:rPr>
            <w:rFonts w:ascii="arial" w:eastAsia="arial" w:hAnsi="arial" w:cs="arial"/>
            <w:b w:val="0"/>
            <w:i/>
            <w:strike w:val="0"/>
            <w:noProof w:val="0"/>
            <w:color w:val="0077CC"/>
            <w:position w:val="0"/>
            <w:sz w:val="18"/>
            <w:u w:val="single"/>
            <w:vertAlign w:val="baseline"/>
          </w:rPr>
          <w:t>463 U.S. 110, 103 S. Ct. 2906, 77 L. Ed. 2d 509 (1983)</w:t>
        </w:r>
      </w:hyperlink>
      <w:r>
        <w:rPr>
          <w:rFonts w:ascii="arial" w:eastAsia="arial" w:hAnsi="arial" w:cs="arial"/>
          <w:b w:val="0"/>
          <w:i w:val="0"/>
          <w:strike w:val="0"/>
          <w:noProof w:val="0"/>
          <w:color w:val="000000"/>
          <w:position w:val="0"/>
          <w:sz w:val="18"/>
          <w:u w:val="none"/>
          <w:vertAlign w:val="baseline"/>
        </w:rPr>
        <w:t xml:space="preserve"> (quoting </w:t>
      </w:r>
      <w:bookmarkStart w:id="873" w:name="Bookmark_I5S4V2R92N1R5T0050000400"/>
      <w:bookmarkEnd w:id="873"/>
      <w:hyperlink r:id="rId169" w:history="1">
        <w:r>
          <w:rPr>
            <w:rFonts w:ascii="arial" w:eastAsia="arial" w:hAnsi="arial" w:cs="arial"/>
            <w:b w:val="0"/>
            <w:i/>
            <w:strike w:val="0"/>
            <w:noProof w:val="0"/>
            <w:color w:val="0077CC"/>
            <w:position w:val="0"/>
            <w:sz w:val="18"/>
            <w:u w:val="single"/>
            <w:vertAlign w:val="baseline"/>
          </w:rPr>
          <w:t>Heckman v. United States</w:t>
        </w:r>
      </w:hyperlink>
      <w:hyperlink r:id="rId169" w:history="1">
        <w:r>
          <w:rPr>
            <w:rFonts w:ascii="arial" w:eastAsia="arial" w:hAnsi="arial" w:cs="arial"/>
            <w:b w:val="0"/>
            <w:i/>
            <w:strike w:val="0"/>
            <w:noProof w:val="0"/>
            <w:color w:val="0077CC"/>
            <w:position w:val="0"/>
            <w:sz w:val="18"/>
            <w:u w:val="single"/>
            <w:vertAlign w:val="baseline"/>
          </w:rPr>
          <w:t>, 224 U.S. 413, 446, 32 S. Ct. 424, 56 L. Ed. 820 (1912))</w:t>
        </w:r>
      </w:hyperlink>
      <w:r>
        <w:rPr>
          <w:rFonts w:ascii="arial" w:eastAsia="arial" w:hAnsi="arial" w:cs="arial"/>
          <w:b w:val="0"/>
          <w:i w:val="0"/>
          <w:strike w:val="0"/>
          <w:noProof w:val="0"/>
          <w:color w:val="000000"/>
          <w:position w:val="0"/>
          <w:sz w:val="18"/>
          <w:u w:val="none"/>
          <w:vertAlign w:val="baseline"/>
        </w:rPr>
        <w:t xml:space="preserve"> (citing </w:t>
      </w:r>
      <w:hyperlink r:id="rId167" w:history="1">
        <w:r>
          <w:rPr>
            <w:rFonts w:ascii="arial" w:eastAsia="arial" w:hAnsi="arial" w:cs="arial"/>
            <w:b w:val="0"/>
            <w:i/>
            <w:strike w:val="0"/>
            <w:noProof w:val="0"/>
            <w:color w:val="0077CC"/>
            <w:position w:val="0"/>
            <w:sz w:val="18"/>
            <w:u w:val="single"/>
            <w:vertAlign w:val="baseline"/>
          </w:rPr>
          <w:t>Restatement (Second) of Judgments</w:t>
        </w:r>
      </w:hyperlink>
      <w:hyperlink r:id="rId167" w:history="1">
        <w:r>
          <w:rPr>
            <w:rFonts w:ascii="arial" w:eastAsia="arial" w:hAnsi="arial" w:cs="arial"/>
            <w:b w:val="0"/>
            <w:i/>
            <w:strike w:val="0"/>
            <w:noProof w:val="0"/>
            <w:color w:val="0077CC"/>
            <w:position w:val="0"/>
            <w:sz w:val="18"/>
            <w:u w:val="single"/>
            <w:vertAlign w:val="baseline"/>
          </w:rPr>
          <w:t xml:space="preserve"> § 41(d)</w:t>
        </w:r>
      </w:hyperlink>
      <w:r>
        <w:rPr>
          <w:rFonts w:ascii="arial" w:eastAsia="arial" w:hAnsi="arial" w:cs="arial"/>
          <w:b w:val="0"/>
          <w:i w:val="0"/>
          <w:strike w:val="0"/>
          <w:noProof w:val="0"/>
          <w:color w:val="000000"/>
          <w:position w:val="0"/>
          <w:sz w:val="18"/>
          <w:u w:val="none"/>
          <w:vertAlign w:val="baseline"/>
        </w:rPr>
        <w:t xml:space="preserve"> (1982)).</w:t>
      </w:r>
    </w:p>
  </w:footnote>
  <w:footnote w:id="2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bookmarkStart w:id="874" w:name="Bookmark_fnpara_248"/>
      <w:bookmarkEnd w:id="874"/>
      <w:bookmarkStart w:id="875" w:name="Bookmark_I4D4JVNM3M7000GNW9D00037"/>
      <w:bookmarkEnd w:id="875"/>
      <w:bookmarkStart w:id="876" w:name="Bookmark_I5S4V2R92D6N1Y0030000400"/>
      <w:bookmarkEnd w:id="876"/>
      <w:bookmarkStart w:id="877" w:name="Bookmark_I4D4JVNM8R3000GNW9D00038"/>
      <w:bookmarkEnd w:id="877"/>
      <w:bookmarkStart w:id="878" w:name="Bookmark_I5S4V2R928T3VV0040000400"/>
      <w:bookmarkEnd w:id="878"/>
      <w:bookmarkStart w:id="879" w:name="Bookmark_I5S4V2R92D6N1Y0020000400"/>
      <w:bookmarkEnd w:id="879"/>
      <w:hyperlink r:id="rId166" w:history="1">
        <w:r>
          <w:rPr>
            <w:rFonts w:ascii="arial" w:eastAsia="arial" w:hAnsi="arial" w:cs="arial"/>
            <w:b w:val="0"/>
            <w:i/>
            <w:strike w:val="0"/>
            <w:noProof w:val="0"/>
            <w:color w:val="0077CC"/>
            <w:position w:val="0"/>
            <w:sz w:val="18"/>
            <w:u w:val="single"/>
            <w:vertAlign w:val="baseline"/>
          </w:rPr>
          <w:t>Southwest Airlines</w:t>
        </w:r>
      </w:hyperlink>
      <w:hyperlink r:id="rId166" w:history="1">
        <w:r>
          <w:rPr>
            <w:rFonts w:ascii="arial" w:eastAsia="arial" w:hAnsi="arial" w:cs="arial"/>
            <w:b w:val="0"/>
            <w:i/>
            <w:strike w:val="0"/>
            <w:noProof w:val="0"/>
            <w:color w:val="0077CC"/>
            <w:position w:val="0"/>
            <w:sz w:val="18"/>
            <w:u w:val="single"/>
            <w:vertAlign w:val="baseline"/>
          </w:rPr>
          <w:t>, 546 F.2d at 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80" w:name="Bookmark_I5S4V2R92D6N1Y0040000400"/>
      <w:bookmarkEnd w:id="880"/>
      <w:hyperlink r:id="rId168" w:history="1">
        <w:r>
          <w:rPr>
            <w:rFonts w:ascii="arial" w:eastAsia="arial" w:hAnsi="arial" w:cs="arial"/>
            <w:b w:val="0"/>
            <w:i/>
            <w:strike w:val="0"/>
            <w:noProof w:val="0"/>
            <w:color w:val="0077CC"/>
            <w:position w:val="0"/>
            <w:sz w:val="18"/>
            <w:u w:val="single"/>
            <w:vertAlign w:val="baseline"/>
          </w:rPr>
          <w:t>Nevada</w:t>
        </w:r>
      </w:hyperlink>
      <w:hyperlink r:id="rId168" w:history="1">
        <w:r>
          <w:rPr>
            <w:rFonts w:ascii="arial" w:eastAsia="arial" w:hAnsi="arial" w:cs="arial"/>
            <w:b w:val="0"/>
            <w:i/>
            <w:strike w:val="0"/>
            <w:noProof w:val="0"/>
            <w:color w:val="0077CC"/>
            <w:position w:val="0"/>
            <w:sz w:val="18"/>
            <w:u w:val="single"/>
            <w:vertAlign w:val="baseline"/>
          </w:rPr>
          <w:t>, 463 U.S. at 142</w:t>
        </w:r>
      </w:hyperlink>
      <w:r>
        <w:rPr>
          <w:rFonts w:ascii="arial" w:eastAsia="arial" w:hAnsi="arial" w:cs="arial"/>
          <w:b w:val="0"/>
          <w:i w:val="0"/>
          <w:strike w:val="0"/>
          <w:noProof w:val="0"/>
          <w:color w:val="000000"/>
          <w:position w:val="0"/>
          <w:sz w:val="18"/>
          <w:u w:val="none"/>
          <w:vertAlign w:val="baseline"/>
        </w:rPr>
        <w:t xml:space="preserve"> ("There can be no more complete representation than that on the part of the United States in acting on behalf of [its] dependents . . . ." (quoting </w:t>
      </w:r>
      <w:bookmarkStart w:id="881" w:name="Bookmark_I5S4V2R928T3VV0010000400"/>
      <w:bookmarkEnd w:id="881"/>
      <w:hyperlink r:id="rId169" w:history="1">
        <w:r>
          <w:rPr>
            <w:rFonts w:ascii="arial" w:eastAsia="arial" w:hAnsi="arial" w:cs="arial"/>
            <w:b w:val="0"/>
            <w:i/>
            <w:strike w:val="0"/>
            <w:noProof w:val="0"/>
            <w:color w:val="0077CC"/>
            <w:position w:val="0"/>
            <w:sz w:val="18"/>
            <w:u w:val="single"/>
            <w:vertAlign w:val="baseline"/>
          </w:rPr>
          <w:t>Heckman</w:t>
        </w:r>
      </w:hyperlink>
      <w:hyperlink r:id="rId169" w:history="1">
        <w:r>
          <w:rPr>
            <w:rFonts w:ascii="arial" w:eastAsia="arial" w:hAnsi="arial" w:cs="arial"/>
            <w:b w:val="0"/>
            <w:i/>
            <w:strike w:val="0"/>
            <w:noProof w:val="0"/>
            <w:color w:val="0077CC"/>
            <w:position w:val="0"/>
            <w:sz w:val="18"/>
            <w:u w:val="single"/>
            <w:vertAlign w:val="baseline"/>
          </w:rPr>
          <w:t>, 224 U.S. at 444</w:t>
        </w:r>
      </w:hyperlink>
      <w:r>
        <w:rPr>
          <w:rFonts w:ascii="arial" w:eastAsia="arial" w:hAnsi="arial" w:cs="arial"/>
          <w:b w:val="0"/>
          <w:i w:val="0"/>
          <w:strike w:val="0"/>
          <w:noProof w:val="0"/>
          <w:color w:val="000000"/>
          <w:position w:val="0"/>
          <w:sz w:val="18"/>
          <w:u w:val="none"/>
          <w:vertAlign w:val="baseline"/>
        </w:rPr>
        <w:t xml:space="preserve">)); </w:t>
      </w:r>
      <w:hyperlink r:id="rId167" w:history="1">
        <w:r>
          <w:rPr>
            <w:rFonts w:ascii="arial" w:eastAsia="arial" w:hAnsi="arial" w:cs="arial"/>
            <w:b w:val="0"/>
            <w:i/>
            <w:strike w:val="0"/>
            <w:noProof w:val="0"/>
            <w:color w:val="0077CC"/>
            <w:position w:val="0"/>
            <w:sz w:val="18"/>
            <w:u w:val="single"/>
            <w:vertAlign w:val="baseline"/>
          </w:rPr>
          <w:t>Restatement (Second) of Judgments</w:t>
        </w:r>
      </w:hyperlink>
      <w:hyperlink r:id="rId167" w:history="1">
        <w:r>
          <w:rPr>
            <w:rFonts w:ascii="arial" w:eastAsia="arial" w:hAnsi="arial" w:cs="arial"/>
            <w:b w:val="0"/>
            <w:i/>
            <w:strike w:val="0"/>
            <w:noProof w:val="0"/>
            <w:color w:val="0077CC"/>
            <w:position w:val="0"/>
            <w:sz w:val="18"/>
            <w:u w:val="single"/>
            <w:vertAlign w:val="baseline"/>
          </w:rPr>
          <w:t xml:space="preserve"> § 41(d)</w:t>
        </w:r>
      </w:hyperlink>
      <w:r>
        <w:rPr>
          <w:rFonts w:ascii="arial" w:eastAsia="arial" w:hAnsi="arial" w:cs="arial"/>
          <w:b w:val="0"/>
          <w:i w:val="0"/>
          <w:strike w:val="0"/>
          <w:noProof w:val="0"/>
          <w:color w:val="000000"/>
          <w:position w:val="0"/>
          <w:sz w:val="18"/>
          <w:u w:val="none"/>
          <w:vertAlign w:val="baseline"/>
        </w:rPr>
        <w:t xml:space="preserve"> (explaining that where a public official or agency exercises his "authority to maintain or defend litigation on behalf of individuals or of a collective public interest," he "represents such other persons for the purposes of litigation concerning the interests in question and the judgment is binding on them"). The Court notes that access to a public waterbody is not "personal in nature," as it does not concern a person's individually held right, such as the right to vote or the deprivation of personal property. </w:t>
      </w:r>
      <w:r>
        <w:rPr>
          <w:rFonts w:ascii="arial" w:eastAsia="arial" w:hAnsi="arial" w:cs="arial"/>
          <w:b w:val="0"/>
          <w:i/>
          <w:strike w:val="0"/>
          <w:noProof w:val="0"/>
          <w:color w:val="000000"/>
          <w:position w:val="0"/>
          <w:sz w:val="18"/>
          <w:u w:val="none"/>
          <w:vertAlign w:val="baseline"/>
        </w:rPr>
        <w:t xml:space="preserve">See </w:t>
      </w:r>
      <w:bookmarkStart w:id="882" w:name="Bookmark_I5S4V2R928T3VV0030000400"/>
      <w:bookmarkEnd w:id="882"/>
      <w:hyperlink r:id="rId165" w:history="1">
        <w:r>
          <w:rPr>
            <w:rFonts w:ascii="arial" w:eastAsia="arial" w:hAnsi="arial" w:cs="arial"/>
            <w:b w:val="0"/>
            <w:i/>
            <w:strike w:val="0"/>
            <w:noProof w:val="0"/>
            <w:color w:val="0077CC"/>
            <w:position w:val="0"/>
            <w:sz w:val="18"/>
            <w:u w:val="single"/>
            <w:vertAlign w:val="baseline"/>
          </w:rPr>
          <w:t>Richards</w:t>
        </w:r>
      </w:hyperlink>
      <w:hyperlink r:id="rId165" w:history="1">
        <w:r>
          <w:rPr>
            <w:rFonts w:ascii="arial" w:eastAsia="arial" w:hAnsi="arial" w:cs="arial"/>
            <w:b w:val="0"/>
            <w:i/>
            <w:strike w:val="0"/>
            <w:noProof w:val="0"/>
            <w:color w:val="0077CC"/>
            <w:position w:val="0"/>
            <w:sz w:val="18"/>
            <w:u w:val="single"/>
            <w:vertAlign w:val="baseline"/>
          </w:rPr>
          <w:t>, 517 U.S. at 801-02 &amp; n.6</w:t>
        </w:r>
      </w:hyperlink>
      <w:r>
        <w:rPr>
          <w:rFonts w:ascii="arial" w:eastAsia="arial" w:hAnsi="arial" w:cs="arial"/>
          <w:b w:val="0"/>
          <w:i w:val="0"/>
          <w:strike w:val="0"/>
          <w:noProof w:val="0"/>
          <w:color w:val="000000"/>
          <w:position w:val="0"/>
          <w:sz w:val="18"/>
          <w:u w:val="none"/>
          <w:vertAlign w:val="baseline"/>
        </w:rPr>
        <w:t>.</w:t>
      </w:r>
    </w:p>
  </w:footnote>
  <w:footnote w:id="2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bookmarkStart w:id="886" w:name="Bookmark_fnpara_249"/>
      <w:bookmarkEnd w:id="886"/>
      <w:bookmarkStart w:id="887" w:name="Bookmark_I5S4V2R928T3VV0050000400"/>
      <w:bookmarkEnd w:id="887"/>
      <w:hyperlink r:id="rId170" w:history="1">
        <w:r>
          <w:rPr>
            <w:rFonts w:ascii="arial" w:eastAsia="arial" w:hAnsi="arial" w:cs="arial"/>
            <w:b w:val="0"/>
            <w:i/>
            <w:strike w:val="0"/>
            <w:noProof w:val="0"/>
            <w:color w:val="0077CC"/>
            <w:position w:val="0"/>
            <w:sz w:val="18"/>
            <w:u w:val="single"/>
            <w:vertAlign w:val="baseline"/>
          </w:rPr>
          <w:t>Rabo Agrifinance, Inc. v. Terra XXI, Ltd.</w:t>
        </w:r>
      </w:hyperlink>
      <w:hyperlink r:id="rId170" w:history="1">
        <w:r>
          <w:rPr>
            <w:rFonts w:ascii="arial" w:eastAsia="arial" w:hAnsi="arial" w:cs="arial"/>
            <w:b w:val="0"/>
            <w:i/>
            <w:strike w:val="0"/>
            <w:noProof w:val="0"/>
            <w:color w:val="0077CC"/>
            <w:position w:val="0"/>
            <w:sz w:val="18"/>
            <w:u w:val="single"/>
            <w:vertAlign w:val="baseline"/>
          </w:rPr>
          <w:t>, 583 F.3d 348, 353 (5th Cir. 2009)</w:t>
        </w:r>
      </w:hyperlink>
      <w:r>
        <w:rPr>
          <w:rFonts w:ascii="arial" w:eastAsia="arial" w:hAnsi="arial" w:cs="arial"/>
          <w:b w:val="0"/>
          <w:i w:val="0"/>
          <w:strike w:val="0"/>
          <w:noProof w:val="0"/>
          <w:color w:val="000000"/>
          <w:position w:val="0"/>
          <w:sz w:val="18"/>
          <w:u w:val="none"/>
          <w:vertAlign w:val="baseline"/>
        </w:rPr>
        <w:t xml:space="preserve"> (citing </w:t>
      </w:r>
      <w:bookmarkStart w:id="888" w:name="Bookmark_I5S4V2R92HM5RV0020000400"/>
      <w:bookmarkEnd w:id="888"/>
      <w:hyperlink r:id="rId171" w:history="1">
        <w:r>
          <w:rPr>
            <w:rFonts w:ascii="arial" w:eastAsia="arial" w:hAnsi="arial" w:cs="arial"/>
            <w:b w:val="0"/>
            <w:i/>
            <w:strike w:val="0"/>
            <w:noProof w:val="0"/>
            <w:color w:val="0077CC"/>
            <w:position w:val="0"/>
            <w:sz w:val="18"/>
            <w:u w:val="single"/>
            <w:vertAlign w:val="baseline"/>
          </w:rPr>
          <w:t>Wehling v. CBS</w:t>
        </w:r>
      </w:hyperlink>
      <w:hyperlink r:id="rId171" w:history="1">
        <w:r>
          <w:rPr>
            <w:rFonts w:ascii="arial" w:eastAsia="arial" w:hAnsi="arial" w:cs="arial"/>
            <w:b w:val="0"/>
            <w:i/>
            <w:strike w:val="0"/>
            <w:noProof w:val="0"/>
            <w:color w:val="0077CC"/>
            <w:position w:val="0"/>
            <w:sz w:val="18"/>
            <w:u w:val="single"/>
            <w:vertAlign w:val="baseline"/>
          </w:rPr>
          <w:t>, 721 F.2d 506, 508 (5th Cir. 1983))</w:t>
        </w:r>
      </w:hyperlink>
      <w:r>
        <w:rPr>
          <w:rFonts w:ascii="arial" w:eastAsia="arial" w:hAnsi="arial" w:cs="arial"/>
          <w:b w:val="0"/>
          <w:i w:val="0"/>
          <w:strike w:val="0"/>
          <w:noProof w:val="0"/>
          <w:color w:val="000000"/>
          <w:position w:val="0"/>
          <w:sz w:val="18"/>
          <w:u w:val="none"/>
          <w:vertAlign w:val="baseline"/>
        </w:rPr>
        <w:t>.</w:t>
      </w:r>
    </w:p>
  </w:footnote>
  <w:footnote w:id="2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bookmarkStart w:id="898" w:name="Bookmark_fnpara_250"/>
      <w:bookmarkEnd w:id="898"/>
      <w:bookmarkStart w:id="899" w:name="Bookmark_I5S4V2R92SF85B0010000400"/>
      <w:bookmarkEnd w:id="899"/>
      <w:hyperlink r:id="rId154" w:history="1">
        <w:r>
          <w:rPr>
            <w:rFonts w:ascii="arial" w:eastAsia="arial" w:hAnsi="arial" w:cs="arial"/>
            <w:b w:val="0"/>
            <w:i/>
            <w:strike w:val="0"/>
            <w:noProof w:val="0"/>
            <w:color w:val="0077CC"/>
            <w:position w:val="0"/>
            <w:sz w:val="18"/>
            <w:u w:val="single"/>
            <w:vertAlign w:val="baseline"/>
          </w:rPr>
          <w:t>Dardar I</w:t>
        </w:r>
      </w:hyperlink>
      <w:hyperlink r:id="rId154" w:history="1">
        <w:r>
          <w:rPr>
            <w:rFonts w:ascii="arial" w:eastAsia="arial" w:hAnsi="arial" w:cs="arial"/>
            <w:b w:val="0"/>
            <w:i/>
            <w:strike w:val="0"/>
            <w:noProof w:val="0"/>
            <w:color w:val="0077CC"/>
            <w:position w:val="0"/>
            <w:sz w:val="18"/>
            <w:u w:val="single"/>
            <w:vertAlign w:val="baseline"/>
          </w:rPr>
          <w:t>, 985 F.2d at 826</w:t>
        </w:r>
      </w:hyperlink>
      <w:r>
        <w:rPr>
          <w:rFonts w:ascii="arial" w:eastAsia="arial" w:hAnsi="arial" w:cs="arial"/>
          <w:b w:val="0"/>
          <w:i w:val="0"/>
          <w:strike w:val="0"/>
          <w:noProof w:val="0"/>
          <w:color w:val="000000"/>
          <w:position w:val="0"/>
          <w:sz w:val="18"/>
          <w:u w:val="none"/>
          <w:vertAlign w:val="baseline"/>
        </w:rPr>
        <w:t>.</w:t>
      </w:r>
    </w:p>
  </w:footnote>
  <w:footnote w:id="2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bookmarkStart w:id="900" w:name="Bookmark_fnpara_251"/>
      <w:bookmarkEnd w:id="900"/>
      <w:bookmarkStart w:id="901" w:name="Bookmark_I5S4V2R92SF85B0030000400"/>
      <w:bookmarkEnd w:id="901"/>
      <w:hyperlink r:id="rId155" w:history="1">
        <w:r>
          <w:rPr>
            <w:rFonts w:ascii="arial" w:eastAsia="arial" w:hAnsi="arial" w:cs="arial"/>
            <w:b w:val="0"/>
            <w:i/>
            <w:strike w:val="0"/>
            <w:noProof w:val="0"/>
            <w:color w:val="0077CC"/>
            <w:position w:val="0"/>
            <w:sz w:val="18"/>
            <w:u w:val="single"/>
            <w:vertAlign w:val="baseline"/>
          </w:rPr>
          <w:t>Dardar II</w:t>
        </w:r>
      </w:hyperlink>
      <w:hyperlink r:id="rId155" w:history="1">
        <w:r>
          <w:rPr>
            <w:rFonts w:ascii="arial" w:eastAsia="arial" w:hAnsi="arial" w:cs="arial"/>
            <w:b w:val="0"/>
            <w:i/>
            <w:strike w:val="0"/>
            <w:noProof w:val="0"/>
            <w:color w:val="0077CC"/>
            <w:position w:val="0"/>
            <w:sz w:val="18"/>
            <w:u w:val="single"/>
            <w:vertAlign w:val="baseline"/>
          </w:rPr>
          <w:t>, 55 F.3d 3d at 1083, 1086</w:t>
        </w:r>
      </w:hyperlink>
      <w:r>
        <w:rPr>
          <w:rFonts w:ascii="arial" w:eastAsia="arial" w:hAnsi="arial" w:cs="arial"/>
          <w:b w:val="0"/>
          <w:i w:val="0"/>
          <w:strike w:val="0"/>
          <w:noProof w:val="0"/>
          <w:color w:val="000000"/>
          <w:position w:val="0"/>
          <w:sz w:val="18"/>
          <w:u w:val="none"/>
          <w:vertAlign w:val="baseline"/>
        </w:rPr>
        <w:t>.</w:t>
      </w:r>
    </w:p>
  </w:footnote>
  <w:footnote w:id="2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bookmarkStart w:id="904" w:name="Bookmark_fnpara_252"/>
      <w:bookmarkEnd w:id="904"/>
      <w:r>
        <w:rPr>
          <w:rFonts w:ascii="arial" w:eastAsia="arial" w:hAnsi="arial" w:cs="arial"/>
          <w:b w:val="0"/>
          <w:i/>
          <w:strike w:val="0"/>
          <w:noProof w:val="0"/>
          <w:color w:val="000000"/>
          <w:position w:val="0"/>
          <w:sz w:val="18"/>
          <w:u w:val="none"/>
          <w:vertAlign w:val="baseline"/>
        </w:rPr>
        <w:t xml:space="preserve">See </w:t>
      </w:r>
      <w:bookmarkStart w:id="905" w:name="Bookmark_I5S4V2R92SF85B0050000400"/>
      <w:bookmarkEnd w:id="905"/>
      <w:hyperlink r:id="rId154" w:history="1">
        <w:r>
          <w:rPr>
            <w:rFonts w:ascii="arial" w:eastAsia="arial" w:hAnsi="arial" w:cs="arial"/>
            <w:b w:val="0"/>
            <w:i/>
            <w:strike w:val="0"/>
            <w:noProof w:val="0"/>
            <w:color w:val="0077CC"/>
            <w:position w:val="0"/>
            <w:sz w:val="18"/>
            <w:u w:val="single"/>
            <w:vertAlign w:val="baseline"/>
          </w:rPr>
          <w:t>id.</w:t>
        </w:r>
      </w:hyperlink>
      <w:hyperlink r:id="rId154" w:history="1">
        <w:r>
          <w:rPr>
            <w:rFonts w:ascii="arial" w:eastAsia="arial" w:hAnsi="arial" w:cs="arial"/>
            <w:b w:val="0"/>
            <w:i/>
            <w:strike w:val="0"/>
            <w:noProof w:val="0"/>
            <w:color w:val="0077CC"/>
            <w:position w:val="0"/>
            <w:sz w:val="18"/>
            <w:u w:val="single"/>
            <w:vertAlign w:val="baseline"/>
          </w:rPr>
          <w:t xml:space="preserve"> at 831</w:t>
        </w:r>
      </w:hyperlink>
      <w:r>
        <w:rPr>
          <w:rFonts w:ascii="arial" w:eastAsia="arial" w:hAnsi="arial" w:cs="arial"/>
          <w:b w:val="0"/>
          <w:i w:val="0"/>
          <w:strike w:val="0"/>
          <w:noProof w:val="0"/>
          <w:color w:val="000000"/>
          <w:position w:val="0"/>
          <w:sz w:val="18"/>
          <w:u w:val="none"/>
          <w:vertAlign w:val="baseline"/>
        </w:rPr>
        <w:t xml:space="preserve"> (noting that the State of Louisiana argued "waters which are today saline, subject to ebb and flow of the tide, and de facto used in commercial navigation" are State owned).</w:t>
      </w:r>
    </w:p>
  </w:footnote>
  <w:footnote w:id="2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bookmarkStart w:id="910" w:name="Bookmark_fnpara_253"/>
      <w:bookmarkEnd w:id="910"/>
      <w:bookmarkStart w:id="911" w:name="Bookmark_I5S4V2R92N1R5V0020000400"/>
      <w:bookmarkEnd w:id="911"/>
      <w:hyperlink r:id="rId154" w:history="1">
        <w:r>
          <w:rPr>
            <w:rFonts w:ascii="arial" w:eastAsia="arial" w:hAnsi="arial" w:cs="arial"/>
            <w:b w:val="0"/>
            <w:i/>
            <w:strike w:val="0"/>
            <w:noProof w:val="0"/>
            <w:color w:val="0077CC"/>
            <w:position w:val="0"/>
            <w:sz w:val="18"/>
            <w:u w:val="single"/>
            <w:vertAlign w:val="baseline"/>
          </w:rPr>
          <w:t>Dardar I</w:t>
        </w:r>
      </w:hyperlink>
      <w:hyperlink r:id="rId154" w:history="1">
        <w:r>
          <w:rPr>
            <w:rFonts w:ascii="arial" w:eastAsia="arial" w:hAnsi="arial" w:cs="arial"/>
            <w:b w:val="0"/>
            <w:i/>
            <w:strike w:val="0"/>
            <w:noProof w:val="0"/>
            <w:color w:val="0077CC"/>
            <w:position w:val="0"/>
            <w:sz w:val="18"/>
            <w:u w:val="single"/>
            <w:vertAlign w:val="baseline"/>
          </w:rPr>
          <w:t>, 985 F.2d at 827</w:t>
        </w:r>
      </w:hyperlink>
      <w:r>
        <w:rPr>
          <w:rFonts w:ascii="arial" w:eastAsia="arial" w:hAnsi="arial" w:cs="arial"/>
          <w:b w:val="0"/>
          <w:i w:val="0"/>
          <w:strike w:val="0"/>
          <w:noProof w:val="0"/>
          <w:color w:val="000000"/>
          <w:position w:val="0"/>
          <w:sz w:val="18"/>
          <w:u w:val="none"/>
          <w:vertAlign w:val="baseline"/>
        </w:rPr>
        <w:t xml:space="preserve"> (citing </w:t>
      </w:r>
      <w:bookmarkStart w:id="912" w:name="Bookmark_I5S4V2R92N1R5V0040000400"/>
      <w:bookmarkEnd w:id="912"/>
      <w:hyperlink r:id="rId172" w:history="1">
        <w:r>
          <w:rPr>
            <w:rFonts w:ascii="arial" w:eastAsia="arial" w:hAnsi="arial" w:cs="arial"/>
            <w:b w:val="0"/>
            <w:i/>
            <w:strike w:val="0"/>
            <w:noProof w:val="0"/>
            <w:color w:val="0077CC"/>
            <w:position w:val="0"/>
            <w:sz w:val="18"/>
            <w:u w:val="single"/>
            <w:vertAlign w:val="baseline"/>
          </w:rPr>
          <w:t>Phillips Petroleum Co. v. Mississippi</w:t>
        </w:r>
      </w:hyperlink>
      <w:hyperlink r:id="rId172" w:history="1">
        <w:r>
          <w:rPr>
            <w:rFonts w:ascii="arial" w:eastAsia="arial" w:hAnsi="arial" w:cs="arial"/>
            <w:b w:val="0"/>
            <w:i/>
            <w:strike w:val="0"/>
            <w:noProof w:val="0"/>
            <w:color w:val="0077CC"/>
            <w:position w:val="0"/>
            <w:sz w:val="18"/>
            <w:u w:val="single"/>
            <w:vertAlign w:val="baseline"/>
          </w:rPr>
          <w:t>, 484 U.S. 469, 479-81, 108 S. Ct. 791, 98 L. Ed. 2d 877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13" w:name="Bookmark_I5S4V2R92D6N200010000400"/>
      <w:bookmarkEnd w:id="913"/>
      <w:hyperlink r:id="rId173" w:history="1">
        <w:r>
          <w:rPr>
            <w:rFonts w:ascii="arial" w:eastAsia="arial" w:hAnsi="arial" w:cs="arial"/>
            <w:b w:val="0"/>
            <w:i/>
            <w:strike w:val="0"/>
            <w:noProof w:val="0"/>
            <w:color w:val="0077CC"/>
            <w:position w:val="0"/>
            <w:sz w:val="18"/>
            <w:u w:val="single"/>
            <w:vertAlign w:val="baseline"/>
          </w:rPr>
          <w:t>State v. Jefferson Island Salt Mining Co.</w:t>
        </w:r>
      </w:hyperlink>
      <w:hyperlink r:id="rId173" w:history="1">
        <w:r>
          <w:rPr>
            <w:rFonts w:ascii="arial" w:eastAsia="arial" w:hAnsi="arial" w:cs="arial"/>
            <w:b w:val="0"/>
            <w:i/>
            <w:strike w:val="0"/>
            <w:noProof w:val="0"/>
            <w:color w:val="0077CC"/>
            <w:position w:val="0"/>
            <w:sz w:val="18"/>
            <w:u w:val="single"/>
            <w:vertAlign w:val="baseline"/>
          </w:rPr>
          <w:t>, 183 LA. 304, 163 So. 145, 152 (La. 1935)</w:t>
        </w:r>
      </w:hyperlink>
      <w:r>
        <w:rPr>
          <w:rFonts w:ascii="arial" w:eastAsia="arial" w:hAnsi="arial" w:cs="arial"/>
          <w:b w:val="0"/>
          <w:i w:val="0"/>
          <w:strike w:val="0"/>
          <w:noProof w:val="0"/>
          <w:color w:val="000000"/>
          <w:position w:val="0"/>
          <w:sz w:val="18"/>
          <w:u w:val="none"/>
          <w:vertAlign w:val="baseline"/>
        </w:rPr>
        <w:t xml:space="preserve"> ("The title of the state is dependent upon the navigability of [the waterbody] in 1812, the date of the admission of Louisiana into the Union. </w:t>
      </w:r>
      <w:r>
        <w:rPr>
          <w:rFonts w:ascii="arial" w:eastAsia="arial" w:hAnsi="arial" w:cs="arial"/>
          <w:b w:val="0"/>
          <w:i/>
          <w:strike w:val="0"/>
          <w:noProof w:val="0"/>
          <w:color w:val="000000"/>
          <w:position w:val="0"/>
          <w:sz w:val="18"/>
          <w:u w:val="none"/>
          <w:vertAlign w:val="baseline"/>
        </w:rPr>
        <w:t>If at that time</w:t>
      </w:r>
      <w:r>
        <w:rPr>
          <w:rFonts w:ascii="arial" w:eastAsia="arial" w:hAnsi="arial" w:cs="arial"/>
          <w:b w:val="0"/>
          <w:i w:val="0"/>
          <w:strike w:val="0"/>
          <w:noProof w:val="0"/>
          <w:color w:val="000000"/>
          <w:position w:val="0"/>
          <w:sz w:val="18"/>
          <w:u w:val="none"/>
          <w:vertAlign w:val="baseline"/>
        </w:rPr>
        <w:t xml:space="preserve"> the [waterbody] was a navigable body of water[,] all of its bed below high water mark became the property of the state in virtue of her inherent sovereignty." (emphasis added))).</w:t>
      </w:r>
    </w:p>
  </w:footnote>
  <w:footnote w:id="2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bookmarkStart w:id="914" w:name="Bookmark_fnpara_254"/>
      <w:bookmarkEnd w:id="914"/>
      <w:bookmarkStart w:id="915" w:name="Bookmark_I5S4V2R92D6N200030000400"/>
      <w:bookmarkEnd w:id="915"/>
      <w:hyperlink r:id="rId154" w:history="1">
        <w:r>
          <w:rPr>
            <w:rFonts w:ascii="arial" w:eastAsia="arial" w:hAnsi="arial" w:cs="arial"/>
            <w:b w:val="0"/>
            <w:i/>
            <w:strike w:val="0"/>
            <w:noProof w:val="0"/>
            <w:color w:val="0077CC"/>
            <w:position w:val="0"/>
            <w:sz w:val="18"/>
            <w:u w:val="single"/>
            <w:vertAlign w:val="baseline"/>
          </w:rPr>
          <w:t>Id.</w:t>
        </w:r>
      </w:hyperlink>
      <w:hyperlink r:id="rId154" w:history="1">
        <w:r>
          <w:rPr>
            <w:rFonts w:ascii="arial" w:eastAsia="arial" w:hAnsi="arial" w:cs="arial"/>
            <w:b w:val="0"/>
            <w:i/>
            <w:strike w:val="0"/>
            <w:noProof w:val="0"/>
            <w:color w:val="0077CC"/>
            <w:position w:val="0"/>
            <w:sz w:val="18"/>
            <w:u w:val="single"/>
            <w:vertAlign w:val="baseline"/>
          </w:rPr>
          <w:t xml:space="preserve"> at 826</w:t>
        </w:r>
      </w:hyperlink>
      <w:r>
        <w:rPr>
          <w:rFonts w:ascii="arial" w:eastAsia="arial" w:hAnsi="arial" w:cs="arial"/>
          <w:b w:val="0"/>
          <w:i w:val="0"/>
          <w:strike w:val="0"/>
          <w:noProof w:val="0"/>
          <w:color w:val="000000"/>
          <w:position w:val="0"/>
          <w:sz w:val="18"/>
          <w:u w:val="none"/>
          <w:vertAlign w:val="baseline"/>
        </w:rPr>
        <w:t>.</w:t>
      </w:r>
    </w:p>
  </w:footnote>
  <w:footnote w:id="2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bookmarkStart w:id="916" w:name="Bookmark_fnpara_255"/>
      <w:bookmarkEnd w:id="9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original quote states "The State conveyed the water bottoms by various transfers to </w:t>
      </w:r>
      <w:r>
        <w:rPr>
          <w:rFonts w:ascii="arial" w:eastAsia="arial" w:hAnsi="arial" w:cs="arial"/>
          <w:b w:val="0"/>
          <w:i/>
          <w:strike w:val="0"/>
          <w:noProof w:val="0"/>
          <w:color w:val="000000"/>
          <w:position w:val="0"/>
          <w:sz w:val="18"/>
          <w:u w:val="none"/>
          <w:vertAlign w:val="baseline"/>
        </w:rPr>
        <w:t>Lafourche Realty's</w:t>
      </w:r>
      <w:r>
        <w:rPr>
          <w:rFonts w:ascii="arial" w:eastAsia="arial" w:hAnsi="arial" w:cs="arial"/>
          <w:b w:val="0"/>
          <w:i w:val="0"/>
          <w:strike w:val="0"/>
          <w:noProof w:val="0"/>
          <w:color w:val="000000"/>
          <w:position w:val="0"/>
          <w:sz w:val="18"/>
          <w:u w:val="none"/>
          <w:vertAlign w:val="baseline"/>
        </w:rPr>
        <w:t xml:space="preserve"> ancestors-in-title between 1861 and 1901"; however, Lafourche Realty conveyed the land to Castex in 2008. R. Doc. 15-3.</w:t>
      </w:r>
    </w:p>
  </w:footnote>
  <w:footnote w:id="2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bookmarkStart w:id="917" w:name="Bookmark_fnpara_256"/>
      <w:bookmarkEnd w:id="917"/>
      <w:bookmarkStart w:id="918" w:name="Bookmark_I5S4V2R92D6N200050000400"/>
      <w:bookmarkEnd w:id="918"/>
      <w:hyperlink r:id="rId154" w:history="1">
        <w:r>
          <w:rPr>
            <w:rFonts w:ascii="arial" w:eastAsia="arial" w:hAnsi="arial" w:cs="arial"/>
            <w:b w:val="0"/>
            <w:i/>
            <w:strike w:val="0"/>
            <w:noProof w:val="0"/>
            <w:color w:val="0077CC"/>
            <w:position w:val="0"/>
            <w:sz w:val="18"/>
            <w:u w:val="single"/>
            <w:vertAlign w:val="baseline"/>
          </w:rPr>
          <w:t>Id.</w:t>
        </w:r>
      </w:hyperlink>
      <w:hyperlink r:id="rId154" w:history="1">
        <w:r>
          <w:rPr>
            <w:rFonts w:ascii="arial" w:eastAsia="arial" w:hAnsi="arial" w:cs="arial"/>
            <w:b w:val="0"/>
            <w:i/>
            <w:strike w:val="0"/>
            <w:noProof w:val="0"/>
            <w:color w:val="0077CC"/>
            <w:position w:val="0"/>
            <w:sz w:val="18"/>
            <w:u w:val="single"/>
            <w:vertAlign w:val="baseline"/>
          </w:rPr>
          <w:t xml:space="preserve"> at 826-32</w:t>
        </w:r>
      </w:hyperlink>
      <w:r>
        <w:rPr>
          <w:rFonts w:ascii="arial" w:eastAsia="arial" w:hAnsi="arial" w:cs="arial"/>
          <w:b w:val="0"/>
          <w:i w:val="0"/>
          <w:strike w:val="0"/>
          <w:noProof w:val="0"/>
          <w:color w:val="000000"/>
          <w:position w:val="0"/>
          <w:sz w:val="18"/>
          <w:u w:val="none"/>
          <w:vertAlign w:val="baseline"/>
        </w:rPr>
        <w:t>.</w:t>
      </w:r>
    </w:p>
  </w:footnote>
  <w:footnote w:id="2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bookmarkStart w:id="923" w:name="Bookmark_fnpara_257"/>
      <w:bookmarkEnd w:id="923"/>
      <w:bookmarkStart w:id="924" w:name="Bookmark_I5S4V2R928T3VW0020000400"/>
      <w:bookmarkEnd w:id="924"/>
      <w:hyperlink r:id="rId154" w:history="1">
        <w:r>
          <w:rPr>
            <w:rFonts w:ascii="arial" w:eastAsia="arial" w:hAnsi="arial" w:cs="arial"/>
            <w:b w:val="0"/>
            <w:i/>
            <w:strike w:val="0"/>
            <w:noProof w:val="0"/>
            <w:color w:val="0077CC"/>
            <w:position w:val="0"/>
            <w:sz w:val="18"/>
            <w:u w:val="single"/>
            <w:vertAlign w:val="baseline"/>
          </w:rPr>
          <w:t>Dardar I</w:t>
        </w:r>
      </w:hyperlink>
      <w:hyperlink r:id="rId154" w:history="1">
        <w:r>
          <w:rPr>
            <w:rFonts w:ascii="arial" w:eastAsia="arial" w:hAnsi="arial" w:cs="arial"/>
            <w:b w:val="0"/>
            <w:i/>
            <w:strike w:val="0"/>
            <w:noProof w:val="0"/>
            <w:color w:val="0077CC"/>
            <w:position w:val="0"/>
            <w:sz w:val="18"/>
            <w:u w:val="single"/>
            <w:vertAlign w:val="baseline"/>
          </w:rPr>
          <w:t>, 985 F.2d at 832</w:t>
        </w:r>
      </w:hyperlink>
      <w:r>
        <w:rPr>
          <w:rFonts w:ascii="arial" w:eastAsia="arial" w:hAnsi="arial" w:cs="arial"/>
          <w:b w:val="0"/>
          <w:i w:val="0"/>
          <w:strike w:val="0"/>
          <w:noProof w:val="0"/>
          <w:color w:val="000000"/>
          <w:position w:val="0"/>
          <w:sz w:val="18"/>
          <w:u w:val="none"/>
          <w:vertAlign w:val="baseline"/>
        </w:rPr>
        <w:t>.</w:t>
      </w:r>
    </w:p>
  </w:footnote>
  <w:footnote w:id="2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bookmarkStart w:id="925" w:name="Bookmark_fnpara_258"/>
      <w:bookmarkEnd w:id="925"/>
      <w:r>
        <w:rPr>
          <w:rFonts w:ascii="arial" w:eastAsia="arial" w:hAnsi="arial" w:cs="arial"/>
          <w:b w:val="0"/>
          <w:i/>
          <w:strike w:val="0"/>
          <w:noProof w:val="0"/>
          <w:color w:val="000000"/>
          <w:position w:val="0"/>
          <w:sz w:val="18"/>
          <w:u w:val="none"/>
          <w:vertAlign w:val="baseline"/>
        </w:rPr>
        <w:t>Id.</w:t>
      </w:r>
    </w:p>
  </w:footnote>
  <w:footnote w:id="2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bookmarkStart w:id="926" w:name="Bookmark_fnpara_259"/>
      <w:bookmarkEnd w:id="9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927" w:name="Bookmark_I5S4V2R928T3VW0040000400"/>
      <w:bookmarkEnd w:id="927"/>
      <w:r>
        <w:rPr>
          <w:rFonts w:ascii="arial" w:eastAsia="arial" w:hAnsi="arial" w:cs="arial"/>
          <w:b/>
          <w:i/>
          <w:strike w:val="0"/>
          <w:noProof w:val="0"/>
          <w:color w:val="000000"/>
          <w:position w:val="0"/>
          <w:sz w:val="18"/>
          <w:u w:val="none"/>
          <w:vertAlign w:val="baseline"/>
        </w:rPr>
        <w:t>United States v. Kaiser Aetna</w:t>
      </w:r>
      <w:r>
        <w:rPr>
          <w:rFonts w:ascii="arial" w:eastAsia="arial" w:hAnsi="arial" w:cs="arial"/>
          <w:b/>
          <w:i/>
          <w:strike w:val="0"/>
          <w:noProof w:val="0"/>
          <w:color w:val="000000"/>
          <w:position w:val="0"/>
          <w:sz w:val="18"/>
          <w:u w:val="none"/>
          <w:vertAlign w:val="baseline"/>
        </w:rPr>
        <w:t>, 444 U.S. 164, 175, 100 S. Ct. 383, 62 L. Ed. 2d 332 (1979))</w:t>
      </w:r>
      <w:r>
        <w:rPr>
          <w:rFonts w:ascii="arial" w:eastAsia="arial" w:hAnsi="arial" w:cs="arial"/>
          <w:b w:val="0"/>
          <w:i w:val="0"/>
          <w:strike w:val="0"/>
          <w:noProof w:val="0"/>
          <w:color w:val="000000"/>
          <w:position w:val="0"/>
          <w:sz w:val="18"/>
          <w:u w:val="none"/>
          <w:vertAlign w:val="baseline"/>
        </w:rPr>
        <w:t>.</w:t>
      </w:r>
    </w:p>
  </w:footnote>
  <w:footnote w:id="2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bookmarkStart w:id="928" w:name="Bookmark_fnpara_260"/>
      <w:bookmarkEnd w:id="928"/>
      <w:bookmarkStart w:id="929" w:name="Bookmark_I5S4V2R92N1R5W0010000400"/>
      <w:bookmarkEnd w:id="929"/>
      <w:hyperlink r:id="rId155" w:history="1">
        <w:r>
          <w:rPr>
            <w:rFonts w:ascii="arial" w:eastAsia="arial" w:hAnsi="arial" w:cs="arial"/>
            <w:b w:val="0"/>
            <w:i/>
            <w:strike w:val="0"/>
            <w:noProof w:val="0"/>
            <w:color w:val="0077CC"/>
            <w:position w:val="0"/>
            <w:sz w:val="18"/>
            <w:u w:val="single"/>
            <w:vertAlign w:val="baseline"/>
          </w:rPr>
          <w:t>Dardar II</w:t>
        </w:r>
      </w:hyperlink>
      <w:hyperlink r:id="rId155" w:history="1">
        <w:r>
          <w:rPr>
            <w:rFonts w:ascii="arial" w:eastAsia="arial" w:hAnsi="arial" w:cs="arial"/>
            <w:b w:val="0"/>
            <w:i/>
            <w:strike w:val="0"/>
            <w:noProof w:val="0"/>
            <w:color w:val="0077CC"/>
            <w:position w:val="0"/>
            <w:sz w:val="18"/>
            <w:u w:val="single"/>
            <w:vertAlign w:val="baseline"/>
          </w:rPr>
          <w:t>, 55 F.3d at 1084</w:t>
        </w:r>
      </w:hyperlink>
      <w:r>
        <w:rPr>
          <w:rFonts w:ascii="arial" w:eastAsia="arial" w:hAnsi="arial" w:cs="arial"/>
          <w:b w:val="0"/>
          <w:i w:val="0"/>
          <w:strike w:val="0"/>
          <w:noProof w:val="0"/>
          <w:color w:val="000000"/>
          <w:position w:val="0"/>
          <w:sz w:val="18"/>
          <w:u w:val="none"/>
          <w:vertAlign w:val="baseline"/>
        </w:rPr>
        <w:t>.</w:t>
      </w:r>
    </w:p>
  </w:footnote>
  <w:footnote w:id="2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bookmarkStart w:id="937" w:name="Bookmark_fnpara_261"/>
      <w:bookmarkEnd w:id="937"/>
      <w:bookmarkStart w:id="938" w:name="Bookmark_I5S4V2R92N1R5W0050000400"/>
      <w:bookmarkEnd w:id="938"/>
      <w:hyperlink r:id="rId154" w:history="1">
        <w:r>
          <w:rPr>
            <w:rFonts w:ascii="arial" w:eastAsia="arial" w:hAnsi="arial" w:cs="arial"/>
            <w:b w:val="0"/>
            <w:i/>
            <w:strike w:val="0"/>
            <w:noProof w:val="0"/>
            <w:color w:val="0077CC"/>
            <w:position w:val="0"/>
            <w:sz w:val="18"/>
            <w:u w:val="single"/>
            <w:vertAlign w:val="baseline"/>
          </w:rPr>
          <w:t>Dardar I</w:t>
        </w:r>
      </w:hyperlink>
      <w:hyperlink r:id="rId154" w:history="1">
        <w:r>
          <w:rPr>
            <w:rFonts w:ascii="arial" w:eastAsia="arial" w:hAnsi="arial" w:cs="arial"/>
            <w:b w:val="0"/>
            <w:i/>
            <w:strike w:val="0"/>
            <w:noProof w:val="0"/>
            <w:color w:val="0077CC"/>
            <w:position w:val="0"/>
            <w:sz w:val="18"/>
            <w:u w:val="single"/>
            <w:vertAlign w:val="baseline"/>
          </w:rPr>
          <w:t>, 985 F.2d at 832</w:t>
        </w:r>
      </w:hyperlink>
      <w:r>
        <w:rPr>
          <w:rFonts w:ascii="arial" w:eastAsia="arial" w:hAnsi="arial" w:cs="arial"/>
          <w:b w:val="0"/>
          <w:i w:val="0"/>
          <w:strike w:val="0"/>
          <w:noProof w:val="0"/>
          <w:color w:val="000000"/>
          <w:position w:val="0"/>
          <w:sz w:val="18"/>
          <w:u w:val="none"/>
          <w:vertAlign w:val="baseline"/>
        </w:rPr>
        <w:t xml:space="preserve"> (citing </w:t>
      </w:r>
      <w:bookmarkStart w:id="939" w:name="Bookmark_I5S4V2R92HM5RW0020000400"/>
      <w:bookmarkEnd w:id="939"/>
      <w:r>
        <w:rPr>
          <w:rFonts w:ascii="arial" w:eastAsia="arial" w:hAnsi="arial" w:cs="arial"/>
          <w:b/>
          <w:i/>
          <w:strike w:val="0"/>
          <w:noProof w:val="0"/>
          <w:color w:val="000000"/>
          <w:position w:val="0"/>
          <w:sz w:val="18"/>
          <w:u w:val="none"/>
          <w:vertAlign w:val="baseline"/>
        </w:rPr>
        <w:t>Kaiser Aetna</w:t>
      </w:r>
      <w:r>
        <w:rPr>
          <w:rFonts w:ascii="arial" w:eastAsia="arial" w:hAnsi="arial" w:cs="arial"/>
          <w:b/>
          <w:i/>
          <w:strike w:val="0"/>
          <w:noProof w:val="0"/>
          <w:color w:val="000000"/>
          <w:position w:val="0"/>
          <w:sz w:val="18"/>
          <w:u w:val="none"/>
          <w:vertAlign w:val="baseline"/>
        </w:rPr>
        <w:t>, 444 U.S. at 178-79</w:t>
      </w:r>
      <w:r>
        <w:rPr>
          <w:rFonts w:ascii="arial" w:eastAsia="arial" w:hAnsi="arial" w:cs="arial"/>
          <w:b w:val="0"/>
          <w:i w:val="0"/>
          <w:strike w:val="0"/>
          <w:noProof w:val="0"/>
          <w:color w:val="000000"/>
          <w:position w:val="0"/>
          <w:sz w:val="18"/>
          <w:u w:val="none"/>
          <w:vertAlign w:val="baseline"/>
        </w:rPr>
        <w:t>).</w:t>
      </w:r>
    </w:p>
  </w:footnote>
  <w:footnote w:id="2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bookmarkStart w:id="945" w:name="Bookmark_fnpara_262"/>
      <w:bookmarkEnd w:id="945"/>
      <w:bookmarkStart w:id="946" w:name="Bookmark_I5S4V2R92SF85C0010000400"/>
      <w:bookmarkEnd w:id="946"/>
      <w:hyperlink r:id="rId155" w:history="1">
        <w:r>
          <w:rPr>
            <w:rFonts w:ascii="arial" w:eastAsia="arial" w:hAnsi="arial" w:cs="arial"/>
            <w:b w:val="0"/>
            <w:i/>
            <w:strike w:val="0"/>
            <w:noProof w:val="0"/>
            <w:color w:val="0077CC"/>
            <w:position w:val="0"/>
            <w:sz w:val="18"/>
            <w:u w:val="single"/>
            <w:vertAlign w:val="baseline"/>
          </w:rPr>
          <w:t>Dardar II</w:t>
        </w:r>
      </w:hyperlink>
      <w:hyperlink r:id="rId155" w:history="1">
        <w:r>
          <w:rPr>
            <w:rFonts w:ascii="arial" w:eastAsia="arial" w:hAnsi="arial" w:cs="arial"/>
            <w:b w:val="0"/>
            <w:i/>
            <w:strike w:val="0"/>
            <w:noProof w:val="0"/>
            <w:color w:val="0077CC"/>
            <w:position w:val="0"/>
            <w:sz w:val="18"/>
            <w:u w:val="single"/>
            <w:vertAlign w:val="baseline"/>
          </w:rPr>
          <w:t>, 55 F.3d at 1085</w:t>
        </w:r>
      </w:hyperlink>
      <w:r>
        <w:rPr>
          <w:rFonts w:ascii="arial" w:eastAsia="arial" w:hAnsi="arial" w:cs="arial"/>
          <w:b w:val="0"/>
          <w:i w:val="0"/>
          <w:strike w:val="0"/>
          <w:noProof w:val="0"/>
          <w:color w:val="000000"/>
          <w:position w:val="0"/>
          <w:sz w:val="18"/>
          <w:u w:val="none"/>
          <w:vertAlign w:val="baseline"/>
        </w:rPr>
        <w:t>.</w:t>
      </w:r>
    </w:p>
  </w:footnote>
  <w:footnote w:id="2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bookmarkStart w:id="949" w:name="Bookmark_fnpara_263"/>
      <w:bookmarkEnd w:id="949"/>
      <w:bookmarkStart w:id="950" w:name="Bookmark_I5S4V2R92SF85C0030000400"/>
      <w:bookmarkEnd w:id="950"/>
      <w:hyperlink r:id="rId155" w:history="1">
        <w:r>
          <w:rPr>
            <w:rFonts w:ascii="arial" w:eastAsia="arial" w:hAnsi="arial" w:cs="arial"/>
            <w:b w:val="0"/>
            <w:i/>
            <w:strike w:val="0"/>
            <w:noProof w:val="0"/>
            <w:color w:val="0077CC"/>
            <w:position w:val="0"/>
            <w:sz w:val="18"/>
            <w:u w:val="single"/>
            <w:vertAlign w:val="baseline"/>
          </w:rPr>
          <w:t>Id.</w:t>
        </w:r>
      </w:hyperlink>
      <w:hyperlink r:id="rId155" w:history="1">
        <w:r>
          <w:rPr>
            <w:rFonts w:ascii="arial" w:eastAsia="arial" w:hAnsi="arial" w:cs="arial"/>
            <w:b w:val="0"/>
            <w:i/>
            <w:strike w:val="0"/>
            <w:noProof w:val="0"/>
            <w:color w:val="0077CC"/>
            <w:position w:val="0"/>
            <w:sz w:val="18"/>
            <w:u w:val="single"/>
            <w:vertAlign w:val="baseline"/>
          </w:rPr>
          <w:t xml:space="preserve"> at 1086</w:t>
        </w:r>
      </w:hyperlink>
      <w:r>
        <w:rPr>
          <w:rFonts w:ascii="arial" w:eastAsia="arial" w:hAnsi="arial" w:cs="arial"/>
          <w:b w:val="0"/>
          <w:i w:val="0"/>
          <w:strike w:val="0"/>
          <w:noProof w:val="0"/>
          <w:color w:val="000000"/>
          <w:position w:val="0"/>
          <w:sz w:val="18"/>
          <w:u w:val="none"/>
          <w:vertAlign w:val="baseline"/>
        </w:rPr>
        <w:t>.</w:t>
      </w:r>
    </w:p>
  </w:footnote>
  <w:footnote w:id="2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bookmarkStart w:id="951" w:name="Bookmark_fnpara_264"/>
      <w:bookmarkEnd w:id="951"/>
      <w:r>
        <w:rPr>
          <w:rFonts w:ascii="arial" w:eastAsia="arial" w:hAnsi="arial" w:cs="arial"/>
          <w:b w:val="0"/>
          <w:i/>
          <w:strike w:val="0"/>
          <w:noProof w:val="0"/>
          <w:color w:val="000000"/>
          <w:position w:val="0"/>
          <w:sz w:val="18"/>
          <w:u w:val="none"/>
          <w:vertAlign w:val="baseline"/>
        </w:rPr>
        <w:t>Id.</w:t>
      </w:r>
    </w:p>
  </w:footnote>
  <w:footnote w:id="2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bookmarkStart w:id="959" w:name="Bookmark_fnpara_265"/>
      <w:bookmarkEnd w:id="959"/>
      <w:r>
        <w:rPr>
          <w:rFonts w:ascii="arial" w:eastAsia="arial" w:hAnsi="arial" w:cs="arial"/>
          <w:b w:val="0"/>
          <w:i/>
          <w:strike w:val="0"/>
          <w:noProof w:val="0"/>
          <w:color w:val="000000"/>
          <w:position w:val="0"/>
          <w:sz w:val="18"/>
          <w:u w:val="none"/>
          <w:vertAlign w:val="baseline"/>
        </w:rPr>
        <w:t xml:space="preserve">See </w:t>
      </w:r>
      <w:bookmarkStart w:id="960" w:name="Bookmark_I5S4V2R92N1R5X0020000400"/>
      <w:bookmarkEnd w:id="960"/>
      <w:r>
        <w:rPr>
          <w:rFonts w:ascii="arial" w:eastAsia="arial" w:hAnsi="arial" w:cs="arial"/>
          <w:b/>
          <w:i/>
          <w:strike w:val="0"/>
          <w:noProof w:val="0"/>
          <w:color w:val="000000"/>
          <w:position w:val="0"/>
          <w:sz w:val="18"/>
          <w:u w:val="none"/>
          <w:vertAlign w:val="baseline"/>
        </w:rPr>
        <w:t>Cade</w:t>
      </w:r>
      <w:r>
        <w:rPr>
          <w:rFonts w:ascii="arial" w:eastAsia="arial" w:hAnsi="arial" w:cs="arial"/>
          <w:b/>
          <w:i/>
          <w:strike w:val="0"/>
          <w:noProof w:val="0"/>
          <w:color w:val="000000"/>
          <w:position w:val="0"/>
          <w:sz w:val="18"/>
          <w:u w:val="none"/>
          <w:vertAlign w:val="baseline"/>
        </w:rPr>
        <w:t>, 45 F. App'x at 323</w:t>
      </w:r>
      <w:r>
        <w:rPr>
          <w:rFonts w:ascii="arial" w:eastAsia="arial" w:hAnsi="arial" w:cs="arial"/>
          <w:b w:val="0"/>
          <w:i w:val="0"/>
          <w:strike w:val="0"/>
          <w:noProof w:val="0"/>
          <w:color w:val="000000"/>
          <w:position w:val="0"/>
          <w:sz w:val="18"/>
          <w:u w:val="none"/>
          <w:vertAlign w:val="baseline"/>
        </w:rPr>
        <w:t>.</w:t>
      </w:r>
    </w:p>
  </w:footnote>
  <w:footnote w:id="2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bookmarkStart w:id="961" w:name="Bookmark_fnpara_266"/>
      <w:bookmarkEnd w:id="961"/>
      <w:r>
        <w:rPr>
          <w:rFonts w:ascii="arial" w:eastAsia="arial" w:hAnsi="arial" w:cs="arial"/>
          <w:b w:val="0"/>
          <w:i/>
          <w:strike w:val="0"/>
          <w:noProof w:val="0"/>
          <w:color w:val="000000"/>
          <w:position w:val="0"/>
          <w:sz w:val="18"/>
          <w:u w:val="none"/>
          <w:vertAlign w:val="baseline"/>
        </w:rPr>
        <w:t xml:space="preserve">See </w:t>
      </w:r>
      <w:bookmarkStart w:id="962" w:name="Bookmark_I5S4V2R92N1R5X0040000400"/>
      <w:bookmarkEnd w:id="962"/>
      <w:hyperlink r:id="rId170" w:history="1">
        <w:r>
          <w:rPr>
            <w:rFonts w:ascii="arial" w:eastAsia="arial" w:hAnsi="arial" w:cs="arial"/>
            <w:b w:val="0"/>
            <w:i/>
            <w:strike w:val="0"/>
            <w:noProof w:val="0"/>
            <w:color w:val="0077CC"/>
            <w:position w:val="0"/>
            <w:sz w:val="18"/>
            <w:u w:val="single"/>
            <w:vertAlign w:val="baseline"/>
          </w:rPr>
          <w:t>Rabo Agrifinance</w:t>
        </w:r>
      </w:hyperlink>
      <w:hyperlink r:id="rId170" w:history="1">
        <w:r>
          <w:rPr>
            <w:rFonts w:ascii="arial" w:eastAsia="arial" w:hAnsi="arial" w:cs="arial"/>
            <w:b w:val="0"/>
            <w:i/>
            <w:strike w:val="0"/>
            <w:noProof w:val="0"/>
            <w:color w:val="0077CC"/>
            <w:position w:val="0"/>
            <w:sz w:val="18"/>
            <w:u w:val="single"/>
            <w:vertAlign w:val="baseline"/>
          </w:rPr>
          <w:t>, 583 F.3d at 353</w:t>
        </w:r>
      </w:hyperlink>
      <w:r>
        <w:rPr>
          <w:rFonts w:ascii="arial" w:eastAsia="arial" w:hAnsi="arial" w:cs="arial"/>
          <w:b w:val="0"/>
          <w:i w:val="0"/>
          <w:strike w:val="0"/>
          <w:noProof w:val="0"/>
          <w:color w:val="000000"/>
          <w:position w:val="0"/>
          <w:sz w:val="18"/>
          <w:u w:val="none"/>
          <w:vertAlign w:val="baseline"/>
        </w:rPr>
        <w:t>.</w:t>
      </w:r>
    </w:p>
  </w:footnote>
  <w:footnote w:id="2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bookmarkStart w:id="963" w:name="Bookmark_fnpara_267"/>
      <w:bookmarkEnd w:id="963"/>
      <w:r>
        <w:rPr>
          <w:rFonts w:ascii="arial" w:eastAsia="arial" w:hAnsi="arial" w:cs="arial"/>
          <w:b w:val="0"/>
          <w:i w:val="0"/>
          <w:strike w:val="0"/>
          <w:noProof w:val="0"/>
          <w:color w:val="000000"/>
          <w:position w:val="0"/>
          <w:sz w:val="18"/>
          <w:u w:val="none"/>
          <w:vertAlign w:val="baseline"/>
        </w:rPr>
        <w:t xml:space="preserve">Plaintiffs also allege that private persons have a right to fish on any waters that are encumbered by a Federal Navigational Servitude. This argument is expressly foreclosed by </w:t>
      </w:r>
      <w:bookmarkStart w:id="964" w:name="Bookmark_I5S4V2R92D6N230010000400"/>
      <w:bookmarkEnd w:id="964"/>
      <w:hyperlink r:id="rId141" w:history="1">
        <w:r>
          <w:rPr>
            <w:rFonts w:ascii="arial" w:eastAsia="arial" w:hAnsi="arial" w:cs="arial"/>
            <w:b w:val="0"/>
            <w:i/>
            <w:strike w:val="0"/>
            <w:noProof w:val="0"/>
            <w:color w:val="0077CC"/>
            <w:position w:val="0"/>
            <w:sz w:val="18"/>
            <w:u w:val="single"/>
            <w:vertAlign w:val="baseline"/>
          </w:rPr>
          <w:t>Parm</w:t>
        </w:r>
      </w:hyperlink>
      <w:hyperlink r:id="rId141" w:history="1">
        <w:r>
          <w:rPr>
            <w:rFonts w:ascii="arial" w:eastAsia="arial" w:hAnsi="arial" w:cs="arial"/>
            <w:b w:val="0"/>
            <w:i/>
            <w:strike w:val="0"/>
            <w:noProof w:val="0"/>
            <w:color w:val="0077CC"/>
            <w:position w:val="0"/>
            <w:sz w:val="18"/>
            <w:u w:val="single"/>
            <w:vertAlign w:val="baseline"/>
          </w:rPr>
          <w:t>, 513 F.3d at 142-45</w:t>
        </w:r>
      </w:hyperlink>
      <w:r>
        <w:rPr>
          <w:rFonts w:ascii="arial" w:eastAsia="arial" w:hAnsi="arial" w:cs="arial"/>
          <w:b w:val="0"/>
          <w:i w:val="0"/>
          <w:strike w:val="0"/>
          <w:noProof w:val="0"/>
          <w:color w:val="000000"/>
          <w:position w:val="0"/>
          <w:sz w:val="18"/>
          <w:u w:val="none"/>
          <w:vertAlign w:val="baseline"/>
        </w:rPr>
        <w:t xml:space="preserve"> ("[T]he [federal] navigational servitude does not create a right to fish on private riparian land.").</w:t>
      </w:r>
    </w:p>
  </w:footnote>
  <w:footnote w:id="2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bookmarkStart w:id="966" w:name="Bookmark_fnpara_268"/>
      <w:bookmarkEnd w:id="966"/>
      <w:bookmarkStart w:id="967" w:name="Bookmark_I5S4V2R92D6N230040000400"/>
      <w:bookmarkEnd w:id="967"/>
      <w:bookmarkStart w:id="968" w:name="Bookmark_I5S4V2R928T3VY0010000400"/>
      <w:bookmarkEnd w:id="968"/>
      <w:r>
        <w:rPr>
          <w:rFonts w:ascii="arial" w:eastAsia="arial" w:hAnsi="arial" w:cs="arial"/>
          <w:b w:val="0"/>
          <w:i/>
          <w:strike w:val="0"/>
          <w:noProof w:val="0"/>
          <w:color w:val="000000"/>
          <w:position w:val="0"/>
          <w:sz w:val="18"/>
          <w:u w:val="none"/>
          <w:vertAlign w:val="baseline"/>
        </w:rPr>
        <w:t xml:space="preserve">See </w:t>
      </w:r>
      <w:bookmarkStart w:id="969" w:name="Bookmark_I5S4V2R92D6N230030000400"/>
      <w:bookmarkEnd w:id="969"/>
      <w:r>
        <w:rPr>
          <w:rFonts w:ascii="arial" w:eastAsia="arial" w:hAnsi="arial" w:cs="arial"/>
          <w:b/>
          <w:i/>
          <w:strike w:val="0"/>
          <w:noProof w:val="0"/>
          <w:color w:val="000000"/>
          <w:position w:val="0"/>
          <w:sz w:val="18"/>
          <w:u w:val="none"/>
          <w:vertAlign w:val="baseline"/>
        </w:rPr>
        <w:t>Cade</w:t>
      </w:r>
      <w:r>
        <w:rPr>
          <w:rFonts w:ascii="arial" w:eastAsia="arial" w:hAnsi="arial" w:cs="arial"/>
          <w:b/>
          <w:i/>
          <w:strike w:val="0"/>
          <w:noProof w:val="0"/>
          <w:color w:val="000000"/>
          <w:position w:val="0"/>
          <w:sz w:val="18"/>
          <w:u w:val="none"/>
          <w:vertAlign w:val="baseline"/>
        </w:rPr>
        <w:t>, 45 F. App'x at 323</w:t>
      </w:r>
      <w:r>
        <w:rPr>
          <w:rFonts w:ascii="arial" w:eastAsia="arial" w:hAnsi="arial" w:cs="arial"/>
          <w:b w:val="0"/>
          <w:i w:val="0"/>
          <w:strike w:val="0"/>
          <w:noProof w:val="0"/>
          <w:color w:val="000000"/>
          <w:position w:val="0"/>
          <w:sz w:val="18"/>
          <w:u w:val="none"/>
          <w:vertAlign w:val="baseline"/>
        </w:rPr>
        <w:t xml:space="preserve">. </w:t>
      </w:r>
      <w:bookmarkStart w:id="970" w:name="Bookmark_I5S4V2R928T3VY0030000400"/>
      <w:bookmarkEnd w:id="970"/>
      <w:r>
        <w:rPr>
          <w:rFonts w:ascii="arial" w:eastAsia="arial" w:hAnsi="arial" w:cs="arial"/>
          <w:b w:val="0"/>
          <w:i w:val="0"/>
          <w:strike w:val="0"/>
          <w:noProof w:val="0"/>
          <w:color w:val="000000"/>
          <w:position w:val="0"/>
          <w:sz w:val="18"/>
          <w:u w:val="none"/>
          <w:vertAlign w:val="baseline"/>
        </w:rPr>
        <w:t xml:space="preserve">Further, the doctrine of </w:t>
      </w:r>
      <w:r>
        <w:rPr>
          <w:rFonts w:ascii="arial" w:eastAsia="arial" w:hAnsi="arial" w:cs="arial"/>
          <w:b w:val="0"/>
          <w:i/>
          <w:strike w:val="0"/>
          <w:noProof w:val="0"/>
          <w:color w:val="000000"/>
          <w:position w:val="0"/>
          <w:sz w:val="18"/>
          <w:u w:val="none"/>
          <w:vertAlign w:val="baseline"/>
        </w:rPr>
        <w:t>stare decisis</w:t>
      </w:r>
      <w:r>
        <w:rPr>
          <w:rFonts w:ascii="arial" w:eastAsia="arial" w:hAnsi="arial" w:cs="arial"/>
          <w:b w:val="0"/>
          <w:i w:val="0"/>
          <w:strike w:val="0"/>
          <w:noProof w:val="0"/>
          <w:color w:val="000000"/>
          <w:position w:val="0"/>
          <w:sz w:val="18"/>
          <w:u w:val="none"/>
          <w:vertAlign w:val="baseline"/>
        </w:rPr>
        <w:t xml:space="preserve"> applies with "special force" to decisions affecting title to land. </w:t>
      </w:r>
      <w:bookmarkStart w:id="971" w:name="Bookmark_I5S4V2R92D6N230050000400"/>
      <w:bookmarkEnd w:id="971"/>
      <w:hyperlink r:id="rId174" w:history="1">
        <w:r>
          <w:rPr>
            <w:rFonts w:ascii="arial" w:eastAsia="arial" w:hAnsi="arial" w:cs="arial"/>
            <w:b w:val="0"/>
            <w:i/>
            <w:strike w:val="0"/>
            <w:noProof w:val="0"/>
            <w:color w:val="0077CC"/>
            <w:position w:val="0"/>
            <w:sz w:val="18"/>
            <w:u w:val="single"/>
            <w:vertAlign w:val="baseline"/>
          </w:rPr>
          <w:t>Confederated Salish and Kootenai Tribes v. Namen</w:t>
        </w:r>
      </w:hyperlink>
      <w:hyperlink r:id="rId174" w:history="1">
        <w:r>
          <w:rPr>
            <w:rFonts w:ascii="arial" w:eastAsia="arial" w:hAnsi="arial" w:cs="arial"/>
            <w:b w:val="0"/>
            <w:i/>
            <w:strike w:val="0"/>
            <w:noProof w:val="0"/>
            <w:color w:val="0077CC"/>
            <w:position w:val="0"/>
            <w:sz w:val="18"/>
            <w:u w:val="single"/>
            <w:vertAlign w:val="baseline"/>
          </w:rPr>
          <w:t>, 665 F.2d 951, 960 (9th Cir. 1982)</w:t>
        </w:r>
      </w:hyperlink>
      <w:r>
        <w:rPr>
          <w:rFonts w:ascii="arial" w:eastAsia="arial" w:hAnsi="arial" w:cs="arial"/>
          <w:b w:val="0"/>
          <w:i w:val="0"/>
          <w:strike w:val="0"/>
          <w:noProof w:val="0"/>
          <w:color w:val="000000"/>
          <w:position w:val="0"/>
          <w:sz w:val="18"/>
          <w:u w:val="none"/>
          <w:vertAlign w:val="baseline"/>
        </w:rPr>
        <w:t xml:space="preserve">. "Where questions arise which affect titles to land, it is of great importance to the public that, when they are once decided, they should no longer be considered open. Such decisions become rules of property, and many titles may be injuriously affected by their change . . . . </w:t>
      </w:r>
      <w:bookmarkStart w:id="972" w:name="Bookmark_I5S4V2R928T3VY0030000400_2"/>
      <w:bookmarkEnd w:id="972"/>
      <w:r>
        <w:rPr>
          <w:rFonts w:ascii="arial" w:eastAsia="arial" w:hAnsi="arial" w:cs="arial"/>
          <w:b w:val="0"/>
          <w:i w:val="0"/>
          <w:strike w:val="0"/>
          <w:noProof w:val="0"/>
          <w:color w:val="000000"/>
          <w:position w:val="0"/>
          <w:sz w:val="18"/>
          <w:u w:val="none"/>
          <w:vertAlign w:val="baseline"/>
        </w:rPr>
        <w:t xml:space="preserve">Doubtful questions on subjects of this nature when once decided, should be considered no longer doubtful or subject to change." </w:t>
      </w:r>
      <w:bookmarkStart w:id="973" w:name="Bookmark_I5S4V2R928T3VY0020000400"/>
      <w:bookmarkEnd w:id="973"/>
      <w:hyperlink r:id="rId175" w:history="1">
        <w:r>
          <w:rPr>
            <w:rFonts w:ascii="arial" w:eastAsia="arial" w:hAnsi="arial" w:cs="arial"/>
            <w:b w:val="0"/>
            <w:i/>
            <w:strike w:val="0"/>
            <w:noProof w:val="0"/>
            <w:color w:val="0077CC"/>
            <w:position w:val="0"/>
            <w:sz w:val="18"/>
            <w:u w:val="single"/>
            <w:vertAlign w:val="baseline"/>
          </w:rPr>
          <w:t>United States v. Title Ins. Co.</w:t>
        </w:r>
      </w:hyperlink>
      <w:hyperlink r:id="rId175" w:history="1">
        <w:r>
          <w:rPr>
            <w:rFonts w:ascii="arial" w:eastAsia="arial" w:hAnsi="arial" w:cs="arial"/>
            <w:b w:val="0"/>
            <w:i/>
            <w:strike w:val="0"/>
            <w:noProof w:val="0"/>
            <w:color w:val="0077CC"/>
            <w:position w:val="0"/>
            <w:sz w:val="18"/>
            <w:u w:val="single"/>
            <w:vertAlign w:val="baseline"/>
          </w:rPr>
          <w:t>, 265 U.S. 472, 486, 44 S. Ct. 621, 68 L. Ed. 1110 (1924)</w:t>
        </w:r>
      </w:hyperlink>
      <w:r>
        <w:rPr>
          <w:rFonts w:ascii="arial" w:eastAsia="arial" w:hAnsi="arial" w:cs="arial"/>
          <w:b w:val="0"/>
          <w:i w:val="0"/>
          <w:strike w:val="0"/>
          <w:noProof w:val="0"/>
          <w:color w:val="000000"/>
          <w:position w:val="0"/>
          <w:sz w:val="18"/>
          <w:u w:val="none"/>
          <w:vertAlign w:val="baseline"/>
        </w:rPr>
        <w:t>.</w:t>
      </w:r>
    </w:p>
  </w:footnote>
  <w:footnote w:id="2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bookmarkStart w:id="975" w:name="Bookmark_fnpara_269"/>
      <w:bookmarkEnd w:id="975"/>
      <w:r>
        <w:rPr>
          <w:rFonts w:ascii="arial" w:eastAsia="arial" w:hAnsi="arial" w:cs="arial"/>
          <w:b w:val="0"/>
          <w:i w:val="0"/>
          <w:strike w:val="0"/>
          <w:noProof w:val="0"/>
          <w:color w:val="000000"/>
          <w:position w:val="0"/>
          <w:sz w:val="18"/>
          <w:u w:val="none"/>
          <w:vertAlign w:val="baseline"/>
        </w:rPr>
        <w:t>R. Doc. 25 at ¶ 34.</w:t>
      </w:r>
    </w:p>
  </w:footnote>
  <w:footnote w:id="2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bookmarkStart w:id="976" w:name="Bookmark_fnpara_270"/>
      <w:bookmarkEnd w:id="97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55, 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Doc. 65 at 9.</w:t>
      </w:r>
    </w:p>
  </w:footnote>
  <w:footnote w:id="2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bookmarkStart w:id="986" w:name="Bookmark_fnpara_271"/>
      <w:bookmarkEnd w:id="986"/>
      <w:bookmarkStart w:id="987" w:name="Bookmark_I5S4V2R928T3VY0040000400"/>
      <w:bookmarkEnd w:id="987"/>
      <w:hyperlink r:id="rId176" w:history="1">
        <w:r>
          <w:rPr>
            <w:rFonts w:ascii="arial" w:eastAsia="arial" w:hAnsi="arial" w:cs="arial"/>
            <w:b w:val="0"/>
            <w:i/>
            <w:strike w:val="0"/>
            <w:noProof w:val="0"/>
            <w:color w:val="0077CC"/>
            <w:position w:val="0"/>
            <w:sz w:val="18"/>
            <w:u w:val="single"/>
            <w:vertAlign w:val="baseline"/>
          </w:rPr>
          <w:t>Priester v. Lowndes Cnty.</w:t>
        </w:r>
      </w:hyperlink>
      <w:hyperlink r:id="rId176" w:history="1">
        <w:r>
          <w:rPr>
            <w:rFonts w:ascii="arial" w:eastAsia="arial" w:hAnsi="arial" w:cs="arial"/>
            <w:b w:val="0"/>
            <w:i/>
            <w:strike w:val="0"/>
            <w:noProof w:val="0"/>
            <w:color w:val="0077CC"/>
            <w:position w:val="0"/>
            <w:sz w:val="18"/>
            <w:u w:val="single"/>
            <w:vertAlign w:val="baseline"/>
          </w:rPr>
          <w:t>, 354 F.3d 414, 420 (5th Cir. 2004)</w:t>
        </w:r>
      </w:hyperlink>
      <w:r>
        <w:rPr>
          <w:rFonts w:ascii="arial" w:eastAsia="arial" w:hAnsi="arial" w:cs="arial"/>
          <w:b w:val="0"/>
          <w:i w:val="0"/>
          <w:strike w:val="0"/>
          <w:noProof w:val="0"/>
          <w:color w:val="000000"/>
          <w:position w:val="0"/>
          <w:sz w:val="18"/>
          <w:u w:val="none"/>
          <w:vertAlign w:val="baseline"/>
        </w:rPr>
        <w:t>.</w:t>
      </w:r>
    </w:p>
  </w:footnote>
  <w:footnote w:id="2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bookmarkStart w:id="988" w:name="Bookmark_fnpara_272"/>
      <w:bookmarkEnd w:id="98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989" w:name="Bookmark_I5S4V2R92HM5RY0010000400"/>
      <w:bookmarkEnd w:id="989"/>
      <w:hyperlink r:id="rId177" w:history="1">
        <w:r>
          <w:rPr>
            <w:rFonts w:ascii="arial" w:eastAsia="arial" w:hAnsi="arial" w:cs="arial"/>
            <w:b w:val="0"/>
            <w:i/>
            <w:strike w:val="0"/>
            <w:noProof w:val="0"/>
            <w:color w:val="0077CC"/>
            <w:position w:val="0"/>
            <w:sz w:val="18"/>
            <w:u w:val="single"/>
            <w:vertAlign w:val="baseline"/>
          </w:rPr>
          <w:t>Cinel v. Connick</w:t>
        </w:r>
      </w:hyperlink>
      <w:hyperlink r:id="rId177" w:history="1">
        <w:r>
          <w:rPr>
            <w:rFonts w:ascii="arial" w:eastAsia="arial" w:hAnsi="arial" w:cs="arial"/>
            <w:b w:val="0"/>
            <w:i/>
            <w:strike w:val="0"/>
            <w:noProof w:val="0"/>
            <w:color w:val="0077CC"/>
            <w:position w:val="0"/>
            <w:sz w:val="18"/>
            <w:u w:val="single"/>
            <w:vertAlign w:val="baseline"/>
          </w:rPr>
          <w:t>, 15 F.3d 1338, 1342 (5th Cir. 1994))</w:t>
        </w:r>
      </w:hyperlink>
      <w:r>
        <w:rPr>
          <w:rFonts w:ascii="arial" w:eastAsia="arial" w:hAnsi="arial" w:cs="arial"/>
          <w:b w:val="0"/>
          <w:i w:val="0"/>
          <w:strike w:val="0"/>
          <w:noProof w:val="0"/>
          <w:color w:val="000000"/>
          <w:position w:val="0"/>
          <w:sz w:val="18"/>
          <w:u w:val="none"/>
          <w:vertAlign w:val="baseline"/>
        </w:rPr>
        <w:t>.</w:t>
      </w:r>
    </w:p>
  </w:footnote>
  <w:footnote w:id="2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bookmarkStart w:id="990" w:name="Bookmark_fnpara_273"/>
      <w:bookmarkEnd w:id="990"/>
      <w:bookmarkStart w:id="991" w:name="Bookmark_I5S4V2R92HM5RY0030000400"/>
      <w:bookmarkEnd w:id="991"/>
      <w:hyperlink r:id="rId177" w:history="1">
        <w:r>
          <w:rPr>
            <w:rFonts w:ascii="arial" w:eastAsia="arial" w:hAnsi="arial" w:cs="arial"/>
            <w:b w:val="0"/>
            <w:i/>
            <w:strike w:val="0"/>
            <w:noProof w:val="0"/>
            <w:color w:val="0077CC"/>
            <w:position w:val="0"/>
            <w:sz w:val="18"/>
            <w:u w:val="single"/>
            <w:vertAlign w:val="baseline"/>
          </w:rPr>
          <w:t>Cinel</w:t>
        </w:r>
      </w:hyperlink>
      <w:hyperlink r:id="rId177" w:history="1">
        <w:r>
          <w:rPr>
            <w:rFonts w:ascii="arial" w:eastAsia="arial" w:hAnsi="arial" w:cs="arial"/>
            <w:b w:val="0"/>
            <w:i/>
            <w:strike w:val="0"/>
            <w:noProof w:val="0"/>
            <w:color w:val="0077CC"/>
            <w:position w:val="0"/>
            <w:sz w:val="18"/>
            <w:u w:val="single"/>
            <w:vertAlign w:val="baseline"/>
          </w:rPr>
          <w:t>, 15 F.3d at 1343</w:t>
        </w:r>
      </w:hyperlink>
      <w:r>
        <w:rPr>
          <w:rFonts w:ascii="arial" w:eastAsia="arial" w:hAnsi="arial" w:cs="arial"/>
          <w:b w:val="0"/>
          <w:i w:val="0"/>
          <w:strike w:val="0"/>
          <w:noProof w:val="0"/>
          <w:color w:val="000000"/>
          <w:position w:val="0"/>
          <w:sz w:val="18"/>
          <w:u w:val="none"/>
          <w:vertAlign w:val="baseline"/>
        </w:rPr>
        <w:t>.</w:t>
      </w:r>
    </w:p>
  </w:footnote>
  <w:footnote w:id="2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bookmarkStart w:id="992" w:name="Bookmark_fnpara_274"/>
      <w:bookmarkEnd w:id="992"/>
      <w:bookmarkStart w:id="993" w:name="Bookmark_I5S4V2R92HM5RY0050000400"/>
      <w:bookmarkEnd w:id="993"/>
      <w:hyperlink r:id="rId176" w:history="1">
        <w:r>
          <w:rPr>
            <w:rFonts w:ascii="arial" w:eastAsia="arial" w:hAnsi="arial" w:cs="arial"/>
            <w:b w:val="0"/>
            <w:i/>
            <w:strike w:val="0"/>
            <w:noProof w:val="0"/>
            <w:color w:val="0077CC"/>
            <w:position w:val="0"/>
            <w:sz w:val="18"/>
            <w:u w:val="single"/>
            <w:vertAlign w:val="baseline"/>
          </w:rPr>
          <w:t>Priester</w:t>
        </w:r>
      </w:hyperlink>
      <w:hyperlink r:id="rId176" w:history="1">
        <w:r>
          <w:rPr>
            <w:rFonts w:ascii="arial" w:eastAsia="arial" w:hAnsi="arial" w:cs="arial"/>
            <w:b w:val="0"/>
            <w:i/>
            <w:strike w:val="0"/>
            <w:noProof w:val="0"/>
            <w:color w:val="0077CC"/>
            <w:position w:val="0"/>
            <w:sz w:val="18"/>
            <w:u w:val="single"/>
            <w:vertAlign w:val="baseline"/>
          </w:rPr>
          <w:t>, 354 F.3d at 420</w:t>
        </w:r>
      </w:hyperlink>
      <w:r>
        <w:rPr>
          <w:rFonts w:ascii="arial" w:eastAsia="arial" w:hAnsi="arial" w:cs="arial"/>
          <w:b w:val="0"/>
          <w:i w:val="0"/>
          <w:strike w:val="0"/>
          <w:noProof w:val="0"/>
          <w:color w:val="000000"/>
          <w:position w:val="0"/>
          <w:sz w:val="18"/>
          <w:u w:val="none"/>
          <w:vertAlign w:val="baseline"/>
        </w:rPr>
        <w:t>.</w:t>
      </w:r>
    </w:p>
  </w:footnote>
  <w:footnote w:id="2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bookmarkStart w:id="994" w:name="Bookmark_fnpara_275"/>
      <w:bookmarkEnd w:id="994"/>
      <w:bookmarkStart w:id="995" w:name="Bookmark_I5S4V2R92D6N240020000400"/>
      <w:bookmarkEnd w:id="995"/>
      <w:hyperlink r:id="rId178" w:history="1">
        <w:r>
          <w:rPr>
            <w:rFonts w:ascii="arial" w:eastAsia="arial" w:hAnsi="arial" w:cs="arial"/>
            <w:b w:val="0"/>
            <w:i/>
            <w:strike w:val="0"/>
            <w:noProof w:val="0"/>
            <w:color w:val="0077CC"/>
            <w:position w:val="0"/>
            <w:sz w:val="18"/>
            <w:u w:val="single"/>
            <w:vertAlign w:val="baseline"/>
          </w:rPr>
          <w:t>Arsenaux v. Roberts</w:t>
        </w:r>
      </w:hyperlink>
      <w:hyperlink r:id="rId178" w:history="1">
        <w:r>
          <w:rPr>
            <w:rFonts w:ascii="arial" w:eastAsia="arial" w:hAnsi="arial" w:cs="arial"/>
            <w:b w:val="0"/>
            <w:i/>
            <w:strike w:val="0"/>
            <w:noProof w:val="0"/>
            <w:color w:val="0077CC"/>
            <w:position w:val="0"/>
            <w:sz w:val="18"/>
            <w:u w:val="single"/>
            <w:vertAlign w:val="baseline"/>
          </w:rPr>
          <w:t>, 726 F.2d 1022, 1024 (5th Cir.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96" w:name="Bookmark_I5S4V2R92D6N240040000400"/>
      <w:bookmarkEnd w:id="996"/>
      <w:hyperlink r:id="rId179" w:history="1">
        <w:r>
          <w:rPr>
            <w:rFonts w:ascii="arial" w:eastAsia="arial" w:hAnsi="arial" w:cs="arial"/>
            <w:b w:val="0"/>
            <w:i/>
            <w:strike w:val="0"/>
            <w:noProof w:val="0"/>
            <w:color w:val="0077CC"/>
            <w:position w:val="0"/>
            <w:sz w:val="18"/>
            <w:u w:val="single"/>
            <w:vertAlign w:val="baseline"/>
          </w:rPr>
          <w:t>Hale v. Townley</w:t>
        </w:r>
      </w:hyperlink>
      <w:hyperlink r:id="rId179" w:history="1">
        <w:r>
          <w:rPr>
            <w:rFonts w:ascii="arial" w:eastAsia="arial" w:hAnsi="arial" w:cs="arial"/>
            <w:b w:val="0"/>
            <w:i/>
            <w:strike w:val="0"/>
            <w:noProof w:val="0"/>
            <w:color w:val="0077CC"/>
            <w:position w:val="0"/>
            <w:sz w:val="18"/>
            <w:u w:val="single"/>
            <w:vertAlign w:val="baseline"/>
          </w:rPr>
          <w:t>, 45 F.3d 914, 920-21 (5th Cir. 1995)</w:t>
        </w:r>
      </w:hyperlink>
      <w:r>
        <w:rPr>
          <w:rFonts w:ascii="arial" w:eastAsia="arial" w:hAnsi="arial" w:cs="arial"/>
          <w:b w:val="0"/>
          <w:i w:val="0"/>
          <w:strike w:val="0"/>
          <w:noProof w:val="0"/>
          <w:color w:val="000000"/>
          <w:position w:val="0"/>
          <w:sz w:val="18"/>
          <w:u w:val="none"/>
          <w:vertAlign w:val="baseline"/>
        </w:rPr>
        <w:t xml:space="preserve">; </w:t>
      </w:r>
      <w:bookmarkStart w:id="997" w:name="Bookmark_I5S4V2R928T3W00010000400"/>
      <w:bookmarkEnd w:id="997"/>
      <w:hyperlink r:id="rId180" w:history="1">
        <w:r>
          <w:rPr>
            <w:rFonts w:ascii="arial" w:eastAsia="arial" w:hAnsi="arial" w:cs="arial"/>
            <w:b w:val="0"/>
            <w:i/>
            <w:strike w:val="0"/>
            <w:noProof w:val="0"/>
            <w:color w:val="0077CC"/>
            <w:position w:val="0"/>
            <w:sz w:val="18"/>
            <w:u w:val="single"/>
            <w:vertAlign w:val="baseline"/>
          </w:rPr>
          <w:t>Manton v. Strain</w:t>
        </w:r>
      </w:hyperlink>
      <w:hyperlink r:id="rId180" w:history="1">
        <w:r>
          <w:rPr>
            <w:rFonts w:ascii="arial" w:eastAsia="arial" w:hAnsi="arial" w:cs="arial"/>
            <w:b w:val="0"/>
            <w:i/>
            <w:strike w:val="0"/>
            <w:noProof w:val="0"/>
            <w:color w:val="0077CC"/>
            <w:position w:val="0"/>
            <w:sz w:val="18"/>
            <w:u w:val="single"/>
            <w:vertAlign w:val="baseline"/>
          </w:rPr>
          <w:t>, No. 09-0339, 2010 U.S. Dist. LEXIS 112850, 2010 WL 4364552, at *6 (E.D. La. Oct. 21, 2010)</w:t>
        </w:r>
      </w:hyperlink>
      <w:r>
        <w:rPr>
          <w:rFonts w:ascii="arial" w:eastAsia="arial" w:hAnsi="arial" w:cs="arial"/>
          <w:b w:val="0"/>
          <w:i w:val="0"/>
          <w:strike w:val="0"/>
          <w:noProof w:val="0"/>
          <w:color w:val="000000"/>
          <w:position w:val="0"/>
          <w:sz w:val="18"/>
          <w:u w:val="none"/>
          <w:vertAlign w:val="baseline"/>
        </w:rPr>
        <w:t>.</w:t>
      </w:r>
    </w:p>
  </w:footnote>
  <w:footnote w:id="2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bookmarkStart w:id="998" w:name="Bookmark_fnpara_276"/>
      <w:bookmarkEnd w:id="998"/>
      <w:bookmarkStart w:id="999" w:name="Bookmark_I5S4V2R928T3W00030000400"/>
      <w:bookmarkEnd w:id="999"/>
      <w:hyperlink r:id="rId176" w:history="1">
        <w:r>
          <w:rPr>
            <w:rFonts w:ascii="arial" w:eastAsia="arial" w:hAnsi="arial" w:cs="arial"/>
            <w:b w:val="0"/>
            <w:i/>
            <w:strike w:val="0"/>
            <w:noProof w:val="0"/>
            <w:color w:val="0077CC"/>
            <w:position w:val="0"/>
            <w:sz w:val="18"/>
            <w:u w:val="single"/>
            <w:vertAlign w:val="baseline"/>
          </w:rPr>
          <w:t>Priester</w:t>
        </w:r>
      </w:hyperlink>
      <w:hyperlink r:id="rId176" w:history="1">
        <w:r>
          <w:rPr>
            <w:rFonts w:ascii="arial" w:eastAsia="arial" w:hAnsi="arial" w:cs="arial"/>
            <w:b w:val="0"/>
            <w:i/>
            <w:strike w:val="0"/>
            <w:noProof w:val="0"/>
            <w:color w:val="0077CC"/>
            <w:position w:val="0"/>
            <w:sz w:val="18"/>
            <w:u w:val="single"/>
            <w:vertAlign w:val="baseline"/>
          </w:rPr>
          <w:t>, 354 F.3d at 420</w:t>
        </w:r>
      </w:hyperlink>
      <w:r>
        <w:rPr>
          <w:rFonts w:ascii="arial" w:eastAsia="arial" w:hAnsi="arial" w:cs="arial"/>
          <w:b w:val="0"/>
          <w:i w:val="0"/>
          <w:strike w:val="0"/>
          <w:noProof w:val="0"/>
          <w:color w:val="000000"/>
          <w:position w:val="0"/>
          <w:sz w:val="18"/>
          <w:u w:val="none"/>
          <w:vertAlign w:val="baseline"/>
        </w:rPr>
        <w:t>.</w:t>
      </w:r>
    </w:p>
  </w:footnote>
  <w:footnote w:id="2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bookmarkStart w:id="1002" w:name="Bookmark_fnpara_277"/>
      <w:bookmarkEnd w:id="1002"/>
      <w:bookmarkStart w:id="1003" w:name="Bookmark_I5S4V2R928T3W00050000400"/>
      <w:bookmarkEnd w:id="1003"/>
      <w:hyperlink r:id="rId21" w:history="1">
        <w:r>
          <w:rPr>
            <w:rFonts w:ascii="arial" w:eastAsia="arial" w:hAnsi="arial" w:cs="arial"/>
            <w:b w:val="0"/>
            <w:i/>
            <w:strike w:val="0"/>
            <w:noProof w:val="0"/>
            <w:color w:val="0077CC"/>
            <w:position w:val="0"/>
            <w:sz w:val="18"/>
            <w:u w:val="single"/>
            <w:vertAlign w:val="baseline"/>
          </w:rPr>
          <w:t>Blankenship</w:t>
        </w:r>
      </w:hyperlink>
      <w:hyperlink r:id="rId21" w:history="1">
        <w:r>
          <w:rPr>
            <w:rFonts w:ascii="arial" w:eastAsia="arial" w:hAnsi="arial" w:cs="arial"/>
            <w:b w:val="0"/>
            <w:i/>
            <w:strike w:val="0"/>
            <w:noProof w:val="0"/>
            <w:color w:val="0077CC"/>
            <w:position w:val="0"/>
            <w:sz w:val="18"/>
            <w:u w:val="single"/>
            <w:vertAlign w:val="baseline"/>
          </w:rPr>
          <w:t>, 653 F. App'x at 340</w:t>
        </w:r>
      </w:hyperlink>
      <w:r>
        <w:rPr>
          <w:rFonts w:ascii="arial" w:eastAsia="arial" w:hAnsi="arial" w:cs="arial"/>
          <w:b w:val="0"/>
          <w:i w:val="0"/>
          <w:strike w:val="0"/>
          <w:noProof w:val="0"/>
          <w:color w:val="000000"/>
          <w:position w:val="0"/>
          <w:sz w:val="18"/>
          <w:u w:val="none"/>
          <w:vertAlign w:val="baseline"/>
        </w:rPr>
        <w:t xml:space="preserve"> (quoting </w:t>
      </w:r>
      <w:bookmarkStart w:id="1004" w:name="Bookmark_I5S4V2R92HM5S00020000400"/>
      <w:bookmarkEnd w:id="1004"/>
      <w:hyperlink r:id="rId181" w:history="1">
        <w:r>
          <w:rPr>
            <w:rFonts w:ascii="arial" w:eastAsia="arial" w:hAnsi="arial" w:cs="arial"/>
            <w:b w:val="0"/>
            <w:i/>
            <w:strike w:val="0"/>
            <w:noProof w:val="0"/>
            <w:color w:val="0077CC"/>
            <w:position w:val="0"/>
            <w:sz w:val="18"/>
            <w:u w:val="single"/>
            <w:vertAlign w:val="baseline"/>
          </w:rPr>
          <w:t>Daniel v. Ferguson</w:t>
        </w:r>
      </w:hyperlink>
      <w:hyperlink r:id="rId181" w:history="1">
        <w:r>
          <w:rPr>
            <w:rFonts w:ascii="arial" w:eastAsia="arial" w:hAnsi="arial" w:cs="arial"/>
            <w:b w:val="0"/>
            <w:i/>
            <w:strike w:val="0"/>
            <w:noProof w:val="0"/>
            <w:color w:val="0077CC"/>
            <w:position w:val="0"/>
            <w:sz w:val="18"/>
            <w:u w:val="single"/>
            <w:vertAlign w:val="baseline"/>
          </w:rPr>
          <w:t>, 839 F.2d 1124, 1130 (5th Cir. 1988))</w:t>
        </w:r>
      </w:hyperlink>
      <w:r>
        <w:rPr>
          <w:rFonts w:ascii="arial" w:eastAsia="arial" w:hAnsi="arial" w:cs="arial"/>
          <w:b w:val="0"/>
          <w:i w:val="0"/>
          <w:strike w:val="0"/>
          <w:noProof w:val="0"/>
          <w:color w:val="000000"/>
          <w:position w:val="0"/>
          <w:sz w:val="18"/>
          <w:u w:val="none"/>
          <w:vertAlign w:val="baseline"/>
        </w:rPr>
        <w:t>.</w:t>
      </w:r>
    </w:p>
  </w:footnote>
  <w:footnote w:id="2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bookmarkStart w:id="1007" w:name="Bookmark_fnpara_278"/>
      <w:bookmarkEnd w:id="1007"/>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 Doc. 25.</w:t>
      </w:r>
    </w:p>
  </w:footnote>
  <w:footnote w:id="2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bookmarkStart w:id="1008" w:name="Bookmark_fnpara_279"/>
      <w:bookmarkEnd w:id="100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34.</w:t>
      </w:r>
    </w:p>
  </w:footnote>
  <w:footnote w:id="2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bookmarkStart w:id="1009" w:name="Bookmark_fnpara_280"/>
      <w:bookmarkEnd w:id="1009"/>
      <w:bookmarkStart w:id="1010" w:name="Bookmark_I5S4V2R92HM5S00040000400"/>
      <w:bookmarkEnd w:id="1010"/>
      <w:hyperlink r:id="rId176" w:history="1">
        <w:r>
          <w:rPr>
            <w:rFonts w:ascii="arial" w:eastAsia="arial" w:hAnsi="arial" w:cs="arial"/>
            <w:b w:val="0"/>
            <w:i/>
            <w:strike w:val="0"/>
            <w:noProof w:val="0"/>
            <w:color w:val="0077CC"/>
            <w:position w:val="0"/>
            <w:sz w:val="18"/>
            <w:u w:val="single"/>
            <w:vertAlign w:val="baseline"/>
          </w:rPr>
          <w:t>Priester</w:t>
        </w:r>
      </w:hyperlink>
      <w:hyperlink r:id="rId176" w:history="1">
        <w:r>
          <w:rPr>
            <w:rFonts w:ascii="arial" w:eastAsia="arial" w:hAnsi="arial" w:cs="arial"/>
            <w:b w:val="0"/>
            <w:i/>
            <w:strike w:val="0"/>
            <w:noProof w:val="0"/>
            <w:color w:val="0077CC"/>
            <w:position w:val="0"/>
            <w:sz w:val="18"/>
            <w:u w:val="single"/>
            <w:vertAlign w:val="baseline"/>
          </w:rPr>
          <w:t>, 354 F.3d at 420</w:t>
        </w:r>
      </w:hyperlink>
      <w:r>
        <w:rPr>
          <w:rFonts w:ascii="arial" w:eastAsia="arial" w:hAnsi="arial" w:cs="arial"/>
          <w:b w:val="0"/>
          <w:i w:val="0"/>
          <w:strike w:val="0"/>
          <w:noProof w:val="0"/>
          <w:color w:val="000000"/>
          <w:position w:val="0"/>
          <w:sz w:val="18"/>
          <w:u w:val="none"/>
          <w:vertAlign w:val="baseline"/>
        </w:rPr>
        <w:t>.</w:t>
      </w:r>
    </w:p>
  </w:footnote>
  <w:footnote w:id="2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bookmarkStart w:id="1012" w:name="Bookmark_fnpara_281"/>
      <w:bookmarkEnd w:id="101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Court's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182-206.</w:t>
      </w:r>
    </w:p>
  </w:footnote>
  <w:footnote w:id="2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bookmarkStart w:id="1014" w:name="Bookmark_fnpara_282"/>
      <w:bookmarkEnd w:id="1014"/>
      <w:r>
        <w:rPr>
          <w:rFonts w:ascii="arial" w:eastAsia="arial" w:hAnsi="arial" w:cs="arial"/>
          <w:b w:val="0"/>
          <w:i w:val="0"/>
          <w:strike w:val="0"/>
          <w:noProof w:val="0"/>
          <w:color w:val="000000"/>
          <w:position w:val="0"/>
          <w:sz w:val="18"/>
          <w:u w:val="none"/>
          <w:vertAlign w:val="baseline"/>
        </w:rPr>
        <w:t>R. Doc. 34.</w:t>
      </w:r>
    </w:p>
  </w:footnote>
  <w:footnote w:id="2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bookmarkStart w:id="1016" w:name="Bookmark_fnpara_283"/>
      <w:bookmarkEnd w:id="1016"/>
      <w:r>
        <w:rPr>
          <w:rFonts w:ascii="arial" w:eastAsia="arial" w:hAnsi="arial" w:cs="arial"/>
          <w:b w:val="0"/>
          <w:i w:val="0"/>
          <w:strike w:val="0"/>
          <w:noProof w:val="0"/>
          <w:color w:val="000000"/>
          <w:position w:val="0"/>
          <w:sz w:val="18"/>
          <w:u w:val="none"/>
          <w:vertAlign w:val="baseline"/>
        </w:rPr>
        <w:t>R. Doc. 31.</w:t>
      </w:r>
    </w:p>
  </w:footnote>
  <w:footnote w:id="2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bookmarkStart w:id="1017" w:name="Bookmark_fnpara_284"/>
      <w:bookmarkEnd w:id="1017"/>
      <w:r>
        <w:rPr>
          <w:rFonts w:ascii="arial" w:eastAsia="arial" w:hAnsi="arial" w:cs="arial"/>
          <w:b w:val="0"/>
          <w:i w:val="0"/>
          <w:strike w:val="0"/>
          <w:noProof w:val="0"/>
          <w:color w:val="000000"/>
          <w:position w:val="0"/>
          <w:sz w:val="18"/>
          <w:u w:val="none"/>
          <w:vertAlign w:val="baseline"/>
        </w:rPr>
        <w:t>The Court defers ruling on Plaintiffs' state law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Carpenter v. Webre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SM1-NRF4-44BK-00000-00&amp;context=" TargetMode="External" /><Relationship Id="rId11" Type="http://schemas.openxmlformats.org/officeDocument/2006/relationships/hyperlink" Target="https://advance.lexis.com/api/document?collection=statutes-legislation&amp;id=urn:contentItem:4YF7-GTP1-NRF4-44B7-00000-00&amp;context=" TargetMode="External" /><Relationship Id="rId12" Type="http://schemas.openxmlformats.org/officeDocument/2006/relationships/hyperlink" Target="https://advance.lexis.com/api/document?collection=statutes-legislation&amp;id=urn:contentItem:5CBP-2WD1-6X07-N49W-00000-00&amp;context=" TargetMode="External" /><Relationship Id="rId13" Type="http://schemas.openxmlformats.org/officeDocument/2006/relationships/hyperlink" Target="https://advance.lexis.com/api/document?collection=statutes-legislation&amp;id=urn:contentItem:5CBP-2WD1-6X07-N49X-00000-00&amp;context=" TargetMode="External" /><Relationship Id="rId14" Type="http://schemas.openxmlformats.org/officeDocument/2006/relationships/hyperlink" Target="https://advance.lexis.com/api/document?collection=statutes-legislation&amp;id=urn:contentItem:5CBP-2WD1-6X07-N49Y-00000-00&amp;context=" TargetMode="External" /><Relationship Id="rId15" Type="http://schemas.openxmlformats.org/officeDocument/2006/relationships/hyperlink" Target="https://advance.lexis.com/api/document?collection=statutes-legislation&amp;id=urn:contentItem:5CBP-2WD1-6X07-N4B0-00000-00&amp;context=" TargetMode="External" /><Relationship Id="rId16" Type="http://schemas.openxmlformats.org/officeDocument/2006/relationships/hyperlink" Target="https://advance.lexis.com/api/document?collection=statutes-legislation&amp;id=urn:contentItem:5CBP-2WD1-6X07-N4B8-00000-00&amp;context=" TargetMode="External" /><Relationship Id="rId17" Type="http://schemas.openxmlformats.org/officeDocument/2006/relationships/hyperlink" Target="https://advance.lexis.com/api/document?collection=statutes-legislation&amp;id=urn:contentItem:5CBP-2WD1-6X07-N4BS-00000-00&amp;context=" TargetMode="External" /><Relationship Id="rId18" Type="http://schemas.openxmlformats.org/officeDocument/2006/relationships/hyperlink" Target="https://advance.lexis.com/api/document?collection=cases&amp;id=urn:contentItem:56DF-M7C1-F04D-P0K1-00000-00&amp;context=" TargetMode="External" /><Relationship Id="rId19" Type="http://schemas.openxmlformats.org/officeDocument/2006/relationships/hyperlink" Target="https://advance.lexis.com/api/document?collection=cases&amp;id=urn:contentItem:5K3Y-7631-F04K-N10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K5T-4T00-0038-X36K-00000-00&amp;context=" TargetMode="External" /><Relationship Id="rId21" Type="http://schemas.openxmlformats.org/officeDocument/2006/relationships/hyperlink" Target="https://advance.lexis.com/api/document?collection=cases&amp;id=urn:contentItem:3S4X-6970-003B-442R-00000-00&amp;context=" TargetMode="External" /><Relationship Id="rId22" Type="http://schemas.openxmlformats.org/officeDocument/2006/relationships/hyperlink" Target="https://advance.lexis.com/api/document?collection=cases&amp;id=urn:contentItem:3S4X-8CY0-003B-S2GM-00000-00&amp;context=" TargetMode="External" /><Relationship Id="rId23" Type="http://schemas.openxmlformats.org/officeDocument/2006/relationships/hyperlink" Target="https://advance.lexis.com/api/document?collection=statutes-legislation&amp;id=urn:contentItem:4YF7-GRK1-NRF4-44KY-00000-00&amp;context=" TargetMode="External" /><Relationship Id="rId24" Type="http://schemas.openxmlformats.org/officeDocument/2006/relationships/hyperlink" Target="https://advance.lexis.com/api/document?collection=cases&amp;id=urn:contentItem:3S4X-HCY0-003B-P4N2-00000-00&amp;context=" TargetMode="External" /><Relationship Id="rId25" Type="http://schemas.openxmlformats.org/officeDocument/2006/relationships/hyperlink" Target="https://advance.lexis.com/api/document?collection=cases&amp;id=urn:contentItem:3S4X-DDT0-001T-D3G3-00000-00&amp;context=" TargetMode="External" /><Relationship Id="rId26" Type="http://schemas.openxmlformats.org/officeDocument/2006/relationships/hyperlink" Target="https://advance.lexis.com/api/document?collection=statutes-legislation&amp;id=urn:contentItem:4YF7-GJB1-NRF4-44VP-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YH-KST1-JW09-M478-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J1-NRF4-4103-00000-00&amp;context=" TargetMode="External" /><Relationship Id="rId10" Type="http://schemas.openxmlformats.org/officeDocument/2006/relationships/hyperlink" Target="https://advance.lexis.com/api/document?collection=cases&amp;id=urn:contentItem:4PTX-RV00-TXFX-7223-00000-00&amp;context=" TargetMode="External" /><Relationship Id="rId100" Type="http://schemas.openxmlformats.org/officeDocument/2006/relationships/hyperlink" Target="https://advance.lexis.com/api/document?collection=cases&amp;id=urn:contentItem:40SB-B860-0038-X419-00000-00&amp;context=" TargetMode="External" /><Relationship Id="rId101" Type="http://schemas.openxmlformats.org/officeDocument/2006/relationships/hyperlink" Target="https://advance.lexis.com/api/document?collection=cases&amp;id=urn:contentItem:3S4W-WKD0-003B-G2CD-00000-00&amp;context=" TargetMode="External" /><Relationship Id="rId102" Type="http://schemas.openxmlformats.org/officeDocument/2006/relationships/hyperlink" Target="https://advance.lexis.com/api/document?collection=cases&amp;id=urn:contentItem:3S4X-7PB0-0039-N51X-00000-00&amp;context=" TargetMode="External" /><Relationship Id="rId103" Type="http://schemas.openxmlformats.org/officeDocument/2006/relationships/hyperlink" Target="https://advance.lexis.com/api/document?collection=cases&amp;id=urn:contentItem:3RR0-09C0-0038-X3H6-00000-00&amp;context=" TargetMode="External" /><Relationship Id="rId104" Type="http://schemas.openxmlformats.org/officeDocument/2006/relationships/hyperlink" Target="https://advance.lexis.com/api/document?collection=cases&amp;id=urn:contentItem:3S4X-4HC0-008H-V078-00000-00&amp;context=" TargetMode="External" /><Relationship Id="rId105" Type="http://schemas.openxmlformats.org/officeDocument/2006/relationships/hyperlink" Target="https://advance.lexis.com/api/document?collection=cases&amp;id=urn:contentItem:82VV-Y4V1-652J-T36M-00000-00&amp;context=" TargetMode="External" /><Relationship Id="rId106" Type="http://schemas.openxmlformats.org/officeDocument/2006/relationships/hyperlink" Target="https://advance.lexis.com/api/document?collection=cases&amp;id=urn:contentItem:50XS-37J1-652J-T004-00000-00&amp;context=" TargetMode="External" /><Relationship Id="rId107" Type="http://schemas.openxmlformats.org/officeDocument/2006/relationships/hyperlink" Target="https://advance.lexis.com/api/document?collection=cases&amp;id=urn:contentItem:7YWD-W0M1-652J-S00B-00000-00&amp;context=" TargetMode="External" /><Relationship Id="rId108" Type="http://schemas.openxmlformats.org/officeDocument/2006/relationships/hyperlink" Target="https://advance.lexis.com/api/document?collection=cases&amp;id=urn:contentItem:50SX-G3S1-652J-D0BJ-00000-00&amp;context=" TargetMode="External" /><Relationship Id="rId109" Type="http://schemas.openxmlformats.org/officeDocument/2006/relationships/hyperlink" Target="https://advance.lexis.com/api/document?collection=cases&amp;id=urn:contentItem:3S4X-DCV0-003B-51GG-00000-00&amp;context=" TargetMode="External" /><Relationship Id="rId11" Type="http://schemas.openxmlformats.org/officeDocument/2006/relationships/hyperlink" Target="https://advance.lexis.com/api/document?collection=cases&amp;id=urn:contentItem:4W9Y-4KS0-TXFX-1325-00000-00&amp;context=" TargetMode="External" /><Relationship Id="rId110" Type="http://schemas.openxmlformats.org/officeDocument/2006/relationships/hyperlink" Target="https://advance.lexis.com/api/document?collection=cases&amp;id=urn:contentItem:4FXH-MCN0-0038-X39R-00000-00&amp;context=" TargetMode="External" /><Relationship Id="rId111" Type="http://schemas.openxmlformats.org/officeDocument/2006/relationships/hyperlink" Target="https://advance.lexis.com/api/document?collection=cases&amp;id=urn:contentItem:7X40-YXT0-YB0V-H00S-00000-00&amp;context=" TargetMode="External" /><Relationship Id="rId112" Type="http://schemas.openxmlformats.org/officeDocument/2006/relationships/hyperlink" Target="https://advance.lexis.com/api/document?collection=statutes-legislation&amp;id=urn:contentItem:4YF7-GHD1-NRF4-40SD-00000-00&amp;context=" TargetMode="External" /><Relationship Id="rId113" Type="http://schemas.openxmlformats.org/officeDocument/2006/relationships/hyperlink" Target="https://advance.lexis.com/api/document?collection=cases&amp;id=urn:contentItem:4W7S-XGT0-TXFX-72FP-00000-00&amp;context=" TargetMode="External" /><Relationship Id="rId114" Type="http://schemas.openxmlformats.org/officeDocument/2006/relationships/hyperlink" Target="https://advance.lexis.com/api/document?collection=cases&amp;id=urn:contentItem:3S4X-BBS0-003B-P0DB-00000-00&amp;context=" TargetMode="External" /><Relationship Id="rId115" Type="http://schemas.openxmlformats.org/officeDocument/2006/relationships/hyperlink" Target="https://advance.lexis.com/api/document?collection=cases&amp;id=urn:contentItem:43K5-9290-0038-X29V-00000-00&amp;context=" TargetMode="External" /><Relationship Id="rId116" Type="http://schemas.openxmlformats.org/officeDocument/2006/relationships/hyperlink" Target="https://advance.lexis.com/api/document?collection=cases&amp;id=urn:contentItem:56XW-6JX1-F04K-N407-00000-00&amp;context=" TargetMode="External" /><Relationship Id="rId117" Type="http://schemas.openxmlformats.org/officeDocument/2006/relationships/hyperlink" Target="https://advance.lexis.com/api/document?collection=cases&amp;id=urn:contentItem:3YMV-9SF0-004C-200D-00000-00&amp;context=" TargetMode="External" /><Relationship Id="rId118" Type="http://schemas.openxmlformats.org/officeDocument/2006/relationships/hyperlink" Target="https://advance.lexis.com/api/document?collection=cases&amp;id=urn:contentItem:5G18-BWV1-F04K-N12B-00000-00&amp;context=" TargetMode="External" /><Relationship Id="rId119" Type="http://schemas.openxmlformats.org/officeDocument/2006/relationships/hyperlink" Target="https://advance.lexis.com/api/document?collection=cases&amp;id=urn:contentItem:5KVV-GKP1-F04D-C03C-00000-00&amp;context=" TargetMode="External" /><Relationship Id="rId12" Type="http://schemas.openxmlformats.org/officeDocument/2006/relationships/hyperlink" Target="https://advance.lexis.com/api/document?collection=cases&amp;id=urn:contentItem:435C-X020-0038-X0JN-00000-00&amp;context=" TargetMode="External" /><Relationship Id="rId120" Type="http://schemas.openxmlformats.org/officeDocument/2006/relationships/hyperlink" Target="https://advance.lexis.com/api/document?collection=cases&amp;id=urn:contentItem:4R7F-BB20-TXFX-7263-00000-00&amp;context=" TargetMode="External" /><Relationship Id="rId121" Type="http://schemas.openxmlformats.org/officeDocument/2006/relationships/hyperlink" Target="https://advance.lexis.com/api/document?collection=cases&amp;id=urn:contentItem:5GFB-7YT1-F04C-Y0J5-00000-00&amp;context=" TargetMode="External" /><Relationship Id="rId122" Type="http://schemas.openxmlformats.org/officeDocument/2006/relationships/hyperlink" Target="https://advance.lexis.com/api/document?collection=cases&amp;id=urn:contentItem:3S4W-YXN0-003B-G243-00000-00&amp;context=" TargetMode="External" /><Relationship Id="rId123" Type="http://schemas.openxmlformats.org/officeDocument/2006/relationships/hyperlink" Target="https://advance.lexis.com/api/document?collection=statutes-legislation&amp;id=urn:contentItem:4YF7-GSM1-NRF4-44BK-00000-00&amp;context=" TargetMode="External" /><Relationship Id="rId124" Type="http://schemas.openxmlformats.org/officeDocument/2006/relationships/hyperlink" Target="https://advance.lexis.com/api/document?collection=statutes-legislation&amp;id=urn:contentItem:4YF7-GTP1-NRF4-44B7-00000-00&amp;context=" TargetMode="External" /><Relationship Id="rId125" Type="http://schemas.openxmlformats.org/officeDocument/2006/relationships/hyperlink" Target="https://advance.lexis.com/api/document?collection=cases&amp;id=urn:contentItem:4PPG-X8K0-TXFX-72BX-00000-00&amp;context=" TargetMode="External" /><Relationship Id="rId126" Type="http://schemas.openxmlformats.org/officeDocument/2006/relationships/hyperlink" Target="https://advance.lexis.com/api/document?collection=statutes-legislation&amp;id=urn:contentItem:4YF7-GNX1-NRF4-43GX-00000-00&amp;context=" TargetMode="External" /><Relationship Id="rId127" Type="http://schemas.openxmlformats.org/officeDocument/2006/relationships/hyperlink" Target="https://advance.lexis.com/api/document?collection=cases&amp;id=urn:contentItem:3S4X-5GN0-003B-S4S3-00000-00&amp;context=" TargetMode="External" /><Relationship Id="rId128" Type="http://schemas.openxmlformats.org/officeDocument/2006/relationships/hyperlink" Target="https://advance.lexis.com/api/document?collection=cases&amp;id=urn:contentItem:46H1-XT60-0038-X0RH-00000-00&amp;context=" TargetMode="External" /><Relationship Id="rId129" Type="http://schemas.openxmlformats.org/officeDocument/2006/relationships/hyperlink" Target="https://advance.lexis.com/api/document?collection=cases&amp;id=urn:contentItem:4TS0-D8G0-TXFX-72GS-00000-00&amp;context=" TargetMode="External" /><Relationship Id="rId13" Type="http://schemas.openxmlformats.org/officeDocument/2006/relationships/hyperlink" Target="https://advance.lexis.com/api/document?collection=cases&amp;id=urn:contentItem:3S4X-H410-003B-P22R-00000-00&amp;context=" TargetMode="External" /><Relationship Id="rId130" Type="http://schemas.openxmlformats.org/officeDocument/2006/relationships/hyperlink" Target="https://advance.lexis.com/api/document?collection=cases&amp;id=urn:contentItem:3S4X-3HS0-003B-S4S6-00000-00&amp;context=" TargetMode="External" /><Relationship Id="rId131" Type="http://schemas.openxmlformats.org/officeDocument/2006/relationships/hyperlink" Target="https://advance.lexis.com/api/document?collection=cases&amp;id=urn:contentItem:4PDV-7R60-TXFX-71V4-00000-00&amp;context=" TargetMode="External" /><Relationship Id="rId132" Type="http://schemas.openxmlformats.org/officeDocument/2006/relationships/hyperlink" Target="https://advance.lexis.com/api/document?collection=cases&amp;id=urn:contentItem:5C4S-G9Y1-F04K-N014-00000-00&amp;context=" TargetMode="External" /><Relationship Id="rId133" Type="http://schemas.openxmlformats.org/officeDocument/2006/relationships/hyperlink" Target="https://advance.lexis.com/api/document?collection=cases&amp;id=urn:contentItem:5DXM-MGJ1-F04K-M0W9-00000-00&amp;context=" TargetMode="External" /><Relationship Id="rId134" Type="http://schemas.openxmlformats.org/officeDocument/2006/relationships/hyperlink" Target="https://advance.lexis.com/api/document?collection=cases&amp;id=urn:contentItem:3S4X-3S30-008H-V19S-00000-00&amp;context=" TargetMode="External" /><Relationship Id="rId135" Type="http://schemas.openxmlformats.org/officeDocument/2006/relationships/hyperlink" Target="https://advance.lexis.com/api/document?collection=cases&amp;id=urn:contentItem:3S4X-6XY0-003B-729C-00000-00&amp;context=" TargetMode="External" /><Relationship Id="rId136" Type="http://schemas.openxmlformats.org/officeDocument/2006/relationships/hyperlink" Target="https://advance.lexis.com/api/document?collection=cases&amp;id=urn:contentItem:3S4X-HKK0-003B-S3Y4-00000-00&amp;context=" TargetMode="External" /><Relationship Id="rId137" Type="http://schemas.openxmlformats.org/officeDocument/2006/relationships/hyperlink" Target="https://advance.lexis.com/api/document?collection=cases&amp;id=urn:contentItem:3S4X-H870-003B-S01T-00000-00&amp;context=" TargetMode="External" /><Relationship Id="rId138" Type="http://schemas.openxmlformats.org/officeDocument/2006/relationships/hyperlink" Target="https://advance.lexis.com/api/document?collection=cases&amp;id=urn:contentItem:3S4X-3BC0-003B-S304-00000-00&amp;context=" TargetMode="External" /><Relationship Id="rId139" Type="http://schemas.openxmlformats.org/officeDocument/2006/relationships/hyperlink" Target="https://advance.lexis.com/api/document?collection=cases&amp;id=urn:contentItem:3S4X-8YC0-003B-S2D5-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40" Type="http://schemas.openxmlformats.org/officeDocument/2006/relationships/hyperlink" Target="https://advance.lexis.com/api/document?collection=cases&amp;id=urn:contentItem:3S4X-5YH0-003B-H0VW-00000-00&amp;context=" TargetMode="External" /><Relationship Id="rId141" Type="http://schemas.openxmlformats.org/officeDocument/2006/relationships/hyperlink" Target="https://advance.lexis.com/api/document?collection=cases&amp;id=urn:contentItem:4RG1-RVW0-TXFX-72S4-00000-00&amp;context=" TargetMode="External" /><Relationship Id="rId142" Type="http://schemas.openxmlformats.org/officeDocument/2006/relationships/hyperlink" Target="https://advance.lexis.com/api/document?collection=cases&amp;id=urn:contentItem:3S4N-J4V0-008H-F22N-00000-00&amp;context=" TargetMode="External" /><Relationship Id="rId143" Type="http://schemas.openxmlformats.org/officeDocument/2006/relationships/hyperlink" Target="https://advance.lexis.com/api/document?collection=cases&amp;id=urn:contentItem:49V1-9230-0039-41CY-00000-00&amp;context=" TargetMode="External" /><Relationship Id="rId144" Type="http://schemas.openxmlformats.org/officeDocument/2006/relationships/hyperlink" Target="https://advance.lexis.com/api/document?collection=statutes-legislation&amp;id=urn:contentItem:4YF7-GRK1-NRF4-44KY-00000-00&amp;context=" TargetMode="External" /><Relationship Id="rId145" Type="http://schemas.openxmlformats.org/officeDocument/2006/relationships/hyperlink" Target="https://advance.lexis.com/api/document?collection=cases&amp;id=urn:contentItem:3S4X-BTN0-003B-53WT-00000-00&amp;context=" TargetMode="External" /><Relationship Id="rId146" Type="http://schemas.openxmlformats.org/officeDocument/2006/relationships/hyperlink" Target="https://advance.lexis.com/api/document?collection=cases&amp;id=urn:contentItem:3S4X-D1M0-003B-S523-00000-00&amp;context=" TargetMode="External" /><Relationship Id="rId147" Type="http://schemas.openxmlformats.org/officeDocument/2006/relationships/hyperlink" Target="https://advance.lexis.com/api/document?collection=cases&amp;id=urn:contentItem:3S4X-JJC0-003B-H0RT-00000-00&amp;context=" TargetMode="External" /><Relationship Id="rId148" Type="http://schemas.openxmlformats.org/officeDocument/2006/relationships/hyperlink" Target="https://advance.lexis.com/api/document?collection=cases&amp;id=urn:contentItem:4K71-7800-004C-200K-00000-00&amp;context=" TargetMode="External" /><Relationship Id="rId149" Type="http://schemas.openxmlformats.org/officeDocument/2006/relationships/hyperlink" Target="https://advance.lexis.com/api/document?collection=statutes-legislation&amp;id=urn:contentItem:4YF7-GPP1-NRF4-40KG-00000-00&amp;context=" TargetMode="External" /><Relationship Id="rId15" Type="http://schemas.openxmlformats.org/officeDocument/2006/relationships/hyperlink" Target="https://advance.lexis.com/api/document?collection=cases&amp;id=urn:contentItem:4GSD-CBC0-0038-X118-00000-00&amp;context=" TargetMode="External" /><Relationship Id="rId150" Type="http://schemas.openxmlformats.org/officeDocument/2006/relationships/hyperlink" Target="https://advance.lexis.com/api/document?collection=cases&amp;id=urn:contentItem:5519-TV91-F04K-F1DT-00000-00&amp;context=" TargetMode="External" /><Relationship Id="rId151" Type="http://schemas.openxmlformats.org/officeDocument/2006/relationships/hyperlink" Target="https://advance.lexis.com/api/document?collection=cases&amp;id=urn:contentItem:3S4X-5FS0-003B-S4K7-00000-00&amp;context=" TargetMode="External" /><Relationship Id="rId152" Type="http://schemas.openxmlformats.org/officeDocument/2006/relationships/hyperlink" Target="https://advance.lexis.com/api/document?collection=statutes-legislation&amp;id=urn:contentItem:5CBP-2WD1-6X07-N4BS-00000-00&amp;context=" TargetMode="External" /><Relationship Id="rId153" Type="http://schemas.openxmlformats.org/officeDocument/2006/relationships/hyperlink" Target="https://advance.lexis.com/api/document?collection=statutes-legislation&amp;id=urn:contentItem:5FH0-V3S1-DYB7-W0BN-00000-00&amp;context=" TargetMode="External" /><Relationship Id="rId154" Type="http://schemas.openxmlformats.org/officeDocument/2006/relationships/hyperlink" Target="https://advance.lexis.com/api/document?collection=cases&amp;id=urn:contentItem:3S4X-HCY0-003B-P4N2-00000-00&amp;context=" TargetMode="External" /><Relationship Id="rId155" Type="http://schemas.openxmlformats.org/officeDocument/2006/relationships/hyperlink" Target="https://advance.lexis.com/api/document?collection=cases&amp;id=urn:contentItem:3S4X-DDT0-001T-D3G3-00000-00&amp;context=" TargetMode="External" /><Relationship Id="rId156" Type="http://schemas.openxmlformats.org/officeDocument/2006/relationships/hyperlink" Target="https://advance.lexis.com/api/document?collection=cases&amp;id=urn:contentItem:4SRD-KTP0-TXFX-13DK-00000-00&amp;context=" TargetMode="External" /><Relationship Id="rId157" Type="http://schemas.openxmlformats.org/officeDocument/2006/relationships/hyperlink" Target="https://advance.lexis.com/api/document?collection=cases&amp;id=urn:contentItem:4354-R7T0-004B-Y04P-00000-00&amp;context=" TargetMode="External" /><Relationship Id="rId158" Type="http://schemas.openxmlformats.org/officeDocument/2006/relationships/hyperlink" Target="https://advance.lexis.com/api/document?collection=cases&amp;id=urn:contentItem:3S4X-7H80-003B-40TK-00000-00&amp;context=" TargetMode="External" /><Relationship Id="rId159" Type="http://schemas.openxmlformats.org/officeDocument/2006/relationships/hyperlink" Target="https://advance.lexis.com/api/document?collection=cases&amp;id=urn:contentItem:3S4X-8FB0-003B-S326-00000-00&amp;context=" TargetMode="External" /><Relationship Id="rId16" Type="http://schemas.openxmlformats.org/officeDocument/2006/relationships/hyperlink" Target="https://advance.lexis.com/api/document?collection=cases&amp;id=urn:contentItem:3S4W-XF70-003B-R3RX-00000-00&amp;context=" TargetMode="External" /><Relationship Id="rId160" Type="http://schemas.openxmlformats.org/officeDocument/2006/relationships/hyperlink" Target="https://advance.lexis.com/api/document?collection=cases&amp;id=urn:contentItem:3S4X-5T40-003B-P2XW-00000-00&amp;context=" TargetMode="External" /><Relationship Id="rId161" Type="http://schemas.openxmlformats.org/officeDocument/2006/relationships/hyperlink" Target="https://advance.lexis.com/api/document?collection=cases&amp;id=urn:contentItem:3S4X-37N0-0039-P4B7-00000-00&amp;context=" TargetMode="External" /><Relationship Id="rId162" Type="http://schemas.openxmlformats.org/officeDocument/2006/relationships/hyperlink" Target="https://advance.lexis.com/api/document?collection=cases&amp;id=urn:contentItem:3S4W-YY70-003B-03K6-00000-00&amp;context=" TargetMode="External" /><Relationship Id="rId163" Type="http://schemas.openxmlformats.org/officeDocument/2006/relationships/hyperlink" Target="https://advance.lexis.com/api/document?collection=cases&amp;id=urn:contentItem:5DRW-4XH1-JCNH-X0NJ-00000-00&amp;context=" TargetMode="External" /><Relationship Id="rId164" Type="http://schemas.openxmlformats.org/officeDocument/2006/relationships/hyperlink" Target="https://advance.lexis.com/api/document?collection=cases&amp;id=urn:contentItem:3S4X-DG50-0039-W0NT-00000-00&amp;context=" TargetMode="External" /><Relationship Id="rId165" Type="http://schemas.openxmlformats.org/officeDocument/2006/relationships/hyperlink" Target="https://advance.lexis.com/api/document?collection=cases&amp;id=urn:contentItem:3RHB-XFY0-003B-R05T-00000-00&amp;context=" TargetMode="External" /><Relationship Id="rId166" Type="http://schemas.openxmlformats.org/officeDocument/2006/relationships/hyperlink" Target="https://advance.lexis.com/api/document?collection=cases&amp;id=urn:contentItem:3S4X-16W0-0039-M528-00000-00&amp;context=" TargetMode="External" /><Relationship Id="rId167" Type="http://schemas.openxmlformats.org/officeDocument/2006/relationships/hyperlink" Target="https://advance.lexis.com/api/document?collection=analytical-materials&amp;id=urn:contentItem:42GD-2FC0-00YG-701R-00000-00&amp;context=" TargetMode="External" /><Relationship Id="rId168" Type="http://schemas.openxmlformats.org/officeDocument/2006/relationships/hyperlink" Target="https://advance.lexis.com/api/document?collection=cases&amp;id=urn:contentItem:3S4X-4MR0-003B-S3TM-00000-00&amp;context=" TargetMode="External" /><Relationship Id="rId169" Type="http://schemas.openxmlformats.org/officeDocument/2006/relationships/hyperlink" Target="https://advance.lexis.com/api/document?collection=cases&amp;id=urn:contentItem:3S4X-8P60-003B-H53V-00000-00&amp;context=" TargetMode="External" /><Relationship Id="rId17" Type="http://schemas.openxmlformats.org/officeDocument/2006/relationships/hyperlink" Target="https://advance.lexis.com/api/document?collection=cases&amp;id=urn:contentItem:5DMC-2D81-F04K-N263-00000-00&amp;context=" TargetMode="External" /><Relationship Id="rId170" Type="http://schemas.openxmlformats.org/officeDocument/2006/relationships/hyperlink" Target="https://advance.lexis.com/api/document?collection=cases&amp;id=urn:contentItem:4X97-8HJ0-TXFX-72RR-00000-00&amp;context=" TargetMode="External" /><Relationship Id="rId171" Type="http://schemas.openxmlformats.org/officeDocument/2006/relationships/hyperlink" Target="https://advance.lexis.com/api/document?collection=cases&amp;id=urn:contentItem:3S4W-XYB0-003B-G0YS-00000-00&amp;context=" TargetMode="External" /><Relationship Id="rId172" Type="http://schemas.openxmlformats.org/officeDocument/2006/relationships/hyperlink" Target="https://advance.lexis.com/api/document?collection=cases&amp;id=urn:contentItem:3S4X-FPW0-003B-40GC-00000-00&amp;context=" TargetMode="External" /><Relationship Id="rId173" Type="http://schemas.openxmlformats.org/officeDocument/2006/relationships/hyperlink" Target="https://advance.lexis.com/api/document?collection=cases&amp;id=urn:contentItem:3S3K-76B0-003G-41S5-00000-00&amp;context=" TargetMode="External" /><Relationship Id="rId174" Type="http://schemas.openxmlformats.org/officeDocument/2006/relationships/hyperlink" Target="https://advance.lexis.com/api/document?collection=cases&amp;id=urn:contentItem:3S4X-45D0-003B-G33Y-00000-00&amp;context=" TargetMode="External" /><Relationship Id="rId175" Type="http://schemas.openxmlformats.org/officeDocument/2006/relationships/hyperlink" Target="https://advance.lexis.com/api/document?collection=cases&amp;id=urn:contentItem:3S4X-2VY0-003B-H0GW-00000-00&amp;context=" TargetMode="External" /><Relationship Id="rId176" Type="http://schemas.openxmlformats.org/officeDocument/2006/relationships/hyperlink" Target="https://advance.lexis.com/api/document?collection=cases&amp;id=urn:contentItem:4BDD-YMV0-0038-X0PY-00000-00&amp;context=" TargetMode="External" /><Relationship Id="rId177" Type="http://schemas.openxmlformats.org/officeDocument/2006/relationships/hyperlink" Target="https://advance.lexis.com/api/document?collection=cases&amp;id=urn:contentItem:3S4X-7NW0-003B-P2CJ-00000-00&amp;context=" TargetMode="External" /><Relationship Id="rId178" Type="http://schemas.openxmlformats.org/officeDocument/2006/relationships/hyperlink" Target="https://advance.lexis.com/api/document?collection=cases&amp;id=urn:contentItem:3S4X-1VR0-003B-G32W-00000-00&amp;context=" TargetMode="External" /><Relationship Id="rId179" Type="http://schemas.openxmlformats.org/officeDocument/2006/relationships/hyperlink" Target="https://advance.lexis.com/api/document?collection=cases&amp;id=urn:contentItem:3S4X-GX30-001T-D0YR-00000-00&amp;context=" TargetMode="External" /><Relationship Id="rId18" Type="http://schemas.openxmlformats.org/officeDocument/2006/relationships/hyperlink" Target="https://advance.lexis.com/api/document?collection=cases&amp;id=urn:contentItem:5JSS-2DD1-F04K-F00N-00000-00&amp;context=" TargetMode="External" /><Relationship Id="rId180" Type="http://schemas.openxmlformats.org/officeDocument/2006/relationships/hyperlink" Target="https://advance.lexis.com/api/document?collection=cases&amp;id=urn:contentItem:5197-1YH1-652H-T002-00000-00&amp;context=" TargetMode="External" /><Relationship Id="rId181" Type="http://schemas.openxmlformats.org/officeDocument/2006/relationships/hyperlink" Target="https://advance.lexis.com/api/document?collection=cases&amp;id=urn:contentItem:3S4X-20B0-001B-K2T7-00000-00&amp;context=" TargetMode="External" /><Relationship Id="rId19" Type="http://schemas.openxmlformats.org/officeDocument/2006/relationships/hyperlink" Target="https://advance.lexis.com/api/document?collection=cases&amp;id=urn:contentItem:3S4X-BGK0-003B-S1WN-00000-00&amp;context=" TargetMode="External" /><Relationship Id="rId2" Type="http://schemas.openxmlformats.org/officeDocument/2006/relationships/hyperlink" Target="https://advance.lexis.com/api/document?collection=cases&amp;id=urn:contentItem:5JS8-1H11-F04D-C021-00000-00&amp;context=" TargetMode="External" /><Relationship Id="rId20" Type="http://schemas.openxmlformats.org/officeDocument/2006/relationships/hyperlink" Target="https://advance.lexis.com/api/document?collection=cases&amp;id=urn:contentItem:56DF-M7C1-F04D-P0K1-00000-00&amp;context=" TargetMode="External" /><Relationship Id="rId21" Type="http://schemas.openxmlformats.org/officeDocument/2006/relationships/hyperlink" Target="https://advance.lexis.com/api/document?collection=cases&amp;id=urn:contentItem:5K3Y-7631-F04K-N10G-00000-00&amp;context=" TargetMode="External" /><Relationship Id="rId22" Type="http://schemas.openxmlformats.org/officeDocument/2006/relationships/hyperlink" Target="https://advance.lexis.com/api/document?collection=statutes-legislation&amp;id=urn:contentItem:8N5M-0H82-8T6X-70W4-00000-00&amp;context=" TargetMode="External" /><Relationship Id="rId23" Type="http://schemas.openxmlformats.org/officeDocument/2006/relationships/hyperlink" Target="https://advance.lexis.com/api/document?collection=cases&amp;id=urn:contentItem:3S4X-50Y0-003B-S513-00000-00&amp;context=" TargetMode="External" /><Relationship Id="rId24" Type="http://schemas.openxmlformats.org/officeDocument/2006/relationships/hyperlink" Target="https://advance.lexis.com/api/document?collection=cases&amp;id=urn:contentItem:3S4X-3B30-003B-S2XD-00000-00&amp;context=" TargetMode="External" /><Relationship Id="rId25" Type="http://schemas.openxmlformats.org/officeDocument/2006/relationships/hyperlink" Target="https://advance.lexis.com/api/document?collection=cases&amp;id=urn:contentItem:5CFG-F3R1-F04K-F009-00000-00&amp;context=" TargetMode="External" /><Relationship Id="rId26" Type="http://schemas.openxmlformats.org/officeDocument/2006/relationships/hyperlink" Target="https://advance.lexis.com/api/document?collection=cases&amp;id=urn:contentItem:4VPG-7PV0-TXFX-D2TC-00000-00&amp;context=" TargetMode="External" /><Relationship Id="rId27" Type="http://schemas.openxmlformats.org/officeDocument/2006/relationships/hyperlink" Target="https://advance.lexis.com/api/document?collection=cases&amp;id=urn:contentItem:5PMN-H381-F04D-H3BC-00000-00&amp;context=" TargetMode="External" /><Relationship Id="rId28" Type="http://schemas.openxmlformats.org/officeDocument/2006/relationships/hyperlink" Target="https://advance.lexis.com/api/document?collection=cases&amp;id=urn:contentItem:4S5B-GF60-TXFX-72S3-00000-00&amp;context=" TargetMode="External" /><Relationship Id="rId29" Type="http://schemas.openxmlformats.org/officeDocument/2006/relationships/hyperlink" Target="https://advance.lexis.com/api/document?collection=cases&amp;id=urn:contentItem:82ND-YD61-652J-T0W1-00000-00&amp;context=" TargetMode="External" /><Relationship Id="rId3" Type="http://schemas.openxmlformats.org/officeDocument/2006/relationships/hyperlink" Target="https://advance.lexis.com/api/document?collection=cases&amp;id=urn:contentItem:54T1-KPF1-F04K-N06V-00000-00&amp;context=" TargetMode="External" /><Relationship Id="rId30" Type="http://schemas.openxmlformats.org/officeDocument/2006/relationships/hyperlink" Target="https://advance.lexis.com/api/document?collection=cases&amp;id=urn:contentItem:3S4X-8SP0-003B-S1RH-00000-00&amp;context=" TargetMode="External" /><Relationship Id="rId31" Type="http://schemas.openxmlformats.org/officeDocument/2006/relationships/hyperlink" Target="https://advance.lexis.com/api/document?collection=cases&amp;id=urn:contentItem:566M-05Y1-F04K-N010-00000-00&amp;context=" TargetMode="External" /><Relationship Id="rId32" Type="http://schemas.openxmlformats.org/officeDocument/2006/relationships/hyperlink" Target="https://advance.lexis.com/api/document?collection=cases&amp;id=urn:contentItem:3RRM-YC70-003G-M0KG-00000-00&amp;context=" TargetMode="External" /><Relationship Id="rId33" Type="http://schemas.openxmlformats.org/officeDocument/2006/relationships/hyperlink" Target="https://advance.lexis.com/api/document?collection=cases&amp;id=urn:contentItem:43J1-M2F0-0038-X1HH-00000-00&amp;context=" TargetMode="External" /><Relationship Id="rId34" Type="http://schemas.openxmlformats.org/officeDocument/2006/relationships/hyperlink" Target="https://advance.lexis.com/api/document?collection=cases&amp;id=urn:contentItem:4C5X-9V90-0038-X365-00000-00&amp;context=" TargetMode="External" /><Relationship Id="rId35" Type="http://schemas.openxmlformats.org/officeDocument/2006/relationships/hyperlink" Target="https://advance.lexis.com/api/document?collection=cases&amp;id=urn:contentItem:439D-CCS0-004C-101K-00000-00&amp;context=" TargetMode="External" /><Relationship Id="rId36" Type="http://schemas.openxmlformats.org/officeDocument/2006/relationships/hyperlink" Target="https://advance.lexis.com/api/document?collection=cases&amp;id=urn:contentItem:3S4X-H4G0-003B-44M7-00000-00&amp;context=" TargetMode="External" /><Relationship Id="rId37" Type="http://schemas.openxmlformats.org/officeDocument/2006/relationships/hyperlink" Target="https://advance.lexis.com/api/document?collection=cases&amp;id=urn:contentItem:56BW-CT21-F04K-N0VT-00000-00&amp;context=" TargetMode="External" /><Relationship Id="rId38" Type="http://schemas.openxmlformats.org/officeDocument/2006/relationships/hyperlink" Target="https://advance.lexis.com/api/document?collection=cases&amp;id=urn:contentItem:5J3X-FT91-F04D-C2TN-00000-00&amp;context=" TargetMode="External" /><Relationship Id="rId39" Type="http://schemas.openxmlformats.org/officeDocument/2006/relationships/hyperlink" Target="https://advance.lexis.com/api/document?collection=cases&amp;id=urn:contentItem:3S4X-2G20-003B-P3NW-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40" Type="http://schemas.openxmlformats.org/officeDocument/2006/relationships/hyperlink" Target="https://advance.lexis.com/api/document?collection=cases&amp;id=urn:contentItem:3S4X-4NC0-008H-V14H-00000-00&amp;context=" TargetMode="External" /><Relationship Id="rId41" Type="http://schemas.openxmlformats.org/officeDocument/2006/relationships/hyperlink" Target="https://advance.lexis.com/api/document?collection=cases&amp;id=urn:contentItem:5MKH-75F1-F04K-F0WW-00000-00&amp;context=" TargetMode="External" /><Relationship Id="rId42" Type="http://schemas.openxmlformats.org/officeDocument/2006/relationships/hyperlink" Target="https://advance.lexis.com/api/document?collection=cases&amp;id=urn:contentItem:5HBF-NT51-F04K-F0JW-00000-00&amp;context=" TargetMode="External" /><Relationship Id="rId43" Type="http://schemas.openxmlformats.org/officeDocument/2006/relationships/hyperlink" Target="https://advance.lexis.com/api/document?collection=cases&amp;id=urn:contentItem:7XBC-4KF0-YB0V-H04B-00000-00&amp;context=" TargetMode="External" /><Relationship Id="rId44" Type="http://schemas.openxmlformats.org/officeDocument/2006/relationships/hyperlink" Target="https://advance.lexis.com/api/document?collection=cases&amp;id=urn:contentItem:4655-91F0-004C-100C-00000-00&amp;context=" TargetMode="External" /><Relationship Id="rId45" Type="http://schemas.openxmlformats.org/officeDocument/2006/relationships/hyperlink" Target="https://advance.lexis.com/api/document?collection=cases&amp;id=urn:contentItem:3S4X-C3H0-0039-N12C-00000-00&amp;context=" TargetMode="External" /><Relationship Id="rId46" Type="http://schemas.openxmlformats.org/officeDocument/2006/relationships/hyperlink" Target="https://advance.lexis.com/api/document?collection=cases&amp;id=urn:contentItem:3S4X-9040-003B-70Y4-00000-00&amp;context=" TargetMode="External" /><Relationship Id="rId47" Type="http://schemas.openxmlformats.org/officeDocument/2006/relationships/hyperlink" Target="https://advance.lexis.com/api/document?collection=cases&amp;id=urn:contentItem:3S4X-F6N0-003B-S0VS-00000-00&amp;context=" TargetMode="External" /><Relationship Id="rId48" Type="http://schemas.openxmlformats.org/officeDocument/2006/relationships/hyperlink" Target="https://advance.lexis.com/api/document?collection=cases&amp;id=urn:contentItem:3SSS-S7J0-004C-0001-00000-00&amp;context=" TargetMode="External" /><Relationship Id="rId49" Type="http://schemas.openxmlformats.org/officeDocument/2006/relationships/hyperlink" Target="https://advance.lexis.com/api/document?collection=cases&amp;id=urn:contentItem:4H8P-D5Y0-0038-X0H9-00000-00&amp;context=" TargetMode="External" /><Relationship Id="rId5" Type="http://schemas.openxmlformats.org/officeDocument/2006/relationships/hyperlink" Target="https://advance.lexis.com/api/document?collection=cases&amp;id=urn:contentItem:3T2V-BD70-0038-X1DJ-00000-00&amp;context=" TargetMode="External" /><Relationship Id="rId50" Type="http://schemas.openxmlformats.org/officeDocument/2006/relationships/hyperlink" Target="https://advance.lexis.com/api/document?collection=cases&amp;id=urn:contentItem:3WNT-PX70-004C-000X-00000-00&amp;context=" TargetMode="External" /><Relationship Id="rId51" Type="http://schemas.openxmlformats.org/officeDocument/2006/relationships/hyperlink" Target="https://advance.lexis.com/api/document?collection=cases&amp;id=urn:contentItem:3S4X-CTK0-003B-H0B1-00000-00&amp;context=" TargetMode="External" /><Relationship Id="rId52" Type="http://schemas.openxmlformats.org/officeDocument/2006/relationships/hyperlink" Target="https://advance.lexis.com/api/document?collection=cases&amp;id=urn:contentItem:3S4X-D9R0-003B-S4G8-00000-00&amp;context=" TargetMode="External" /><Relationship Id="rId53" Type="http://schemas.openxmlformats.org/officeDocument/2006/relationships/hyperlink" Target="https://advance.lexis.com/api/document?collection=cases&amp;id=urn:contentItem:3S4X-GD20-003B-S53M-00000-00&amp;context=" TargetMode="External" /><Relationship Id="rId54" Type="http://schemas.openxmlformats.org/officeDocument/2006/relationships/hyperlink" Target="https://advance.lexis.com/api/document?collection=cases&amp;id=urn:contentItem:3S4X-J2W0-003B-S024-00000-00&amp;context=" TargetMode="External" /><Relationship Id="rId55" Type="http://schemas.openxmlformats.org/officeDocument/2006/relationships/hyperlink" Target="https://advance.lexis.com/api/document?collection=cases&amp;id=urn:contentItem:3RX6-H3M0-003G-N0NT-00000-00&amp;context=" TargetMode="External" /><Relationship Id="rId56" Type="http://schemas.openxmlformats.org/officeDocument/2006/relationships/hyperlink" Target="https://advance.lexis.com/api/document?collection=statutes-legislation&amp;id=urn:contentItem:8RTB-4JK2-D6RV-H2GS-00000-00&amp;context=" TargetMode="External" /><Relationship Id="rId57" Type="http://schemas.openxmlformats.org/officeDocument/2006/relationships/hyperlink" Target="https://advance.lexis.com/api/document?collection=cases&amp;id=urn:contentItem:3RV5-D6C0-003B-R11K-00000-00&amp;context=" TargetMode="External" /><Relationship Id="rId58" Type="http://schemas.openxmlformats.org/officeDocument/2006/relationships/hyperlink" Target="https://advance.lexis.com/api/document?collection=cases&amp;id=urn:contentItem:4THR-8920-TX4N-G05C-00000-00&amp;context=" TargetMode="External" /><Relationship Id="rId59" Type="http://schemas.openxmlformats.org/officeDocument/2006/relationships/hyperlink" Target="https://advance.lexis.com/api/document?collection=cases&amp;id=urn:contentItem:3SXN-P5P0-0038-X2YS-00000-00&amp;context=" TargetMode="External" /><Relationship Id="rId6" Type="http://schemas.openxmlformats.org/officeDocument/2006/relationships/hyperlink" Target="https://advance.lexis.com/api/document?collection=cases&amp;id=urn:contentItem:5FPD-P0F1-F04K-N087-00000-00&amp;context=" TargetMode="External" /><Relationship Id="rId60" Type="http://schemas.openxmlformats.org/officeDocument/2006/relationships/hyperlink" Target="https://advance.lexis.com/api/document?collection=cases&amp;id=urn:contentItem:3S4X-8KW0-0039-N11N-00000-00&amp;context=" TargetMode="External" /><Relationship Id="rId61" Type="http://schemas.openxmlformats.org/officeDocument/2006/relationships/hyperlink" Target="https://advance.lexis.com/api/document?collection=cases&amp;id=urn:contentItem:5811-Y1B1-F04D-C27N-00000-00&amp;context=" TargetMode="External" /><Relationship Id="rId62" Type="http://schemas.openxmlformats.org/officeDocument/2006/relationships/hyperlink" Target="https://advance.lexis.com/api/document?collection=cases&amp;id=urn:contentItem:4WY5-BRP0-TXFX-73B8-00000-00&amp;context=" TargetMode="External" /><Relationship Id="rId63" Type="http://schemas.openxmlformats.org/officeDocument/2006/relationships/hyperlink" Target="https://advance.lexis.com/api/document?collection=cases&amp;id=urn:contentItem:3S4X-6010-0039-W2KD-00000-00&amp;context=" TargetMode="External" /><Relationship Id="rId64" Type="http://schemas.openxmlformats.org/officeDocument/2006/relationships/hyperlink" Target="https://advance.lexis.com/api/document?collection=cases&amp;id=urn:contentItem:3S4X-J3K0-003B-P140-00000-00&amp;context=" TargetMode="External" /><Relationship Id="rId65" Type="http://schemas.openxmlformats.org/officeDocument/2006/relationships/hyperlink" Target="https://advance.lexis.com/api/document?collection=cases&amp;id=urn:contentItem:3S4X-7YM0-0039-P135-00000-00&amp;context=" TargetMode="External" /><Relationship Id="rId66" Type="http://schemas.openxmlformats.org/officeDocument/2006/relationships/hyperlink" Target="https://advance.lexis.com/api/document?collection=cases&amp;id=urn:contentItem:41FT-J2D0-0038-X4DT-00000-00&amp;context=" TargetMode="External" /><Relationship Id="rId67" Type="http://schemas.openxmlformats.org/officeDocument/2006/relationships/hyperlink" Target="https://advance.lexis.com/api/document?collection=cases&amp;id=urn:contentItem:3SF7-G2F0-0038-X3YG-00000-00&amp;context=" TargetMode="External" /><Relationship Id="rId68" Type="http://schemas.openxmlformats.org/officeDocument/2006/relationships/hyperlink" Target="https://advance.lexis.com/api/document?collection=cases&amp;id=urn:contentItem:3TC6-TV00-0038-X09X-00000-00&amp;context=" TargetMode="External" /><Relationship Id="rId69" Type="http://schemas.openxmlformats.org/officeDocument/2006/relationships/hyperlink" Target="https://advance.lexis.com/api/document?collection=cases&amp;id=urn:contentItem:557R-N6D1-F04K-N240-00000-00&amp;context=" TargetMode="External" /><Relationship Id="rId7" Type="http://schemas.openxmlformats.org/officeDocument/2006/relationships/hyperlink" Target="https://advance.lexis.com/api/document?collection=cases&amp;id=urn:contentItem:3S4X-22B0-0039-W2TF-00000-00&amp;context=" TargetMode="External" /><Relationship Id="rId70" Type="http://schemas.openxmlformats.org/officeDocument/2006/relationships/hyperlink" Target="https://advance.lexis.com/api/document?collection=cases&amp;id=urn:contentItem:7XN5-11Y0-YB0V-C014-00000-00&amp;context=" TargetMode="External" /><Relationship Id="rId71" Type="http://schemas.openxmlformats.org/officeDocument/2006/relationships/hyperlink" Target="https://advance.lexis.com/api/document?collection=cases&amp;id=urn:contentItem:3S65-JVR0-003B-R0HN-00000-00&amp;context=" TargetMode="External" /><Relationship Id="rId72" Type="http://schemas.openxmlformats.org/officeDocument/2006/relationships/hyperlink" Target="https://advance.lexis.com/api/document?collection=cases&amp;id=urn:contentItem:5G9F-R5T1-F04K-Y058-00000-00&amp;context=" TargetMode="External" /><Relationship Id="rId73" Type="http://schemas.openxmlformats.org/officeDocument/2006/relationships/hyperlink" Target="https://advance.lexis.com/api/document?collection=cases&amp;id=urn:contentItem:3S4X-8KX0-0039-N11P-00000-00&amp;context=" TargetMode="External" /><Relationship Id="rId74" Type="http://schemas.openxmlformats.org/officeDocument/2006/relationships/hyperlink" Target="https://advance.lexis.com/api/document?collection=cases&amp;id=urn:contentItem:3RRR-2X90-003G-M3V4-00000-00&amp;context=" TargetMode="External" /><Relationship Id="rId75" Type="http://schemas.openxmlformats.org/officeDocument/2006/relationships/hyperlink" Target="https://advance.lexis.com/api/document?collection=cases&amp;id=urn:contentItem:7XVW-RN20-YB0V-H07V-00000-00&amp;context=" TargetMode="External" /><Relationship Id="rId76" Type="http://schemas.openxmlformats.org/officeDocument/2006/relationships/hyperlink" Target="https://advance.lexis.com/api/document?collection=cases&amp;id=urn:contentItem:49D1-YFV0-0038-X0PG-00000-00&amp;context=" TargetMode="External" /><Relationship Id="rId77" Type="http://schemas.openxmlformats.org/officeDocument/2006/relationships/hyperlink" Target="https://advance.lexis.com/api/document?collection=cases&amp;id=urn:contentItem:4GV3-4KC0-0038-X1JD-00000-00&amp;context=" TargetMode="External" /><Relationship Id="rId78" Type="http://schemas.openxmlformats.org/officeDocument/2006/relationships/hyperlink" Target="https://advance.lexis.com/api/document?collection=cases&amp;id=urn:contentItem:4719-2H30-0038-X2B1-00000-00&amp;context=" TargetMode="External" /><Relationship Id="rId79" Type="http://schemas.openxmlformats.org/officeDocument/2006/relationships/hyperlink" Target="https://advance.lexis.com/api/document?collection=cases&amp;id=urn:contentItem:4BFM-SS40-004B-Y02T-00000-00&amp;context=" TargetMode="External" /><Relationship Id="rId8" Type="http://schemas.openxmlformats.org/officeDocument/2006/relationships/hyperlink" Target="https://advance.lexis.com/api/document?collection=cases&amp;id=urn:contentItem:5GWT-H7X1-F04D-C05B-00000-00&amp;context=" TargetMode="External" /><Relationship Id="rId80" Type="http://schemas.openxmlformats.org/officeDocument/2006/relationships/hyperlink" Target="https://advance.lexis.com/api/document?collection=cases&amp;id=urn:contentItem:3S4X-6970-003B-442R-00000-00&amp;context=" TargetMode="External" /><Relationship Id="rId81" Type="http://schemas.openxmlformats.org/officeDocument/2006/relationships/hyperlink" Target="https://advance.lexis.com/api/document?collection=cases&amp;id=urn:contentItem:4D4D-G2W0-0038-X4JG-00000-00&amp;context=" TargetMode="External" /><Relationship Id="rId82" Type="http://schemas.openxmlformats.org/officeDocument/2006/relationships/hyperlink" Target="https://advance.lexis.com/api/document?collection=cases&amp;id=urn:contentItem:41SB-2740-004C-002C-00000-00&amp;context=" TargetMode="External" /><Relationship Id="rId83" Type="http://schemas.openxmlformats.org/officeDocument/2006/relationships/hyperlink" Target="https://advance.lexis.com/api/document?collection=cases&amp;id=urn:contentItem:3S4X-8CY0-003B-S2GM-00000-00&amp;context=" TargetMode="External" /><Relationship Id="rId84" Type="http://schemas.openxmlformats.org/officeDocument/2006/relationships/hyperlink" Target="https://advance.lexis.com/api/document?collection=cases&amp;id=urn:contentItem:4K5T-4T00-0038-X36K-00000-00&amp;context=" TargetMode="External" /><Relationship Id="rId85" Type="http://schemas.openxmlformats.org/officeDocument/2006/relationships/hyperlink" Target="https://advance.lexis.com/api/document?collection=cases&amp;id=urn:contentItem:3S4X-8130-003B-S126-00000-00&amp;context=" TargetMode="External" /><Relationship Id="rId86" Type="http://schemas.openxmlformats.org/officeDocument/2006/relationships/hyperlink" Target="https://advance.lexis.com/api/document?collection=cases&amp;id=urn:contentItem:5C6T-YHR1-F04D-C0FX-00000-00&amp;context=" TargetMode="External" /><Relationship Id="rId87" Type="http://schemas.openxmlformats.org/officeDocument/2006/relationships/hyperlink" Target="https://advance.lexis.com/api/document?collection=cases&amp;id=urn:contentItem:3S4X-9SW0-003B-S1V3-00000-00&amp;context=" TargetMode="External" /><Relationship Id="rId88" Type="http://schemas.openxmlformats.org/officeDocument/2006/relationships/hyperlink" Target="https://advance.lexis.com/api/document?collection=cases&amp;id=urn:contentItem:58JC-86V1-F04K-N07C-00000-00&amp;context=" TargetMode="External" /><Relationship Id="rId89" Type="http://schemas.openxmlformats.org/officeDocument/2006/relationships/hyperlink" Target="https://advance.lexis.com/api/document?collection=cases&amp;id=urn:contentItem:838T-KG11-652R-32VB-00000-00&amp;context=" TargetMode="External" /><Relationship Id="rId9" Type="http://schemas.openxmlformats.org/officeDocument/2006/relationships/hyperlink" Target="https://advance.lexis.com/api/document?collection=cases&amp;id=urn:contentItem:4NSN-8840-004C-002M-00000-00&amp;context=" TargetMode="External" /><Relationship Id="rId90" Type="http://schemas.openxmlformats.org/officeDocument/2006/relationships/hyperlink" Target="https://advance.lexis.com/api/document?collection=cases&amp;id=urn:contentItem:530B-Y6D1-F04K-F3NW-00000-00&amp;context=" TargetMode="External" /><Relationship Id="rId91" Type="http://schemas.openxmlformats.org/officeDocument/2006/relationships/hyperlink" Target="https://advance.lexis.com/api/document?collection=cases&amp;id=urn:contentItem:4F13-3Y00-004C-100B-00000-00&amp;context=" TargetMode="External" /><Relationship Id="rId92" Type="http://schemas.openxmlformats.org/officeDocument/2006/relationships/hyperlink" Target="https://advance.lexis.com/api/document?collection=cases&amp;id=urn:contentItem:4VF0-B990-TXFX-127G-00000-00&amp;context=" TargetMode="External" /><Relationship Id="rId93" Type="http://schemas.openxmlformats.org/officeDocument/2006/relationships/hyperlink" Target="https://advance.lexis.com/api/document?collection=cases&amp;id=urn:contentItem:5K30-MNV1-F04K-N0XK-00000-00&amp;context=" TargetMode="External" /><Relationship Id="rId94" Type="http://schemas.openxmlformats.org/officeDocument/2006/relationships/hyperlink" Target="https://advance.lexis.com/api/document?collection=cases&amp;id=urn:contentItem:57Y7-2B41-F04F-C3P5-00000-00&amp;context=" TargetMode="External" /><Relationship Id="rId95" Type="http://schemas.openxmlformats.org/officeDocument/2006/relationships/hyperlink" Target="https://advance.lexis.com/api/document?collection=cases&amp;id=urn:contentItem:5DW8-N1Y1-F04K-N30T-00000-00&amp;context=" TargetMode="External" /><Relationship Id="rId96" Type="http://schemas.openxmlformats.org/officeDocument/2006/relationships/hyperlink" Target="https://advance.lexis.com/api/document?collection=cases&amp;id=urn:contentItem:3S4X-9KG0-008H-V4D7-00000-00&amp;context=" TargetMode="External" /><Relationship Id="rId97" Type="http://schemas.openxmlformats.org/officeDocument/2006/relationships/hyperlink" Target="https://advance.lexis.com/api/document?collection=cases&amp;id=urn:contentItem:3S4X-CJM0-001B-K0XS-00000-00&amp;context=" TargetMode="External" /><Relationship Id="rId98" Type="http://schemas.openxmlformats.org/officeDocument/2006/relationships/hyperlink" Target="https://advance.lexis.com/api/document?collection=cases&amp;id=urn:contentItem:52GY-0921-F04K-F1WR-00000-00&amp;context=" TargetMode="External" /><Relationship Id="rId99" Type="http://schemas.openxmlformats.org/officeDocument/2006/relationships/hyperlink" Target="https://advance.lexis.com/api/document?collection=cases&amp;id=urn:contentItem:802C-48G0-YB0V-H03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