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7pt;height:30pt">
            <v:imagedata r:id="rId4" o:title=""/>
          </v:shape>
        </w:pict>
      </w:r>
    </w:p>
    <w:p>
      <w:pPr>
        <w:keepNext w:val="0"/>
        <w:spacing w:before="36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User Name: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Johnathan Avant</w: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Date and Time: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Monday, August 13, 2018 10:51:00 AM EDT</w: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Job Number: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71541738</w:t>
      </w:r>
    </w:p>
    <w:p>
      <w:pPr>
        <w:keepNext w:val="0"/>
        <w:spacing w:before="360" w:after="0" w:line="3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Documents (10)</w:t>
      </w:r>
    </w:p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1.</w:t>
      </w:r>
      <w:hyperlink r:id="rId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vertAlign w:val="baseline"/>
          </w:rPr>
          <w:t xml:space="preserve"> </w:t>
        </w:r>
      </w:hyperlink>
      <w:hyperlink r:id="rId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vertAlign w:val="baseline"/>
          </w:rPr>
          <w:t>Wiltfong v. Cal. State Bd. of Accountancy, 2018 U.S. Dist. LEXIS 26179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regulat! and antitrust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Cases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Sources: U.S.%20Federal%3B%20Cases; Timeline: 31 Dec, 2014 to 26 Mar, 2018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2.</w:t>
      </w:r>
      <w:hyperlink r:id="rId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vertAlign w:val="baseline"/>
          </w:rPr>
          <w:t xml:space="preserve"> </w:t>
        </w:r>
      </w:hyperlink>
      <w:hyperlink r:id="rId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vertAlign w:val="baseline"/>
          </w:rPr>
          <w:t>Moussouris v. Microsoft Corp., 2018 U.S. Dist. LEXIS 34685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regulat! and antitrust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Cases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Sources: U.S.%20Federal%3B%20Cases; Timeline: 31 Dec, 2014 to 26 Mar, 2018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3.</w:t>
      </w:r>
      <w:hyperlink r:id="rId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vertAlign w:val="baseline"/>
          </w:rPr>
          <w:t>Krauter v. Siemens Corp., 725 Fed. Appx. 102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regulat! and antitrust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Cases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Sources: U.S.%20Federal%3B%20Cases; Timeline: 31 Dec, 2014 to 26 Mar, 2018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4.</w:t>
      </w:r>
      <w:hyperlink r:id="rId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vertAlign w:val="baseline"/>
          </w:rPr>
          <w:t xml:space="preserve"> </w:t>
        </w:r>
      </w:hyperlink>
      <w:hyperlink r:id="rId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vertAlign w:val="baseline"/>
          </w:rPr>
          <w:t>John Wiley &amp; Sons, Inc. v. DRK Photo, 882 F.3d 394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regulat! and antitrust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Cases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Sources: U.S.%20Federal%3B%20Cases; Timeline: 31 Dec, 2014 to 26 Mar, 2018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5.</w:t>
      </w:r>
      <w:hyperlink r:id="rId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vertAlign w:val="baseline"/>
          </w:rPr>
          <w:t xml:space="preserve"> 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vertAlign w:val="baseline"/>
          </w:rPr>
          <w:t>Conrad v. Bevin, 2018 U.S. Dist. LEXIS 27736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regulat! and antitrust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Cases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Sources: U.S.%20Federal%3B%20Cases; Timeline: 31 Dec, 2014 to 26 Mar, 2018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6.</w:t>
      </w:r>
      <w:hyperlink r:id="rId1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vertAlign w:val="baseline"/>
          </w:rPr>
          <w:t xml:space="preserve"> </w:t>
        </w:r>
      </w:hyperlink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vertAlign w:val="baseline"/>
          </w:rPr>
          <w:t>San Francisco Herring Ass'n v. United States DOI, 2018 U.S. Dist. LEXIS 25324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regulat! and antitrust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Cases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Sources: U.S.%20Federal%3B%20Cases; Timeline: 31 Dec, 2014 to 26 Mar, 2018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7.</w:t>
      </w:r>
      <w:hyperlink r:id="rId1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vertAlign w:val="baseline"/>
          </w:rPr>
          <w:t xml:space="preserve"> </w:t>
        </w:r>
      </w:hyperlink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vertAlign w:val="baseline"/>
          </w:rPr>
          <w:t>Nozzi v. Hous. Auth., 2018 U.S. Dist. LEXIS 26049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regulat! and antitrust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Cases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Sources: U.S.%20Federal%3B%20Cases; Timeline: 31 Dec, 2014 to 26 Mar, 2018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8.</w:t>
      </w:r>
      <w:hyperlink r:id="rId1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vertAlign w:val="baseline"/>
          </w:rPr>
          <w:t xml:space="preserve"> </w:t>
        </w:r>
      </w:hyperlink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vertAlign w:val="baseline"/>
          </w:rPr>
          <w:t>In re Midland Credit Mgmt., 2018 U.S. Dist. LEXIS 25366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regulat! and antitrust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Cases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Sources: U.S.%20Federal%3B%20Cases; Timeline: 31 Dec, 2014 to 26 Mar, 2018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9.</w:t>
      </w:r>
      <w:hyperlink r:id="rId1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vertAlign w:val="baseline"/>
          </w:rPr>
          <w:t xml:space="preserve"> </w:t>
        </w:r>
      </w:hyperlink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vertAlign w:val="baseline"/>
          </w:rPr>
          <w:t>Gardenhire v. Fishman, 2018 U.S. Dist. LEXIS 24903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regulat! and antitrust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Cases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Sources: U.S.%20Federal%3B%20Cases; Timeline: 31 Dec, 2014 to 26 Mar, 2018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10.</w:t>
      </w:r>
      <w:hyperlink r:id="rId1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vertAlign w:val="baseline"/>
          </w:rPr>
          <w:t xml:space="preserve"> </w:t>
        </w:r>
      </w:hyperlink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vertAlign w:val="baseline"/>
          </w:rPr>
          <w:t>ABT Elecs., Inc. v. Airgroup Corp., 2018 U.S. Dist. LEXIS 25239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regulat! and antitrust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Cases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Sources: U.S.%20Federal%3B%20Cases; Timeline: 31 Dec, 2014 to 26 Mar, 2018</w:t>
            </w:r>
          </w:p>
        </w:tc>
      </w:tr>
    </w:tbl>
    <w:p/>
    <w:sectPr>
      <w:footerReference w:type="default" r:id="rId15"/>
      <w:type w:val="continuous"/>
      <w:pgMar w:top="840" w:right="1080" w:bottom="840" w:left="1080" w:header="0" w:footer="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0" w:type="dxa"/>
      <w:jc w:val="center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15"/>
        <w:jc w:val="center"/>
      </w:trPr>
      <w:tc>
        <w:tcPr>
          <w:tcW w:w="10240" w:type="dxa"/>
          <w:shd w:val="solid" w:color="000000" w:fill="000000"/>
        </w:tcPr>
        <w:p>
          <w:pPr>
            <w:keepNext w:val="0"/>
            <w:spacing w:after="0" w:line="40" w:lineRule="exact"/>
            <w:ind w:left="0" w:right="0" w:firstLine="0"/>
            <w:jc w:val="both"/>
          </w:pPr>
        </w:p>
      </w:tc>
    </w:tr>
  </w:tbl>
  <w:p>
    <w:pPr>
      <w:keepNext w:val="0"/>
      <w:spacing w:after="0" w:line="40" w:lineRule="exact"/>
      <w:ind w:left="0" w:right="0" w:firstLine="0"/>
      <w:jc w:val="both"/>
    </w:pPr>
  </w:p>
  <w:tbl>
    <w:tblPr>
      <w:tblW w:w="10240" w:type="dxa"/>
      <w:jc w:val="center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480"/>
        <w:jc w:val="center"/>
      </w:trPr>
      <w:tc>
        <w:tcPr>
          <w:tcW w:w="10240" w:type="dxa"/>
          <w:vAlign w:val="center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8.97pt;height:15.92pt">
                <v:imagedata r:id="rId1" o:title=""/>
              </v:shape>
            </w:pict>
          </w: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| </w:t>
          </w:r>
          <w:hyperlink r:id="rId2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vertAlign w:val="baseline"/>
              </w:rPr>
              <w:t>About LexisNexis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3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vertAlign w:val="baseline"/>
              </w:rPr>
              <w:t>Privacy Policy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4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vertAlign w:val="baseline"/>
              </w:rPr>
              <w:t>Terms &amp; Conditions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5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vertAlign w:val="baseline"/>
              </w:rPr>
              <w:t>Copyright © 2018 LexisNexis</w:t>
            </w:r>
          </w:hyperlink>
        </w:p>
      </w:tc>
    </w:tr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620"/>
        <w:jc w:val="center"/>
      </w:trPr>
      <w:tc>
        <w:tcPr>
          <w:tcW w:w="10240" w:type="dxa"/>
          <w:vAlign w:val="top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>Johnathan Avant</w:t>
          </w: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dvance.lexis.com/api/document?id=urn:contentItem:5RNC-B511-F4NT-X4XC-00000-00&amp;idtype=PID&amp;context=1000516" TargetMode="External" /><Relationship Id="rId11" Type="http://schemas.openxmlformats.org/officeDocument/2006/relationships/hyperlink" Target="https://advance.lexis.com/api/document?id=urn:contentItem:5RNK-8YN1-F22N-X4VB-00000-00&amp;idtype=PID&amp;context=1000516" TargetMode="External" /><Relationship Id="rId12" Type="http://schemas.openxmlformats.org/officeDocument/2006/relationships/hyperlink" Target="https://advance.lexis.com/api/document?id=urn:contentItem:5RNC-FK11-FBFS-S4GT-00000-00&amp;idtype=PID&amp;context=1000516" TargetMode="External" /><Relationship Id="rId13" Type="http://schemas.openxmlformats.org/officeDocument/2006/relationships/hyperlink" Target="https://advance.lexis.com/api/document?id=urn:contentItem:5RN8-VJ91-DY33-B2NF-00000-00&amp;idtype=PID&amp;context=1000516" TargetMode="External" /><Relationship Id="rId14" Type="http://schemas.openxmlformats.org/officeDocument/2006/relationships/hyperlink" Target="https://advance.lexis.com/api/document?id=urn:contentItem:5RND-HV11-DY89-M112-00000-00&amp;idtype=PID&amp;context=1000516" TargetMode="External" /><Relationship Id="rId15" Type="http://schemas.openxmlformats.org/officeDocument/2006/relationships/footer" Target="footer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advance.lexis.com/api/document?id=urn:contentItem:5RP2-FRT1-FJTD-G1DS-00000-00&amp;idtype=PID&amp;context=1000516" TargetMode="External" /><Relationship Id="rId6" Type="http://schemas.openxmlformats.org/officeDocument/2006/relationships/hyperlink" Target="https://advance.lexis.com/api/document?id=urn:contentItem:5RSJ-M7M1-F27X-60ND-00000-00&amp;idtype=PID&amp;context=1000516" TargetMode="External" /><Relationship Id="rId7" Type="http://schemas.openxmlformats.org/officeDocument/2006/relationships/hyperlink" Target="https://advance.lexis.com/api/document?id=urn:contentItem:5RNG-FCM1-JGPY-X3BH-00000-00&amp;idtype=PID&amp;context=1000516" TargetMode="External" /><Relationship Id="rId8" Type="http://schemas.openxmlformats.org/officeDocument/2006/relationships/hyperlink" Target="https://advance.lexis.com/api/document?id=urn:contentItem:5RNF-RH21-JW09-M0HH-00000-00&amp;idtype=PID&amp;context=1000516" TargetMode="External" /><Relationship Id="rId9" Type="http://schemas.openxmlformats.org/officeDocument/2006/relationships/hyperlink" Target="https://advance.lexis.com/api/document?id=urn:contentItem:5RPB-1PM1-F06F-23TW-00000-00&amp;idtype=PID&amp;context=1000516" TargetMode="Externa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hyperlink" Target="http://www.lexisnexis.com/about-us/" TargetMode="External" /><Relationship Id="rId3" Type="http://schemas.openxmlformats.org/officeDocument/2006/relationships/hyperlink" Target="http://www.lexisnexis.com/en-us/terms/privacy-policy.page" TargetMode="External" /><Relationship Id="rId4" Type="http://schemas.openxmlformats.org/officeDocument/2006/relationships/hyperlink" Target="http://www.lexisnexis.com/terms/general.aspx" TargetMode="External" /><Relationship Id="rId5" Type="http://schemas.openxmlformats.org/officeDocument/2006/relationships/hyperlink" Target="http://www.lexisnexis.com/terms/copyright.aspx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