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9809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036, Tuesday, February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9809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EDGA Exchange, Inc.; Notice of Filing and Immediate Effectiveness of a Proposed Rule Change To Establish Fees for EDGA Top, EDGA Last Sale, and the BATS One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34-74283; File No. SR-EDGA-2015-09]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February 3, 2015, EDGA Exchange, Inc. ("EDGA" or the "Exchange") filed with the Securities and Exchange Commission ("Commission") the proposed rule change as described in Items I and 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filed a proposal to amend the fee schedule to establish fees for EDGA Top, EDGA Last Sale, and the </w:t>
      </w:r>
      <w:r>
        <w:rPr>
          <w:rFonts w:ascii="arial" w:eastAsia="arial" w:hAnsi="arial" w:cs="arial"/>
          <w:b/>
          <w:i w:val="0"/>
          <w:strike w:val="0"/>
          <w:noProof w:val="0"/>
          <w:color w:val="000000"/>
          <w:position w:val="0"/>
          <w:sz w:val="20"/>
          <w:u w:val="none"/>
          <w:vertAlign w:val="baseline"/>
        </w:rPr>
        <w:t> [*9810] </w:t>
      </w:r>
      <w:r>
        <w:rPr>
          <w:rFonts w:ascii="arial" w:eastAsia="arial" w:hAnsi="arial" w:cs="arial"/>
          <w:b w:val="0"/>
          <w:i w:val="0"/>
          <w:strike w:val="0"/>
          <w:noProof w:val="0"/>
          <w:color w:val="000000"/>
          <w:position w:val="0"/>
          <w:sz w:val="20"/>
          <w:u w:val="none"/>
          <w:vertAlign w:val="baseline"/>
        </w:rPr>
        <w:t xml:space="preserve"> BATS One Feed, as well as add definitions for terms that apply to market data fees and make certain technical, non-substantive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http://www.batstrading.com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establish fees for EDGA Top, EDGA Last Sale, and the BATS One Feed, as well as add definitions for terms that apply to market data fees and make certain 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following technical, non-substantive amendments to its fee schedule regarding its existing market data fees. First, the Exchange proposes to group all fees for its market data products under a section entitled, "Market Data Fees." Second, the Exchange proposes to rename the section entitled "EdgeBook Depth Fees" as the "EDGA Depth" to align with a name change within Rule 13.8 that was recently filed with the Commission. n5 Third, the Exchange proposes to amend the name of the section entitled "EdgeBook Attributed Fees" as "EDGA Depth Attributed" to align with the naming convention of the Exchange's other market data products: EDGA Depth, EDGA Top, and EDGA Last Sale. Fourth, the Exchange proposes to relocate the section entitled "EDGX Historical Depth Data" within the new section on market data fees. The Exchange also proposes to replace references to "EdgeBook Depth A" with "EDGA Depth" to align with the name change within Rule 13.8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73990 (January 5, 2015) (SR-EDGA-2014-35) (Notice of Filing and Immediate Effectiveness of Proposed Rule Change to Adopt Top and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include in its fee schedule the following defined terms that relate to the Exchange's market data fees. The proposed definitions are designed to provide greater transparency with regard to how the Exchange assesses fees for market data. The Exchange notes that none of the proposed definitions are designed to amend any fee, nor alter the manner in which it assesses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Exchange proposes to amend and relocate its current definition of a "Distributor" contained in its fee schedule. A Distributor is currently defined as "any entity that receives a market data feed directly from the Exchange or indirectly through another entity and then distributes it either internally (within that entity) ("Internal Distributor") or externally (outside that entity) ("External Distributor"). All Distributors shall execute a Market Data Vendor Agreement with Direct Edge, Inc., acting on behalf of EDGA Exchange, Inc." As amended, a "Distributor" will be defined as "any entity that receives an Exchange Market Data product directly from the Exchange or indirectly through another entity and then distributes it internally or externally to a third party." n6 In turn, an Internal Distributor and External Distributor will be separately defined. An Internal Distributor will be defined as a "Distributor that receives the Exchange Market Data product and then distributes that data to one or more Users within the Distributor's own entity." n7 An External Distributor will be defined as a "Distributor that receives the Exchange Market Data product and then distributes that data to a third party or one or more Users outside the Distributor's own entity."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proposed definition of "Distributor" is similar to Nasdaq Rule 7047(d)(1).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proposed definition of "Internal Distributor" is similar to Nasdaq Rule 7047(d)(1)(A).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proposed definition of "External Distributor" is similar to Nasdaq Rule 7047(d)(1)(B).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Exchange proposes to add a definition of "User" to its fee schedule. A User will be defined as a "natural person, a proprietorship, corporation, partnership, or entity, or device (computer or other automated service), that is entitled to receive Exchange data." For purposes of its market data fees, the Exchange will distinguish between "Non-Professional Users" and "Professional Users." Specifically, a Non-Professional User will be defined as "a natural person who is not: (i) Registered or qualified in any capacity with the Commission, the Commodity Futures Trading Commission, any state securities agency, any securities exchange or association; any commodities or futures contract market or association; (ii) engaged as an "investment adviser" as that term is defined in Section 201(11) of the Investment Advisers Act of 1940 (whether or not registered or qualified under that Act); or (iii) employed by a bank or other organization exempt from registration under federal or state securities laws to perform functions that will require registration or qualification if such functions were performed for an organization not so exempt." n9 A Professional User will be defined as "any User other than a Non-Professional User."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proposed definition of "Professional User" is similar to Nasdaq Rule 7047(d)(3)(A).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Top and EDGA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will begin to offer two new data feeds that are also identical to data feeds currently available on the BATS Exchange, Inc. ("BZX") and BATS Y-Exchange, Inc. ("BYX" collectively, with BZX, "BATS"): EDGA Last Sale and EDGA Top. n11 EDGA Last Sale will provide real-time, intraday trade information, including price, volume and time of executions based on orders entered into the System. n12 EDGA </w:t>
      </w:r>
      <w:r>
        <w:rPr>
          <w:rFonts w:ascii="arial" w:eastAsia="arial" w:hAnsi="arial" w:cs="arial"/>
          <w:b/>
          <w:i w:val="0"/>
          <w:strike w:val="0"/>
          <w:noProof w:val="0"/>
          <w:color w:val="000000"/>
          <w:position w:val="0"/>
          <w:sz w:val="20"/>
          <w:u w:val="none"/>
          <w:vertAlign w:val="baseline"/>
        </w:rPr>
        <w:t> [*9811] </w:t>
      </w:r>
      <w:r>
        <w:rPr>
          <w:rFonts w:ascii="arial" w:eastAsia="arial" w:hAnsi="arial" w:cs="arial"/>
          <w:b w:val="0"/>
          <w:i w:val="0"/>
          <w:strike w:val="0"/>
          <w:noProof w:val="0"/>
          <w:color w:val="000000"/>
          <w:position w:val="0"/>
          <w:sz w:val="20"/>
          <w:u w:val="none"/>
          <w:vertAlign w:val="baseline"/>
        </w:rPr>
        <w:t xml:space="preserve"> Last Sale will not include quotation information. EDGA Top will include top of book quotations and last sale execution information based on orders entered into the System. The quotations made available via EDGA Top will provide an aggregated size and do not indicate the size or number of individual orders at the best bid or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11.22(d)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term "System" is defined as "the electronic communications and trading facility designated by the Board through which securities orders of Users are consolidated for ranking, execution and, when applicable, routing away."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1.5(cc).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Exchange does not intend to charge fees associated with the receipt of EDGA Last Sale or EDGA Top. Because the Exchange does not propose to charge per User fees for either EDGA Last Sale or EDGA Top, it will not require an External Distributor of EDGA Last Sale or EDGA Top to count, classify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or non-professional) or report to the Exchange information regarding the customers to which they provide the data. In addition, end Users will not have to pay the Exchange for EDGA Last Sale or EDGA Top, nor will end Users be required to enter into contracts with the Exchange. The Exchange believes that the proposed pricing model is simple and easy for data recipients to comply with, and thus, will result in a minimal additional administrative burden for data recipients with respect to EDGA Last Sale and EDGA Top. The Exchange will submit a proposed rule change to the Commission should it determine to charge fees, such as Distributor Fees or User Fees, associated with EDGA Last Sale or EDGA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recently approved a proposed rule change by the Exchange to establish a new market data product called the BATS One Feed. n13 The BATS One Feed is a data feed that disseminates, on a real-time basis, the aggregate best bid and offer ("BBO") of all displayed orders for securities traded on EDGA and its affiliated exchanges n14 and for which the BATS Exchanges report quotes under the Consolidated Tape Association ("CTA") Plan or the Nasdaq/UTP Plan. n15 The BATS One Feed also contains the individual last sale information for the BATS Exchanges (collectively with the aggregate BBO, the "BATS One Summary Feed"). In addition, the BATS One Feed contains optional functionality which will enable recipients to elect to receive aggregated two-sided quotations from the BATS Exchanges for up to five (5) price levels for all securities that are traded on the BATS Exchanges in addition to the BATS One Summary Feed ("BATS One Premium Feed"). For each price level on one of the BATS Exchanges, the BATS One Premium Feed will include a two-sided quote and the number of shares available to buy and sell at that particular price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EDGA's affiliated exchanges are BZX, BYX, and EDGX Exchange, Inc. ("EDGX", together with EDGA, BZX, and BYX, the "BATS Exchanges"). On January 31, 2014, Direct Edge Holdings LLC ("DE Holdings"), the former parent company of the Exchange and EDGX, completed its business combination with BATS Global Markets, Inc., the parent company of BATS and BYX.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71449 (January 30, 2014), </w:t>
      </w:r>
      <w:hyperlink r:id="rId11" w:history="1">
        <w:r>
          <w:rPr>
            <w:rFonts w:ascii="arial" w:eastAsia="arial" w:hAnsi="arial" w:cs="arial"/>
            <w:b w:val="0"/>
            <w:i/>
            <w:strike w:val="0"/>
            <w:noProof w:val="0"/>
            <w:color w:val="0077CC"/>
            <w:position w:val="0"/>
            <w:sz w:val="20"/>
            <w:u w:val="single"/>
            <w:vertAlign w:val="baseline"/>
          </w:rPr>
          <w:t>79 FR 6961</w:t>
        </w:r>
      </w:hyperlink>
      <w:r>
        <w:rPr>
          <w:rFonts w:ascii="arial" w:eastAsia="arial" w:hAnsi="arial" w:cs="arial"/>
          <w:b w:val="0"/>
          <w:i w:val="0"/>
          <w:strike w:val="0"/>
          <w:noProof w:val="0"/>
          <w:color w:val="000000"/>
          <w:position w:val="0"/>
          <w:sz w:val="20"/>
          <w:u w:val="none"/>
          <w:vertAlign w:val="baseline"/>
        </w:rPr>
        <w:t xml:space="preserve"> (February 5, 2014) (SR-EDGX-2013-43, SR-EDGA-2014-34). Upon completion of the business combination, DE Holdings and BATS Global Markets, Inc. each became intermediate holding companies, held under a single new holding company. The new holding company, formerly named "BATS Global Markets Holdings, Inc.," changed its name to "BATS Global Markets,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Exchange understands that each of the BATS Exchanges will separately file substantially similar proposed rule changes with the Commission to implement fees for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uses the following data feeds to create the BATS One Summary Feed and the BATS One Premium Feed, each of which is available to other vendors: EDGX Depth, EDGA Depth, BYX Depth, and BZX Depth, and each of which have been previously published by the Commission. n16 A vendor that wishes to create a product like the BATS One Summary Feed could instead subscribe to EDGX Top, EDGX Last Sale, EDGA Top, EDGA Last Sale, BZX Top, BZX Last Sale, BYX Top, and BYX Last Sale. n17 The BATS Exchanges are the exclusive distributors of these individual data feeds from which certain data elements are taken to create the BATS One Feed as well as the feeds that a vendor may use to create a product like the BATS One Summary Feed. By contrast, the Exchange would not be the exclusive distributor of the aggregated and consolidated information that comprises the BATS One Feed. Any entity that receives, or elects to received [sic], the individual data feeds or the feeds that may be used to create a product like the BATS One Feed would be able to, if it so chooses, to create a data feed with the same information included in the BATS One Feed and sell and distribute it to its clients so that it could be received by those clients as quickly as the BATS One Feed would be received by those same clients.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66864 (April 26, 2012), </w:t>
      </w:r>
      <w:hyperlink r:id="rId12" w:history="1">
        <w:r>
          <w:rPr>
            <w:rFonts w:ascii="arial" w:eastAsia="arial" w:hAnsi="arial" w:cs="arial"/>
            <w:b w:val="0"/>
            <w:i/>
            <w:strike w:val="0"/>
            <w:noProof w:val="0"/>
            <w:color w:val="0077CC"/>
            <w:position w:val="0"/>
            <w:sz w:val="20"/>
            <w:u w:val="single"/>
            <w:vertAlign w:val="baseline"/>
          </w:rPr>
          <w:t>77 FR 26064</w:t>
        </w:r>
      </w:hyperlink>
      <w:r>
        <w:rPr>
          <w:rFonts w:ascii="arial" w:eastAsia="arial" w:hAnsi="arial" w:cs="arial"/>
          <w:b w:val="0"/>
          <w:i w:val="0"/>
          <w:strike w:val="0"/>
          <w:noProof w:val="0"/>
          <w:color w:val="000000"/>
          <w:position w:val="0"/>
          <w:sz w:val="20"/>
          <w:u w:val="none"/>
          <w:vertAlign w:val="baseline"/>
        </w:rPr>
        <w:t xml:space="preserve"> (May 2, 2012) (SR-EDGX-2012-14); 66863 (April 26, 2012), </w:t>
      </w:r>
      <w:hyperlink r:id="rId13" w:history="1">
        <w:r>
          <w:rPr>
            <w:rFonts w:ascii="arial" w:eastAsia="arial" w:hAnsi="arial" w:cs="arial"/>
            <w:b w:val="0"/>
            <w:i/>
            <w:strike w:val="0"/>
            <w:noProof w:val="0"/>
            <w:color w:val="0077CC"/>
            <w:position w:val="0"/>
            <w:sz w:val="20"/>
            <w:u w:val="single"/>
            <w:vertAlign w:val="baseline"/>
          </w:rPr>
          <w:t>77 FR 26059</w:t>
        </w:r>
      </w:hyperlink>
      <w:r>
        <w:rPr>
          <w:rFonts w:ascii="arial" w:eastAsia="arial" w:hAnsi="arial" w:cs="arial"/>
          <w:b w:val="0"/>
          <w:i w:val="0"/>
          <w:strike w:val="0"/>
          <w:noProof w:val="0"/>
          <w:color w:val="000000"/>
          <w:position w:val="0"/>
          <w:sz w:val="20"/>
          <w:u w:val="none"/>
          <w:vertAlign w:val="baseline"/>
        </w:rPr>
        <w:t xml:space="preserve"> (May 2, 2012) (SR-EDGA-2012-15); 69936 (July 3, 2013), </w:t>
      </w:r>
      <w:hyperlink r:id="rId14" w:history="1">
        <w:r>
          <w:rPr>
            <w:rFonts w:ascii="arial" w:eastAsia="arial" w:hAnsi="arial" w:cs="arial"/>
            <w:b w:val="0"/>
            <w:i/>
            <w:strike w:val="0"/>
            <w:noProof w:val="0"/>
            <w:color w:val="0077CC"/>
            <w:position w:val="0"/>
            <w:sz w:val="20"/>
            <w:u w:val="single"/>
            <w:vertAlign w:val="baseline"/>
          </w:rPr>
          <w:t>78 FR 41483</w:t>
        </w:r>
      </w:hyperlink>
      <w:r>
        <w:rPr>
          <w:rFonts w:ascii="arial" w:eastAsia="arial" w:hAnsi="arial" w:cs="arial"/>
          <w:b w:val="0"/>
          <w:i w:val="0"/>
          <w:strike w:val="0"/>
          <w:noProof w:val="0"/>
          <w:color w:val="000000"/>
          <w:position w:val="0"/>
          <w:sz w:val="20"/>
          <w:u w:val="none"/>
          <w:vertAlign w:val="baseline"/>
        </w:rPr>
        <w:t xml:space="preserve"> (July 10, 2013) (SR-BATS-2013-39); 69935 (July 3, 2013), </w:t>
      </w:r>
      <w:hyperlink r:id="rId15" w:history="1">
        <w:r>
          <w:rPr>
            <w:rFonts w:ascii="arial" w:eastAsia="arial" w:hAnsi="arial" w:cs="arial"/>
            <w:b w:val="0"/>
            <w:i/>
            <w:strike w:val="0"/>
            <w:noProof w:val="0"/>
            <w:color w:val="0077CC"/>
            <w:position w:val="0"/>
            <w:sz w:val="20"/>
            <w:u w:val="single"/>
            <w:vertAlign w:val="baseline"/>
          </w:rPr>
          <w:t>78 FR 47447</w:t>
        </w:r>
      </w:hyperlink>
      <w:r>
        <w:rPr>
          <w:rFonts w:ascii="arial" w:eastAsia="arial" w:hAnsi="arial" w:cs="arial"/>
          <w:b w:val="0"/>
          <w:i w:val="0"/>
          <w:strike w:val="0"/>
          <w:noProof w:val="0"/>
          <w:color w:val="000000"/>
          <w:position w:val="0"/>
          <w:sz w:val="20"/>
          <w:u w:val="none"/>
          <w:vertAlign w:val="baseline"/>
        </w:rPr>
        <w:t xml:space="preserve"> (July 10, 2013) (SR-BYX-2013-023).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BZX and BYX Rules 11.22(d)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incorporate fees related to the BATS One Feed. The Exchange proposes to charge different fees to vendors depending on whether the vendor elects to receive: (i) The BATS One Summary Feed; or (ii) the optional BATS One Premium Feed. These fees include the following, each of which are described in detail below: (i) Distributor Fees; n19 (ii) Usage Fees for both Professional and Non-Professional Users; n20 (iii) Enterprise Fees; n21 and (iv) a Data Consolidation Fee. The amount of each fee may differ depending on whether they use the BATS One Feed data for internal or external distribution. Vendors that distribute the BATS One Feed data both internally and externally will be subject to the higher of the two Distributor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Exchange notes that Distributor Fees as well as the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Nos.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Exchange notes that User fees as well as the distinctions based on professional and non-professional users have been previously filed with or approved by the Commission by Nasdaq and the New York Stock Exchange, Inc. ("NYSE").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Exchange notes that Enterprise fees have been previously filed with or approved by the Commission by Nasdaq, NYSE and the CTA/CQ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Securities Exchange Act Release Nos. 71507 (February 7, 2014), </w:t>
      </w:r>
      <w:hyperlink r:id="rId20" w:history="1">
        <w:r>
          <w:rPr>
            <w:rFonts w:ascii="arial" w:eastAsia="arial" w:hAnsi="arial" w:cs="arial"/>
            <w:b w:val="0"/>
            <w:i/>
            <w:strike w:val="0"/>
            <w:noProof w:val="0"/>
            <w:color w:val="0077CC"/>
            <w:position w:val="0"/>
            <w:sz w:val="20"/>
            <w:u w:val="single"/>
            <w:vertAlign w:val="baseline"/>
          </w:rPr>
          <w:t>79 FR 8763</w:t>
        </w:r>
      </w:hyperlink>
      <w:r>
        <w:rPr>
          <w:rFonts w:ascii="arial" w:eastAsia="arial" w:hAnsi="arial" w:cs="arial"/>
          <w:b w:val="0"/>
          <w:i w:val="0"/>
          <w:strike w:val="0"/>
          <w:noProof w:val="0"/>
          <w:color w:val="000000"/>
          <w:position w:val="0"/>
          <w:sz w:val="20"/>
          <w:u w:val="none"/>
          <w:vertAlign w:val="baseline"/>
        </w:rPr>
        <w:t xml:space="preserve"> (February 13, 2014) (SR-NASDAQ-20140011); 70211 (August 15, 2013), </w:t>
      </w:r>
      <w:hyperlink r:id="rId21"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(August 21, 2013) (SR-NYSE-2013-58); 70010 (July 19, 2013) (File No. SR-CTA/CQ-2013-04).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Distributor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only the BATS One Summary Feed shall pay a fee of $ 10,000 per month. The Exchange also proposes that </w:t>
      </w:r>
      <w:r>
        <w:rPr>
          <w:rFonts w:ascii="arial" w:eastAsia="arial" w:hAnsi="arial" w:cs="arial"/>
          <w:b/>
          <w:i w:val="0"/>
          <w:strike w:val="0"/>
          <w:noProof w:val="0"/>
          <w:color w:val="000000"/>
          <w:position w:val="0"/>
          <w:sz w:val="20"/>
          <w:u w:val="none"/>
          <w:vertAlign w:val="baseline"/>
        </w:rPr>
        <w:t> [*9812] </w:t>
      </w:r>
      <w:r>
        <w:rPr>
          <w:rFonts w:ascii="arial" w:eastAsia="arial" w:hAnsi="arial" w:cs="arial"/>
          <w:b w:val="0"/>
          <w:i w:val="0"/>
          <w:strike w:val="0"/>
          <w:noProof w:val="0"/>
          <w:color w:val="000000"/>
          <w:position w:val="0"/>
          <w:sz w:val="20"/>
          <w:u w:val="none"/>
          <w:vertAlign w:val="baseline"/>
        </w:rPr>
        <w:t xml:space="preserve"> each Internal Distributor shall pay a fee of $ 15,000 per month where they elect to receive the BATS One Premium Feed. The Exchange does not propose to charge any User fees for the BATS One Feed where the data is received and subsequently internally distributed to Professional or Non-Professional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External Distributor Fees.</w:t>
      </w:r>
      <w:r>
        <w:rPr>
          <w:rFonts w:ascii="arial" w:eastAsia="arial" w:hAnsi="arial" w:cs="arial"/>
          <w:b w:val="0"/>
          <w:i w:val="0"/>
          <w:strike w:val="0"/>
          <w:noProof w:val="0"/>
          <w:color w:val="000000"/>
          <w:position w:val="0"/>
          <w:sz w:val="20"/>
          <w:u w:val="none"/>
          <w:vertAlign w:val="baseline"/>
        </w:rPr>
        <w:t xml:space="preserve"> The Exchange proposes to charge those firms that distribute the BATS One Feed externally a fee of $ 5,000 per month for the BATS One Summary Feed. As proposed, each External Distributor shall pay a fee of $ 12,500 per month where they elect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is comprised of data included in EDGX Depth, EDGA Depth, BYX Depth, and BZX Depth. n22 Currently,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n23 by purchasing the [sic] each of these depth of book products from the individual BATS Exchanges and then performing its own aggregation and consolidation functions. The combined External Distributor fees for these individual data feeds of the BATS Exchanges is $ 12,500 per month, n24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instead subscribe to the following data feeds: EDGX Top, EDGX Last Sale, EDGA Top, EDGA Last Sale, BZX Top, BZX Last Sale, BYX Top, and BYX Last Sale, n25 and then perform their own aggregation and consolidation function. The combined External Distributor fees for these individual data feeds of the BATS Exchanges is $ 5,000 per month, n26 equal to the $ 5,000 per month External Distributor Fee proposed for the BATS One Summary Feed.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the same product as the BATS One Feed and selling it to their clients, the Exchange proposes to charge External Distributors an External Distributor fee that equals the combined External Distributor fees for each of the individual feeds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monthly External Distributor fee is $ 2,500 per month for EDGX Depth, $ 2,500 per month for EDGA Depth, $ 2,500 for BYX Depth, and $ 5,000 for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11.22(d) and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monthly External Distributor fee is $ 1,250 per month for EDGX Top and EDGX Last Sale, free for EDGA Top and EDGA Last Sale (as proposed herein), $ 1,250 for BYX Top and BYX Last Sale,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SR-EDGX-2015-09 and SR-BYX-2015-09.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establish a New External Distributor Credit under which new External Distributors of the BATS One Summary Feed will not be charged a Distributor Fee for their first three (3) months in order to allow them to enlist new Users to receive the BATS One Feed. n27 The New External Distributor Fee Credit will not be available to External Distributors of the BATS One Premium Feed. The Exchange does not believe the New External Distributor Credit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Exchange notes that just as a third party vendor could choose to offer special pricing in order to incentivize data recipients to perform necessary development and other work in order to receive and distribute a new data product, the Exchange has proposed pricing to incentivize data recipients to take and distribute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Internal and External Distributor Fees, the Exchange proposes to charge those who receive the BATS One Feed from External Distributors different fees for both their Professional Users and Non-Professional Users. The Exchange will assess a monthly fee for Professional Users of $ 10.00 per User for receipt of the BATS One Summary Feed or $ 15.00 per User who elects to also receive the BATS One Premium Feed. Non-Professional Users will be assessed a monthly fee of $ 0.25 per user for the BATS One Summary Feed or $ 0.50 per user where they elects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must count every Professional User and Non-Professional User to which they provide BATS One Feed data. Thus, the Distributor's count will include every person and device that accesses the data regardless of the purpose for which the individual or device uses the data. n28 Distributors must report all Professional and Non-Professional Users in accordance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Requiring that every person or device to which they provide the data is counted by the Distributor receiving the BATS One Feed is similar to the NYSE Unit-of-Count Policy. The only difference is that the NYSE Unit-of-Count Policy requires the counting of users receiving a market data product through both internal and external distribution. Because the Exchange proposes to charge Usage Fees solely to recipient firms who's Users receive data from an external distributor and not through internal distribution, it only requires the counting of Users by Distributors that disseminate the BATS One Feed externally.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the BATS One Feed, the Distributor should count as one User each unique User that the Distributor has entitled to have access to the BATS One Feed.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the BATS One Feed, the Distributor should count that as one User. However, if a unique User uses multiple methods to gain access to the BATS One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External Distributor will receive a credit against its monthly Distributor Fee for the BATS One Feed equal to the amount of its monthly Usage Fees up to a maximum of the Distributor Fee for the BATS One Feed. For example, an External Distributor will be subject to a $ 12,500 monthly Distributor Fee where they elect to receive the BATS One Premium Feed. If that External Distributor reports User quantities totaling $ 12,500 or more of monthly usage of the BATS One Premium Feed, it will pay no net Distributor Fee, whereas if that same External Distributor were to report User quantities totaling $ 11,500 of monthly </w:t>
      </w:r>
      <w:r>
        <w:rPr>
          <w:rFonts w:ascii="arial" w:eastAsia="arial" w:hAnsi="arial" w:cs="arial"/>
          <w:b/>
          <w:i w:val="0"/>
          <w:strike w:val="0"/>
          <w:noProof w:val="0"/>
          <w:color w:val="000000"/>
          <w:position w:val="0"/>
          <w:sz w:val="20"/>
          <w:u w:val="none"/>
          <w:vertAlign w:val="baseline"/>
        </w:rPr>
        <w:t> [*9813] </w:t>
      </w:r>
      <w:r>
        <w:rPr>
          <w:rFonts w:ascii="arial" w:eastAsia="arial" w:hAnsi="arial" w:cs="arial"/>
          <w:b w:val="0"/>
          <w:i w:val="0"/>
          <w:strike w:val="0"/>
          <w:noProof w:val="0"/>
          <w:color w:val="000000"/>
          <w:position w:val="0"/>
          <w:sz w:val="20"/>
          <w:u w:val="none"/>
          <w:vertAlign w:val="baseline"/>
        </w:rPr>
        <w:t xml:space="preserve"> usage, it will pay a net of $ 1,000 for the Distributor Fee. External Distributors will remain subject to the per User fees discussed above. In every case the Exchange will receive at least $ 12,500 in connection with the distribution of the BATS One Feed (through a combination of the External Distribution Fee and per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$ 50,000 per month Enterprise Fee that will permit a recipient firm who receives the BATS Summary Feed portion of the BATS One Feed from an External Distributor to receive the data for an unlimited number of Professional and Non-Professional Users and $ 100,000 per month for recipient firms who elect to receive the BATS One Premium Feed. For example, if a recipient firm had 15,000 Professional Users who each receive the BATS One Summary Feed portion of the BATS One Feed at $ 10.00 per month, then that recipient firm will pay $ 150,000 per month in Professional Users fees. Under the proposed Enterprise Fee, the recipient firm will pay a flat fee of $ 50,000 for an unlimited number of Professional and Non-Professional Users for the BATS Summary Feed portion of the BATS One Feed. A recipient firm must pay a separate Enterprise Fee for each External Distributor that controls display of the BATS One Feed if it wishes such User to be covered by an Enterprise Fee rather than by per-User fees. A recipient firms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The Enterprise Fee would be in addition to the applicable Distributor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charge External Distributors of the BATS One Feed a separate Data Consolidation Fee, which reflects the value of the aggregation and consolidation function the Exchange performs in creating the BATS One Feed. As stated above, the Exchange creates the BATS One Feed from data derived from the EDGX Depth, EDGA Depth, BYX Depth, and BZX Depth. n29 The Exchange notes that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based on these individual data feeds, or, alternatively, the applicable Top and Last Sale products offered by the Exchanges, and could charge its clients a fee that it believes reflects the value of the aggregation and consolidation function. The Exchanges [sic]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that vendors could readily offer a product similar to the BATS One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does not propose to charge Internal Distributors the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n30 Each Internal Distributor shall pay a fee of $ 15,000 per month where they elect to receive the BATS One Premium Feed, as compared to $ 12,500, which is the total cost of the underlying depth feeds. n31 The increased cost of the BATS One Feed is designed to include the value of the aggregation and consolidation function the Exchange performs in creating the BATS One Feed. Therefore, the Exchange does not propose to charge Internal Distributors a separate 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n32 in general, and furthers the objectives of Section 6(b)(4), n33 in particular, as it is designed to provide for the equitable allocation of reasonable dues, fees and other charges among its Members and other persons using its facilities. The Exchange believes that the proposed rates are equitable and non-discriminatory in that they apply uniformly to all Members.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non-substantive changes to its fee schedule are reasonable because they are designed to align with a previous name change within Rule 13.8 and the naming convention of the Exchange's other market data products: EDGA Depth, the EDGA Top, and EDGA Last Sale. The Exchange notes that none of the proposed non-substantive changes are designed to amend any fee, nor alter the manner in which it assesses fees. These non-substantive, technical changes to the fee schedule are intended to make the fee schedule clearer and less confusing for investors and eliminate potential investor confusion, thereby removing impediments to and perfecting the mechanism of a free and open market and a national market system, and, in general, protecting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definitions are reasonable because they are designed to provide greater transparency to Members with regard to how the Exchange assesses fees for market data. The Exchange notes that none of the proposed definitions are designed to amend any fee, nor alter the manner in which it assesses fees. The Exchange believes that Members would benefit from clear guidance in its fee schedule that describes the manner in which the Exchange would assess fees. These definitions are intended to make the fee schedule clearer and less confusing for investors and eliminate potential investor confusion, thereby removing impediments to and perfecting the mechanism of a free and open market and a national market system, and, in general, protecting investors and the public interest. Lastly, the proposed definitions are based on existing rules of the Nasdaq Stock Market LLC ("Nasdaq").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proposed definition of "Distributor" is similar to Nasdaq Rule 7047(d)(1). The proposed definition of "Internal Distributor" is similar to Nasdaq Rule 7047(d)(1)(A). The proposed definition of "External Distributor" is similar to Nasdaq Rule 7047(d)(1)(B). The proposed definition of "Professional User" is similar to Nasdaq Rule 7047(d)(3)(A).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Top and EDGA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proposed fees for EDGA Last Sale and EDGA Top are consistent with Section </w:t>
      </w:r>
      <w:r>
        <w:rPr>
          <w:rFonts w:ascii="arial" w:eastAsia="arial" w:hAnsi="arial" w:cs="arial"/>
          <w:b/>
          <w:i w:val="0"/>
          <w:strike w:val="0"/>
          <w:noProof w:val="0"/>
          <w:color w:val="000000"/>
          <w:position w:val="0"/>
          <w:sz w:val="20"/>
          <w:u w:val="none"/>
          <w:vertAlign w:val="baseline"/>
        </w:rPr>
        <w:t> [*9814] </w:t>
      </w:r>
      <w:r>
        <w:rPr>
          <w:rFonts w:ascii="arial" w:eastAsia="arial" w:hAnsi="arial" w:cs="arial"/>
          <w:b w:val="0"/>
          <w:i w:val="0"/>
          <w:strike w:val="0"/>
          <w:noProof w:val="0"/>
          <w:color w:val="000000"/>
          <w:position w:val="0"/>
          <w:sz w:val="20"/>
          <w:u w:val="none"/>
          <w:vertAlign w:val="baseline"/>
        </w:rPr>
        <w:t xml:space="preserve"> 6(b)(4) of the Act n35 because they provide for an equitable allocation of reasonable dues, fees, and other charges among its members and other recipients of Exchange data. The Exchange is making EDGA Last Sale and EDGA Top available on a voluntary basis and that use of EDGA Last Sale and Top are entirely optional. At this time, the Exchange does not intend to charge fees associated with the receipt of EDGA Last Sale or EDGA Top. The Exchange believes that the proposed pricing model is simple and easy for data recipients to comply with, and thus, will result in a minimal additional administrative burden for data recipients with respect to EDGA Last Sale and EDGA Top. The Exchange will file a proposed rule change with the Commission should it determine to implement fees for the use of EDGA Last Sale and EDGA Top. Lastly, the Exchange also believes that the proposed amendments to its fee schedule are reasonable and non-discriminatory because it [sic] will apply uniformly to all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fees for the BATS One Feed are consistent with Section 6(b) of the Act, n36 in general, and Section 6(b)(4) of the Act, n37 in particular, in that it [sic] they provide for an equitable allocation of reasonable fees among Users and recipients of the data and are not designed to permit unfair discrimination among customers, brokers, or dealers. The Exchange also believes that the proposed rule change is consistent with Section 11(A) of the Act n38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n39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 structure on an equivalent basis. The BATS One Feed would be distributed and purchased on a voluntary basis, in that neither the BATS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In addition, any customer that wishes to purchase one or more of the individual data feeds offered by the BATS Exchanges would be 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taken into consideration its affiliated relationship with EDGX, BYX, and BZX in its design of the BATS One Feed to assure that vendors would be able to offer a similar product on the same terms as the Exchange from a cost perspective. While the BATS Exchanges are the exclusive distributors of the individual data feeds from which certain data elements may be taken to create the BATS One Feed, they are not the exclusive distributors of the aggregated and consolidated information that comprises the BATS One Feed. Any entity that receives, or elects to received, the individual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with no greater cost than the Exchange.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vendors and subscribers that do not wish to purchase the BATS One Feed may separately purchase the individual underlying products, and if they so choose, perform a similar aggregation and consolidation function that the Exchange performs in creating the BATS One Feed. To enable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is offering the BATS One Feed on terms that a subscriber of those underlying feeds could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if it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use of the BATS One Feed is entirely optional. Firms have a wide variety of alternative market data products from which to choose, including the Exchanges' own underlying data products, the Nasdaq and the NYSE proprietary data products described in this filing, n41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the BATS One Feed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consolidate and distribute its similar product than the Exchange charges to consolidate and distribute the BATS One Feed, prospective Users likely would not subscribe to, or would cease subscribing to, the BATS One Feed. In addition, the Exchange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unaffiliated market data vendors who would be in a position to consolidate and distribute the same data that comprises the BATS One Feed into the vendor's own comparable market data product. If the third-party vendor is able to provide the exact same data for a lower cost, prospective Users would avail themselves of that lower cost and elect not to take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 </w:t>
      </w:r>
      <w:r>
        <w:rPr>
          <w:rFonts w:ascii="arial" w:eastAsia="arial" w:hAnsi="arial" w:cs="arial"/>
          <w:b/>
          <w:i w:val="0"/>
          <w:strike w:val="0"/>
          <w:noProof w:val="0"/>
          <w:color w:val="000000"/>
          <w:position w:val="0"/>
          <w:sz w:val="20"/>
          <w:u w:val="none"/>
          <w:vertAlign w:val="baseline"/>
        </w:rPr>
        <w:t> [*9815]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the BATS One Feed is reasonable because it will make the product more affordable and result in greater availability to Professional and Non-Professional Users. Moreover, introducing a modest Non-Professional User fee for the BATS One Feed is reasonable because it provides an additional method for retail investors to access the BATS One Feed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has long been used by other exchanges for their proprietary data products, and by the Nasdaq UTP and the CTA and CQ Plans in order to reduce the price of data to retail investors and make it more broadly available. n43 Offering the BATS One Feed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fees for comparable products offered by the NYSE, Nasdaq, and under the CTA and CQ Plans. Specifically, Nasdaq offers Nasdaq Basic, which includes best bid and offer and last sale data for Nasdaq and the FINRA/Nasdaq TRF, for a monthly fee of $ 26 per professional subscriber and $ 1 per non-professional subscriber; alternatively, a broker-dealer may purchase an enterprise license at a rate of $ 350,000 per month for internal distribution to an unlimited number of professional users or $ 365,000 per month for external distribution for up to 16,000 professional users, plus $ 2 for each additional professional user over 16,000. n44 The NYSE offers BQT, which provides BBO and last sale information for the NYSE, NYSE Arca, and NYSE MKT. To obtain BQT, subscribers must purchase the [sic] each underlying data feed for a monthly fee of $ 18 per professional subscriber and $ 1 per non-professional subscriber; alternatively, a broker-dealer may purchase an enterprise license at a rate of $ 365,000 per month for an unlimited number of professional users. The NYSE does not offer an enterprise license for non-professional users. The Exchange's proposed per-User Fees are lower than the NYSE's and Nasdaq's fees. In addition, the Exchange is proposing Professional and Non-Professional User fees and Enterprise Fees that are less than the fees currently charged by the CTA and CQ Plans. Under the CTA and CQ Plans, Tape A consolidated last sale and bid-ask data are offered together for a monthly fee of $ 20-$ 50 per device, depending on the number of professional subscribers, and $ 1.00 per non-professional subscriber, depending on the number of non-professional subscribers. n45 A monthly enterprise fee of $ 686,400 is available under which a U.S. registered broker-dealer may distribute data to an unlimited number of its own employees and its non-professional subscriber brokerage account customers. Finally, in contrast to Nasdaq UTP and the CTA and CQ Plans, the Exchange also will permit enterprise distribution by a non-broker-dealer.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 Plan dated September 9, 2013 and CQ Plan dated September 9, 2013, available at </w:t>
      </w:r>
      <w:hyperlink r:id="rId28" w:history="1">
        <w:r>
          <w:rPr>
            <w:rFonts w:ascii="arial" w:eastAsia="arial" w:hAnsi="arial" w:cs="arial"/>
            <w:b w:val="0"/>
            <w:i/>
            <w:strike w:val="0"/>
            <w:noProof w:val="0"/>
            <w:color w:val="0077CC"/>
            <w:position w:val="0"/>
            <w:sz w:val="20"/>
            <w:u w:val="single"/>
            <w:vertAlign w:val="baseline"/>
          </w:rPr>
          <w:t>https://cta.nyxdata.com/CTA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the BATS One Feed is reasonable as the fee proposed is less than the enterprise fees currently charged for underlying data feeds for NYSE BQT, Nasdaq Basic, and consolidated data distributed under the Nasdaq UTP and the CTA and CQ Plans. In addition, the Enterprise Fee could result in a fee reduction for recipient firms with a large number of Professional and Non-Professional Users. If a recipient firm has a smaller number of Professional Users of the BATS One Feed, then it may continue using the per User structure and benefit from the per User Fee reductions. By reducing prices for recipient firms with a large number of Professional and Non-Professional Users, the Exchange believes that more firms may choose to receive and to distribute the BATS One Feed,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Distributor Fee.</w:t>
      </w:r>
      <w:r>
        <w:rPr>
          <w:rFonts w:ascii="arial" w:eastAsia="arial" w:hAnsi="arial" w:cs="arial"/>
          <w:b w:val="0"/>
          <w:i w:val="0"/>
          <w:strike w:val="0"/>
          <w:noProof w:val="0"/>
          <w:color w:val="000000"/>
          <w:position w:val="0"/>
          <w:sz w:val="20"/>
          <w:u w:val="none"/>
          <w:vertAlign w:val="baseline"/>
        </w:rPr>
        <w:t xml:space="preserve"> The Exchange believes that the proposed Distributor Fees are also reasonable, equitably allocated, and not unreasonably discriminatory. The fees for Members and non-Members are uniform except with respect to reasonable distinctions with respect to internal and external distribution. n46 The Exchange believes that the Distributor Fees for the BATS One Feed are reasonable and fair in light of alternatives offered by other market centers. First, although the Internal Distributor fee is higher than those of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there are no User fees assessed for Users that receive the BATS One Feed data through an Internal Distributor, which results in a net cost that is lower than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for many data recipients and will be easier to administer.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Exchange notes that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Distributor Fees for the BATS One Feed are also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the BATS One Feed. The Exchange believes that the proposed Distributor Fees are equitable and </w:t>
      </w:r>
      <w:r>
        <w:rPr>
          <w:rFonts w:ascii="arial" w:eastAsia="arial" w:hAnsi="arial" w:cs="arial"/>
          <w:b/>
          <w:i w:val="0"/>
          <w:strike w:val="0"/>
          <w:noProof w:val="0"/>
          <w:color w:val="000000"/>
          <w:position w:val="0"/>
          <w:sz w:val="20"/>
          <w:u w:val="none"/>
          <w:vertAlign w:val="baseline"/>
        </w:rPr>
        <w:t> [*9816] </w:t>
      </w:r>
      <w:r>
        <w:rPr>
          <w:rFonts w:ascii="arial" w:eastAsia="arial" w:hAnsi="arial" w:cs="arial"/>
          <w:b w:val="0"/>
          <w:i w:val="0"/>
          <w:strike w:val="0"/>
          <w:noProof w:val="0"/>
          <w:color w:val="000000"/>
          <w:position w:val="0"/>
          <w:sz w:val="20"/>
          <w:u w:val="none"/>
          <w:vertAlign w:val="baseline"/>
        </w:rPr>
        <w:t xml:space="preserve"> reasonable as it [sic] equals the combined fee of subscribing to each individual data feed of the BATS Exchanges, which have been previously published by the Commission. n47 Currently,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n48 would need to purchase each of the depth of book products from the individual BATS Exchanges and then perform its own aggregation and consolidation functions. n49 The combined external distributor fees for these individual depth of book feeds of the BATS Exchanges is $ 12,500 per month, n50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alternatively subscribe to EDGX Top, EDGX Last Sale, EDGA Top, EDGA Last Sale, BZX Top, BZX Last Sale, BYX Top, and BYX Last Sale, and then perform their own aggregation and consolidation function. The combined external distributor fees for these individual data feeds of the BATS Exchanges is $ 5,000 per month, n51 equal to the $ 5,000 per month External Distributor Fee proposed for the BATS One Summary Feed. In addition, the Exchange believes it is reasonable to not charge External Distributors a Distribution Fee during their first three (3) months and does not believe this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15 and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As discussed, the Exchange proposes to charge External Distributors a separate Data Consolidation Fee to reflect the value of the consolidation function performed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$ 1,000 per month Data Consolidation Fee charged to External Distributors who receive the BATS One Feed is reasonable because it represents the value of the data aggregation and consolidation function that the Exchange performs. The Exchange also notes that its proposed $ 1,000 per month Data Consolidation Fee is identical to an access fee charged by the NYSE for BQT, which is also designed to represent the value of the data aggregation function provided by the NYSE in constructing it BQT feed.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the proposed Data Consolidation Fee is not designed to permit unfair discrimination because all External Distributor who subscribe to the BATS One Feed will be charged the same fee. The Exchange believes it is reasonable and not unfairly discriminatory to not charge Internal Distributor a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n53 Each Internal Distributor shall pay a fee of $ 15,000 per month where they elect to receive the BATS One Premium Feed as compared to $ 12,500, which is the total cost of the underlying depth feeds. n54 The increased cost of the BATS One Feed is designed to include the value of the aggregation and consolidation function the Exchange performs in creating the BATS One Feed. Therefore, the Exchange believes the proposed application of the Data Consolidation Fee is reasonable would not permit unfair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BATS One Feed pricing.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Therefore, the Exchange believes the proposed pricing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name changes to EdgeBook and Depth and EdgeBook Attributed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amendments are not designed to address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but rather provide consistency amongst the naming conventions used for the Exchange market data products, resulting in additional clarity and transparency to Members, Users, and the investing public regarding the Exchange's market data products. The Exchange notes that none of the proposed non-substantive changes are designed to amend any fee, nor alter the manner in which it assesses fees. These non-substantive, technical changes to the fee schedule are intended to make the fee schedule clearer and less confusing for investors and eliminate potential investor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definitions applicable to market data fees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definitions are not designed to amend any fee, nor alter the manner in which it assesses fees. The Exchange believes that Members would benefit from clear guidance in its fee schedule that describes the manner in which the Exchange would assess fees for market data. These definitions are intended to make the Fee Schedule clearer and less confusing for investors and are not designed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Top and EDGA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w:t>
      </w:r>
      <w:r>
        <w:rPr>
          <w:rFonts w:ascii="arial" w:eastAsia="arial" w:hAnsi="arial" w:cs="arial"/>
          <w:b/>
          <w:i w:val="0"/>
          <w:strike w:val="0"/>
          <w:noProof w:val="0"/>
          <w:color w:val="000000"/>
          <w:position w:val="0"/>
          <w:sz w:val="20"/>
          <w:u w:val="none"/>
          <w:vertAlign w:val="baseline"/>
        </w:rPr>
        <w:t> [*9817] </w:t>
      </w:r>
      <w:r>
        <w:rPr>
          <w:rFonts w:ascii="arial" w:eastAsia="arial" w:hAnsi="arial" w:cs="arial"/>
          <w:b w:val="0"/>
          <w:i w:val="0"/>
          <w:strike w:val="0"/>
          <w:noProof w:val="0"/>
          <w:color w:val="000000"/>
          <w:position w:val="0"/>
          <w:sz w:val="20"/>
          <w:u w:val="none"/>
          <w:vertAlign w:val="baseline"/>
        </w:rPr>
        <w:t xml:space="preserve"> of the purposes of the Act, as amended. The Exchange's ability to price EDGA Last Sale and EDGA Top are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EDGA Last Sale and EDGA Top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EDGA Last Sale and EDGA Top do not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EDGA last sale prices and top-of-book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EDGA Last Sale and EDGA Top,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not only provides content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similar products offered by other exchanges, but will provide pricing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well. The BATS One Feed provides investors with an alternative option for receiving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similar market data products currently offered by the NYSE and Nasdaq. n55 As previously stated, the fees for the BATS One Feed are significantly lower than alternative exchange products. The BATS One Feed is less expensive per professional user and more than 85% less expensive for an enterprise license for professional users (50% less for non-professional users) when compared to a similar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exchange product, offering firms a lower cost alternative for similar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Basic, </w:t>
      </w:r>
      <w:hyperlink r:id="rId29" w:history="1">
        <w:r>
          <w:rPr>
            <w:rFonts w:ascii="arial" w:eastAsia="arial" w:hAnsi="arial" w:cs="arial"/>
            <w:b w:val="0"/>
            <w:i/>
            <w:strike w:val="0"/>
            <w:noProof w:val="0"/>
            <w:color w:val="0077CC"/>
            <w:position w:val="0"/>
            <w:sz w:val="20"/>
            <w:u w:val="single"/>
            <w:vertAlign w:val="baseline"/>
          </w:rPr>
          <w:t>http://www.nasdaqtrader.com/Trader.aspx?id=nasdaqbasic</w:t>
        </w:r>
      </w:hyperlink>
      <w:r>
        <w:rPr>
          <w:rFonts w:ascii="arial" w:eastAsia="arial" w:hAnsi="arial" w:cs="arial"/>
          <w:b w:val="0"/>
          <w:i w:val="0"/>
          <w:strike w:val="0"/>
          <w:noProof w:val="0"/>
          <w:color w:val="000000"/>
          <w:position w:val="0"/>
          <w:sz w:val="20"/>
          <w:u w:val="none"/>
          <w:vertAlign w:val="baseline"/>
        </w:rPr>
        <w:t xml:space="preserve"> (last visited May 29, 2014) (data feed offering the BBO and Last Sale information for all U.S. exchange-listed securities based on liquidity within the Nasdaq market center, as well as trades reported to the FINRA/Nasdaq Trade Reporting Facility ("TRF")); Nasdaq NLS Plus, </w:t>
      </w:r>
      <w:hyperlink r:id="rId30" w:history="1">
        <w:r>
          <w:rPr>
            <w:rFonts w:ascii="arial" w:eastAsia="arial" w:hAnsi="arial" w:cs="arial"/>
            <w:b w:val="0"/>
            <w:i/>
            <w:strike w:val="0"/>
            <w:noProof w:val="0"/>
            <w:color w:val="0077CC"/>
            <w:position w:val="0"/>
            <w:sz w:val="20"/>
            <w:u w:val="single"/>
            <w:vertAlign w:val="baseline"/>
          </w:rPr>
          <w:t>http://www.nasdaqtrader.com/Trader.aspx?id=NLSplus</w:t>
        </w:r>
      </w:hyperlink>
      <w:r>
        <w:rPr>
          <w:rFonts w:ascii="arial" w:eastAsia="arial" w:hAnsi="arial" w:cs="arial"/>
          <w:b w:val="0"/>
          <w:i w:val="0"/>
          <w:strike w:val="0"/>
          <w:noProof w:val="0"/>
          <w:color w:val="000000"/>
          <w:position w:val="0"/>
          <w:sz w:val="20"/>
          <w:u w:val="none"/>
          <w:vertAlign w:val="baseline"/>
        </w:rPr>
        <w:t xml:space="preserve"> (last visited July 8, 2014) (data feed providing last sale data as well as consolidated volume from the following Nasdaq OMX markets for U.S. exchange-listed securities: Nasdaq, FINRA/Nasdaq TRF, Nasdaq OMX BX, and Nasdaq OMX PSX); Securities Exchange Act Release No. 73553 (November 6, 2014), </w:t>
      </w:r>
      <w:hyperlink r:id="rId31"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(Notice of Amendment No. 1 and Order Granting Accelerated Approval to a Proposed Rule Change, as Modified by Amendment No.1, To Establish the NYSE Best Quote &amp; Trades ("BQT") Data Feed); </w:t>
      </w:r>
      <w:hyperlink r:id="rId32" w:history="1">
        <w:r>
          <w:rPr>
            <w:rFonts w:ascii="arial" w:eastAsia="arial" w:hAnsi="arial" w:cs="arial"/>
            <w:b w:val="0"/>
            <w:i/>
            <w:strike w:val="0"/>
            <w:noProof w:val="0"/>
            <w:color w:val="0077CC"/>
            <w:position w:val="0"/>
            <w:sz w:val="20"/>
            <w:u w:val="single"/>
            <w:vertAlign w:val="baseline"/>
          </w:rPr>
          <w:t>http://www.nyxdata.com/Data-Products/NYSE-Best-Quote-and-Trades</w:t>
        </w:r>
      </w:hyperlink>
      <w:r>
        <w:rPr>
          <w:rFonts w:ascii="arial" w:eastAsia="arial" w:hAnsi="arial" w:cs="arial"/>
          <w:b w:val="0"/>
          <w:i w:val="0"/>
          <w:strike w:val="0"/>
          <w:noProof w:val="0"/>
          <w:color w:val="000000"/>
          <w:position w:val="0"/>
          <w:sz w:val="20"/>
          <w:u w:val="none"/>
          <w:vertAlign w:val="baseline"/>
        </w:rPr>
        <w:t xml:space="preserve"> (last visited May 27, 2014) (data feed providing unified view of BBO and last sale information for the NYSE, NYSE Arca, and NYSE MKT).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BATS Exchanges are the exclusive distributors of the individual data feeds from which certain data elements would be taken to create the BATS One Feed, the Exchange would not be the exclusive distributor of the aggregated and consolidated information that would compose the proposed BATS One Feed. Any entity that receives, or elects to received, the underlying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and at a similar cost.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pricing the Exchange would charge for the BATS One Feed would not be lower than the cost to a vendor of receiving the underlying data feeds. The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Distributor Fees that the Exchange intends to propose for the BATS One Feed would not be less than the combined fee of subscribing to each individual data feed. n57 In addition, the Exchange believes that not charging External Distributors a Distribution Fee during their first three (3) months would not impede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Specifically, a vendor seeking to create the BATS One Summary Feed could do so by subscribing to EDGX Top, EDGX Last Sale, EDGA Top, EDGA Last Sale, BZX Top, BZX Last Sale, BYX Top and BYX Last Sale, all of which are either free or also include a New External Distributor </w:t>
      </w:r>
      <w:r>
        <w:rPr>
          <w:rFonts w:ascii="arial" w:eastAsia="arial" w:hAnsi="arial" w:cs="arial"/>
          <w:b/>
          <w:i w:val="0"/>
          <w:strike w:val="0"/>
          <w:noProof w:val="0"/>
          <w:color w:val="000000"/>
          <w:position w:val="0"/>
          <w:sz w:val="20"/>
          <w:u w:val="none"/>
          <w:vertAlign w:val="baseline"/>
        </w:rPr>
        <w:t> [*9818] </w:t>
      </w:r>
      <w:r>
        <w:rPr>
          <w:rFonts w:ascii="arial" w:eastAsia="arial" w:hAnsi="arial" w:cs="arial"/>
          <w:b w:val="0"/>
          <w:i w:val="0"/>
          <w:strike w:val="0"/>
          <w:noProof w:val="0"/>
          <w:color w:val="000000"/>
          <w:position w:val="0"/>
          <w:sz w:val="20"/>
          <w:u w:val="none"/>
          <w:vertAlign w:val="baseline"/>
        </w:rPr>
        <w:t xml:space="preserve">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and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a similar basis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 combined external distribution fee for the individual depth of book data feeds of the BATS Exchanges is $ 12,500.00 per month. The monthly External Distributor fee is $ 2,500 per month for the EDGX Depth, $ 2,500 per month for the EDGA Depth, $ 2,500 for BYX Depth, and $ 5,000 for BZX Depth. The combined external distribution fee for the individual top and last sale data feed of the BATS Exchanges is $ 5,000.00 per month. The monthly External Distributor fee is $ 1,250 per month for EDGX Top and EDGX Last Sale, free for EDGA Top and EDGA Last Sale, $ 1,250 for BYX Top and BYX Last Sale,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SR-EDGX-2015-09 and SR-BYX-2015-09.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its proposed monthly Data Consolidation Fee would be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it is identical to a similar fee charged by the NYSE for its BQT feed and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perform a similar aggregating and consolidating function, and similarly charge for such service. The Exchange notes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might engage in a different analysis of assessing the cost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the proposed pricing, including the New External Distributor Fee Credit,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Exchange notes that there is already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similar to the BATS One Feed. The NYSE offers BQT which provides BBO and last sale information for the NYSE, NYSE Arca Equities, Inc. and NYSE MKT LLC. n58 Nasdaq already offers Nasdaq Basic, a filed market data product, and through its affiliate, offers NLS Plus which provides a unified view of last sale information similar to the BATS One Feed. n59 The existence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data products demonstrates that there is ample,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such as the BATS One Feed and the fees associated by such products is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the BATS One Feed, including the existing underlying feeds,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n60 and paragraph (f)(2) of Rule 19b-4 thereunder. n61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SR-EDGA-2015-09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SR-EDGA-2015-09. This file number should be included on the subject line if email is used. To help the Commission process and review your comments more efficiently, please use only one method. The Commission will post all comments on the Commission's Internet Web site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EDGA. All comments received will be posted without change; the Commission does not edit personal identifying information from submissions. You should submit only information that you wish to make available publicly. All submissions should refer to File Number SR-EDGA-2015-09 and should be submitted on or before March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3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2015-03654 Filed 2-23-15;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9809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s://advance.lexis.com/api/document?collection=administrative-codes&amp;id=urn:contentItem:5BFJ-0TR0-006W-805K-00000-00&amp;context=" TargetMode="External" /><Relationship Id="rId12" Type="http://schemas.openxmlformats.org/officeDocument/2006/relationships/hyperlink" Target="https://advance.lexis.com/api/document?collection=administrative-codes&amp;id=urn:contentItem:55J6-PG90-006W-83T1-00000-00&amp;context=" TargetMode="External" /><Relationship Id="rId13" Type="http://schemas.openxmlformats.org/officeDocument/2006/relationships/hyperlink" Target="https://advance.lexis.com/api/document?collection=administrative-codes&amp;id=urn:contentItem:55J6-PG90-006W-83SW-00000-00&amp;context=" TargetMode="External" /><Relationship Id="rId14" Type="http://schemas.openxmlformats.org/officeDocument/2006/relationships/hyperlink" Target="https://advance.lexis.com/api/document?collection=administrative-codes&amp;id=urn:contentItem:58VS-8MN0-006W-845H-00000-00&amp;context=" TargetMode="External" /><Relationship Id="rId15" Type="http://schemas.openxmlformats.org/officeDocument/2006/relationships/hyperlink" Target="https://advance.lexis.com/api/document?collection=administrative-codes&amp;id=urn:contentItem:5929-XB40-006W-81N1-00000-00&amp;context=" TargetMode="External" /><Relationship Id="rId16" Type="http://schemas.openxmlformats.org/officeDocument/2006/relationships/hyperlink" Target="https://advance.lexis.com/api/document?collection=administrative-codes&amp;id=urn:contentItem:511J-9M30-006W-82GB-00000-00&amp;context=" TargetMode="External" /><Relationship Id="rId17" Type="http://schemas.openxmlformats.org/officeDocument/2006/relationships/hyperlink" Target="https://advance.lexis.com/api/document?collection=administrative-codes&amp;id=urn:contentItem:512C-NGP0-006W-82VF-00000-00&amp;context=" TargetMode="External" /><Relationship Id="rId18" Type="http://schemas.openxmlformats.org/officeDocument/2006/relationships/hyperlink" Target="https://advance.lexis.com/api/document?collection=administrative-codes&amp;id=urn:contentItem:4VX5-XGM0-006W-83N0-00000-00&amp;context=" TargetMode="External" /><Relationship Id="rId19" Type="http://schemas.openxmlformats.org/officeDocument/2006/relationships/hyperlink" Target="https://advance.lexis.com/api/document?collection=administrative-codes&amp;id=urn:contentItem:51NP-1800-006W-81S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H7-V740-006W-8136-00000-00&amp;context=" TargetMode="External" /><Relationship Id="rId21" Type="http://schemas.openxmlformats.org/officeDocument/2006/relationships/hyperlink" Target="https://advance.lexis.com/api/document?collection=administrative-codes&amp;id=urn:contentItem:595R-50V0-006W-83S3-00000-00&amp;context=" TargetMode="External" /><Relationship Id="rId22" Type="http://schemas.openxmlformats.org/officeDocument/2006/relationships/hyperlink" Target="http://www.batstrading.com/support/fee_schedule/bzx/"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statutes-legislation&amp;id=urn:contentItem:4YF7-GK71-NRF4-4360-00000-00&amp;context=" TargetMode="External" /><Relationship Id="rId25" Type="http://schemas.openxmlformats.org/officeDocument/2006/relationships/hyperlink" Target="https://advance.lexis.com/api/document?collection=administrative-codes&amp;id=urn:contentItem:5MJ8-4SN0-008G-Y35P-00000-00&amp;context=" TargetMode="External" /><Relationship Id="rId26" Type="http://schemas.openxmlformats.org/officeDocument/2006/relationships/hyperlink" Target="http://www.sec.gov/rules/concept/s72899/buck1.htm" TargetMode="External" /><Relationship Id="rId27" Type="http://schemas.openxmlformats.org/officeDocument/2006/relationships/hyperlink" Target="https://advance.lexis.com/api/document?collection=administrative-codes&amp;id=urn:contentItem:5DVR-H6T0-006W-82NV-00000-00&amp;context=" TargetMode="External" /><Relationship Id="rId28" Type="http://schemas.openxmlformats.org/officeDocument/2006/relationships/hyperlink" Target="https://cta.nyxdata.com/CTA" TargetMode="External" /><Relationship Id="rId29" Type="http://schemas.openxmlformats.org/officeDocument/2006/relationships/hyperlink" Target="http://www.nasdaqtrader.com/Trader.aspx?id=nasdaqbasic" TargetMode="External" /><Relationship Id="rId3" Type="http://schemas.openxmlformats.org/officeDocument/2006/relationships/fontTable" Target="fontTable.xml" /><Relationship Id="rId30" Type="http://schemas.openxmlformats.org/officeDocument/2006/relationships/hyperlink" Target="http://www.nasdaqtrader.com/Trader.aspx?id=NLSplus" TargetMode="External" /><Relationship Id="rId31" Type="http://schemas.openxmlformats.org/officeDocument/2006/relationships/hyperlink" Target="https://advance.lexis.com/api/document?collection=administrative-codes&amp;id=urn:contentItem:5DKG-59X0-006W-84JS-00000-00&amp;context=" TargetMode="External" /><Relationship Id="rId32" Type="http://schemas.openxmlformats.org/officeDocument/2006/relationships/hyperlink" Target="http://www.nyxdata.com/Data-Products/NYSE-Best-Quote-and-Trades" TargetMode="External" /><Relationship Id="rId33" Type="http://schemas.openxmlformats.org/officeDocument/2006/relationships/hyperlink" Target="http://www.sec.gov/rules/sro.shtml" TargetMode="External" /><Relationship Id="rId34" Type="http://schemas.openxmlformats.org/officeDocument/2006/relationships/hyperlink" Target="mailto:rule-comments@sec.gov" TargetMode="External" /><Relationship Id="rId35" Type="http://schemas.openxmlformats.org/officeDocument/2006/relationships/hyperlink" Target="https://advance.lexis.com/api/document?collection=administrative-codes&amp;id=urn:contentItem:5SPP-2120-008G-Y2ND-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D-XN80-006W-849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9809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