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52356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217, Part II, Monday, November 13,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52356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November 13,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Hospital Outpatient Prospective Payment and Ambulatory Surgical Center Payment Systems and Quality Reporting Programs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rule with comment period.</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[CMS-1678-FC]</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0938-AT03</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Parts 414, 416, and 419</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final rule with comment period revises the Medicare hospital outpatient prospective payment system (OPPS) and the Medicare ambulatory surgical center (ASC) payment system for CY 2018 to implement changes arising from our continuing experience with these systems. In this final rule with comment period, we describe the changes to the amounts and factors used to determine the payment rates for Medicare services paid under the OPPS and those paid under the ASC payment system. In addition, this final rule with comment period updates and refines the requirements for the Hospital Outpatient Quality Reporting (OQR) Program and the ASC Quality Reporting (ASCQR) Program.</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generally beginning approximately 3 weeks after publication of the rule, at the headquarters of the Centers for Medicare &amp; Medicaid Services, 7500 Security Boulevard, Baltimore, MD 21244, on Monday through Friday of each week from 8:30 a.m. to 4 p.m. EST.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Federal Digital System (FDsys),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https://www.gpo.gov/fdsys/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Addenda Available Only Through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past, a majority of the Addenda referred to in our OPPS/ASC proposed and final rules were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rulemakings. However, beginning with the CY 2012 OPPS/ASC proposed rule, all of the Addenda no longer appear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annual OPPS/ASC proposed and final rules to decrease administrative burden and reduce costs associated with publishing lengthy tables. Instead, these Addenda are published and available only on the CMS Web site. The Addenda relating to the OPPS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The Addenda relating to the ASC payment system are available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Alphabetical List of Acronyms Appearing in This Federal Register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AHA American Hospital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AMA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AMI Acute myocardial infarction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APC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API Application programming interface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APU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 Ambulatory surgical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ASCQR Ambulatory Surgical Center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 Average sales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AUC Appropriate use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AWP Average wholesale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BBA Balanced Budget Act of 1997, </w:t>
      </w:r>
      <w:r>
        <w:rPr>
          <w:rFonts w:ascii="arial" w:eastAsia="arial" w:hAnsi="arial" w:cs="arial"/>
          <w:b w:val="0"/>
          <w:i/>
          <w:strike w:val="0"/>
          <w:noProof w:val="0"/>
          <w:color w:val="000000"/>
          <w:position w:val="0"/>
          <w:sz w:val="20"/>
          <w:u w:val="none"/>
          <w:vertAlign w:val="baseline"/>
        </w:rPr>
        <w:t>Public Law 105-33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BBRA Medicare, Medicaid, and SCHIP [State Children's Health Insurance Program] Balanced Budget Refinement Act of 1999, </w:t>
      </w:r>
      <w:r>
        <w:rPr>
          <w:rFonts w:ascii="arial" w:eastAsia="arial" w:hAnsi="arial" w:cs="arial"/>
          <w:b w:val="0"/>
          <w:i/>
          <w:strike w:val="0"/>
          <w:noProof w:val="0"/>
          <w:color w:val="000000"/>
          <w:position w:val="0"/>
          <w:sz w:val="20"/>
          <w:u w:val="none"/>
          <w:vertAlign w:val="baseline"/>
        </w:rPr>
        <w:t>Public Law 106-113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BIPA Medicare, Medicaid, and SCHIP Benefits Improvement and Protection Act of 2000, </w:t>
      </w:r>
      <w:r>
        <w:rPr>
          <w:rFonts w:ascii="arial" w:eastAsia="arial" w:hAnsi="arial" w:cs="arial"/>
          <w:b w:val="0"/>
          <w:i/>
          <w:strike w:val="0"/>
          <w:noProof w:val="0"/>
          <w:color w:val="000000"/>
          <w:position w:val="0"/>
          <w:sz w:val="20"/>
          <w:u w:val="none"/>
          <w:vertAlign w:val="baseline"/>
        </w:rPr>
        <w:t>Public Law 106-554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BLS Bureau of Labor Statistics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 Critical access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CAHPS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CAP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Comprehensive Ambulatory Payment Classification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CASPER Certification and Survey Provider Enhanced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CAUTI Catheter-associated urinary tract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CCM Chronic care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CCN CMS Certification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CCR Cost-to-charge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CDC Centers for Disease Control and Prevention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CED Coverage with Evidence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 Comprehensive Error Rate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CFR Code of Federal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 Comment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CLABSI Central Line [Catheter] Associated Blood Stream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CLFS Clinical Laboratory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CMHC Community mental health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 Condition of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CPI-U Consumer Price Index for All Urban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 (copyrighted by the American Medical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 Change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CRC Colorectal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CSAC Consensus Standards Approval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CT Computed tomography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CV Coefficient of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CY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DFO Designated Federal Official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 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DMEPOS Durable Medical Equipment, Prosthetic, Orthotics, and Supplies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 Date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DRA Deficit Reduction Act of 2005, </w:t>
      </w:r>
      <w:r>
        <w:rPr>
          <w:rFonts w:ascii="arial" w:eastAsia="arial" w:hAnsi="arial" w:cs="arial"/>
          <w:b w:val="0"/>
          <w:i/>
          <w:strike w:val="0"/>
          <w:noProof w:val="0"/>
          <w:color w:val="000000"/>
          <w:position w:val="0"/>
          <w:sz w:val="20"/>
          <w:u w:val="none"/>
          <w:vertAlign w:val="baseline"/>
        </w:rPr>
        <w:t>Public Law 109-171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DSH Disproportionate share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Essential access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EAM Extended assessment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ECD Expanded criteria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EBRT External beam radiotherapy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ECG Electrocardiogram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 Emergency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EDTC Emergency department transfer communication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EHR Electronic health record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 Evaluation and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 End-stage renal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ESRDQIP End-Stage Renal Disease Quality Improvement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FACA Federal Advisory Committee Act, </w:t>
      </w:r>
      <w:hyperlink r:id="rId11" w:history="1">
        <w:r>
          <w:rPr>
            <w:rFonts w:ascii="arial" w:eastAsia="arial" w:hAnsi="arial" w:cs="arial"/>
            <w:b w:val="0"/>
            <w:i/>
            <w:strike w:val="0"/>
            <w:noProof w:val="0"/>
            <w:color w:val="0077CC"/>
            <w:position w:val="0"/>
            <w:sz w:val="20"/>
            <w:u w:val="single"/>
            <w:vertAlign w:val="baseline"/>
          </w:rPr>
          <w:t>Public Law 92-463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FDA Food and Drug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[Medicare]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FY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GAO Government Accountability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 Gastrointestinal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GME Graduate medical education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HAI Healthcare-associated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HCAHPS Hospital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HCERA Health Care and Education Reconciliation Act of 2010, </w:t>
      </w:r>
      <w:r>
        <w:rPr>
          <w:rFonts w:ascii="arial" w:eastAsia="arial" w:hAnsi="arial" w:cs="arial"/>
          <w:b w:val="0"/>
          <w:i/>
          <w:strike w:val="0"/>
          <w:noProof w:val="0"/>
          <w:color w:val="000000"/>
          <w:position w:val="0"/>
          <w:sz w:val="20"/>
          <w:u w:val="none"/>
          <w:vertAlign w:val="baseline"/>
        </w:rPr>
        <w:t>Public Law 111-152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 Health care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Healthcare Common Procedure Coding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HCRIS Healthcare Cost Report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HCUP Healthcare Cost and Utilization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HEU Highly enriched uranium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HHQRP Home Health Quality Reporting Program </w:t>
      </w:r>
      <w:r>
        <w:rPr>
          <w:rFonts w:ascii="arial" w:eastAsia="arial" w:hAnsi="arial" w:cs="arial"/>
          <w:b/>
          <w:i w:val="0"/>
          <w:strike w:val="0"/>
          <w:noProof w:val="0"/>
          <w:color w:val="000000"/>
          <w:position w:val="0"/>
          <w:sz w:val="20"/>
          <w:u w:val="none"/>
          <w:vertAlign w:val="baseline"/>
        </w:rPr>
        <w:t> [*52358]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HHS Department of Health and Human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 Health information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HIPAA Health Insurance Portability and Accountability Act of 1996, </w:t>
      </w:r>
      <w:r>
        <w:rPr>
          <w:rFonts w:ascii="arial" w:eastAsia="arial" w:hAnsi="arial" w:cs="arial"/>
          <w:b w:val="0"/>
          <w:i/>
          <w:strike w:val="0"/>
          <w:noProof w:val="0"/>
          <w:color w:val="000000"/>
          <w:position w:val="0"/>
          <w:sz w:val="20"/>
          <w:u w:val="none"/>
          <w:vertAlign w:val="baseline"/>
        </w:rPr>
        <w:t>Public Law 104-191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 Hospital Outpatient Payment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HOPQDRP Hospital Outpatient Quality Data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HPMS Health Plan Management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IBD Inflammatory bowel disease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ICC Interclass correlation coefficient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 Implantable cardioverter defibrillator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Ninth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ICD-10 International Classification of Diseases, Tenth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ICH In-center hemodialysis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ICR Information collection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IDTF Independent diagnostic testing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IGI IHS Global,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IHS Indian Health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I/OCE Integrated Outpatient Code Editor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IOL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IORT Intraoperative radiation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IPFQR Inpatient Psychiatric Facility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[Hospital]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IRFQRP Inpatient Rehabilitation Facility Quality Reporting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LCD Local coverage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LDR Low dose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LTCHQR Long-Term Care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MACRA Medicare Access and CHIP Reauthorization Act of 2015, </w:t>
      </w:r>
      <w:r>
        <w:rPr>
          <w:rFonts w:ascii="arial" w:eastAsia="arial" w:hAnsi="arial" w:cs="arial"/>
          <w:b w:val="0"/>
          <w:i/>
          <w:strike w:val="0"/>
          <w:noProof w:val="0"/>
          <w:color w:val="000000"/>
          <w:position w:val="0"/>
          <w:sz w:val="20"/>
          <w:u w:val="none"/>
          <w:vertAlign w:val="baseline"/>
        </w:rPr>
        <w:t>Public Law 114-10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MAP Measure Application Partnership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MDH Medicare-dependent, small rural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Medicare Payment Advisory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MEG Magnetoencephalography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MFP Multifactor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MGCRB Medicare Geographic Classification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MIEA-TRHCA Medicare Improvements and Extension Act under Division B, Title I of the Tax Relief Health Care Act of 2006, </w:t>
      </w:r>
      <w:r>
        <w:rPr>
          <w:rFonts w:ascii="arial" w:eastAsia="arial" w:hAnsi="arial" w:cs="arial"/>
          <w:b w:val="0"/>
          <w:i/>
          <w:strike w:val="0"/>
          <w:noProof w:val="0"/>
          <w:color w:val="000000"/>
          <w:position w:val="0"/>
          <w:sz w:val="20"/>
          <w:u w:val="none"/>
          <w:vertAlign w:val="baseline"/>
        </w:rPr>
        <w:t>Public Law 109-432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MIPPA Medicare Improvements for Patients and Providers Act of 2008, </w:t>
      </w:r>
      <w:r>
        <w:rPr>
          <w:rFonts w:ascii="arial" w:eastAsia="arial" w:hAnsi="arial" w:cs="arial"/>
          <w:b w:val="0"/>
          <w:i/>
          <w:strike w:val="0"/>
          <w:noProof w:val="0"/>
          <w:color w:val="000000"/>
          <w:position w:val="0"/>
          <w:sz w:val="20"/>
          <w:u w:val="none"/>
          <w:vertAlign w:val="baseline"/>
        </w:rPr>
        <w:t>Public Law 110-275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MLR Medical loss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MMA Medicare Prescription Drug, Improvement, and Modernization Act of 2003, </w:t>
      </w:r>
      <w:r>
        <w:rPr>
          <w:rFonts w:ascii="arial" w:eastAsia="arial" w:hAnsi="arial" w:cs="arial"/>
          <w:b w:val="0"/>
          <w:i/>
          <w:strike w:val="0"/>
          <w:noProof w:val="0"/>
          <w:color w:val="000000"/>
          <w:position w:val="0"/>
          <w:sz w:val="20"/>
          <w:u w:val="none"/>
          <w:vertAlign w:val="baseline"/>
        </w:rPr>
        <w:t>Public Law 108-173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MMEA Medicare and Medicaid Extenders Act of 2010, </w:t>
      </w:r>
      <w:r>
        <w:rPr>
          <w:rFonts w:ascii="arial" w:eastAsia="arial" w:hAnsi="arial" w:cs="arial"/>
          <w:b w:val="0"/>
          <w:i/>
          <w:strike w:val="0"/>
          <w:noProof w:val="0"/>
          <w:color w:val="000000"/>
          <w:position w:val="0"/>
          <w:sz w:val="20"/>
          <w:u w:val="none"/>
          <w:vertAlign w:val="baseline"/>
        </w:rPr>
        <w:t>Public Law 111-309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MMSEA Medicare, Medicaid, and SCHIP Extension Act of 2007, </w:t>
      </w:r>
      <w:r>
        <w:rPr>
          <w:rFonts w:ascii="arial" w:eastAsia="arial" w:hAnsi="arial" w:cs="arial"/>
          <w:b w:val="0"/>
          <w:i/>
          <w:strike w:val="0"/>
          <w:noProof w:val="0"/>
          <w:color w:val="000000"/>
          <w:position w:val="0"/>
          <w:sz w:val="20"/>
          <w:u w:val="none"/>
          <w:vertAlign w:val="baseline"/>
        </w:rPr>
        <w:t>Public Law 110-173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MPFS Medicare Physician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Medical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MRA Magnetic resonance angiography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MRgFUS Magnetic Resonance Image Guided Focused Ultrasound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MRI Magnetic resonance imaging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MRSA Methicillin-Resistant Staphylococcus Aureus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MS-DRG Medicare severity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MSIS Medicaid Statistical Information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MUC Measure under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NCCI National Correct Coding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NEMA National Electrical Manufacturers Association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NHSN National Healthcare Safety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 National Organ and Transplantation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NOS Not otherwise specified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NPI National Provider Identifier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NQF National Quality Forum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NQS National Quality Strategy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NTIOL New technology intraocular lens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NUBC National Uniform Billing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OACT [CMS] Office of the Actuary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OBRA Omnibus Budget Reconciliation Act of 1996, </w:t>
      </w:r>
      <w:hyperlink r:id="rId12" w:history="1">
        <w:r>
          <w:rPr>
            <w:rFonts w:ascii="arial" w:eastAsia="arial" w:hAnsi="arial" w:cs="arial"/>
            <w:b w:val="0"/>
            <w:i/>
            <w:strike w:val="0"/>
            <w:noProof w:val="0"/>
            <w:color w:val="0077CC"/>
            <w:position w:val="0"/>
            <w:sz w:val="20"/>
            <w:u w:val="single"/>
            <w:vertAlign w:val="baseline"/>
          </w:rPr>
          <w:t>Public Law 99-509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O/E Observed to expected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OIG [HHS] Office of the Inspector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OMB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 Office of the National Coordinator for Health Information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[Hospital]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OPSF Outpatient Provider-Specific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OQR [Hospital] Outpatient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 Occupational 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PAMA Protecting Access to Medicare Act of 2014, </w:t>
      </w:r>
      <w:r>
        <w:rPr>
          <w:rFonts w:ascii="arial" w:eastAsia="arial" w:hAnsi="arial" w:cs="arial"/>
          <w:b w:val="0"/>
          <w:i/>
          <w:strike w:val="0"/>
          <w:noProof w:val="0"/>
          <w:color w:val="000000"/>
          <w:position w:val="0"/>
          <w:sz w:val="20"/>
          <w:u w:val="none"/>
          <w:vertAlign w:val="baseline"/>
        </w:rPr>
        <w:t>Public Law 113-93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PCHQR PPS-Exempt Cancer Hospital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PCR Payment-to-cost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PDC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PDE Prescription Drug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 Practice expense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PHP Partial hospitalization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PHSA Public Health Service Act, </w:t>
      </w:r>
      <w:hyperlink r:id="rId13" w:history="1">
        <w:r>
          <w:rPr>
            <w:rFonts w:ascii="arial" w:eastAsia="arial" w:hAnsi="arial" w:cs="arial"/>
            <w:b w:val="0"/>
            <w:i/>
            <w:strike w:val="0"/>
            <w:noProof w:val="0"/>
            <w:color w:val="0077CC"/>
            <w:position w:val="0"/>
            <w:sz w:val="20"/>
            <w:u w:val="single"/>
            <w:vertAlign w:val="baseline"/>
          </w:rPr>
          <w:t>Public Law 96-88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PN Pneumonia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POS Place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PPI Producer Price Index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PPS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PQRI Physician Quality Reporting Initiative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PQRS Physician Quality Reporting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QDC Quality data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QIO Quality Improvement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RFA 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RHQDAPU Reporting Hospital Quality Data for Annual Payment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RTI Research Triangle Institute, International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RVU Relative value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SAD Self-administered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SAMS Secure Access Management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 Sole community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SCOD Specified covered outpatient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SES Socioeconomic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SIA Systems Improvement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SIR Standardized infection ratio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SRS Stereotactic radiosurgery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SRTR Scientific Registry of Transplant Recipients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SSA Social Security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SSI Surgical site infection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TEP Technical Expert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TOPs Transitional Outpatient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VBP Value-based purchasing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WAC Wholesale acquisition cost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the Major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Summary of 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Legislative and Regulatory Authority for the Hospital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Excluded OPPS Services and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Panel Meetings and Organizational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Public Comments Received in Response to CY 2017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Calculation and Use of Cost-to-Charge Ratios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Data Development Process and Calculation of Costs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Comprehensive APCs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Brachytherapy Insertion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C-APC 5627 (Level 7 Radiation) Stereotactic Radiosurgery (SRS)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Complexity Adjustment for Blue Light Cystoscopy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Analysis of C-APC Packaging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Calculation of Composite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Mental Health Services Composite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Multiple Imaging Composite APCs (APCs 8004, 8005, 8006, 8007, and 8008)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Drug Administration Packaging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of Drug Administration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Packaging of Level 1 and Level 2 Drug Administration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and Summary of Comments Received in Response to Solicitation Regarding Unconditionally Packaging Drug Administration Add-On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Analysis of Packaging of Pathology Services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Public Comments and Our Responses Regarding Packaging of Items and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Calculation of OPPS Scaled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Conversion Factor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Wage Index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Adjustment for Rural Sole Community Hospitals (SCHs) and Essential Access Community Hospitals (EACHs) Under Section 1833(t)(13)(B) of the Act </w:t>
      </w:r>
      <w:r>
        <w:rPr>
          <w:rFonts w:ascii="arial" w:eastAsia="arial" w:hAnsi="arial" w:cs="arial"/>
          <w:b/>
          <w:i w:val="0"/>
          <w:strike w:val="0"/>
          <w:noProof w:val="0"/>
          <w:color w:val="000000"/>
          <w:position w:val="0"/>
          <w:sz w:val="20"/>
          <w:u w:val="none"/>
          <w:vertAlign w:val="baseline"/>
        </w:rPr>
        <w:t> [*52359]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Payment Adjustment for Certain Cancer Hospitals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Outlier Calculation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OPPS Copayment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Calculation of an Adjusted Copayment Amount for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Treatment of New HCPCS Codes That Were Effective April 1,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HCPCS Codes Effective July 1,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Process for New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Treatment of New and Revised CY 2018 Category I and III CPT Codes That Are Effective January 1, 2018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Revised and Additional New Technology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Procedures Assigned to New Technology APC Groups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Overall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Magnetic Resonance-Guided Focused Ultrasound Surgery (MRgFUS) (APCs 1537, 5114, and 5415)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Pathogen Test for Platelets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Fractional Flow Reserve Derived From Computed Tomography (FFR[CT])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Blood-Driven Hematopoietic Cell Harvesting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Brachytherapy Insertion Procedures (C-APCs 5341 and 5092)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C-APC 5341 (Abdominal/Peritoneal/Biliary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C-APC 5092 (Level 2 Breast/Lymphatic Surgery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Care Management Coding Changes Effective January 1, 2018 (APCs 5821 and 5822)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Cardiac Telemetry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Collagen Cross-Linking of Cornea (C-APC 5503)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Cryoablation Procedures for Lung Tumors (C-APC 5361)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Diagnostic Bone Marrow Aspiration and Biopsy (C-APC 5072)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Discussion of the Comment Solicitation in the Proposed Rule on Intraocular Procedures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Endovascular APCs (C-APCs 5191 Through 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Esophagogastroduodenoscopy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11. Hemorrhoid Treatment by Thermal Energy (APC 5312)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12. Ileoscopy Through Stoma With Stent Placement (C-APC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13. Laparoscopic Nephrectomy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14. Multianalyte Assays With Algorithmic Analyses (MAAA)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15. Musculoskeletal APCs (APCs 5111 Through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16. Nasal/Sinus Endoscopy Procedures (C-APC 5155)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17. Nuclear Medicine Services (APCs 5592 and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18. Percutaneous Transluminal Mechanical Thrombectomy (C-APC 5192)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19. Peripherally Inserted Central Venous Catheter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20. Pulmonary Rehabilitation Services (APCs 5732 and 5733) and Cardiac Rehabilitation Services (APC 5771)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21. Radiology and Imaging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Imaging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Non-Ophthalmic Fluorescent Vascular Angiography (APC 5523)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22. Sclerotherapy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23. Skin Substitutes (APCs 5053, 5054, and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24. Subdermal Drug Implants for the Treatment of Opioid Addiction (APC 5735)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25. Suprachoroidal Delivery of Pharmacologic Agent (APC 5694)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26. Transperineal Placement of Biodegradable Material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27. Transcranial Magnetic Stimulation Therapy (TMS)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28. Transurethral Waterjet Ablation of Prostate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29. Transurethral Water Vapor Thermal Therapy of Prostate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Beginning Eligibility Date for Device Pass-Through Status and Quarterly Expiration of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Expiration of Transitional Pass-Through Payment for Certain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Applications Received for Device Pass-Through Payment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HCPCS Code-Level Device-Intensive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Device Edit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Policy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Policy for Low-Volume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3-Year Transitional Pass-Through Payment Period for All Pass-Through Drugs, Biologicals, and Radiopharmaceuticals and Expiration of Pass-Through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Drugs and Biologicals With Expiring Pass-Through Payment Status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Drugs, Biologicals, and Radiopharmaceuticals With New or Continuing Pass-Through Status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Provisions for Reducing Transitional Pass-Through Payments for Policy-Packaged Drugs, Biologicals, and Radiopharmaceuticals to Offset Costs Packaged Into APC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Packaging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Packaging of Payment for HCPCS Codes That Describe Certain Drugs, Certain Biologicals, and Therapeutic Radiopharmaceuticals Under the Cost Threshold ("Threshold-Packaged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Policy Packaged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High Cost/Low Cost Threshold for Packaged Skin Substitutes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Packaging Determination for HCPCS Codes That Describe the Same Drug or Biological But Different Dosages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Payment for Nonpass-Through Drugs, Biologicals, and Radiopharmaceuticals With HCPCS Codes But Without OPPS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Alternative Payment Methodology for Drugs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OPPS Payment Rate for 340B Purchased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Summaries of Public Comments Received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Final Policies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Comment Solicitation on Additional 340B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 of Pass-Through Spending </w:t>
      </w:r>
      <w:r>
        <w:rPr>
          <w:rFonts w:ascii="arial" w:eastAsia="arial" w:hAnsi="arial" w:cs="arial"/>
          <w:b/>
          <w:i w:val="0"/>
          <w:strike w:val="0"/>
          <w:noProof w:val="0"/>
          <w:color w:val="000000"/>
          <w:position w:val="0"/>
          <w:sz w:val="20"/>
          <w:u w:val="none"/>
          <w:vertAlign w:val="baseline"/>
        </w:rPr>
        <w:t> [*52360]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OPPS Payment for Hospital Outpatient Visits and Critical Care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PHP APC Update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Development of the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CMHC Data Preparation: Data Trims, Exclusions, and CCR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Hospital-Based PHP Data Preparation: Data Trims and Exclusions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PHP Service Utilization Updates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Minimum Service Requirement: 20 Hours per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Inpatient Only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Methodology for Identifying Appropriate Changes to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Removal of Procedures Described by CPT Code 55866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Removal of the Total Knee Arthroplasty (TKA) Procedure Described by CPT Code 27447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Recovery Audit Contractor (RAC) Review of TKA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Public Requests for Additions to or Removal of Procedures on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Summary of Changes to the IPO List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Discussion of Solicitation of Public Comments on the Possible Removal of Partial Hip Arthroplasty (PHA) and Total Hip Arthroplasty (THA) Procedures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Topics and Questions Posed for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Payment for Certain Items and Services Furnished by Certain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Expansion of Services by Excepted Off-Campus Hospital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Section 16002 of the 21st Century Cures Act (Treatment of Cancer Hospitals in Off-Campus Outpatient Department of a Provider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Medicare Site-of-Service Price Transparency (Section 4011 of the 21st Century Cures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Appropriate Use Criteria for Advanced Diagnostic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Enforcement Instruction for the Supervision of Outpatient Therapeutic Services in Critical Access Hospitals (CAHs) and Certain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Changes for Film X-Rays Services and Payment Changes for X-Rays Taken Using Computed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Revisions to the Laboratory Date of Service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CY 2018 OPPS Payment Status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CY 2018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CY 2018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Legislative History, Statutory Authority, and Prior Rulemaking for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Policies Governing Changes to the Lists of Codes and Payment Rates for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Definition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Treatment of New and Revised Level II HCPCS Codes Implemented in April 2017 for Which We Solicited Public Comments in the CY 2018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Treatment of New and Revised Level II HCPCS Codes Implemented in July 2017 for Which We Solicited Public Comments in the CY 2018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Process for New and Revised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Process for Recognizing New and Revised Category I and Category III CPT Codes That Are Effective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for CY 2018 to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 Covered Surgical Procedures Designated as Device-Intensive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Changes to List of ASC Covered Surgical Procedures Designated as Device-Intensive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Adjustment to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Additions to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Discussion of Comment Solicitation on Adding Additional Procedures to the ASC Covered Procedures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Update to ASC Covered Surgical Procedure Payment Rates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Payment for Covered Ancillary Services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Requests To Establish New NTIOL Classes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Announcement of CY 2019 Deadline for Submitting Requests for CMS Review of Applications for a New Class of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Updating the ASC Relative Payment Weights for CY 2018 and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Updating the ASC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Discussion of Comment Solicitation on ASC Payment System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Display of CY 2018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Retention of Hospital OQR Program Measures Adopted in Previous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Considerations in Removing Quality Measures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Criteria for Removal of "Topped-Out"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Measure Removal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Make Reporting of OP-37a-e: Outpatient and Ambulatory Surgery Consumer Assessment of Healthcare Providers and Systems (OAS CAHPS) Survey-Based Measures Voluntary for CY 2018 Reporting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Previously Adopted Hospital OQR Program Measure Set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Newly Finalized Hospital OQR Program Measure Set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Hospital OQR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Possible Future Adoption of the Electronic Version of OP-2: Fibrinolytic Therapy Received Within 30 Minutes of Emergency Department Arrival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10.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Reporting of OP-18c: Median Time From Emergency Department Arrival to Emergency Department Departure for Discharged Emergency Department Patients--Psychiatric/Mental Health Patients </w:t>
      </w:r>
      <w:r>
        <w:rPr>
          <w:rFonts w:ascii="arial" w:eastAsia="arial" w:hAnsi="arial" w:cs="arial"/>
          <w:b/>
          <w:i w:val="0"/>
          <w:strike w:val="0"/>
          <w:noProof w:val="0"/>
          <w:color w:val="000000"/>
          <w:position w:val="0"/>
          <w:sz w:val="20"/>
          <w:u w:val="none"/>
          <w:vertAlign w:val="baseline"/>
        </w:rPr>
        <w:t> [*52361]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Changes to the NOP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Hospital OQR Program Annual Payment Determinations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for Chart-Abstracted Measures Where Patient-Level Data Are Submitted Directly to CMS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Claims-Based Measure Data Requirements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Data Submission Requirements for OP-37a-e: Outpatient and Ambulatory Surgery Consumer Assessment of Healthcare Providers and Systems (OAS CAHPS) Survey-Based Measures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Data Submission Requirements for Previously Finalized Measures for Data Submitted via a Web-Based Tool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Population and Sampling Data Requirements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Hospital OQR Program Validation Requirements for Chart-Abstracted Measure Data Submitted Directly to CMS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Clarification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Codification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Modifications to the Educational Review Process for Chart-Abstracted Measures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Extraordinary Circumstances Exception Process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Hospital OQR Program Reconsideration and Appeals Procedures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Hospitals That Fail To Meet the Hospital OQR Program Requirements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Reporting Ratio Application and Associated Adjustment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Regulatory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Considerations in the Selection of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Accounting for Social Risk Factors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Retention of Previously Adopted ASCQR Program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Measure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Delay of ASC-15a-e: Outpatient and Ambulatory Surgery Consumer Assessment of Healthcare Providers and Systems (OAS CAHPS) Survey-Based Measures Beginning With the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ASCQR Program Quality Measures for the CY 2021 and CY 2022 Payment Determinations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Adoption of ASC-16: Toxic Anterior Segment Syndrome Beginning With the CY 2021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Adoption of ASC-17: Hospital Visits After Orthopedic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Adoption of ASC-18: Hospital Visits After Urology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Summary of Previously Adopted Measurers and Newly Adopted ASCQR Program Measures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ASCQR Program Measures and Topics for Future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Maintenance of Technical Specifications for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9. Public Reporting of ASCQR Program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QualityNet Account and Security 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Requirements Regarding Data Processing and Collection Periods for Claims-Based Measures Using Quality Data Codes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Minimum Threshold, Minimum Case Volume, and Data Completeness for Claims-Based Measures Using QDCs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Requirements for Data Submitted via an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Requirements for Data Submitted via a Non-CMS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Requirements for Claims-Based Measure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Requirements for Data Submission for ASC-15a-e: Outpatient and Ambulatory Surgery Consumer Assessment of Healthcare Providers and Systems (OAS CAHPS) Survey-Based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Extraordinary Circumstances Extensions or Exemptions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ASCQR Program Reconsideration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Statutory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Reduction to the ASC Payment Rates for ASCs That Fail To Meet the ASCQR Program Requirements for a Payment Determination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Collection of Information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XVIII.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Regulatory Review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OPPS Changes to Part B Drug Payment on 340B Eligible Hospitals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Estimated Effects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(6)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(7)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(8)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Estimated Effects of CY 2018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Estimated Effects of CY 2018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Effects of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Regulatory Flexibility Act (RFA)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Summary and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Executive Summary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with comment period, we are updating the payment policies and payment rates for services furnished to Medicare beneficiaries in hospital outpatient departments </w:t>
      </w:r>
      <w:r>
        <w:rPr>
          <w:rFonts w:ascii="arial" w:eastAsia="arial" w:hAnsi="arial" w:cs="arial"/>
          <w:b/>
          <w:i w:val="0"/>
          <w:strike w:val="0"/>
          <w:noProof w:val="0"/>
          <w:color w:val="000000"/>
          <w:position w:val="0"/>
          <w:sz w:val="20"/>
          <w:u w:val="none"/>
          <w:vertAlign w:val="baseline"/>
        </w:rPr>
        <w:t> [*52362] </w:t>
      </w:r>
      <w:r>
        <w:rPr>
          <w:rFonts w:ascii="arial" w:eastAsia="arial" w:hAnsi="arial" w:cs="arial"/>
          <w:b w:val="0"/>
          <w:i w:val="0"/>
          <w:strike w:val="0"/>
          <w:noProof w:val="0"/>
          <w:color w:val="000000"/>
          <w:position w:val="0"/>
          <w:sz w:val="20"/>
          <w:u w:val="none"/>
          <w:vertAlign w:val="baseline"/>
        </w:rPr>
        <w:t xml:space="preserve"> (HOPDs) and ambulatory surgical centers (ASCs) beginning January 1, 2018. Section 1833(t) of the Social Security Act (the Act) requires us to annually review and update the payment rates for services payable under the Hospital Outpatient Prospective Payment System (OPPS). Specifically,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 In addition, under section 1833(i) of the Act, we annually review and update the ASC payment rates. We describe these and various other statutory authorities in the relevant sections of this final rule with comment period. In addition, this final rule with comment period updates and refines the requirements for the Hospital Outpatient Quality Reporting (OQR) Program and the ASC Quality Reporting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the Major Provisions</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OPPS Update:</w:t>
      </w:r>
      <w:r>
        <w:rPr>
          <w:rFonts w:ascii="arial" w:eastAsia="arial" w:hAnsi="arial" w:cs="arial"/>
          <w:b w:val="0"/>
          <w:i w:val="0"/>
          <w:strike w:val="0"/>
          <w:noProof w:val="0"/>
          <w:color w:val="000000"/>
          <w:position w:val="0"/>
          <w:sz w:val="20"/>
          <w:u w:val="none"/>
          <w:vertAlign w:val="baseline"/>
        </w:rPr>
        <w:t xml:space="preserve"> For CY 2018, we are increasing the payment rates under the OPPS by an Outpatient Department (OPD) fee schedule increase factor of 1.35 percent. This increase factor is based on the hospital inpatient market basket percentage increase of 2.7 percent for inpatient services paid under the hospital inpatient prospective payment system (IPPS), minus the multifactor productivity (MFP) adjustment of 0.6 percentage point, and minus a 0.75 percentage point adjustment required by the Affordable Care Act. Based on this update, we estimate that total payments to OPPS providers (including beneficiary cost-sharing and estimated changes in enrollment, utilization, and case-mix) for CY 2018 is approximately $ 70 billion, an increase of approximately $ 5.8 billion compared to estimated CY 2017 OPPS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continuing to implement the statutory 2.0 percentage point reduction in payments for hospitals failing to meet the hospital outpatient quality reporting requirements, by applying a reporting factor of 0.980 to the OPPS payments and copayments for all applicable services.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High Cost/Low Cost Threshold for Packaged Skin Substitutes:</w:t>
      </w:r>
      <w:r>
        <w:rPr>
          <w:rFonts w:ascii="arial" w:eastAsia="arial" w:hAnsi="arial" w:cs="arial"/>
          <w:b w:val="0"/>
          <w:i w:val="0"/>
          <w:strike w:val="0"/>
          <w:noProof w:val="0"/>
          <w:color w:val="000000"/>
          <w:position w:val="0"/>
          <w:sz w:val="20"/>
          <w:u w:val="none"/>
          <w:vertAlign w:val="baseline"/>
        </w:rPr>
        <w:t xml:space="preserve"> As we did for CY 2017, we are assigning skin substitutes with a geometric mean unit cost (MUC) or a per day cost (PDC) that exceeds either the MUC threshold or the PDC threshold to the high cost group. In addition, for CY 2018, we are establishing that a skin substitute product that does not exceed either the CY 2018 MUC or PDC threshold for CY 2018, but was assigned to the high cost group for CY 2017, is assigned to the high cost group for CY 2018. The goal of our policy is to maintain similar levels of payment for skin substitute products for CY 2018 while we study our current skin substitute payment methodology to determine whether refinements to our existing methodologies may be warranted.</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Supervision of Hospital Outpatient Therapeutic Services:</w:t>
      </w:r>
      <w:r>
        <w:rPr>
          <w:rFonts w:ascii="arial" w:eastAsia="arial" w:hAnsi="arial" w:cs="arial"/>
          <w:b w:val="0"/>
          <w:i w:val="0"/>
          <w:strike w:val="0"/>
          <w:noProof w:val="0"/>
          <w:color w:val="000000"/>
          <w:position w:val="0"/>
          <w:sz w:val="20"/>
          <w:u w:val="none"/>
          <w:vertAlign w:val="baseline"/>
        </w:rPr>
        <w:t xml:space="preserve"> In the CY 2009 and CY 2010 OPPS/ASC proposed rules and final rules with comment period, we clarified that direct supervision is required for hospital outpatient therapeutic services covered and paid by Medicare that are furnished in hospitals, CAHs, and in provider-based departments (PBDs) of hospitals, as set forth in the CY 2000 OPPS final rule with comment period. For several years, there has been a moratorium on the enforcement of the direct supervision requirement for CAHs and small rural hospitals, with the latest moratorium on enforcement expiring on December 31, 2016. In this final rule with comment period, as we proposed, we are reinstating the nonenforcement policy for direct supervision of outpatient therapeutic services furnished in CAHs and small rural hospitals having 100 or fewer beds and reinstating our enforcement instruction for CY 2018 and CY 2019.</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340B Drug Pricing:</w:t>
      </w:r>
      <w:r>
        <w:rPr>
          <w:rFonts w:ascii="arial" w:eastAsia="arial" w:hAnsi="arial" w:cs="arial"/>
          <w:b w:val="0"/>
          <w:i w:val="0"/>
          <w:strike w:val="0"/>
          <w:noProof w:val="0"/>
          <w:color w:val="000000"/>
          <w:position w:val="0"/>
          <w:sz w:val="20"/>
          <w:u w:val="none"/>
          <w:vertAlign w:val="baseline"/>
        </w:rPr>
        <w:t xml:space="preserve"> We are changing our current Medicare Part B drug payment methodology for 340B hospitals that we believe will better, and more appropriately, reflect the resources and acquisition costs that these hospitals incur. These changes will lower drug costs for Medicare beneficiaries for drugs acquired by hospitals under the 340B Program. For CY 2018, we are exercising the Secretary's authority to adjust the applicable payment rate as necessary for separately payable drugs and biologicals (other than drugs on pass-through payment status and vaccines) acquired under the 340B Program from average sales price (ASP) plus 6 percent to ASP minus 22.5 percent. Rural sole community hospitals (SCHs), children's hospitals, and PPS-exempt cancer hospitals are excluded from this payment adjustment in CY 2018. In addition, in this final rule with comment period, we are establishing two modifiers to identify whether a drug billed under the OPPS was purchased under the 340B Program--one for hospitals that are subject to the payment reduction and another for hospitals not subject to the payment reduction but that acquire drugs under the 340B Program.</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Device Pass-Through Payment Applications:</w:t>
      </w:r>
      <w:r>
        <w:rPr>
          <w:rFonts w:ascii="arial" w:eastAsia="arial" w:hAnsi="arial" w:cs="arial"/>
          <w:b w:val="0"/>
          <w:i w:val="0"/>
          <w:strike w:val="0"/>
          <w:noProof w:val="0"/>
          <w:color w:val="000000"/>
          <w:position w:val="0"/>
          <w:sz w:val="20"/>
          <w:u w:val="none"/>
          <w:vertAlign w:val="baseline"/>
        </w:rPr>
        <w:t xml:space="preserve"> For CY 2018, we evaluated five devices for eligibility to receive pass through payments and sought public comments in the CY 2018 proposed rule on whether each of these items meet the criteria for device pass-through payment status. None of the applications were approved for device pass-through payments for CY 2018.</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Rural Adjustment:</w:t>
      </w:r>
      <w:r>
        <w:rPr>
          <w:rFonts w:ascii="arial" w:eastAsia="arial" w:hAnsi="arial" w:cs="arial"/>
          <w:b w:val="0"/>
          <w:i w:val="0"/>
          <w:strike w:val="0"/>
          <w:noProof w:val="0"/>
          <w:color w:val="000000"/>
          <w:position w:val="0"/>
          <w:sz w:val="20"/>
          <w:u w:val="none"/>
          <w:vertAlign w:val="baseline"/>
        </w:rPr>
        <w:t xml:space="preserve"> We are continuing the adjustment of 7.1 percent to the OPPS payments to certain rural SCHs, including essential access community hospitals (EACHs). This adjustment will apply to all services paid under the OPPS, excluding separately payable drugs and biologicals, devices paid under the pass-through payment policy, and items paid at charges reduced to cost.</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Cancer Hospital Payment Adjustment:</w:t>
      </w:r>
      <w:r>
        <w:rPr>
          <w:rFonts w:ascii="arial" w:eastAsia="arial" w:hAnsi="arial" w:cs="arial"/>
          <w:b w:val="0"/>
          <w:i w:val="0"/>
          <w:strike w:val="0"/>
          <w:noProof w:val="0"/>
          <w:color w:val="000000"/>
          <w:position w:val="0"/>
          <w:sz w:val="20"/>
          <w:u w:val="none"/>
          <w:vertAlign w:val="baseline"/>
        </w:rPr>
        <w:t xml:space="preserve"> For CY 2018, we are continuing to provide additional payments to cancer hospitals so that the cancer hospital's payment-to-cost ratio (PCR) after the additional payments is equal to the weighted average PCR for the other OPPS hospitals using the most recently submitted or settled cost report data. However, beginning CY 2018, section 16002(b) of the 21st Century Cures Act requires that this weighted average PCR be reduced by 1.0 percentage point. Based on the data and the required 1.0 percentage point reduction, a target PCR of 0.88 will be used to determine the CY 2018 cancer hospital payment adjustment to be paid at cost report settlement. That is, the payment adjustments will be the additional payments needed to result in a PCR equal to 0.88 for each cancer hospital.</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Changes to the Inpatient Only List:</w:t>
      </w:r>
      <w:r>
        <w:rPr>
          <w:rFonts w:ascii="arial" w:eastAsia="arial" w:hAnsi="arial" w:cs="arial"/>
          <w:b w:val="0"/>
          <w:i w:val="0"/>
          <w:strike w:val="0"/>
          <w:noProof w:val="0"/>
          <w:color w:val="000000"/>
          <w:position w:val="0"/>
          <w:sz w:val="20"/>
          <w:u w:val="none"/>
          <w:vertAlign w:val="baseline"/>
        </w:rPr>
        <w:t xml:space="preserve"> For CY 2018, we are finalizing our proposal to remove total knee arthroplasty (TKA) from the inpatient only list. In addition, we are precluding the Recovery Audit Contractors from reviewing TKA procedures for "patient status" (that is, site of service) for a period of 2 years. We note that we will monitor changes in site of service to determine whether changes may be necessary to certain CMS Innovation Center models. In addition, we are removing five other procedures from the inpatient only list and adding one procedure to the list.</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Comprehensive APCs:</w:t>
      </w:r>
      <w:r>
        <w:rPr>
          <w:rFonts w:ascii="arial" w:eastAsia="arial" w:hAnsi="arial" w:cs="arial"/>
          <w:b w:val="0"/>
          <w:i w:val="0"/>
          <w:strike w:val="0"/>
          <w:noProof w:val="0"/>
          <w:color w:val="000000"/>
          <w:position w:val="0"/>
          <w:sz w:val="20"/>
          <w:u w:val="none"/>
          <w:vertAlign w:val="baseline"/>
        </w:rPr>
        <w:t xml:space="preserve"> For CY 2018, we did not propose to create any new C-APCs or make any extensive changes to the already established methodology used for C-APCs. There will be a total </w:t>
      </w:r>
      <w:r>
        <w:rPr>
          <w:rFonts w:ascii="arial" w:eastAsia="arial" w:hAnsi="arial" w:cs="arial"/>
          <w:b/>
          <w:i w:val="0"/>
          <w:strike w:val="0"/>
          <w:noProof w:val="0"/>
          <w:color w:val="000000"/>
          <w:position w:val="0"/>
          <w:sz w:val="20"/>
          <w:u w:val="none"/>
          <w:vertAlign w:val="baseline"/>
        </w:rPr>
        <w:t> [*52363] </w:t>
      </w:r>
      <w:r>
        <w:rPr>
          <w:rFonts w:ascii="arial" w:eastAsia="arial" w:hAnsi="arial" w:cs="arial"/>
          <w:b w:val="0"/>
          <w:i w:val="0"/>
          <w:strike w:val="0"/>
          <w:noProof w:val="0"/>
          <w:color w:val="000000"/>
          <w:position w:val="0"/>
          <w:sz w:val="20"/>
          <w:u w:val="none"/>
          <w:vertAlign w:val="baseline"/>
        </w:rPr>
        <w:t xml:space="preserve"> number of 62 C-APCs as of January 1, 2018. For CY 2018, for the C-APC for stereotactic radio surgery (SRS), specifically, C-APC 5627 (Level 7 Radiation Therapy), we are continuing to make separate payments for the 10 planning and preparation services adjunctive to the delivery of the SRS treatment using either the Cobalt-60-based or LINAC-based technology when furnished to a beneficiary within 30 days of the SRS treatment. In addition, the data collection period for SRS claims with modifier "CP" is set to conclude on December 31, 2017. Accordingly, for CY 2018, we are deleting this modifier and discontinuing its required use.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Packaging Policies:</w:t>
      </w:r>
      <w:r>
        <w:rPr>
          <w:rFonts w:ascii="arial" w:eastAsia="arial" w:hAnsi="arial" w:cs="arial"/>
          <w:b w:val="0"/>
          <w:i w:val="0"/>
          <w:strike w:val="0"/>
          <w:noProof w:val="0"/>
          <w:color w:val="000000"/>
          <w:position w:val="0"/>
          <w:sz w:val="20"/>
          <w:u w:val="none"/>
          <w:vertAlign w:val="baseline"/>
        </w:rPr>
        <w:t xml:space="preserve"> In CY 2015, we implemented a policy to conditionally package ancillary services assigned to APCs with a geometric mean cost of $ 100 or less prior to packaging, with some exceptions, including drug administration services. For CY 2018, we are removing the exception for certain drug administration services and conditionally packaging payment for low-cost drug administration services. We did not propose to package drug administration add-on codes for CY 2018, but solicited comments on this policy. The public comments that we received are discussed in this final rule with comment period. In addition, we solicited comments on existing packaging policies that exist under the OPPS, including those related to drugs that function as a supply in a diagnostic test or procedure or in a surgical procedure. The public comments that we received are also discussed in this final rule with comment period.</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Changes for X-rays Taken Using Computed Radiography Technology:</w:t>
      </w:r>
      <w:r>
        <w:rPr>
          <w:rFonts w:ascii="arial" w:eastAsia="arial" w:hAnsi="arial" w:cs="arial"/>
          <w:b w:val="0"/>
          <w:i w:val="0"/>
          <w:strike w:val="0"/>
          <w:noProof w:val="0"/>
          <w:color w:val="000000"/>
          <w:position w:val="0"/>
          <w:sz w:val="20"/>
          <w:u w:val="none"/>
          <w:vertAlign w:val="baseline"/>
        </w:rPr>
        <w:t xml:space="preserve"> Section 502(b)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amended section 1833(t)(16) of the Act by adding new subparagraph (F). New section 1833(t)(16)(F)(ii) of the Act provides for a phased-in reduction of payments for imaging services that are taken using computed radiography technology. That section provides that payments for such services furnished during CYs 2018 through 2022 shall be reduced by 7 percent, and if such services are furnished during CY 2023 or a subsequent year, payments for such services shall be reduced by 10 percent. We are establishing a new modifier that will be reported on claims to identify those HCPCS codes that describe X-rays taken using computed radiography technology. Specifically, this modifier, as allowed under the provisions of new section 1833(t)(16)(F)(ii) of the Act, will be reported with the applicable HCPCS code to describe imaging services that are taken using computed radiography technology beginning January 1, 2018.</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 Payment Update:</w:t>
      </w:r>
      <w:r>
        <w:rPr>
          <w:rFonts w:ascii="arial" w:eastAsia="arial" w:hAnsi="arial" w:cs="arial"/>
          <w:b w:val="0"/>
          <w:i w:val="0"/>
          <w:strike w:val="0"/>
          <w:noProof w:val="0"/>
          <w:color w:val="000000"/>
          <w:position w:val="0"/>
          <w:sz w:val="20"/>
          <w:u w:val="none"/>
          <w:vertAlign w:val="baseline"/>
        </w:rPr>
        <w:t xml:space="preserve"> For CY 2018, we are increasing payment rates under the ASC payment system by 1.2 percent for ASCs that meet the quality reporting requirements under the ASCQR Program. This increase is based on a projected CPI-U update of 1.7 percent minus a multifactor productivity adjustment required by the Affordable Care Act of 0.5 percentage point. Based on this update, we estimate that total payments to ASCs (including beneficiary cost-sharing and estimated changes in enrollment, utilization, and case-mix) for CY 2018 is approximately $ 4.62 billion, an increase of approximately $ 130 million compared to estimated CY 2017 Medicare payments. In addition, in the CY 2018 proposed rule, we solicited comment on payment reform for ASCs, including the collection of cost data which may support a rate update other than CPI-U. We discuss the public comments that we received in response to this solicitation in this final rule with comment period.</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Comment Solicitation on ASC Payment Reform:</w:t>
      </w:r>
      <w:r>
        <w:rPr>
          <w:rFonts w:ascii="arial" w:eastAsia="arial" w:hAnsi="arial" w:cs="arial"/>
          <w:b w:val="0"/>
          <w:i w:val="0"/>
          <w:strike w:val="0"/>
          <w:noProof w:val="0"/>
          <w:color w:val="000000"/>
          <w:position w:val="0"/>
          <w:sz w:val="20"/>
          <w:u w:val="none"/>
          <w:vertAlign w:val="baseline"/>
        </w:rPr>
        <w:t xml:space="preserve"> In the CY 2018 proposed rule, we indicated that we were broadly interested in feedback from stakeholders and other interested parties on potential reforms to the current payment system, including, but not limited to (1) the rate update factor applied to ASC payments, (2) whether and how ASCs should submit data relating to costs, (3) whether ASCs should bill on the institutional claim form rather than the professional claim form, and (4) other ideas to improve payment accuracy for ASCs. We discuss the feedback we received in this final rule with comment period.</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Changes to the List of ASC Covered Surgical Procedures:</w:t>
      </w:r>
      <w:r>
        <w:rPr>
          <w:rFonts w:ascii="arial" w:eastAsia="arial" w:hAnsi="arial" w:cs="arial"/>
          <w:b w:val="0"/>
          <w:i w:val="0"/>
          <w:strike w:val="0"/>
          <w:noProof w:val="0"/>
          <w:color w:val="000000"/>
          <w:position w:val="0"/>
          <w:sz w:val="20"/>
          <w:u w:val="none"/>
          <w:vertAlign w:val="baseline"/>
        </w:rPr>
        <w:t xml:space="preserve"> For CY 2018, we are adding three procedures to the ASC covered procedures list. In addition, in the CY 2018 proposed rule, we solicited comment on whether total knee arthroplasty, partial hip arthroplasty and total hip arthroplasty meet the criteria to be added to the ASC covered procedures list. We also solicited comments from stakeholders on whether there are codes that are outside the AMA-CPT surgical code range that nonetheless, should be considered to be a covered surgical procedure. We discuss the public comments we received on this solicitation in this final rule with comment period.</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Revisions to the Laboratory Date of Service Policy:</w:t>
      </w:r>
      <w:r>
        <w:rPr>
          <w:rFonts w:ascii="arial" w:eastAsia="arial" w:hAnsi="arial" w:cs="arial"/>
          <w:b w:val="0"/>
          <w:i w:val="0"/>
          <w:strike w:val="0"/>
          <w:noProof w:val="0"/>
          <w:color w:val="000000"/>
          <w:position w:val="0"/>
          <w:sz w:val="20"/>
          <w:u w:val="none"/>
          <w:vertAlign w:val="baseline"/>
        </w:rPr>
        <w:t xml:space="preserve"> To better understand the potential impact of the current date of service (DOS) policy on billing for molecular pathology tests and advanced diagnostic laboratory tests (ADLTs) under the new private payor rate-based Clinical Laboratory Fee Schedule (CLFS), in the CY 2018 proposed rule, we solicited public comments on billing for molecular pathology tests and certain ADLTs ordered less than 14 days of a hospital outpatient discharge and discussed potential modifications to our DOS policy to address those tests. After considering the public comments received, we are adding an additional exception to our current laboratory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4" w:history="1">
        <w:r>
          <w:rPr>
            <w:rFonts w:ascii="arial" w:eastAsia="arial" w:hAnsi="arial" w:cs="arial"/>
            <w:b w:val="0"/>
            <w:i/>
            <w:strike w:val="0"/>
            <w:noProof w:val="0"/>
            <w:color w:val="0077CC"/>
            <w:position w:val="0"/>
            <w:sz w:val="20"/>
            <w:u w:val="single"/>
            <w:vertAlign w:val="baseline"/>
          </w:rPr>
          <w:t>42 CFR 414.510</w:t>
        </w:r>
      </w:hyperlink>
      <w:r>
        <w:rPr>
          <w:rFonts w:ascii="arial" w:eastAsia="arial" w:hAnsi="arial" w:cs="arial"/>
          <w:b w:val="0"/>
          <w:i w:val="0"/>
          <w:strike w:val="0"/>
          <w:noProof w:val="0"/>
          <w:color w:val="000000"/>
          <w:position w:val="0"/>
          <w:sz w:val="20"/>
          <w:u w:val="none"/>
          <w:vertAlign w:val="baseline"/>
        </w:rPr>
        <w:t>. This new exception to the laboratory DOS policy generally permits laboratories to bill Medicare directly for ADLTs and molecular pathology tests excluded from OPPS packaging policy if the specimen was collected from a hospital outpatient during a hospital outpatient encounter and the test was performed following the patient's discharge from the hospital outpatient department. We discuss the public comments we received on this solicitation in this final rule with comment period.</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Hospital Outpatient Quality Reporting (OQR) Program:</w:t>
      </w:r>
      <w:r>
        <w:rPr>
          <w:rFonts w:ascii="arial" w:eastAsia="arial" w:hAnsi="arial" w:cs="arial"/>
          <w:b w:val="0"/>
          <w:i w:val="0"/>
          <w:strike w:val="0"/>
          <w:noProof w:val="0"/>
          <w:color w:val="000000"/>
          <w:position w:val="0"/>
          <w:sz w:val="20"/>
          <w:u w:val="none"/>
          <w:vertAlign w:val="baseline"/>
        </w:rPr>
        <w:t xml:space="preserve"> For the Hospital OQR Program, we are finalizing our proposals to remove and delay certain measures for the CY 2020 payment determination and subsequent years. Specifically, beginning with the CY 2020 payment determination, we are finalizing our proposals to remove: (1) OP-21: Median Time to Pain Management for Long Bone Fracture; and (2) OP-26: Hospital Outpatient Volume Data on Selected Outpatient Surgical Procedures. While we proposed to remove: OP-1: Median Time to Fibrinolysis, OP-4: Aspirin at Arrival, OP-20: Door to Diagnostic Evaluation by a Qualified Medical Professional, and OP-25: Safe Surgery Checklist for the CY 2021 payment determination and subsequent years, we are finalizing these proposals with modification, such that we are removing them for the CY 2020 payment determination and subsequent years, one year earlier than proposed. We are also finalizing our proposal to delay the OAS CAHPS Survey-based measures (OP-37a-e) beginning with the CY 2020 payment determination (CY 2018 reporting). In addition, for the CY 2020 payment determination and subsequent years we are: (1) Providing clarification on our procedures for validation of chart-abstracted measures for targeting the poorest performing outlier hospitals; (2) formalizing the validation educational review process and updating it to allow corrections of incorrect validation results for chart-abstracted measures, </w:t>
      </w:r>
      <w:r>
        <w:rPr>
          <w:rFonts w:ascii="arial" w:eastAsia="arial" w:hAnsi="arial" w:cs="arial"/>
          <w:b/>
          <w:i w:val="0"/>
          <w:strike w:val="0"/>
          <w:noProof w:val="0"/>
          <w:color w:val="000000"/>
          <w:position w:val="0"/>
          <w:sz w:val="20"/>
          <w:u w:val="none"/>
          <w:vertAlign w:val="baseline"/>
        </w:rPr>
        <w:t> [*52364] </w:t>
      </w:r>
      <w:r>
        <w:rPr>
          <w:rFonts w:ascii="arial" w:eastAsia="arial" w:hAnsi="arial" w:cs="arial"/>
          <w:b w:val="0"/>
          <w:i w:val="0"/>
          <w:strike w:val="0"/>
          <w:noProof w:val="0"/>
          <w:color w:val="000000"/>
          <w:position w:val="0"/>
          <w:sz w:val="20"/>
          <w:u w:val="none"/>
          <w:vertAlign w:val="baseline"/>
        </w:rPr>
        <w:t xml:space="preserve"> and modifying the CFR accordingly; (3) aligning the first quarter for which to submit data for hospitals that did not participate in the previous year's Hospital OQR Program and make corresponding changes to the CFR; and (4) aligning the naming of the Extraordinary Circumstances Exceptions (ECE) policy with that used in our other quality reporting and value-based payment programs and making corresponding changes to the CFR. We are not finalizing our proposal to extend the Notice of Participation (NOP) deadline and make corresponding changes to the CFR. Lastly, we are finalizing with modifications, our proposal to publicly report OP-18c: Median Time from Emergency Department Arrival to Emergency Department Departure for Discharged Emergency Department Patients--Psychiatric/Mental Health Patients.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Ambulatory Surgical Center Quality Reporting (ASCQR) Program:</w:t>
      </w:r>
      <w:r>
        <w:rPr>
          <w:rFonts w:ascii="arial" w:eastAsia="arial" w:hAnsi="arial" w:cs="arial"/>
          <w:b w:val="0"/>
          <w:i w:val="0"/>
          <w:strike w:val="0"/>
          <w:noProof w:val="0"/>
          <w:color w:val="000000"/>
          <w:position w:val="0"/>
          <w:sz w:val="20"/>
          <w:u w:val="none"/>
          <w:vertAlign w:val="baseline"/>
        </w:rPr>
        <w:t xml:space="preserve"> For the ASCQR Program, we are finalizing measures and policies for the CY 2019 payment determination, 2021 payment determination, and CY 2022 payment determination and subsequent years. Specifically, we are finalizing our proposals to, beginning with the CY 2019 payment determination, remove three measures from the ASCQR Program measure set: (1) ASC-5: Prophylactic Intravenous (IV) Antibiotic Timing; (2) ASC-6: Safe Surgery Checklist Use; and, (3) ASC-7: Ambulatory Surgical Center Facility Volume Data on Selected Ambulatory Surgical Center Surgical Procedures. In addition, we are also finalizing our proposal to delay the OAS CAHPS Survey measures (ASC-15a-e) beginning with the CY 2020 payment determination (CY 2018 data collection). Furthermore, starting with CY 2018, we are finalizing our proposals to: (1) Expand the CMS online tool to also allow for batch submission of measure data and make corresponding changes to the CFR; and (2) align the naming of the Extraordinary Circumstances Exceptions (ECE) policy with that used in our other quality reporting and value-based payment programs and make corresponding changes to the CFR. We are not finalizing our proposal to adopt one new measure, ASC-16: Toxic Anterior Segment Syndrome, beginning with the CY 2021 payment determination. However, we are finalizing proposals to adopt two new measures collected via claims, beginning with the CY 2022 payment determination, ASC-17: Hospital Visits after Orthopedic Ambulatory Surgical Center Procedures and ASC-18: Hospital Visits after Urology Ambulatory Surgical Center Procedures.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However, as we stated earlier in section V.B.1.c. of this final rule with comment period in response to a similar request for additional radiopharmaceutical payment, we continue to believe that a single payment is appropriate for radiopharmaceuticals with pass-through payment status in CY 2018 and that the payment rate of ASP+6 percent is appropriate to provide payment for both the radiopharmaceutical's acquisition cost and any associated nuclear medicine handling and compounding costs incurred by the hospital pharmacy. Payment for the radiopharmaceutical and radiopharmaceutical processing services is made through the single ASP-based payment. We refer readers to the CMS guidance document available via the Internet at </w:t>
      </w:r>
      <w:hyperlink r:id="rId15" w:history="1">
        <w:r>
          <w:rPr>
            <w:rFonts w:ascii="arial" w:eastAsia="arial" w:hAnsi="arial" w:cs="arial"/>
            <w:b w:val="0"/>
            <w:i/>
            <w:strike w:val="0"/>
            <w:noProof w:val="0"/>
            <w:color w:val="0077CC"/>
            <w:position w:val="0"/>
            <w:sz w:val="20"/>
            <w:u w:val="single"/>
            <w:vertAlign w:val="baseline"/>
          </w:rPr>
          <w:t>https://www.cms.gov/Medicare/Medicare-Fee-for-Service-Payment/HospitalOutpatientPPS/Archives.html</w:t>
        </w:r>
      </w:hyperlink>
      <w:r>
        <w:rPr>
          <w:rFonts w:ascii="arial" w:eastAsia="arial" w:hAnsi="arial" w:cs="arial"/>
          <w:b w:val="0"/>
          <w:i w:val="0"/>
          <w:strike w:val="0"/>
          <w:noProof w:val="0"/>
          <w:color w:val="000000"/>
          <w:position w:val="0"/>
          <w:sz w:val="20"/>
          <w:u w:val="none"/>
          <w:vertAlign w:val="baseline"/>
        </w:rPr>
        <w:t xml:space="preserve"> for details on submission of ASP data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pay all nonpass-through, separately payable therapeutic radiopharmaceuticals at ASP+6 percent. We also are finalizing our proposal to continue to rely on CY 2016 mean unit cost data derived from hospital claims data for payment rates for therapeutic radiopharmaceuticals for which ASP data are unavailable. The CY 2018 final rule payment rates for nonpass-through separately payable therapeutic radiopharmaceuticals are included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Radioisotopes are widely used in modern medical imaging, particularly for cardiac imaging and predominantly for the Medicare population. Some of the Technetium-99 (Tc-99m), the radioisotope used in the majority of such diagnostic imaging services, is produced in legacy reactors outside of the United States using highly enriched uranium (HEU).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would like to eliminate domestic reliance on these reactors, and is promoting the conversion of all medical radioisotope production to non-HEU sources. Alternative methods for producing Tc-99m without HEU are technologically and economically viable, and conversion to such production has begun. We expect that this change in the supply source for the radioisotope used for modern medical imaging will introduce new costs into the payment system that are not accounted for in the historical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beginning in CY 2013, we finalized a policy to provide an additional payment of $ 10 for the marginal cost for radioisotopes produced by non-HEU sources </w:t>
      </w:r>
      <w:hyperlink r:id="rId16" w:history="1">
        <w:r>
          <w:rPr>
            <w:rFonts w:ascii="arial" w:eastAsia="arial" w:hAnsi="arial" w:cs="arial"/>
            <w:b w:val="0"/>
            <w:i/>
            <w:strike w:val="0"/>
            <w:noProof w:val="0"/>
            <w:color w:val="0077CC"/>
            <w:position w:val="0"/>
            <w:sz w:val="20"/>
            <w:u w:val="single"/>
            <w:vertAlign w:val="baseline"/>
          </w:rPr>
          <w:t>(77 FR 68323).</w:t>
        </w:r>
      </w:hyperlink>
      <w:r>
        <w:rPr>
          <w:rFonts w:ascii="arial" w:eastAsia="arial" w:hAnsi="arial" w:cs="arial"/>
          <w:b w:val="0"/>
          <w:i w:val="0"/>
          <w:strike w:val="0"/>
          <w:noProof w:val="0"/>
          <w:color w:val="000000"/>
          <w:position w:val="0"/>
          <w:sz w:val="20"/>
          <w:u w:val="none"/>
          <w:vertAlign w:val="baseline"/>
        </w:rPr>
        <w:t xml:space="preserve"> Under this policy, hospitals report HCPCS code Q9969 (Tc-99m from non-highly enriched uranium source, full cost recovery add-on per study dose) once per dose along with any diagnostic scan or scans furnished using Tc-99m as long as the Tc-99m doses used can be certified by the hospital to be at least 95 percent derived from non-HEU sources </w:t>
      </w:r>
      <w:hyperlink r:id="rId16" w:history="1">
        <w:r>
          <w:rPr>
            <w:rFonts w:ascii="arial" w:eastAsia="arial" w:hAnsi="arial" w:cs="arial"/>
            <w:b w:val="0"/>
            <w:i/>
            <w:strike w:val="0"/>
            <w:noProof w:val="0"/>
            <w:color w:val="0077CC"/>
            <w:position w:val="0"/>
            <w:sz w:val="20"/>
            <w:u w:val="single"/>
            <w:vertAlign w:val="baseline"/>
          </w:rPr>
          <w:t>(77 FR 68321).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that our expectation is that this additional payment will be needed for the duration of the industry's conversion to alternative methods to producing Tc-99m without HEU. We also stated that we would reassess, and propose if necessary, on an annual basis whether such an adjustment continued to be necessary and whether any changes to the adjustment were warranted </w:t>
      </w:r>
      <w:hyperlink r:id="rId16"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We have reassessed this payment for CY 2018 and did not identify any new information that would cause us to modify payment.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continue to provide an additional $ 10 payment for radioisotopes produced by non-HEU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provide an additional $ 10 payment for the marginal cost of radioisotopes produced by non-HEU sources and supported continuation of the policy. However, the commenters requested that CMS update the payment amount using the hospital market basket update or hospital cost data. The commenters also requested that CMS assess whether the collection of a beneficiary copayment could discourage hospital adoption.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discussed in the CY 2013 OPPS/ASC final rule with comment period, we did not finalize a policy to use the usual OPPS methodologies to update the non-HEU add-on payment </w:t>
      </w:r>
      <w:hyperlink r:id="rId16" w:history="1">
        <w:r>
          <w:rPr>
            <w:rFonts w:ascii="arial" w:eastAsia="arial" w:hAnsi="arial" w:cs="arial"/>
            <w:b w:val="0"/>
            <w:i/>
            <w:strike w:val="0"/>
            <w:noProof w:val="0"/>
            <w:color w:val="0077CC"/>
            <w:position w:val="0"/>
            <w:sz w:val="20"/>
            <w:u w:val="single"/>
            <w:vertAlign w:val="baseline"/>
          </w:rPr>
          <w:t>(77 FR 68317).</w:t>
        </w:r>
      </w:hyperlink>
      <w:r>
        <w:rPr>
          <w:rFonts w:ascii="arial" w:eastAsia="arial" w:hAnsi="arial" w:cs="arial"/>
          <w:b w:val="0"/>
          <w:i w:val="0"/>
          <w:strike w:val="0"/>
          <w:noProof w:val="0"/>
          <w:color w:val="000000"/>
          <w:position w:val="0"/>
          <w:sz w:val="20"/>
          <w:u w:val="none"/>
          <w:vertAlign w:val="baseline"/>
        </w:rPr>
        <w:t xml:space="preserve"> The purpose for the additional payment is limited to mitigating any adverse impact of transitioning to non-HEU sources and </w:t>
      </w:r>
      <w:r>
        <w:rPr>
          <w:rFonts w:ascii="arial" w:eastAsia="arial" w:hAnsi="arial" w:cs="arial"/>
          <w:b/>
          <w:i w:val="0"/>
          <w:strike w:val="0"/>
          <w:noProof w:val="0"/>
          <w:color w:val="000000"/>
          <w:position w:val="0"/>
          <w:sz w:val="20"/>
          <w:u w:val="none"/>
          <w:vertAlign w:val="baseline"/>
        </w:rPr>
        <w:t> [*52365] </w:t>
      </w:r>
      <w:r>
        <w:rPr>
          <w:rFonts w:ascii="arial" w:eastAsia="arial" w:hAnsi="arial" w:cs="arial"/>
          <w:b w:val="0"/>
          <w:i w:val="0"/>
          <w:strike w:val="0"/>
          <w:noProof w:val="0"/>
          <w:color w:val="000000"/>
          <w:position w:val="0"/>
          <w:sz w:val="20"/>
          <w:u w:val="none"/>
          <w:vertAlign w:val="baseline"/>
        </w:rPr>
        <w:t xml:space="preserve"> is based on the authority set forth at section 1833(t)(2)(E) of the Act. Accordingly, because we do not have authority to waive beneficiary copayment for this incentive payment, we believe it is unnecessary to assess whether a beneficiary copayment liability would deter a hospital from reporting HCPCS code Q9969. Furthermore, reporting of HCPCS code Q9969 is optional. Hospitals that are not experiencing high volumes of significantly increased costs are not obligated to request this additional payment </w:t>
      </w:r>
      <w:hyperlink r:id="rId16" w:history="1">
        <w:r>
          <w:rPr>
            <w:rFonts w:ascii="arial" w:eastAsia="arial" w:hAnsi="arial" w:cs="arial"/>
            <w:b w:val="0"/>
            <w:i/>
            <w:strike w:val="0"/>
            <w:noProof w:val="0"/>
            <w:color w:val="0077CC"/>
            <w:position w:val="0"/>
            <w:sz w:val="20"/>
            <w:u w:val="single"/>
            <w:vertAlign w:val="baseline"/>
          </w:rPr>
          <w:t>(77 FR 68323).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publish HCPCS code volume and cost data in the proposed and final rule "Drug Blood Brachy Cost Statistics" files yearly.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request and will consider revising the content of the "Drug Blood Brachy Cost statistics" file to include data on HCPCS code Q9969 for future rulemaking. In the interim, claims data on HCPCS code Q9969 are available for purchase in the claims data sets released with publication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the policy of providing an additional $ 10 payment for radioisotopes produced by non-HEU sources for CY 2018, which will be the sixth year in which this policy is in effect in the OPPS. We will continue to reassess this policy annually, consistent with the original policy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for Blood Clotting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provided payment for blood clotting factors under the same methodology as other nonpass-through separately payable drugs and biologicals under the OPPS and continued paying an updated furnishing fee </w:t>
      </w:r>
      <w:hyperlink r:id="rId18" w:history="1">
        <w:r>
          <w:rPr>
            <w:rFonts w:ascii="arial" w:eastAsia="arial" w:hAnsi="arial" w:cs="arial"/>
            <w:b w:val="0"/>
            <w:i/>
            <w:strike w:val="0"/>
            <w:noProof w:val="0"/>
            <w:color w:val="0077CC"/>
            <w:position w:val="0"/>
            <w:sz w:val="20"/>
            <w:u w:val="single"/>
            <w:vertAlign w:val="baseline"/>
          </w:rPr>
          <w:t>(81 FR 79676).</w:t>
        </w:r>
      </w:hyperlink>
      <w:r>
        <w:rPr>
          <w:rFonts w:ascii="arial" w:eastAsia="arial" w:hAnsi="arial" w:cs="arial"/>
          <w:b w:val="0"/>
          <w:i w:val="0"/>
          <w:strike w:val="0"/>
          <w:noProof w:val="0"/>
          <w:color w:val="000000"/>
          <w:position w:val="0"/>
          <w:sz w:val="20"/>
          <w:u w:val="none"/>
          <w:vertAlign w:val="baseline"/>
        </w:rPr>
        <w:t xml:space="preserve"> That is, for CY 2017, we provided payment for blood clotting factors under the OPPS at ASP+6 percent, plus an additional payment for the furnishing fee. We note that when blood clotting factors are provided in physicians' offices under Medicare Part B and in other Medicare settings, a furnishing fee is also applied to the payment. The CY 2017 updated furnishing fee was $ 0.209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pay for blood clotting factors at ASP+6 percent, consistent with our proposed payment policy for other nonpass-through, separately payable drugs and biologicals, and to continue our policy for payment of the furnishing fee using an updated amount. Our policy to pay for a furnishing fee for blood clotting factors under the OPPS is consistent with the methodology applied in the physician's office and in the inpatient hospital setting. These methodologies were first articulated in the CY 2006 OPPS final rule with comment period </w:t>
      </w:r>
      <w:r>
        <w:rPr>
          <w:rFonts w:ascii="arial" w:eastAsia="arial" w:hAnsi="arial" w:cs="arial"/>
          <w:b w:val="0"/>
          <w:i/>
          <w:strike w:val="0"/>
          <w:noProof w:val="0"/>
          <w:color w:val="000000"/>
          <w:position w:val="0"/>
          <w:sz w:val="20"/>
          <w:u w:val="none"/>
          <w:vertAlign w:val="baseline"/>
        </w:rPr>
        <w:t>(70 FR 68661)</w:t>
      </w:r>
      <w:r>
        <w:rPr>
          <w:rFonts w:ascii="arial" w:eastAsia="arial" w:hAnsi="arial" w:cs="arial"/>
          <w:b w:val="0"/>
          <w:i w:val="0"/>
          <w:strike w:val="0"/>
          <w:noProof w:val="0"/>
          <w:color w:val="000000"/>
          <w:position w:val="0"/>
          <w:sz w:val="20"/>
          <w:u w:val="none"/>
          <w:vertAlign w:val="baseline"/>
        </w:rPr>
        <w:t xml:space="preserve"> and later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The proposed furnishing fee update was based on the percentage increase in the Consumer Price Index (CPI) for medical care for the 12-month period ending with June of the previous year. Because the Bureau of Labor Statistics releases the applicable CPI data after the MPFS and OPPS/ASC proposed rules are published, we were not able to include the actual updated furnishing fee in the proposed rules. Therefore, in accordance with our policy, as finalized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we proposed to announce the actual figure for the percent change in the applicable CPI and the updated furnishing fee calculated based on that figure through applicable program instructions and posting on the CMS Web site at: </w:t>
      </w:r>
      <w:hyperlink r:id="rId20"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OPPS rate is an unadjusted national payment amount that includes the Medicare payment and the beneficiary copayment. This rate is divided into a labor-related amount and a nonlabor-related amount. The labor-related amount is adjusted for area wage differences using the hospital inpatient wage index value for the locality in which the hospital or CMHC is located.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services and items within an APC group are comparable clinically and with respect to resource use (section 1833(t)(2)(B) of the Act). In accordance with section 1833(t)(2) of the Act, subject to certain exceptions,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(referred to as the "2 times rule"). In implementing this provision, we generally use the cost of the item or service assigned to an APC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new technology items and services, special payments under the OPPS may be made in one of two ways. Section 1833(t)(6) of the Act provides for temporary additional payments, which we refer to as "transitional pass-through payments," for at least 2 but not more than 3 years for certain drugs, biological agents, brachytherapy devices used for the treatment of cancer, and categories of other medical devices. For new technology services that are not eligible for transitional pass-through payments, and for which we lack sufficient clinical information and cost data to appropriately assign them to a clinical APC group, we have established special APC groups based on costs, which we refer to as New Technology APCs. These New Technology APCs are designated by cost bands which allow us to provide appropriate and consistent payment for designated new procedures that are not yet reflected in our claims data. Similar to pass-through payments, an assignment to a New Technology APC is temporary; that is, we retain a service within a New Technology APC until we acquire sufficient data to assign it to a clinically appropriate APC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Excluded OPPS Services and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authorizes the Secretary to designate the hospital outpatient services that are paid under the OPPS. While most hospital outpatient services are payable under the OPPS, section 1833(t)(1)(B)(iv) of the Act excludes payment for ambulance, physical and occupational therapy, and speech-language pathology services, for which payment is made under a fee schedule. It also excludes screening mammography, diagnostic mammography, and effective January 1, 2011, an annual wellness visit providing personalized prevention plan services. The Secretary exercises the authority granted under the statute to also exclude from the OPPS certain services that are paid under fee schedules or other payment systems. Such excluded services include, for example, the professional services of physicians and nonphysician practitioners paid under the Medicare Physician Fee Schedule (MPFS); certain laboratory services paid under the Clinical Laboratory Fee Schedule (CLFS); services for beneficiaries with end-stage renal disease (ESRD) that are paid under the ESRD prospective payment system; and services and procedures that require an inpatient stay that are paid under the hospital IPPS. In addition, section 1833(t)(1)(B)(v) of the Act does not include applicable items and services (as defined in subparagraph (A) of paragraph (21)) that are furnished on or after January 1, 2017 by an off-campus </w:t>
      </w:r>
      <w:r>
        <w:rPr>
          <w:rFonts w:ascii="arial" w:eastAsia="arial" w:hAnsi="arial" w:cs="arial"/>
          <w:b/>
          <w:i w:val="0"/>
          <w:strike w:val="0"/>
          <w:noProof w:val="0"/>
          <w:color w:val="000000"/>
          <w:position w:val="0"/>
          <w:sz w:val="20"/>
          <w:u w:val="none"/>
          <w:vertAlign w:val="baseline"/>
        </w:rPr>
        <w:t> [*52366] </w:t>
      </w:r>
      <w:r>
        <w:rPr>
          <w:rFonts w:ascii="arial" w:eastAsia="arial" w:hAnsi="arial" w:cs="arial"/>
          <w:b w:val="0"/>
          <w:i w:val="0"/>
          <w:strike w:val="0"/>
          <w:noProof w:val="0"/>
          <w:color w:val="000000"/>
          <w:position w:val="0"/>
          <w:sz w:val="20"/>
          <w:u w:val="none"/>
          <w:vertAlign w:val="baseline"/>
        </w:rPr>
        <w:t xml:space="preserve"> outpatient department of a provider (as defined in subparagraph (B) of paragraph (21). We set forth the services that are excluded from payment under the OPPS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21" w:history="1">
        <w:r>
          <w:rPr>
            <w:rFonts w:ascii="arial" w:eastAsia="arial" w:hAnsi="arial" w:cs="arial"/>
            <w:b w:val="0"/>
            <w:i/>
            <w:strike w:val="0"/>
            <w:noProof w:val="0"/>
            <w:color w:val="0077CC"/>
            <w:position w:val="0"/>
            <w:sz w:val="20"/>
            <w:u w:val="single"/>
            <w:vertAlign w:val="baseline"/>
          </w:rPr>
          <w:t>42 CFR 419.22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419.20(b)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specify the types of hospitals that are excluded from payment under the OPPS. These excluded hospitals include: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Critical access hospitals (CAHs);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located in Maryland and paid under the Maryland All-Payer Model;</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located outside of the 50 States, the District of Columbia, and Puerto Rico; and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Indian Health Service (IHS)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Prior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April 7, 2000, we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 final rule with comment period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to implement a prospective payment system for hospital outpatient services. The hospital OPPS was first implemented for services furnished on or after August 1, 2000. Section 1833(t)(9)(A) of the Act requires the Secretary to review certain components of the OPPS, not less often than annually, and to revise the groups, relative payment weights, and other adjustments that take into account changes in medical practices, changes in technologies, and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initially implementing the OPPS, we have published final rules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annually to implement statutory requirements and changes arising from our continuing experience with this system. These rules can be viewed on the CMS Web site at: </w:t>
      </w:r>
      <w:hyperlink r:id="rId22"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22" w:history="1">
        <w:r>
          <w:rPr>
            <w:rFonts w:ascii="arial" w:eastAsia="arial" w:hAnsi="arial" w:cs="arial"/>
            <w:b/>
            <w:i/>
            <w:strike w:val="0"/>
            <w:noProof w:val="0"/>
            <w:color w:val="0077CC"/>
            <w:position w:val="0"/>
            <w:sz w:val="20"/>
            <w:u w:val="single"/>
            <w:vertAlign w:val="baseline"/>
          </w:rPr>
          <w:t>Regulations</w:t>
        </w:r>
      </w:hyperlink>
      <w:hyperlink r:id="rId22"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Advisory Panel on Hospital Outpatient Payment (the HOP Panel or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Authority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as amended by section 201(h)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xml:space="preserve">, and redesignated by section 202(a)(2) of </w:t>
      </w:r>
      <w:r>
        <w:rPr>
          <w:rFonts w:ascii="arial" w:eastAsia="arial" w:hAnsi="arial" w:cs="arial"/>
          <w:b w:val="0"/>
          <w:i/>
          <w:strike w:val="0"/>
          <w:noProof w:val="0"/>
          <w:color w:val="000000"/>
          <w:position w:val="0"/>
          <w:sz w:val="20"/>
          <w:u w:val="none"/>
          <w:vertAlign w:val="baseline"/>
        </w:rPr>
        <w:t>Public Law 106-113</w:t>
      </w:r>
      <w:r>
        <w:rPr>
          <w:rFonts w:ascii="arial" w:eastAsia="arial" w:hAnsi="arial" w:cs="arial"/>
          <w:b w:val="0"/>
          <w:i w:val="0"/>
          <w:strike w:val="0"/>
          <w:noProof w:val="0"/>
          <w:color w:val="000000"/>
          <w:position w:val="0"/>
          <w:sz w:val="20"/>
          <w:u w:val="none"/>
          <w:vertAlign w:val="baseline"/>
        </w:rPr>
        <w:t>, requires that we consult with an external advisory panel of experts to annually review the clinical integrity of the payment groups and their weights under the OPPS. In CY 2000, based on section 1833(t)(9)(A) of the Act, the Secretary established the Advisory Panel on Ambulatory Payment Classification Groups (APC Panel) to fulfill this requirement. In CY 2011, based on section 222 of the PHS Act which gives discretionary authority to the Secretary to convene advisory councils and committees, the Secretary expanded the panel's scope to include the supervision of hospital outpatient therapeutic services in addition to the APC groups and weights. To reflect this new role of the panel, the Secretary changed the panel's name to the Advisory Panel on Hospital Outpatient Payment (the HOP Panel or the Panel). The HOP Panel is not restricted to using data compiled by CMS, and in conducting its review, it may use data collected or developed by organizations outside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Establishment of the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November 21, 2000, the Secretary signed the initial charter establishing the Panel, and at that time named the APC Panel. This expert panel is composed of appropriate representatives of providers (currently employed full-time, not as consultants, in their respective areas of expertise), reviews clinical data, and advises CMS about the clinical integrity of the APC groups and their payment weights. Since CY 2012, the Panel also is charged with advising the Secretary on the appropriate level of supervision for individual hospital outpatient therapeutic services. The Panel is technical in nature, and it is governed by the provisions of the Federal Advisory Committee Act (FACA). The current charter specifies, among other requirements, that the Panel--</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advise on the clinical integrity of Ambulatory Payment Classification (APC) groups and their associated weights;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advise on the appropriate supervision level for hospital outpatient services;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Continues to be technical in nature;</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governed by the provisions of the FACA;</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a Designated Federal Official (DFO); and</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chaired by a Federal Official designated by the Secretary.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Panel's charter was amended on November 15, 2011, renaming the Panel and expanding the Panel's authority to include supervision of hospital outpatient therapeutic services and to add critical access hospital (CAH) representation to its membership. The Panel's charter was also amended on November 6, 2014 </w:t>
      </w:r>
      <w:r>
        <w:rPr>
          <w:rFonts w:ascii="arial" w:eastAsia="arial" w:hAnsi="arial" w:cs="arial"/>
          <w:b w:val="0"/>
          <w:i/>
          <w:strike w:val="0"/>
          <w:noProof w:val="0"/>
          <w:color w:val="000000"/>
          <w:position w:val="0"/>
          <w:sz w:val="20"/>
          <w:u w:val="none"/>
          <w:vertAlign w:val="baseline"/>
        </w:rPr>
        <w:t>(80 FR 23009),</w:t>
      </w:r>
      <w:r>
        <w:rPr>
          <w:rFonts w:ascii="arial" w:eastAsia="arial" w:hAnsi="arial" w:cs="arial"/>
          <w:b w:val="0"/>
          <w:i w:val="0"/>
          <w:strike w:val="0"/>
          <w:noProof w:val="0"/>
          <w:color w:val="000000"/>
          <w:position w:val="0"/>
          <w:sz w:val="20"/>
          <w:u w:val="none"/>
          <w:vertAlign w:val="baseline"/>
        </w:rPr>
        <w:t xml:space="preserve"> and the number of members was revised from up to 19 to up to 15 members. The Panel's current charter was approved on November 21, 2016, for a 2-year period </w:t>
      </w:r>
      <w:hyperlink r:id="rId23" w:history="1">
        <w:r>
          <w:rPr>
            <w:rFonts w:ascii="arial" w:eastAsia="arial" w:hAnsi="arial" w:cs="arial"/>
            <w:b w:val="0"/>
            <w:i/>
            <w:strike w:val="0"/>
            <w:noProof w:val="0"/>
            <w:color w:val="0077CC"/>
            <w:position w:val="0"/>
            <w:sz w:val="20"/>
            <w:u w:val="single"/>
            <w:vertAlign w:val="baseline"/>
          </w:rPr>
          <w:t>(81 FR 94378).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current Panel membership and other information pertaining to the Panel, including its charter,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membership, meeting dates, agenda topics, and meeting reports, can be viewed on the CMS Web site at: </w:t>
      </w:r>
      <w:hyperlink r:id="rId24" w:history="1">
        <w:r>
          <w:rPr>
            <w:rFonts w:ascii="arial" w:eastAsia="arial" w:hAnsi="arial" w:cs="arial"/>
            <w:b w:val="0"/>
            <w:i/>
            <w:strike w:val="0"/>
            <w:noProof w:val="0"/>
            <w:color w:val="0077CC"/>
            <w:position w:val="0"/>
            <w:sz w:val="20"/>
            <w:u w:val="single"/>
            <w:vertAlign w:val="baseline"/>
          </w:rPr>
          <w:t>https://www.cms.gov/</w:t>
        </w:r>
      </w:hyperlink>
      <w:hyperlink r:id="rId24" w:history="1">
        <w:r>
          <w:rPr>
            <w:rFonts w:ascii="arial" w:eastAsia="arial" w:hAnsi="arial" w:cs="arial"/>
            <w:b/>
            <w:i/>
            <w:strike w:val="0"/>
            <w:noProof w:val="0"/>
            <w:color w:val="0077CC"/>
            <w:position w:val="0"/>
            <w:sz w:val="20"/>
            <w:u w:val="single"/>
            <w:vertAlign w:val="baseline"/>
          </w:rPr>
          <w:t>Regulations</w:t>
        </w:r>
      </w:hyperlink>
      <w:hyperlink r:id="rId24" w:history="1">
        <w:r>
          <w:rPr>
            <w:rFonts w:ascii="arial" w:eastAsia="arial" w:hAnsi="arial" w:cs="arial"/>
            <w:b w:val="0"/>
            <w:i/>
            <w:strike w:val="0"/>
            <w:noProof w:val="0"/>
            <w:color w:val="0077CC"/>
            <w:position w:val="0"/>
            <w:sz w:val="20"/>
            <w:u w:val="single"/>
            <w:vertAlign w:val="baseline"/>
          </w:rPr>
          <w:t>-and-Guidance/Guidance/FACA/AdvisoryPanelonAmbulatoryPaymentClassificationGroups.html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Panel Meetings and Organizational Structure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Panel has held multiple meetings, with the last meeting taking place on August 21, 2017. Prior to each meeting, we publish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to announce the meeting and, when necessary, to solicit nominations for Panel membership, to announce new members and to announce any other changes of which the public should be aware. Beginning in CY 2017, we have transitioned to one meeting per year </w:t>
      </w:r>
      <w:hyperlink r:id="rId25" w:history="1">
        <w:r>
          <w:rPr>
            <w:rFonts w:ascii="arial" w:eastAsia="arial" w:hAnsi="arial" w:cs="arial"/>
            <w:b w:val="0"/>
            <w:i/>
            <w:strike w:val="0"/>
            <w:noProof w:val="0"/>
            <w:color w:val="0077CC"/>
            <w:position w:val="0"/>
            <w:sz w:val="20"/>
            <w:u w:val="single"/>
            <w:vertAlign w:val="baseline"/>
          </w:rPr>
          <w:t>(81 FR 31941).</w:t>
        </w:r>
      </w:hyperlink>
      <w:r>
        <w:rPr>
          <w:rFonts w:ascii="arial" w:eastAsia="arial" w:hAnsi="arial" w:cs="arial"/>
          <w:b w:val="0"/>
          <w:i w:val="0"/>
          <w:strike w:val="0"/>
          <w:noProof w:val="0"/>
          <w:color w:val="000000"/>
          <w:position w:val="0"/>
          <w:sz w:val="20"/>
          <w:u w:val="none"/>
          <w:vertAlign w:val="baseline"/>
        </w:rPr>
        <w:t xml:space="preserve"> Further information on the 2017 summer meeting can be found in the meeting notice titled "Medicare Program: Announcement of the Advisory Panel on Hospital Outpatient Payment (the Panel) Meeting on August 21-22, 2017" </w:t>
      </w:r>
      <w:r>
        <w:rPr>
          <w:rFonts w:ascii="arial" w:eastAsia="arial" w:hAnsi="arial" w:cs="arial"/>
          <w:b w:val="0"/>
          <w:i/>
          <w:strike w:val="0"/>
          <w:noProof w:val="0"/>
          <w:color w:val="000000"/>
          <w:position w:val="0"/>
          <w:sz w:val="20"/>
          <w:u w:val="none"/>
          <w:vertAlign w:val="baseline"/>
        </w:rPr>
        <w:t>(82 FR 24128).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Panel has established an operational structure that, in part, currently includes the use of three subcommittees to facilitate its required review process. The three current subcommittees include the following:</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Groups and Status Indicator Assignments Subcommittee, which advises the Panel on the appropriate status indicators to be assigned to HCPCS codes, including but not limited to whether a HCPCS code or a category of codes should be packaged or separately paid, as well as the appropriate APC assignment of HCPCS codes regarding services for which separate payment is made;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Subcommittee, which is responsible for studying the data issues confronting the Panel and for recommending options for resolving them;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Visits and Observation Subcommittee, which reviews and makes recommendations to the Panel on all technical issues pertaining to observation services and hospital outpatient visits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these subcommittees was established by a majority vote from the full Panel during a scheduled Panel meeting, and the Panel recommended at the August 21, 2017 meeting that the subcommittees continue. We accepted this recommendation. </w:t>
      </w:r>
      <w:r>
        <w:rPr>
          <w:rFonts w:ascii="arial" w:eastAsia="arial" w:hAnsi="arial" w:cs="arial"/>
          <w:b/>
          <w:i w:val="0"/>
          <w:strike w:val="0"/>
          <w:noProof w:val="0"/>
          <w:color w:val="000000"/>
          <w:position w:val="0"/>
          <w:sz w:val="20"/>
          <w:u w:val="none"/>
          <w:vertAlign w:val="baseline"/>
        </w:rPr>
        <w:t> [*52367]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discussions of the other recommendations made by the Panel at the August 21, 2017 Panel meeting are included in the sections of this final rule with comment period that are specific to each recommendation. For discussions of earlier Panel meetings and recommendations, we refer readers to previously published OPPS/ASC proposed and final rules, the CMS Web site mentioned earlier in this section, and the FACA database at </w:t>
      </w:r>
      <w:hyperlink r:id="rId26" w:history="1">
        <w:r>
          <w:rPr>
            <w:rFonts w:ascii="arial" w:eastAsia="arial" w:hAnsi="arial" w:cs="arial"/>
            <w:b w:val="0"/>
            <w:i/>
            <w:strike w:val="0"/>
            <w:noProof w:val="0"/>
            <w:color w:val="0077CC"/>
            <w:position w:val="0"/>
            <w:sz w:val="20"/>
            <w:u w:val="single"/>
            <w:vertAlign w:val="baseline"/>
          </w:rPr>
          <w:t>http://facadatabase.gov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received some public comments on the CY 2018 OPPS/ASC proposed rule related to the HOP Panel meeting presentations, which we address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CMS' extension of the HOP Panel meeting presentation submission deadline when there is a truncated submittal timeframe due to delayed publication of the OPPS/ASC proposed rule. However, to avoid the need to modify the submission deadline in the future, the commenter suggested that CMS revise the submission deadline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from a firm date to a fluid 21 days from the proposed rule display date to avoid this deadline issue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to modify the HOP Panel meeting submission deadline format. However, frequency, timing, and presentation deadlines are outside the scope of the proposed rule and are generally announced through either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or subregulatory channel such as the CMS Web site,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reinstate the winter Panel meetings as part of a multifaceted process that would allow for multiple proposal refinements with Panel input prior to finalization of a policy. The commenter also suggested that CMS use this winter meeting as a vehicle to allow stakeholders to review and discuss updated cost data for HCPCS codes and APCs prior to the release of the data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request to modify the Panel meeting processes. However, the frequency of Panel meetings is outside the scope of the proposed rule; meetings are generally announced through either a separate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or a subregulatory channel such as the CMS Web site, or both.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Public Comments Received on the CY 2017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received 39 timely pieces of correspondence on the CY 2017 OPPS/ASC final rule with comment period that appeared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14, 2016 </w:t>
      </w:r>
      <w:hyperlink r:id="rId18" w:history="1">
        <w:r>
          <w:rPr>
            <w:rFonts w:ascii="arial" w:eastAsia="arial" w:hAnsi="arial" w:cs="arial"/>
            <w:b w:val="0"/>
            <w:i/>
            <w:strike w:val="0"/>
            <w:noProof w:val="0"/>
            <w:color w:val="0077CC"/>
            <w:position w:val="0"/>
            <w:sz w:val="20"/>
            <w:u w:val="single"/>
            <w:vertAlign w:val="baseline"/>
          </w:rPr>
          <w:t>(81 FR 79562),</w:t>
        </w:r>
      </w:hyperlink>
      <w:r>
        <w:rPr>
          <w:rFonts w:ascii="arial" w:eastAsia="arial" w:hAnsi="arial" w:cs="arial"/>
          <w:b w:val="0"/>
          <w:i w:val="0"/>
          <w:strike w:val="0"/>
          <w:noProof w:val="0"/>
          <w:color w:val="000000"/>
          <w:position w:val="0"/>
          <w:sz w:val="20"/>
          <w:u w:val="none"/>
          <w:vertAlign w:val="baseline"/>
        </w:rPr>
        <w:t xml:space="preserve"> some of which contained comments on the interim APC assignments and/or status indicators of new or replacement Level II HCPCS codes (identified with comment indicator "NI" in OPPS Addendum B, ASC Addendum AA, and ASC Addendum BB to that final rule), the potential limitation on clinical service line expansion or volume of service increases by nonexcepted off-campus provider-based departments, and the Medicare Physician Fee Schedule (MPFS) payment rates for nonexcepted items and services furnished and billed by nonexcepted off-campus provider-based departments of hospitals. Summaries of the public comments are set forth in the CY 2018 proposed rule and this final rule with comment period under the appropriate subject matter headings. Summaries of public comments on the MPFS payment rates for nonexcepted items and services are set forth in the CY 2018 MPFS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Updates Affecting OPPS Payments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Recalibration of APC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Database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Database Source and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1833(t)(9)(A) of the Act requires that the Secretary review not less often than annually and revise the relative payment weights for APCs. In the April 7, 2000 OPPS final rule with comment period </w:t>
      </w:r>
      <w:r>
        <w:rPr>
          <w:rFonts w:ascii="arial" w:eastAsia="arial" w:hAnsi="arial" w:cs="arial"/>
          <w:b w:val="0"/>
          <w:i/>
          <w:strike w:val="0"/>
          <w:noProof w:val="0"/>
          <w:color w:val="000000"/>
          <w:position w:val="0"/>
          <w:sz w:val="20"/>
          <w:u w:val="none"/>
          <w:vertAlign w:val="baseline"/>
        </w:rPr>
        <w:t>(65 FR 18482),</w:t>
      </w:r>
      <w:r>
        <w:rPr>
          <w:rFonts w:ascii="arial" w:eastAsia="arial" w:hAnsi="arial" w:cs="arial"/>
          <w:b w:val="0"/>
          <w:i w:val="0"/>
          <w:strike w:val="0"/>
          <w:noProof w:val="0"/>
          <w:color w:val="000000"/>
          <w:position w:val="0"/>
          <w:sz w:val="20"/>
          <w:u w:val="none"/>
          <w:vertAlign w:val="baseline"/>
        </w:rPr>
        <w:t xml:space="preserve"> we explained in detail how we calculated the relative payment weights that were implemented on August 1, 2000 for each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33568),</w:t>
        </w:r>
      </w:hyperlink>
      <w:r>
        <w:rPr>
          <w:rFonts w:ascii="arial" w:eastAsia="arial" w:hAnsi="arial" w:cs="arial"/>
          <w:b w:val="0"/>
          <w:i w:val="0"/>
          <w:strike w:val="0"/>
          <w:noProof w:val="0"/>
          <w:color w:val="000000"/>
          <w:position w:val="0"/>
          <w:sz w:val="20"/>
          <w:u w:val="none"/>
          <w:vertAlign w:val="baseline"/>
        </w:rPr>
        <w:t xml:space="preserve"> for CY 2018, we proposed to recalibrate the APC relative payment weights for services furnished on or after January 1, 2018, and before January 1, 2019 (CY 2018), using the same basic methodology that we described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79574</w:t>
        </w:r>
      </w:hyperlink>
      <w:r>
        <w:rPr>
          <w:rFonts w:ascii="arial" w:eastAsia="arial" w:hAnsi="arial" w:cs="arial"/>
          <w:b w:val="0"/>
          <w:i w:val="0"/>
          <w:strike w:val="0"/>
          <w:noProof w:val="0"/>
          <w:color w:val="000000"/>
          <w:position w:val="0"/>
          <w:sz w:val="20"/>
          <w:u w:val="none"/>
          <w:vertAlign w:val="baseline"/>
        </w:rPr>
        <w:t xml:space="preserve"> through 79595). For this final rule with comment period, for CY 2018, we recalibrated the APC relative payment weights for services furnished on or after January 1, 2018, and before January 1, 2019 (CY 2018), using the same basic methodology that we described in the CY 2017 OPPS/ASC final rule with comment period, using updated CY 2016 claims data. That is, we recalibrate the relative payment weights for each APC based on claims and cost report data for hospital outpatient department (HOPD) services, using the most recent available data to construct a database for calculating APC group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 of recalibrating the APC relative payment weights for CY 2018, we began with approximately 163 million final action claims (claims for which all disputes and adjustments have been resolved and payment has been made) for HOPD services furnished on or after January 1, 2016, and before January 1, 2017, before applying our exclusionary criteria and other methodological adjustments. After the application of those data processing changes, we used approximately 86 million final action claims to develop the CY 2018 OPPS payment weights. For exact numbers of claims used and additional details on the claims accounting process, we refer readers to the claims accounting narrative under supporting documentation for this CY 2018 OPPS/ASC final rule with comment period on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N to this final rule with comment period (which is available via the Internet on the CMS Web site) includes the list of bypass codes for CY 2018. The list of bypass codes contains codes that were reported on claims for services in CY 2016 and, therefore, includes codes that were in effect in CY 2016 and used for billing, but were deleted for CY 2017. We retained these deleted bypass codes on the CY 2018 bypass list because these codes existed in CY 2016 and were covered OPD services in that period, and CY 2016 claims data are used to calculate CY 2018 payment rates. Keeping these deleted bypass codes on the bypass list potentially allows us to create more "pseudo" single procedure claims for ratesetting purposes. "Overlap bypass codes" that are members of the multiple imaging composite APCs are identified by asterisks (*) in the third column of Addendum N to this final rule with comment period. HCPCS codes that we are adding for CY 2018 are identified by asterisks (*) in the fourth column of Addendum 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below contains the list of codes that we are removing from the CY 2018 bypass list.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880"/>
        <w:gridCol w:w="6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1--HCPCS Codes Removed From the CY 2018 Bypass List</w:t>
            </w: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tc>
        <w:tc>
          <w:tcPr>
            <w:tcW w:w="6240" w:type="dxa"/>
          </w:tcPr>
          <w:p/>
        </w:tc>
      </w:tr>
      <w:tr>
        <w:tblPrEx>
          <w:tblW w:w="0" w:type="auto"/>
          <w:jc w:val="center"/>
          <w:tblLayout w:type="fixed"/>
          <w:tblCellMar>
            <w:left w:w="108" w:type="dxa"/>
            <w:right w:w="108" w:type="dxa"/>
          </w:tblCellMar>
        </w:tblPrEx>
        <w:trPr>
          <w:tblHeader/>
          <w:jc w:val="center"/>
        </w:trPr>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6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short descriptor</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simple.</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intermed.</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77315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Teletx isodose plan complex.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77327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Brachytx isodose calc intern.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 dx interview.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 dx interview.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office 20-30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20-30 min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90806</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45-50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45-50 min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90808</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office 75-80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90809</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Psytx off 75-80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off 20-30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20-40 w/e&amp;m.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90812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psytx off 45-50 min.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90857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Intac group psytx.</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Medication management.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one injection.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injections.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95147</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95165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hormon antineopl sq/im.</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99203</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99205</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new.</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99212</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99213</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99214</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Office/outpatient visit est.</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C1300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Hyperbaric oxygen.</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G0340</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Robt lin-radsurg fractx 2-5.</w:t>
            </w:r>
          </w:p>
        </w:tc>
      </w:tr>
      <w:tr>
        <w:tblPrEx>
          <w:tblW w:w="0" w:type="auto"/>
          <w:jc w:val="center"/>
          <w:tblLayout w:type="fixed"/>
          <w:tblCellMar>
            <w:left w:w="108" w:type="dxa"/>
            <w:right w:w="108" w:type="dxa"/>
          </w:tblCellMar>
        </w:tblPrEx>
        <w:trPr>
          <w:jc w:val="center"/>
        </w:trPr>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G9141</w:t>
            </w:r>
          </w:p>
        </w:tc>
        <w:tc>
          <w:tcPr>
            <w:tcW w:w="6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A H1N1, admin w cou.</w:t>
            </w:r>
          </w:p>
        </w:tc>
      </w:tr>
      <w:tr>
        <w:tblPrEx>
          <w:tblW w:w="0" w:type="auto"/>
          <w:jc w:val="center"/>
          <w:tblLayout w:type="fixed"/>
          <w:tblCellMar>
            <w:left w:w="108" w:type="dxa"/>
            <w:right w:w="108" w:type="dxa"/>
          </w:tblCellMar>
        </w:tblPrEx>
        <w:trPr>
          <w:jc w:val="center"/>
        </w:trPr>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M0064</w:t>
            </w:r>
          </w:p>
        </w:tc>
        <w:tc>
          <w:tcPr>
            <w:tcW w:w="6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Visit for drug monitoring.</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Calculation and Use of Cost-to-Charge Ratios (CCRs)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this CY 2018 OPPS/ASC final rule with comment period, as we proposed, we are continuing to use the hospital-specific overall ancillary and departmental cost-to-charge ratios (CCRs) to convert charges to estimated costs through application of a revenue code-to-cost center crosswalk. To calculate the APC costs on which the CY 2018 APC payment rates are based, we calculated hospital-specific overall ancillary CCRs and hospital-specific departmental CCRs for each hospital for which we had CY 2016 claims data by comparing these claims data to the most recently available hospital cost reports, which, in most cases, are from CY 2015. For the final CY 2018 OPPS payment rates, we used the set of claims processed during CY 2016. We applied the hospital-specific CCR to the hospital's charges at the most detailed level possible, based on a revenue code-to-cost center crosswalk that contains a hierarchy of CCRs used to estimate costs from charges for each revenue code. That crosswalk is available for review and continuous comment on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the completeness of the revenue code-to-cost center crosswalk, we reviewed changes to the list of revenue codes for CY 2016 (the year of claims data we used to calculate the CY 2018 OPPS payment rates) and found that the National Uniform Billing Committee (NUBC) did not add any new revenue codes to the NUBC 2016 Data Specifications Manual.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longstanding policy, we calculate CCRs for the standard and nonstandard cost centers accepted by the electronic cost report database. In general, the most detailed level at which we calculate CCRs is the hospital-specific departmental level. For a discussion of the hospital-specific overall ancillary CCR calculation, we refer readers to the CY 2007 OPPS/ASC final rule with comment period </w:t>
      </w:r>
      <w:r>
        <w:rPr>
          <w:rFonts w:ascii="arial" w:eastAsia="arial" w:hAnsi="arial" w:cs="arial"/>
          <w:b w:val="0"/>
          <w:i/>
          <w:strike w:val="0"/>
          <w:noProof w:val="0"/>
          <w:color w:val="000000"/>
          <w:position w:val="0"/>
          <w:sz w:val="20"/>
          <w:u w:val="none"/>
          <w:vertAlign w:val="baseline"/>
        </w:rPr>
        <w:t>(71 FR 67983</w:t>
      </w:r>
      <w:r>
        <w:rPr>
          <w:rFonts w:ascii="arial" w:eastAsia="arial" w:hAnsi="arial" w:cs="arial"/>
          <w:b w:val="0"/>
          <w:i w:val="0"/>
          <w:strike w:val="0"/>
          <w:noProof w:val="0"/>
          <w:color w:val="000000"/>
          <w:position w:val="0"/>
          <w:sz w:val="20"/>
          <w:u w:val="none"/>
          <w:vertAlign w:val="baseline"/>
        </w:rPr>
        <w:t xml:space="preserve"> through 67985). The calculation of blood costs is a longstanding exception (since the CY 2005 OPPS) to this general methodology for calculation of CCRs used for converting charges to costs on each claim. This exception is discussed in detail in the CY 2007 OPPS/ASC final rule with comment period and discussed further in section II.A.2.a.(1)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74840</w:t>
        </w:r>
      </w:hyperlink>
      <w:r>
        <w:rPr>
          <w:rFonts w:ascii="arial" w:eastAsia="arial" w:hAnsi="arial" w:cs="arial"/>
          <w:b w:val="0"/>
          <w:i w:val="0"/>
          <w:strike w:val="0"/>
          <w:noProof w:val="0"/>
          <w:color w:val="000000"/>
          <w:position w:val="0"/>
          <w:sz w:val="20"/>
          <w:u w:val="none"/>
          <w:vertAlign w:val="baseline"/>
        </w:rPr>
        <w:t xml:space="preserve"> through 74847), we finalized our policy of creating new cost centers and distinct CCRs for implantable devices, MRIs, CT scans, and cardiac catheterization. However, in response to the CY 2014 OPPS/ASC proposed rule, commenters reported that some hospitals currently use an imprecise "square feet" allocation methodology for the costs of large moveable equipment like CT scan and MRI machines. They indicated that while CMS recommended using two alternative allocation methods, "direct assignment" or "dollar value," as a more accurate methodology for directly assigning equipment costs, industry analysis suggested that approximately only half of the reported cost centers for CT scans and MRIs rely on these preferred methodologies. In response to concerns from commenters, we finalized a policy for the CY 2014 OPPS to remove claims from providers that use a cost allocation method of "square feet" to calculate CCRs used to estimate costs associated with the CT and MRI APCs </w:t>
      </w:r>
      <w:hyperlink r:id="rId28"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Further, we finalized a transitional policy to estimate imaging APC relative payment weights using only CT and MRI cost data from providers that do not use "square feet" as the cost allocation statistic. We provided that this finalized policy would sunset in 4 years to provide a sufficient time for hospitals to transition to a more accurate cost allocation method and for the related data to be available for ratesetting purposes </w:t>
      </w:r>
      <w:hyperlink r:id="rId28" w:history="1">
        <w:r>
          <w:rPr>
            <w:rFonts w:ascii="arial" w:eastAsia="arial" w:hAnsi="arial" w:cs="arial"/>
            <w:b w:val="0"/>
            <w:i/>
            <w:strike w:val="0"/>
            <w:noProof w:val="0"/>
            <w:color w:val="0077CC"/>
            <w:position w:val="0"/>
            <w:sz w:val="20"/>
            <w:u w:val="single"/>
            <w:vertAlign w:val="baseline"/>
          </w:rPr>
          <w:t>(78 FR 74847).</w:t>
        </w:r>
      </w:hyperlink>
      <w:r>
        <w:rPr>
          <w:rFonts w:ascii="arial" w:eastAsia="arial" w:hAnsi="arial" w:cs="arial"/>
          <w:b w:val="0"/>
          <w:i w:val="0"/>
          <w:strike w:val="0"/>
          <w:noProof w:val="0"/>
          <w:color w:val="000000"/>
          <w:position w:val="0"/>
          <w:sz w:val="20"/>
          <w:u w:val="none"/>
          <w:vertAlign w:val="baseline"/>
        </w:rPr>
        <w:t xml:space="preserve"> Therefore, beginning CY 2018, with the sunset of the transition policy, we will estimate the imaging APC relative payment weight using cost data from all providers, regardless of the cost allocation statistic employed.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33570),</w:t>
        </w:r>
      </w:hyperlink>
      <w:r>
        <w:rPr>
          <w:rFonts w:ascii="arial" w:eastAsia="arial" w:hAnsi="arial" w:cs="arial"/>
          <w:b w:val="0"/>
          <w:i w:val="0"/>
          <w:strike w:val="0"/>
          <w:noProof w:val="0"/>
          <w:color w:val="000000"/>
          <w:position w:val="0"/>
          <w:sz w:val="20"/>
          <w:u w:val="none"/>
          <w:vertAlign w:val="baseline"/>
        </w:rPr>
        <w:t xml:space="preserve"> some stakeholders have raised concerns regarding using claims from all providers to calculate CT and MRI CCRs, regardless of the cost allocations statistic employed </w:t>
      </w:r>
      <w:hyperlink r:id="rId28" w:history="1">
        <w:r>
          <w:rPr>
            <w:rFonts w:ascii="arial" w:eastAsia="arial" w:hAnsi="arial" w:cs="arial"/>
            <w:b w:val="0"/>
            <w:i/>
            <w:strike w:val="0"/>
            <w:noProof w:val="0"/>
            <w:color w:val="0077CC"/>
            <w:position w:val="0"/>
            <w:sz w:val="20"/>
            <w:u w:val="single"/>
            <w:vertAlign w:val="baseline"/>
          </w:rPr>
          <w:t>(78 FR 74840</w:t>
        </w:r>
      </w:hyperlink>
      <w:r>
        <w:rPr>
          <w:rFonts w:ascii="arial" w:eastAsia="arial" w:hAnsi="arial" w:cs="arial"/>
          <w:b w:val="0"/>
          <w:i w:val="0"/>
          <w:strike w:val="0"/>
          <w:noProof w:val="0"/>
          <w:color w:val="000000"/>
          <w:position w:val="0"/>
          <w:sz w:val="20"/>
          <w:u w:val="none"/>
          <w:vertAlign w:val="baseline"/>
        </w:rPr>
        <w:t xml:space="preserve"> through 74847). Stakeholders noted that providers continue to use the "square feet" cost allocation method and that including claims from such providers would cause significant reductions in imaging APC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 below demonstrates the relative effect on imaging APC payments after removing cost data for providers that report CT and MRI standard cost centers using "square feet" as the cost allocation method by extracting HCRIS data on Worksheet B-1. Table 3 below provides statistical values based on the CT and MRI standard cost center CCRs using the different cost allocation methods.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2--Percentage Change in Estimate Cost for CT and MRI APCs When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Excluding Claims From Provider Using "Square Feet" as the Cost Allocation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descriptor</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change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and CTA with Contrast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without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and MRA with Contrast</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312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56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3--CCR Statistical Values Based on Use of Different Cost Allocation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Methods</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CT</w:t>
            </w:r>
          </w:p>
        </w:tc>
        <w:tc>
          <w:tcPr>
            <w:tcW w:w="240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MRI</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allocation method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Median</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CCR</w:t>
            </w:r>
          </w:p>
        </w:tc>
      </w:tr>
      <w:tr>
        <w:tblPrEx>
          <w:tblW w:w="0" w:type="auto"/>
          <w:jc w:val="center"/>
          <w:tblLayout w:type="fixed"/>
          <w:tblCellMar>
            <w:left w:w="108" w:type="dxa"/>
            <w:right w:w="108" w:type="dxa"/>
          </w:tblCellMar>
        </w:tblPrEx>
        <w:trPr>
          <w:tblHeader/>
          <w:jc w:val="center"/>
        </w:trPr>
        <w:tc>
          <w:tcPr>
            <w:tcW w:w="45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P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Providers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0.0387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0.1059</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Feet Only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0.0968</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0.1222</w:t>
            </w:r>
          </w:p>
        </w:tc>
      </w:tr>
      <w:tr>
        <w:tblPrEx>
          <w:tblW w:w="0" w:type="auto"/>
          <w:jc w:val="center"/>
          <w:tblLayout w:type="fixed"/>
          <w:tblCellMar>
            <w:left w:w="108" w:type="dxa"/>
            <w:right w:w="108" w:type="dxa"/>
          </w:tblCellMar>
        </w:tblPrEx>
        <w:trPr>
          <w:jc w:val="center"/>
        </w:trPr>
        <w:tc>
          <w:tcPr>
            <w:tcW w:w="4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Dollar Value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0.1178</w:t>
            </w:r>
          </w:p>
        </w:tc>
      </w:tr>
      <w:tr>
        <w:tblPrEx>
          <w:tblW w:w="0" w:type="auto"/>
          <w:jc w:val="center"/>
          <w:tblLayout w:type="fixed"/>
          <w:tblCellMar>
            <w:left w:w="108" w:type="dxa"/>
            <w:right w:w="108" w:type="dxa"/>
          </w:tblCellMar>
        </w:tblPrEx>
        <w:trPr>
          <w:jc w:val="center"/>
        </w:trPr>
        <w:tc>
          <w:tcPr>
            <w:tcW w:w="4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Assign and Dollar Value</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0.0457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0.0603</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0.0893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analysis showed that since the CY 2014 OPPS in which we established the transition policy, the number of valid MRI CCRs has increased by 17.5 percent to 2,177 providers and the number of valid CT CCRs has increased by 15.1 percent to 2,251 providers. However, in the proposed rule, we noted that, as shown in Table 2 above, nearly all imaging APCs would see an increase in payment rates for CY 2018 if claims from providers that report "square feet" cost allocation method were removed. This can be attributed to the generally lower CCR values from providers that use a cost allocation method of "square feet" as shown in Table 3 above. We stated in the proposed rule that we believe that the imaging CCRs that we have are appropriate for ratesetting. However, in response to provider concerns and to provide added flexibility for hospitals to improve their cost allocation methods, we proposed to extend the transition policy an additional year,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 we proposed to continue to remove claims from providers that use a cost allocation method of "square feet" to calculate CCRs used to estimate costs with the CT and MRI APCs identified in Table 2 above. Beginning in CY 2019, we would estimate the imaging APC relative payment weights using cost data from all providers, regardless of the cost allocation statistic employed.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extend the transition policy an additional year, for the CY 2018 OPPS. Several commenters recommended that CMS continue to remove claims from providers that use a cost allocation method of "square feet" to calculate CT and MRI CCRs in subsequent calendar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we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33570),</w:t>
        </w:r>
      </w:hyperlink>
      <w:r>
        <w:rPr>
          <w:rFonts w:ascii="arial" w:eastAsia="arial" w:hAnsi="arial" w:cs="arial"/>
          <w:b w:val="0"/>
          <w:i w:val="0"/>
          <w:strike w:val="0"/>
          <w:noProof w:val="0"/>
          <w:color w:val="000000"/>
          <w:position w:val="0"/>
          <w:sz w:val="20"/>
          <w:u w:val="none"/>
          <w:vertAlign w:val="baseline"/>
        </w:rPr>
        <w:t xml:space="preserve"> our analysis shows that the number of valid MRI and CT CCRs has increased since we established the transition policy. We believe extending our transition policy for 1 additional year will provide hospitals adequate time to implement a more accurate cost allocation method for the costs of large moveable equipment like CT scan and MRI machines.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discontinue the use of CT and MRI cost centers for developing CT and MRI CCRs. One commenter believed that creating separate CT and MRI cost centers has resulted in a decline in geometric means for imaging APCs which can be attributed to costs being dropped out and changes in hospital charging practices.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not convinced that the change in CT and MRI CCRs over the previous years is a result of costs not being reported accurately. The standard cost centers for CT scans and MRIs have been in effect since cost reporting periods beginning on or after May 1, 2010, on the revised Medicare cost report Form CMS-2552-10. Therefore, the cost reports that we used to develop the CY 2018 OPPS relative payment weights were the fifth or sixth opportunity for hospitals to submit cost reports with the CT and MRI cost centers. However, we will continue to monitor cost reporting practices with respect to CT scan and MRI cost centers as well as trends in CT and MRI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extend our transition policy for 1 additional year and continue to remove claims from providers that use a cost allocation method of "square feet" to calculate CT and MRI CCRs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Data Development Process and Calculation of Costs Used for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section of this final rule with comment period, we discuss the use of claims to calculate the OPPS payment rates for CY 2018. The Hospital OPPS page on the CMS Web site on which this final rule with comment period is posted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provides an accounting of claims used in the development of the payment rates. That accounting provides additional detail regarding the number of claims derived at each stage of the process. In addition, below in this section we discuss the file of claims that comprises the data set that is available upon payment of an administrative fee under a CMS data use agreement. The CMS Web site,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includes information about obtaining the "OPPS Limited Data Set," which now includes the additional variables previously available only in the OPPS Identifiable Data Set, including ICD-10-CM diagnosis codes and revenue code payment amounts. </w:t>
      </w:r>
      <w:r>
        <w:rPr>
          <w:rFonts w:ascii="arial" w:eastAsia="arial" w:hAnsi="arial" w:cs="arial"/>
          <w:b/>
          <w:i w:val="0"/>
          <w:strike w:val="0"/>
          <w:noProof w:val="0"/>
          <w:color w:val="000000"/>
          <w:position w:val="0"/>
          <w:sz w:val="20"/>
          <w:u w:val="none"/>
          <w:vertAlign w:val="baseline"/>
        </w:rPr>
        <w:t> [*52370] </w:t>
      </w:r>
      <w:r>
        <w:rPr>
          <w:rFonts w:ascii="arial" w:eastAsia="arial" w:hAnsi="arial" w:cs="arial"/>
          <w:b w:val="0"/>
          <w:i w:val="0"/>
          <w:strike w:val="0"/>
          <w:noProof w:val="0"/>
          <w:color w:val="000000"/>
          <w:position w:val="0"/>
          <w:sz w:val="20"/>
          <w:u w:val="none"/>
          <w:vertAlign w:val="baseline"/>
        </w:rPr>
        <w:t xml:space="preserve"> This file is derived from the CY 2016 claims that were used to calculate the payment rates for the CY 2018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history of the OPPS, we have traditionally established the scaled relative weights on which payments are based using APC median costs, which is a process described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74188).</w:t>
        </w:r>
      </w:hyperlink>
      <w:r>
        <w:rPr>
          <w:rFonts w:ascii="arial" w:eastAsia="arial" w:hAnsi="arial" w:cs="arial"/>
          <w:b w:val="0"/>
          <w:i w:val="0"/>
          <w:strike w:val="0"/>
          <w:noProof w:val="0"/>
          <w:color w:val="000000"/>
          <w:position w:val="0"/>
          <w:sz w:val="20"/>
          <w:u w:val="none"/>
          <w:vertAlign w:val="baseline"/>
        </w:rPr>
        <w:t xml:space="preserve"> However, as discussed in more detail in section II.A.2.f. of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68259</w:t>
        </w:r>
      </w:hyperlink>
      <w:r>
        <w:rPr>
          <w:rFonts w:ascii="arial" w:eastAsia="arial" w:hAnsi="arial" w:cs="arial"/>
          <w:b w:val="0"/>
          <w:i w:val="0"/>
          <w:strike w:val="0"/>
          <w:noProof w:val="0"/>
          <w:color w:val="000000"/>
          <w:position w:val="0"/>
          <w:sz w:val="20"/>
          <w:u w:val="none"/>
          <w:vertAlign w:val="baseline"/>
        </w:rPr>
        <w:t xml:space="preserve"> through 68271), we finalized the use of geometric mean costs to calculate the relative weights on which the CY 2013 OPPS payment rates were based. While this policy changed the cost metric on which the relative payments are based, the data process in general remained the same, under the methodologies that we used to obtain appropriate claims data and accurate cost information in determining estimated service cost. For CY 2018, in this CY 2018 OPPS/ASC final rule with comment period, as we proposed, we are continuing to use geometric mean costs to calculate the relative weights on which the CY 2018 OPPS payment rates are 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used the methodology described in sections II.A.2.a. through II.A.2.c. of this final rule with comment period to calculate the costs we used to establish the relative payment weights used in calculating the OPPS payment rates for CY 2018 shown in Addenda A and B to this final rule with comment period (which are available via the Internet on the CMS Web site). We refer readers to section II.A.4. of this final rule with comment period for a discussion of the conversion of APC costs to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details of the claims process used in this final rule with comment period, we refer readers to the claims accounting narrative under supporting documentation for this CY 2018 OPPS/ASC final rule with comment period on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Calculation of Single Procedure APC Criteria-Based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 and Blood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implementation of the OPPS in August 2000, we have made separate payments for blood and blood products through APCs rather than packaging payment for them into payments for the procedures with which they are administered. Hospital payments for the costs of blood and blood products, as well as for the costs of collecting, processing, and storing blood and blood products, are made through the OPPS payments for specific blood product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33571),</w:t>
        </w:r>
      </w:hyperlink>
      <w:r>
        <w:rPr>
          <w:rFonts w:ascii="arial" w:eastAsia="arial" w:hAnsi="arial" w:cs="arial"/>
          <w:b w:val="0"/>
          <w:i w:val="0"/>
          <w:strike w:val="0"/>
          <w:noProof w:val="0"/>
          <w:color w:val="000000"/>
          <w:position w:val="0"/>
          <w:sz w:val="20"/>
          <w:u w:val="none"/>
          <w:vertAlign w:val="baseline"/>
        </w:rPr>
        <w:t xml:space="preserve"> we proposed to continue to establish payment rates for blood and blood products using our blood-specific CCR methodology, which utilizes actual or simulated CCRs from the most recently available hospital cost reports to convert hospital charges for blood and blood products to costs. This methodology has been our standard ratesetting methodology for blood and blood products since CY 2005. It was developed in response to data analysis indicating that there was a significant difference in CCRs for those hospitals with and without blood-specific cost centers, and past public comments indicating that the former OPPS policy of defaulting to the overall hospital CCR for hospitals not reporting a blood-specific cost center often resulted in an underestimation of the true hospital costs for blood and blood products. Specifically, in order to address the differences in CCRs and to better reflect hospitals' costs, we proposed to continue to simulate blood CCRs for each hospital that does not report a blood cost center by calculating the ratio of the blood-specific CCRs to hospitals' overall CCRs for those hospitals that do report costs and charges for blood cost centers. We also proposed to apply this mean ratio to the overall CCRs of hospitals not reporting costs and charges for blood cost centers on their cost reports in order to simulate blood-specific CCRs for those hospitals. We proposed to calculate the costs upon which the proposed CY 2018 payment rates for blood and blood products are based using the actual blood-specific CCR for hospitals that reported costs and charges for a blood cost center and a hospital-specific, simulated blood-specific CCR for hospitals that did not report costs and charges for a blood cost center.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believe that the hospital-specific, simulated blood-specific CCR methodology better responds to the absence of a blood-specific CCR for a hospital than alternative methodologies, such as defaulting to the overall hospital CCR or applying an average blood-specific CCR across hospitals. Because this methodology takes into account the unique charging and cost accounting structure of each hospital, we believe that it yields more accurate estimated costs for these products. We continue to believe that this methodology in CY 2018 would result in costs for blood and blood products that appropriately reflect the relative estimated costs of these products for hospitals without blood cost centers and, therefore, for these blood products in general.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as discussed in section II.A.2.e. of the CYs 2014 through 2017 OPPS/ASC final rules with comment period </w:t>
      </w:r>
      <w:hyperlink r:id="rId28"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t>
      </w:r>
      <w:hyperlink r:id="rId30"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 </w:t>
      </w:r>
      <w:hyperlink r:id="rId31" w:history="1">
        <w:r>
          <w:rPr>
            <w:rFonts w:ascii="arial" w:eastAsia="arial" w:hAnsi="arial" w:cs="arial"/>
            <w:b w:val="0"/>
            <w:i/>
            <w:strike w:val="0"/>
            <w:noProof w:val="0"/>
            <w:color w:val="0077CC"/>
            <w:position w:val="0"/>
            <w:sz w:val="20"/>
            <w:u w:val="single"/>
            <w:vertAlign w:val="baseline"/>
          </w:rPr>
          <w:t>80 FR 70325</w:t>
        </w:r>
      </w:hyperlink>
      <w:r>
        <w:rPr>
          <w:rFonts w:ascii="arial" w:eastAsia="arial" w:hAnsi="arial" w:cs="arial"/>
          <w:b w:val="0"/>
          <w:i w:val="0"/>
          <w:strike w:val="0"/>
          <w:noProof w:val="0"/>
          <w:color w:val="000000"/>
          <w:position w:val="0"/>
          <w:sz w:val="20"/>
          <w:u w:val="none"/>
          <w:vertAlign w:val="baseline"/>
        </w:rPr>
        <w:t xml:space="preserve"> through 70339, and </w:t>
      </w:r>
      <w:hyperlink r:id="rId18" w:history="1">
        <w:r>
          <w:rPr>
            <w:rFonts w:ascii="arial" w:eastAsia="arial" w:hAnsi="arial" w:cs="arial"/>
            <w:b w:val="0"/>
            <w:i/>
            <w:strike w:val="0"/>
            <w:noProof w:val="0"/>
            <w:color w:val="0077CC"/>
            <w:position w:val="0"/>
            <w:sz w:val="20"/>
            <w:u w:val="single"/>
            <w:vertAlign w:val="baseline"/>
          </w:rPr>
          <w:t>81 FR 79580</w:t>
        </w:r>
      </w:hyperlink>
      <w:r>
        <w:rPr>
          <w:rFonts w:ascii="arial" w:eastAsia="arial" w:hAnsi="arial" w:cs="arial"/>
          <w:b w:val="0"/>
          <w:i w:val="0"/>
          <w:strike w:val="0"/>
          <w:noProof w:val="0"/>
          <w:color w:val="000000"/>
          <w:position w:val="0"/>
          <w:sz w:val="20"/>
          <w:u w:val="none"/>
          <w:vertAlign w:val="baseline"/>
        </w:rPr>
        <w:t xml:space="preserve"> through 79585, respectively), we defined a comprehensive APC (C-APC) as a classification for the provision of a primary service and all adjunctive services provided to support the delivery of the primary service. Under this policy, we include the costs of blood and blood products when calculating the overall costs of these C-APCs. In the CY 2018 OPPS/ASC proposed rule </w:t>
      </w:r>
      <w:hyperlink r:id="rId17" w:history="1">
        <w:r>
          <w:rPr>
            <w:rFonts w:ascii="arial" w:eastAsia="arial" w:hAnsi="arial" w:cs="arial"/>
            <w:b w:val="0"/>
            <w:i/>
            <w:strike w:val="0"/>
            <w:noProof w:val="0"/>
            <w:color w:val="0077CC"/>
            <w:position w:val="0"/>
            <w:sz w:val="20"/>
            <w:u w:val="single"/>
            <w:vertAlign w:val="baseline"/>
          </w:rPr>
          <w:t>(82 FR 33571),</w:t>
        </w:r>
      </w:hyperlink>
      <w:r>
        <w:rPr>
          <w:rFonts w:ascii="arial" w:eastAsia="arial" w:hAnsi="arial" w:cs="arial"/>
          <w:b w:val="0"/>
          <w:i w:val="0"/>
          <w:strike w:val="0"/>
          <w:noProof w:val="0"/>
          <w:color w:val="000000"/>
          <w:position w:val="0"/>
          <w:sz w:val="20"/>
          <w:u w:val="none"/>
          <w:vertAlign w:val="baseline"/>
        </w:rPr>
        <w:t xml:space="preserve"> we proposed to continue to apply the blood-specific CCR methodology described in this section when calculating the costs of the blood and blood products that appear on claims with services assigned to the C-APCs. Because the costs of blood and blood products would be reflected in the overall costs of the C-APCs (and, as a result, in the proposed payment rates of the C-APCs), we proposed to not make separate payments for blood and blood products when they appear on the same claims as services assigned to the C-APCs (we refer readers to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66796)).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referred readers to Addendum B to the proposed rule (which is available via the Internet on the CMS Web site) for the proposed CY 2018 payment rates for blood and blood products (which are identified with status indicator "R"). For a more detailed discussion of the blood-specific CCR methodology, we refer readers to the CY 2005 OPPS proposed rule </w:t>
      </w:r>
      <w:r>
        <w:rPr>
          <w:rFonts w:ascii="arial" w:eastAsia="arial" w:hAnsi="arial" w:cs="arial"/>
          <w:b w:val="0"/>
          <w:i/>
          <w:strike w:val="0"/>
          <w:noProof w:val="0"/>
          <w:color w:val="000000"/>
          <w:position w:val="0"/>
          <w:sz w:val="20"/>
          <w:u w:val="none"/>
          <w:vertAlign w:val="baseline"/>
        </w:rPr>
        <w:t>(69 FR 50524</w:t>
      </w:r>
      <w:r>
        <w:rPr>
          <w:rFonts w:ascii="arial" w:eastAsia="arial" w:hAnsi="arial" w:cs="arial"/>
          <w:b w:val="0"/>
          <w:i w:val="0"/>
          <w:strike w:val="0"/>
          <w:noProof w:val="0"/>
          <w:color w:val="000000"/>
          <w:position w:val="0"/>
          <w:sz w:val="20"/>
          <w:u w:val="none"/>
          <w:vertAlign w:val="baseline"/>
        </w:rPr>
        <w:t xml:space="preserve"> through 50525). For a full history of OPPS payment for blood and blood products, we refer readers to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66807</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continued to support using the blood-specific CCR methodology to establish payment rates for blood and blood products, which utilizes actual or simulated CCRs from the most recently available hospital cost reports to convert hospital charges for blood and blood products to costs. The commenters also supported using a blood-specific APC with a separate APC for each blood and blood product service code. The commenters viewed the blood-specific </w:t>
      </w:r>
      <w:r>
        <w:rPr>
          <w:rFonts w:ascii="arial" w:eastAsia="arial" w:hAnsi="arial" w:cs="arial"/>
          <w:b/>
          <w:i w:val="0"/>
          <w:strike w:val="0"/>
          <w:noProof w:val="0"/>
          <w:color w:val="000000"/>
          <w:position w:val="0"/>
          <w:sz w:val="20"/>
          <w:u w:val="none"/>
          <w:vertAlign w:val="baseline"/>
        </w:rPr>
        <w:t> [*52371] </w:t>
      </w:r>
      <w:r>
        <w:rPr>
          <w:rFonts w:ascii="arial" w:eastAsia="arial" w:hAnsi="arial" w:cs="arial"/>
          <w:b w:val="0"/>
          <w:i w:val="0"/>
          <w:strike w:val="0"/>
          <w:noProof w:val="0"/>
          <w:color w:val="000000"/>
          <w:position w:val="0"/>
          <w:sz w:val="20"/>
          <w:u w:val="none"/>
          <w:vertAlign w:val="baseline"/>
        </w:rPr>
        <w:t xml:space="preserve"> CCR methodology as the best current methodology to report the costs of blood and blood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concerns about reduced payment for several blood and blood products HCPCS codes, including HCPCS codes P9010 (Blood (whole), for transfusion, per unit), P9011 (Blood, split unit), P9012 (Cryoprecipitate, each unit), P9016 (Red blood cells, leukocytes reduced, each unit), P9023 (Plasma, pooled multiple donor, solvent/detergent treated, frozen, each unit), P9035 (Platelets, pheresis, leukocytes reduced, each unit), P9043 (Infusion, plasma protein fraction (human), 5%, 50 ml), P9048 (Infusion, plasma protein fraction (human), 5%, 250 ml), P9055 (Platelets, leukocytes reduced, cmv-negative, apheresis/pheresis, each unit), and P9060 (Fresh frozen plasma, donor retested, each unit). Commenters supported the higher payment rates for several HCPCS codes, including HCPCS codes P9019 (Platelets, each unit) and P9034 (Platelets, pheresis, each unit).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used claims data from CY 2016 and the same blood-specific CCR methodology we used in previous years to calculate these proposed payment rates and believe the changes in costs for the services mentioned by these commenters are a result of normal variations in the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expressed concern that the proposed payment rate for HCPCS code P9070 (Plasma, pooled multiple donor, pathogen reduced, frozen, each unit) does not accurately reflect the cost of the blood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HCPCS code P9070 was established on January 1, 2016, and for CY 2016 and CY 2017, we linked the payment of HCPCS code P9070 to a blood product, HCPCS code P9059 (Fresh frozen plasma between 8-24 hours of collection, each unit), that we believed would have a comparable cost to HCPCS code P9070. CY 2018 is the first year for which we have claims data that will allow us to directly determine the cost of HCPCS code P9070. In this case, the payment rate for HCPCS code P9070 in CY 2018 is lower than the CY 2017 payment rate. However, we believe the CY 2018 payment rate is appropriate because it is based on actual claims data for HCPCS code P9070 rather than for HCPCS code P9059.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immediately include the cost of newly implemented FDA blood safety measures for blood and blood products prior to receiving claims data that would contain the costs for the new safety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section, the OPPS covers hospital payments for the costs of blood and blood products, as well as for the costs of collecting, processing, and storing blood and blood products. The cost of blood and blood products is determined using claims data and blood-specific CCRs from hospitals. To the extent that compliance with blood safety measures is included in hospital reporting of the cost of collecting, processing and storing blood and blood products, these costs would be reflected in the hospital rates. It is not possible to estimate the potential costs of new safety measures outside of claims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resubmitted the comments they made in response to a solicitation for public comments in the CY 2017 OPPS/ASC proposed rule </w:t>
      </w:r>
      <w:hyperlink r:id="rId32" w:history="1">
        <w:r>
          <w:rPr>
            <w:rFonts w:ascii="arial" w:eastAsia="arial" w:hAnsi="arial" w:cs="arial"/>
            <w:b w:val="0"/>
            <w:i/>
            <w:strike w:val="0"/>
            <w:noProof w:val="0"/>
            <w:color w:val="0077CC"/>
            <w:position w:val="0"/>
            <w:sz w:val="20"/>
            <w:u w:val="single"/>
            <w:vertAlign w:val="baseline"/>
          </w:rPr>
          <w:t>(81 FR 45617</w:t>
        </w:r>
      </w:hyperlink>
      <w:r>
        <w:rPr>
          <w:rFonts w:ascii="arial" w:eastAsia="arial" w:hAnsi="arial" w:cs="arial"/>
          <w:b w:val="0"/>
          <w:i w:val="0"/>
          <w:strike w:val="0"/>
          <w:noProof w:val="0"/>
          <w:color w:val="000000"/>
          <w:position w:val="0"/>
          <w:sz w:val="20"/>
          <w:u w:val="none"/>
          <w:vertAlign w:val="baseline"/>
        </w:rPr>
        <w:t xml:space="preserve"> through 45618) and summarized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79577)</w:t>
        </w:r>
      </w:hyperlink>
      <w:r>
        <w:rPr>
          <w:rFonts w:ascii="arial" w:eastAsia="arial" w:hAnsi="arial" w:cs="arial"/>
          <w:b w:val="0"/>
          <w:i w:val="0"/>
          <w:strike w:val="0"/>
          <w:noProof w:val="0"/>
          <w:color w:val="000000"/>
          <w:position w:val="0"/>
          <w:sz w:val="20"/>
          <w:u w:val="none"/>
          <w:vertAlign w:val="baseline"/>
        </w:rPr>
        <w:t xml:space="preserve"> on the current set of active HCPCS P-codes that describe blood products regarding how the code descriptors could be revised and updated (if necessary) to reflect the current blood products provided to hospital outpatients.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supported a thorough examination of the current set of HCPCS P-codes for blood products as a necessary undertaking because the HCPCS P-codes were created several years ago. Several commenters recommended that CMS convene a stakeholder group that includes representatives of hospitals, blood banks, the American Red Cross, and others to discuss a framework to systematically review and revise the HCPCS P-codes for blood products. Commenters also suggested that CMS establish a "not otherwise classified (NOC)" code for blood products, which would allow hospitals to begin immediately billing for a new blood product that is not described by a specific HCPCS P-code. One commenter supported the use of broader descriptions for HCPCS P-codes when more granular language is no longer meaningful for differentiating between different types of blood and blood products, and where the costs and volume of the HCPCS P-codes are similar. Other commenters suggested specific modifications to the order, classification, and code descriptors of the blood and blood product HCPCS P-codes.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detailed responses. The safety of the nation's blood supply continues to be among the highest priorities, and we will work with the commenters and other stakeholders to ensure that any future updates to the HCPCS P-codes will support our goal of maintaining the safety of the blood supply.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establish payment rates for blood and blood products using our blood-specific CCR methodology. Addendum B to this final rule with comment period (which is available via the Internet on the CMS Web site) contains the final CY 2018 payment rates for blood and blood products (which are identified with status indicator "R").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Pathogen-Reduced Platelets and Rapid Bacterial Testing for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2016, the Food and Drug Administration (FDA) issued draft guidance for blood collection establishments and transfusion services entitled "Bacterial Risk Control Strategies for Blood Collection Establishments and Transfusion Services to Enhance the Safety and Availability of Platelets for Transfusion" (available at: </w:t>
      </w:r>
      <w:hyperlink r:id="rId33" w:history="1">
        <w:r>
          <w:rPr>
            <w:rFonts w:ascii="arial" w:eastAsia="arial" w:hAnsi="arial" w:cs="arial"/>
            <w:b w:val="0"/>
            <w:i/>
            <w:strike w:val="0"/>
            <w:noProof w:val="0"/>
            <w:color w:val="0077CC"/>
            <w:position w:val="0"/>
            <w:sz w:val="20"/>
            <w:u w:val="single"/>
            <w:vertAlign w:val="baseline"/>
          </w:rPr>
          <w:t>https://www.fda.gov/downloads/BiologicsBloodVaccines/GuidanceComplianceRegulatoryInformation/Guidances/Blood/UCM425952.pdf</w:t>
        </w:r>
      </w:hyperlink>
      <w:r>
        <w:rPr>
          <w:rFonts w:ascii="arial" w:eastAsia="arial" w:hAnsi="arial" w:cs="arial"/>
          <w:b w:val="0"/>
          <w:i w:val="0"/>
          <w:strike w:val="0"/>
          <w:noProof w:val="0"/>
          <w:color w:val="000000"/>
          <w:position w:val="0"/>
          <w:sz w:val="20"/>
          <w:u w:val="none"/>
          <w:vertAlign w:val="baseline"/>
        </w:rPr>
        <w:t>). This draft guidance recommended, among other things, the use of rapid bacterial testing devices secondary to testing using a culture-based bacterial detection device or the implementation of pathogen-reduction technology for platelets to adequately control the risk of bacterial contamination of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70322),</w:t>
        </w:r>
      </w:hyperlink>
      <w:r>
        <w:rPr>
          <w:rFonts w:ascii="arial" w:eastAsia="arial" w:hAnsi="arial" w:cs="arial"/>
          <w:b w:val="0"/>
          <w:i w:val="0"/>
          <w:strike w:val="0"/>
          <w:noProof w:val="0"/>
          <w:color w:val="000000"/>
          <w:position w:val="0"/>
          <w:sz w:val="20"/>
          <w:u w:val="none"/>
          <w:vertAlign w:val="baseline"/>
        </w:rPr>
        <w:t xml:space="preserve"> we established HCPCS code P9072 (Platelets, pheresis, pathogen reduced, each unit). The CMS HCPCS Workgroup later revised HCPCS code P9072 to include the use of pathogen-reduction technology or rapid bacterial testing. Specifically, the descriptor for this code was revised, effective January 1, 2017, to read as follows: HCPCS code P9072 (Platelets, pheresis, pathogen reduced or rapid bacterial tested, each unit). The payment rate for HCPCS code P9072 is based on a crosswalk to HCPCS code P9037 (Platelets, pheresis, leukocyte reduced, irradiated, each unit). We refer readers to the CY 2016 OPPS/ASC final rule with comment period for a further discussion of crosswalks for pathogen-reduced blood products </w:t>
      </w:r>
      <w:hyperlink r:id="rId31" w:history="1">
        <w:r>
          <w:rPr>
            <w:rFonts w:ascii="arial" w:eastAsia="arial" w:hAnsi="arial" w:cs="arial"/>
            <w:b w:val="0"/>
            <w:i/>
            <w:strike w:val="0"/>
            <w:noProof w:val="0"/>
            <w:color w:val="0077CC"/>
            <w:position w:val="0"/>
            <w:sz w:val="20"/>
            <w:u w:val="single"/>
            <w:vertAlign w:val="baseline"/>
          </w:rPr>
          <w:t>(80 FR 70323).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after the release of the CY 2017 OPPS/ASC final rule with comment </w:t>
      </w:r>
      <w:r>
        <w:rPr>
          <w:rFonts w:ascii="arial" w:eastAsia="arial" w:hAnsi="arial" w:cs="arial"/>
          <w:b/>
          <w:i w:val="0"/>
          <w:strike w:val="0"/>
          <w:noProof w:val="0"/>
          <w:color w:val="000000"/>
          <w:position w:val="0"/>
          <w:sz w:val="20"/>
          <w:u w:val="none"/>
          <w:vertAlign w:val="baseline"/>
        </w:rPr>
        <w:t> [*52372] </w:t>
      </w:r>
      <w:r>
        <w:rPr>
          <w:rFonts w:ascii="arial" w:eastAsia="arial" w:hAnsi="arial" w:cs="arial"/>
          <w:b w:val="0"/>
          <w:i w:val="0"/>
          <w:strike w:val="0"/>
          <w:noProof w:val="0"/>
          <w:color w:val="000000"/>
          <w:position w:val="0"/>
          <w:sz w:val="20"/>
          <w:u w:val="none"/>
          <w:vertAlign w:val="baseline"/>
        </w:rPr>
        <w:t xml:space="preserve"> period, several blood and blood product stakeholders expressed concerns about the revised code descriptor for HCPCS code P9072. The stakeholders believed that the revision to HCPCS code P9072 to describe both pathogen reduction and rapid bacterial testing was an inappropriate code descriptor. They stated that separate coding is needed to describe each service because each service is distinct. The stakeholders also noted that the code descriptor for HCPCS code P9072 results in hospitals receiving the same payment rate for platelets undergoing rapid bacterial testing that the hospitals receive for platelets treated with pathogen reduction technology, despite the fact that pathogen reduction is significantly more expensive than rapid bacterial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 of the concerns expressed by the blood and blood product stakeholders, the CMS HCPCS Workgroup deactivated HCPCS code P9072 for Medicare reporting and replaced the code with two new HCPCS codes effective July 1, 2017. Specifically, effective July 1, 2017, HCPCS code Q9988 (Platelets, pheresis, pathogen reduced, each unit) is used to report the use of pathogen-reduction technology and HCPCS code Q9987 (Pathogen(s) test for platelets) is used to report rapid bacterial testing or other pathogen tests for platelets, instead of HCPCS code P9072. We note that HCPCS code Q9987 should be reported to describe the test used for the detection of bacterial contamination in platelets as well as any other test that may be used to detect pathogen contamination. HCPCS code Q9987 should not be used for reporting donation testing for infectious agents such as viruses. The coding changes associated with these codes were published on the CMS HCPCS Quarterly Update Web site, effective July 2017, at: </w:t>
      </w:r>
      <w:hyperlink r:id="rId34" w:history="1">
        <w:r>
          <w:rPr>
            <w:rFonts w:ascii="arial" w:eastAsia="arial" w:hAnsi="arial" w:cs="arial"/>
            <w:b w:val="0"/>
            <w:i/>
            <w:strike w:val="0"/>
            <w:noProof w:val="0"/>
            <w:color w:val="0077CC"/>
            <w:position w:val="0"/>
            <w:sz w:val="20"/>
            <w:u w:val="single"/>
            <w:vertAlign w:val="baseline"/>
          </w:rPr>
          <w:t>https://www.cms.gov/Medicare/Coding/HCPCSReleaseCodeSets/HCPCS-Quarterly-Update.html</w:t>
        </w:r>
      </w:hyperlink>
      <w:r>
        <w:rPr>
          <w:rFonts w:ascii="arial" w:eastAsia="arial" w:hAnsi="arial" w:cs="arial"/>
          <w:b w:val="0"/>
          <w:i w:val="0"/>
          <w:strike w:val="0"/>
          <w:noProof w:val="0"/>
          <w:color w:val="000000"/>
          <w:position w:val="0"/>
          <w:sz w:val="20"/>
          <w:u w:val="none"/>
          <w:vertAlign w:val="baseline"/>
        </w:rPr>
        <w:t>. In addition, for OPPS, we announced the new HCPCS codes that were effective July 1, 2017 through the July 2017 OPPS quarterly update Change Request (Transmittal 3783, Change Request 10122, dated May 26, 2017). We note that, effective July 1, 2017, HCPCS code Q9988 is assigned to APC 9536 (Pathogen Reduced Platelets), with a payment rate of $ 647.12, and HCPCS code Q9987 is assigned to New Technology APC 1493, with a payment rate of $ 25.50.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70322</w:t>
        </w:r>
      </w:hyperlink>
      <w:r>
        <w:rPr>
          <w:rFonts w:ascii="arial" w:eastAsia="arial" w:hAnsi="arial" w:cs="arial"/>
          <w:b w:val="0"/>
          <w:i w:val="0"/>
          <w:strike w:val="0"/>
          <w:noProof w:val="0"/>
          <w:color w:val="000000"/>
          <w:position w:val="0"/>
          <w:sz w:val="20"/>
          <w:u w:val="none"/>
          <w:vertAlign w:val="baseline"/>
        </w:rPr>
        <w:t xml:space="preserve"> through 70323), we reiterated that we calculate payment rates for blood and blood products using our blood-specific CCR methodology, which utilizes actual or simulated CCRs from the most recently available hospital cost reports to convert hospital charges for blood and blood products to costs. Because HCPCS code P9072 was new for CY 2016, there were no claims data available on the charges and costs for this blood product upon which to apply our blood-specific CCR methodology. Therefore, we established an interim payment rates for this HCPCS code based on a crosswalk to existing blood product HCPCS code P9037, which we believed provided the best proxy for the costs of the new blood product. In addition, we stated that once we had claims data for HCPCS code P9072, we would calculate its payment rate using the claims data that should be available for the code beginning in CY 2018, which is our practice for other blood product HCPCS codes for which claims data have been available for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although our standard practice for new codes involves using claims data to set payment rates once claims data become available, we are concerned that there may have been confusion among the provider community about the services that HCPCS code P9072 described. That is, as early as 2016, there were discussions about changing the descriptor for HCPCS code P9072 to include the phrase "or rapid bacterial tested", which is a much less costly technology than pathogen reduction. In addition, as noted above, effective January 2017, the code descriptor for HCPCS code P9072 was, in fact, changed to also describe rapid bacterial testing of platelets and, effective July 1, 2017, the descriptor for the temporary successor code for HCPCS code P9072 (that is, HCPCS code Q9988) was changed again back to the original descriptor for HCPCS code P9072 that was in place for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ongoing discussions involving changes to the original HCPCS code P9072 established in CY 2016, we believe that claims for pathogen reduced platelets may potentially reflect certain claims for rapid bacterial testing of platelets. The geometric mean costs based on submitted claims for HCPCS code P9072 based on available claims data from CY 2016 is $ 491.53, which is a 24-percent reduction from the CY 2017 payment rate of $ 647.12. Because we believe that there may have been confusion related to ongoing discussions about changes to the original code descriptor for HCPCS code P9072, we believe it is appropriate to continue to crosswalk the payment amount for at least 1 additional year.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we proposed for CY 2018 to determine the payment rate for HCPCS code Q9988 (the successor code to HCPCS code P9072) by continuing to use the payment rate that has been crosswalked from HCPCS code P9037 of $ 647.12.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proposed APC and status indicator assignments for HCPCS codes Q9987 and Q9988 for the CY 2018 OPPS update. The proposed payment rates for HCPCS codes Q9987 and Q9988 were included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their appreciation to CMS for working collaboratively with the American Red Cross and other stakeholders in the blood banking community to respond to their concerns about HCPCS code P9072. The commenters supported the actions of CMS to deactivate HCPCS code P9072 and replace it with HCPCS codes Q9987 and Q9988 to have coding options that more accurately reflect available technologies. The commenters also appreciated that separate payment for each code was established in the OPPS and is proposed to continue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our actions in CY 2017 and our proposal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description of HCPCS code Q9987 (Pathogen(s) test for platelets) be modified by adding the word "secondary" to clarify in the procedure code descriptor that HCPCS code Q9987 is intended to be used for secondary bacterial testing of platelets.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the guidance we have provided through the CY 2018 proposed rule </w:t>
      </w:r>
      <w:hyperlink r:id="rId17" w:history="1">
        <w:r>
          <w:rPr>
            <w:rFonts w:ascii="arial" w:eastAsia="arial" w:hAnsi="arial" w:cs="arial"/>
            <w:b w:val="0"/>
            <w:i/>
            <w:strike w:val="0"/>
            <w:noProof w:val="0"/>
            <w:color w:val="0077CC"/>
            <w:position w:val="0"/>
            <w:sz w:val="20"/>
            <w:u w:val="single"/>
            <w:vertAlign w:val="baseline"/>
          </w:rPr>
          <w:t>(82 FR 33571 and 33572)</w:t>
        </w:r>
      </w:hyperlink>
      <w:r>
        <w:rPr>
          <w:rFonts w:ascii="arial" w:eastAsia="arial" w:hAnsi="arial" w:cs="arial"/>
          <w:b w:val="0"/>
          <w:i w:val="0"/>
          <w:strike w:val="0"/>
          <w:noProof w:val="0"/>
          <w:color w:val="000000"/>
          <w:position w:val="0"/>
          <w:sz w:val="20"/>
          <w:u w:val="none"/>
          <w:vertAlign w:val="baseline"/>
        </w:rPr>
        <w:t xml:space="preserve"> and associated subregulatory guidance (Pub. 100-04 Medicare Claims Processing, Transmittal 3783, Change Request 10122) are sufficient for providers to understand how to appropriately report HCPCS code Q9987. We do not agree with the suggestion to modify the descriptor of HCPCS code Q9987, as we want the code to have the flexibility to be used to report new tests that may be developed in the future that are designed to identify pathogen contamination of platelets.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CY 2018 proposal for reporting pathogen-reduced platelets and rapid bacterial testing for platelets. The only changes are to replace HCPCS code Q9987 (Pathogen(s) test for platelets) with HCPCS code P9100 </w:t>
      </w:r>
      <w:r>
        <w:rPr>
          <w:rFonts w:ascii="arial" w:eastAsia="arial" w:hAnsi="arial" w:cs="arial"/>
          <w:b/>
          <w:i w:val="0"/>
          <w:strike w:val="0"/>
          <w:noProof w:val="0"/>
          <w:color w:val="000000"/>
          <w:position w:val="0"/>
          <w:sz w:val="20"/>
          <w:u w:val="none"/>
          <w:vertAlign w:val="baseline"/>
        </w:rPr>
        <w:t> [*52373] </w:t>
      </w:r>
      <w:r>
        <w:rPr>
          <w:rFonts w:ascii="arial" w:eastAsia="arial" w:hAnsi="arial" w:cs="arial"/>
          <w:b w:val="0"/>
          <w:i w:val="0"/>
          <w:strike w:val="0"/>
          <w:noProof w:val="0"/>
          <w:color w:val="000000"/>
          <w:position w:val="0"/>
          <w:sz w:val="20"/>
          <w:u w:val="none"/>
          <w:vertAlign w:val="baseline"/>
        </w:rPr>
        <w:t xml:space="preserve"> (Pathogen(s) test for platelets) and to replace HCPCS code Q9988 (Platelets, pheresis, pathogen-reduced, each unit) with HCPCS code P9073 (Platelets, pheresis, pathogen-reduced, each unit). Details of the replacement of HCPCS codes Q9987 and Q9988 with HCPCS codes P9100 and P9073, respectively, are found in Table 4 below. The final payment rates for HCPCS codes P9100 and P9073 can be found in Addendum B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4--Replacement Codes for HCPCS Codes Q9987 and Q9988 as of January 1,</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APC</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P9100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test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P9073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 pheresis,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pathogen-reduced,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1833(t)(2)(H) of the Act mandates the creation of additional groups of covered OPD services that classify devices of brachytherapy consisting of a seed or seeds (or radioactive source) ("brachytherapy sources") separately from other services or groups of services. The statute provides certain criteria for the additional groups. For the history of OPPS payment for brachytherapy sources, we refer readers to prior OPPS final rules, such as the CY 2012 OPPS/ASC final rule with comment period </w:t>
      </w:r>
      <w:hyperlink r:id="rId16"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through 68241). As we have stated in prior OPPS updates, we believe that adopting the general OPPS prospective payment methodology for brachytherapy sources is appropriate for a number of reasons </w:t>
      </w:r>
      <w:hyperlink r:id="rId16" w:history="1">
        <w:r>
          <w:rPr>
            <w:rFonts w:ascii="arial" w:eastAsia="arial" w:hAnsi="arial" w:cs="arial"/>
            <w:b w:val="0"/>
            <w:i/>
            <w:strike w:val="0"/>
            <w:noProof w:val="0"/>
            <w:color w:val="0077CC"/>
            <w:position w:val="0"/>
            <w:sz w:val="20"/>
            <w:u w:val="single"/>
            <w:vertAlign w:val="baseline"/>
          </w:rPr>
          <w:t>(77 FR 68240).</w:t>
        </w:r>
      </w:hyperlink>
      <w:r>
        <w:rPr>
          <w:rFonts w:ascii="arial" w:eastAsia="arial" w:hAnsi="arial" w:cs="arial"/>
          <w:b w:val="0"/>
          <w:i w:val="0"/>
          <w:strike w:val="0"/>
          <w:noProof w:val="0"/>
          <w:color w:val="000000"/>
          <w:position w:val="0"/>
          <w:sz w:val="20"/>
          <w:u w:val="none"/>
          <w:vertAlign w:val="baseline"/>
        </w:rPr>
        <w:t xml:space="preserve"> The general OPPS methodology uses costs based on claims data to set the relative payment weights for hospital outpatient services. This payment methodology results in more consistent, predictable, and equitable payment amounts per source across hospitals by averaging the extremely high and low values, in contrast to payment based on hospitals' charges adjusted to costs. We believe that the OPPS methodology, as opposed to payment based on hospitals' charges adjusted to cost, also would provide hospitals with incentives for efficiency in the provision of brachytherapy services to Medicare beneficiaries. Moreover, this approach is consistent with our payment methodology for the vast majority of items and services paid under the OPPS.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70323</w:t>
        </w:r>
      </w:hyperlink>
      <w:r>
        <w:rPr>
          <w:rFonts w:ascii="arial" w:eastAsia="arial" w:hAnsi="arial" w:cs="arial"/>
          <w:b w:val="0"/>
          <w:i w:val="0"/>
          <w:strike w:val="0"/>
          <w:noProof w:val="0"/>
          <w:color w:val="000000"/>
          <w:position w:val="0"/>
          <w:sz w:val="20"/>
          <w:u w:val="none"/>
          <w:vertAlign w:val="baseline"/>
        </w:rPr>
        <w:t xml:space="preserve"> through 70325) for further discussion of the history of OPPS payment for brachytherapy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33572),</w:t>
        </w:r>
      </w:hyperlink>
      <w:r>
        <w:rPr>
          <w:rFonts w:ascii="arial" w:eastAsia="arial" w:hAnsi="arial" w:cs="arial"/>
          <w:b w:val="0"/>
          <w:i w:val="0"/>
          <w:strike w:val="0"/>
          <w:noProof w:val="0"/>
          <w:color w:val="000000"/>
          <w:position w:val="0"/>
          <w:sz w:val="20"/>
          <w:u w:val="none"/>
          <w:vertAlign w:val="baseline"/>
        </w:rPr>
        <w:t xml:space="preserve"> for CY 2018, we proposed to use the costs derived from CY 2016 claims data to set the proposed CY 2018 payment rates for brachytherapy sources because CY 2016 is the same year of data we proposed to use to set the proposed payment rates for most other items and services that would be paid under the CY 2018 OPPS. We proposed to base the payment rates for brachytherapy sources on the geometric mean unit costs for each source, consistent with the methodology that we proposed for other items and services paid under the OPPS, as discussed in section II.A.2. of the proposed rule. We also proposed to continue the other payment policies for brachytherapy sources that we finalized and first implemented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We proposed to pay for the stranded and nonstranded not otherwise specified (NOS) codes, HCPCS codes C2698 and C2699, at a rate equal to the lowest stranded or nonstranded prospective payment rate for such sources, respectively, on a per source basis (as opposed to, for example, a per mCi), which is based on the policy we established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66785).</w:t>
        </w:r>
      </w:hyperlink>
      <w:r>
        <w:rPr>
          <w:rFonts w:ascii="arial" w:eastAsia="arial" w:hAnsi="arial" w:cs="arial"/>
          <w:b w:val="0"/>
          <w:i w:val="0"/>
          <w:strike w:val="0"/>
          <w:noProof w:val="0"/>
          <w:color w:val="000000"/>
          <w:position w:val="0"/>
          <w:sz w:val="20"/>
          <w:u w:val="none"/>
          <w:vertAlign w:val="baseline"/>
        </w:rPr>
        <w:t xml:space="preserve"> We also proposed to continue the policy we first implemented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60537)</w:t>
        </w:r>
      </w:hyperlink>
      <w:r>
        <w:rPr>
          <w:rFonts w:ascii="arial" w:eastAsia="arial" w:hAnsi="arial" w:cs="arial"/>
          <w:b w:val="0"/>
          <w:i w:val="0"/>
          <w:strike w:val="0"/>
          <w:noProof w:val="0"/>
          <w:color w:val="000000"/>
          <w:position w:val="0"/>
          <w:sz w:val="20"/>
          <w:u w:val="none"/>
          <w:vertAlign w:val="baseline"/>
        </w:rPr>
        <w:t xml:space="preserve"> regarding payment for new brachytherapy sources for which we have no claims data, based on the same reasons we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66786;</w:t>
        </w:r>
      </w:hyperlink>
      <w:r>
        <w:rPr>
          <w:rFonts w:ascii="arial" w:eastAsia="arial" w:hAnsi="arial" w:cs="arial"/>
          <w:b w:val="0"/>
          <w:i w:val="0"/>
          <w:strike w:val="0"/>
          <w:noProof w:val="0"/>
          <w:color w:val="000000"/>
          <w:position w:val="0"/>
          <w:sz w:val="20"/>
          <w:u w:val="none"/>
          <w:vertAlign w:val="baseline"/>
        </w:rPr>
        <w:t xml:space="preserve"> which was delayed until January 1, 2010 by section 142 of </w:t>
      </w:r>
      <w:r>
        <w:rPr>
          <w:rFonts w:ascii="arial" w:eastAsia="arial" w:hAnsi="arial" w:cs="arial"/>
          <w:b w:val="0"/>
          <w:i/>
          <w:strike w:val="0"/>
          <w:noProof w:val="0"/>
          <w:color w:val="000000"/>
          <w:position w:val="0"/>
          <w:sz w:val="20"/>
          <w:u w:val="none"/>
          <w:vertAlign w:val="baseline"/>
        </w:rPr>
        <w:t>Pub. L. 110-275</w:t>
      </w:r>
      <w:r>
        <w:rPr>
          <w:rFonts w:ascii="arial" w:eastAsia="arial" w:hAnsi="arial" w:cs="arial"/>
          <w:b w:val="0"/>
          <w:i w:val="0"/>
          <w:strike w:val="0"/>
          <w:noProof w:val="0"/>
          <w:color w:val="000000"/>
          <w:position w:val="0"/>
          <w:sz w:val="20"/>
          <w:u w:val="none"/>
          <w:vertAlign w:val="baseline"/>
        </w:rPr>
        <w:t>). Specifically, this policy is intended to enable us to assign new HCPCS codes for new brachytherapy sources to their own APCs, with prospective payment rates set based on our consideration of external data and other relevant information regarding the expected costs of the sources to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CY 2018 payment rates for brachytherapy sources were included in Addendum B to the proposed rule (which is available via the Internet on the CMS Web site) and were identified with status indicator "U". For CY 2018, we proposed to assign status indicator "E2" (Items and Services for Which Pricing Information and Claims Data Are Not Available) to HCPCS code C2645 (Brachytherapy planar, palladium-103, per square millimeter) because this code was not reported on CY 2016 claims. Therefore, we are unable to calculate a proposed payment rate based on the general OPPS ratesetting methodology described earlier. Although HCPCS code C2645 became effective January 1, 2016, and although we would expect that if a hospital furnished a brachytherapy source described by this code in CY 2016, HCPCS code C2645 should appear on the CY 2016 claims, there were no CY 2016 claims reporting this code available for the proposed rule. In addition, unlike our policy for new brachytherapy sources HCPCS codes, we did not consider external data to determine a proposed payment rate for HCPCS code C2645 for CY 2018. Therefore, we proposed to assign status indicator "E2" to HCPCS code C2645.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assigned status indicator "E2" to HCPCS code C2644 (Brachytherapy, cesium-131 chloride, per square millimeter) because this code was not reported on any CY 2015 claims (that is, there were no Medicare claims submitted by any hospitals in 2015 that reported this HCPCS code). In our review of CY 2016 claims (which are used to set rates for CY 2018), we found that one hospital submitted one claim reporting HCPCS code C2644. Therefore, we proposed to assign status indicator "U" to HCPCS code C2644.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set the CY 2018 APC payment rate for HCPCS code C2636 (Brachytherapy linear, non-stranded, palladium-103, per 1mm) at $ 26.99 per millimeter.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noted in past rulemaking cycles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33572),</w:t>
        </w:r>
      </w:hyperlink>
      <w:r>
        <w:rPr>
          <w:rFonts w:ascii="arial" w:eastAsia="arial" w:hAnsi="arial" w:cs="arial"/>
          <w:b w:val="0"/>
          <w:i w:val="0"/>
          <w:strike w:val="0"/>
          <w:noProof w:val="0"/>
          <w:color w:val="000000"/>
          <w:position w:val="0"/>
          <w:sz w:val="20"/>
          <w:u w:val="none"/>
          <w:vertAlign w:val="baseline"/>
        </w:rPr>
        <w:t xml:space="preserve"> we believe that adopting the general OPPS prospective payment </w:t>
      </w:r>
      <w:r>
        <w:rPr>
          <w:rFonts w:ascii="arial" w:eastAsia="arial" w:hAnsi="arial" w:cs="arial"/>
          <w:b/>
          <w:i w:val="0"/>
          <w:strike w:val="0"/>
          <w:noProof w:val="0"/>
          <w:color w:val="000000"/>
          <w:position w:val="0"/>
          <w:sz w:val="20"/>
          <w:u w:val="none"/>
          <w:vertAlign w:val="baseline"/>
        </w:rPr>
        <w:t> [*52374] </w:t>
      </w:r>
      <w:r>
        <w:rPr>
          <w:rFonts w:ascii="arial" w:eastAsia="arial" w:hAnsi="arial" w:cs="arial"/>
          <w:b w:val="0"/>
          <w:i w:val="0"/>
          <w:strike w:val="0"/>
          <w:noProof w:val="0"/>
          <w:color w:val="000000"/>
          <w:position w:val="0"/>
          <w:sz w:val="20"/>
          <w:u w:val="none"/>
          <w:vertAlign w:val="baseline"/>
        </w:rPr>
        <w:t xml:space="preserve"> methodology for brachytherapy sources is consistent with our payment methodology for the vast majority of items and services paid under the OPPS. Further, while we assign new HCPCS codes for new brachytherapy sources to their own APCs, with prospective payment rates set based on our consideration of external data and other relevant information regarding the expected costs of the sources to hospitals, HCPCS code C2636 is neither new nor lacks claim information. HCPCS code C2636 became effective July 1, 2007. The final CY 2018 APC payment rate for HCPCS code C2636 is $ 27.08 based on data for the 8 claims we received for the CY 2018 OPPS standard ratesetting process and can be found in Addendum B to this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HCPCS code C2645 (Brachytherapy, planar, palladium-103) had been incorrectly assigned status indicator "E2" (Items and Services for Which Pricing Information and Claims Data Are Not Available). These commenters stated that CMS has considered external data and other relevant information where no claims data exist for new HCPCS codes for new brachytherapy sources. For example, commenters included the following excerpt from the CY 2008 OPPS/ASC final rule with comment period regarding CMS' policy with respect to establishing a payment rate for HCPCS code C2637 (Brachytherapy non-stranded, ytterbium-169, per source) for which CMS lacked claims data: "if in public comments to the proposed rule or later in CYs 2007 or 2008, we would receive relevant and reliable information on the hospital cost for ytterbium-169 and information that this source is being marketed, we could establish a prospective payment rate for the source in the CY 2008 final rule with comment period or in a quarterly OPPS update, respectively" </w:t>
      </w:r>
      <w:hyperlink r:id="rId19" w:history="1">
        <w:r>
          <w:rPr>
            <w:rFonts w:ascii="arial" w:eastAsia="arial" w:hAnsi="arial" w:cs="arial"/>
            <w:b w:val="0"/>
            <w:i/>
            <w:strike w:val="0"/>
            <w:noProof w:val="0"/>
            <w:color w:val="0077CC"/>
            <w:position w:val="0"/>
            <w:sz w:val="20"/>
            <w:u w:val="single"/>
            <w:vertAlign w:val="baseline"/>
          </w:rPr>
          <w:t>(72 FR 66786).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commenters noted that, for CY 2016 and CY 2017, HCPCS code C2645 was assigned an OPPS status indicator of "U" (Brachytherapy Sources, Paid under OPPS; separate APC payment) and a payment rate of $ 4.69 per mm&lt;2&gt; and that the payment rate was based upon external pricing data previously supplied by the developer of the brachytherapy source described by HCPCS code C2645. The developer of the brachytherapy source noted that there were no outpatient claims from CY 2016 for HCPCS code C2645 because all of the cases in CY 2016 that used the brachytherapy source were inpatient cases. However, the commenter noted its expectation that such source would begin to be used in the hospital outpatient department setting beginning approximately in mid-2018. This commenter noted that the "E2" status indicator would effectively render the outpatient payment rate as $ 0 for CY 2018. The commenter supplied external invoices to support maintaining the current payment rate of $ 4.69 per mm&lt;2&gt;.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the CY 2008 final rule with comment period preamble language that the commenters referenced to support their argument that external data have been used in the past was in reference to a brachytherapy source for which there appeared to have been erroneous claims submitted since the claims were from 2006, but the brachytherapy source did not come to market until 2007. This is distinguishable from the situation with HCPCS code C2645 which has been on the market since August 29, 2014 and had a code effective date of January 1, 2016. Nonetheless, as the commenters noted, there are no Medicare claims data available at this time. While this brachytherapy source is no longer "new," the absence of even a single Medicare claim in the outpatient hospital data leads us to agree with the commenter that using an external source of data would be appropriate at this time. Accordingly, for CY 2018, we are assigning status indicator "U" to HCPCS code C2645 and are using external data (invoice prices) and other relevant information to establish the APC payment rate for HCPCS code C2645. Specifically, we are setting the payment rate at $ 4.69 per mm&lt;2&gt;, the same rate that was in effect for CYs 2016 and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assign status indicator "U" to HCPCS code C2636 (Brachytherapy linear, non-stranded, palladium-103, per 1mm) and assigning an APC payment rate for HCPCS code C2636 at $ 27.08 based on the 8 claims we received for the CY 2018 OPPS standard ratesetting process. We also are finalizing our proposal to assign status indicator "U" to HCPCS code C2644 (Brachytherapy, cesium-131 chloride, per millicurie) and are modifying our proposal to assign status indicator "E2" to HCPCS code C2645 (Brachytherapy planar, palladium-103, per square millimeter) and instead adopting a status indicator of "U" for CY 2018. The final CY 2018 payment rates for brachytherapy sources can be found in Addendum B to this final rule with comment period (which is available via the Internet on the CMS Web site) and are identified with status indicator "U".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continue to invite hospitals and other parties to submit recommendations to us for new codes to describe new brachytherapy sources. Such recommendations should be directed to the Division of Outpatient Care, Mail Stop C4-01-26, Centers for Medicare and Medicaid Services, 7500 Security Boulevard, Baltimore, MD 21244. We will continue to add new brachytherapy source codes and descriptors to our systems for payment on a quarterly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Comprehensive APCs (C-APCs)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74861</w:t>
        </w:r>
      </w:hyperlink>
      <w:r>
        <w:rPr>
          <w:rFonts w:ascii="arial" w:eastAsia="arial" w:hAnsi="arial" w:cs="arial"/>
          <w:b w:val="0"/>
          <w:i w:val="0"/>
          <w:strike w:val="0"/>
          <w:noProof w:val="0"/>
          <w:color w:val="000000"/>
          <w:position w:val="0"/>
          <w:sz w:val="20"/>
          <w:u w:val="none"/>
          <w:vertAlign w:val="baseline"/>
        </w:rPr>
        <w:t xml:space="preserve"> through 74910), we finalized a comprehensive payment policy that packages payment for adjunctive and secondary items, services, and procedures into the most costly primary procedure under the OPPS at the claim level. The policy was finalized in CY 2014, but the effective date was delayed until January 1, 2015, to allow additional time for further analysis, opportunity for public comment, and systems preparation. The comprehensive APC (C-APC) policy was implemented effective January 1, 2015, with modifications and clarifications in response to public comments received regarding specific provisions of the C-APC policy </w:t>
      </w:r>
      <w:hyperlink r:id="rId30" w:history="1">
        <w:r>
          <w:rPr>
            <w:rFonts w:ascii="arial" w:eastAsia="arial" w:hAnsi="arial" w:cs="arial"/>
            <w:b w:val="0"/>
            <w:i/>
            <w:strike w:val="0"/>
            <w:noProof w:val="0"/>
            <w:color w:val="0077CC"/>
            <w:position w:val="0"/>
            <w:sz w:val="20"/>
            <w:u w:val="single"/>
            <w:vertAlign w:val="baseline"/>
          </w:rPr>
          <w:t>(79 FR 66798</w:t>
        </w:r>
      </w:hyperlink>
      <w:r>
        <w:rPr>
          <w:rFonts w:ascii="arial" w:eastAsia="arial" w:hAnsi="arial" w:cs="arial"/>
          <w:b w:val="0"/>
          <w:i w:val="0"/>
          <w:strike w:val="0"/>
          <w:noProof w:val="0"/>
          <w:color w:val="000000"/>
          <w:position w:val="0"/>
          <w:sz w:val="20"/>
          <w:u w:val="none"/>
          <w:vertAlign w:val="baseline"/>
        </w:rPr>
        <w:t xml:space="preserve"> through 66810).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C-APC is defined as a classification for the provision of a primary service and all adjunctive services provided to support the delivery of the primary service. We established C-APCs as a category broadly for OPPS payment and implemented 25 C-APCs beginning in CY 2015 </w:t>
      </w:r>
      <w:hyperlink r:id="rId30" w:history="1">
        <w:r>
          <w:rPr>
            <w:rFonts w:ascii="arial" w:eastAsia="arial" w:hAnsi="arial" w:cs="arial"/>
            <w:b w:val="0"/>
            <w:i/>
            <w:strike w:val="0"/>
            <w:noProof w:val="0"/>
            <w:color w:val="0077CC"/>
            <w:position w:val="0"/>
            <w:sz w:val="20"/>
            <w:u w:val="single"/>
            <w:vertAlign w:val="baseline"/>
          </w:rPr>
          <w:t>(79 FR 66809</w:t>
        </w:r>
      </w:hyperlink>
      <w:r>
        <w:rPr>
          <w:rFonts w:ascii="arial" w:eastAsia="arial" w:hAnsi="arial" w:cs="arial"/>
          <w:b w:val="0"/>
          <w:i w:val="0"/>
          <w:strike w:val="0"/>
          <w:noProof w:val="0"/>
          <w:color w:val="000000"/>
          <w:position w:val="0"/>
          <w:sz w:val="20"/>
          <w:u w:val="none"/>
          <w:vertAlign w:val="baseline"/>
        </w:rPr>
        <w:t xml:space="preserve"> through 66810).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70332),</w:t>
        </w:r>
      </w:hyperlink>
      <w:r>
        <w:rPr>
          <w:rFonts w:ascii="arial" w:eastAsia="arial" w:hAnsi="arial" w:cs="arial"/>
          <w:b w:val="0"/>
          <w:i w:val="0"/>
          <w:strike w:val="0"/>
          <w:noProof w:val="0"/>
          <w:color w:val="000000"/>
          <w:position w:val="0"/>
          <w:sz w:val="20"/>
          <w:u w:val="none"/>
          <w:vertAlign w:val="baseline"/>
        </w:rPr>
        <w:t xml:space="preserve"> we finalized 10 additional C-APCs to be paid under the existing C-APC payment policy and added one additional level to both the Orthopedic Surgery and Vascular Procedures clinical families.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through 79585), we finalized another 25 C-APCs.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this policy, we designate a service described by a HCPCS code assigned to a C-APC as the primary service when the service is identified by OPPS status indicator "J1". When such a primary service is reported on a hospital outpatient claim, taking into consideration the few exceptions that are discussed below, we make payment </w:t>
      </w:r>
      <w:r>
        <w:rPr>
          <w:rFonts w:ascii="arial" w:eastAsia="arial" w:hAnsi="arial" w:cs="arial"/>
          <w:b/>
          <w:i w:val="0"/>
          <w:strike w:val="0"/>
          <w:noProof w:val="0"/>
          <w:color w:val="000000"/>
          <w:position w:val="0"/>
          <w:sz w:val="20"/>
          <w:u w:val="none"/>
          <w:vertAlign w:val="baseline"/>
        </w:rPr>
        <w:t> [*52375] </w:t>
      </w:r>
      <w:r>
        <w:rPr>
          <w:rFonts w:ascii="arial" w:eastAsia="arial" w:hAnsi="arial" w:cs="arial"/>
          <w:b w:val="0"/>
          <w:i w:val="0"/>
          <w:strike w:val="0"/>
          <w:noProof w:val="0"/>
          <w:color w:val="000000"/>
          <w:position w:val="0"/>
          <w:sz w:val="20"/>
          <w:u w:val="none"/>
          <w:vertAlign w:val="baseline"/>
        </w:rPr>
        <w:t xml:space="preserve"> for all other items and services reported on the hospital outpatient claim as being integral, ancillary, supportive, dependent, and adjunctive to the primary service (hereinafter collectively referred to as "adjunctive services") and representing components of a complete comprehensive service </w:t>
      </w:r>
      <w:hyperlink r:id="rId28"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66799).</w:t>
        </w:r>
      </w:hyperlink>
      <w:r>
        <w:rPr>
          <w:rFonts w:ascii="arial" w:eastAsia="arial" w:hAnsi="arial" w:cs="arial"/>
          <w:b w:val="0"/>
          <w:i w:val="0"/>
          <w:strike w:val="0"/>
          <w:noProof w:val="0"/>
          <w:color w:val="000000"/>
          <w:position w:val="0"/>
          <w:sz w:val="20"/>
          <w:u w:val="none"/>
          <w:vertAlign w:val="baseline"/>
        </w:rPr>
        <w:t xml:space="preserve"> Payments for adjunctive services are packaged into the payments for the primary services. This results in a single prospective payment for each of the primary, comprehensive services based on the costs of all reported services at the claim level.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excluded from the C-APC policy under the OPPS include services that are not covered OPD services, services that cannot by statute be paid for under the OPPS, and services that are required by statute to be separately paid. This includes certain mammography and ambulance services that are not covered OPD services in accordance with section 1833(t)(1)(B)(iv) of the Act; brachytherapy seeds, which also are required by statute to receive separate payment under section 1833(t)(2)(H) of the Act; pass-through payment drugs and devices, which also require separate payment under section 1833(t)(6) of the Act; self-administered drugs (SADs) that are not otherwise packaged as supplies because they are not covered under Medicare Part B under section 1861(s)(2)(B) of the Act; and certain preventive services </w:t>
      </w:r>
      <w:hyperlink r:id="rId28"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through 66801). A list of services excluded from the C-APC policy is included in Addendum J to this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C-APC policy payment methodology set forth in the CY 2014 OPPS/ASC final rule with comment period for the C-APCs and modified and implemented beginning in CY 2015 is summarized as follows </w:t>
      </w:r>
      <w:hyperlink r:id="rId28" w:history="1">
        <w:r>
          <w:rPr>
            <w:rFonts w:ascii="arial" w:eastAsia="arial" w:hAnsi="arial" w:cs="arial"/>
            <w:b w:val="0"/>
            <w:i/>
            <w:strike w:val="0"/>
            <w:noProof w:val="0"/>
            <w:color w:val="0077CC"/>
            <w:position w:val="0"/>
            <w:sz w:val="20"/>
            <w:u w:val="single"/>
            <w:vertAlign w:val="baseline"/>
          </w:rPr>
          <w:t>(78 FR 74887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66800):</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Basic Methodology.</w:t>
      </w:r>
      <w:r>
        <w:rPr>
          <w:rFonts w:ascii="arial" w:eastAsia="arial" w:hAnsi="arial" w:cs="arial"/>
          <w:b w:val="0"/>
          <w:i w:val="0"/>
          <w:strike w:val="0"/>
          <w:noProof w:val="0"/>
          <w:color w:val="000000"/>
          <w:position w:val="0"/>
          <w:sz w:val="20"/>
          <w:u w:val="none"/>
          <w:vertAlign w:val="baseline"/>
        </w:rPr>
        <w:t xml:space="preserve"> As stated in the CY 2015 OPPS/ASC final rule with comment period, we define the C-APC payment policy as including all covered OPD services on a hospital outpatient claim reporting a primary service that is assigned to status indicator "J1", excluding services that are not covered OPD services or that cannot by statute be paid for under the OPPS. Services and procedures described by HCPCS codes assigned to status indicator "J1" are assigned to C-APCs based on our usual APC assignment methodology by evaluating the geometric mean costs of the primary service claims to establish resource similarity and the clinical characteristics of each procedure to establish clinical similarity within each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2016 OPPS/ASC final rule with comment period, we expanded the C-APC payment methodology to qualifying extended assessment and management encounters through the "Comprehensive Observation Services" C-APC (C-APC 8011). Services within this APC are assigned status indicator "J2". Specifically, we make a payment through C-APC 8011 for a claim that:</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contain a procedure described by a HCPCS code to which we have assigned status indicator "T" that is reported with a date of service on the same day or 1 day earlier than the date of service associated with services described by HCPCS code G0378;</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8 or more units of services described by HCPCS code G0378 (Observation services, per hour);</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Contains services provided on the same date of service or 1 day before the date of service for HCPCS code G0378 that are described by one of the following codes: HCPCS code G0379 (Direct referral of patient for hospital observation care) on the same date of service as HCPCS code G0378; CPT code 99281 (Emergency department visit for the evaluation and management of a patient (Level 1)); CPT code 99282 (Emergency department visit for the evaluation and management of a patient (Level 2)); CPT code 99283 (Emergency department visit for the evaluation and management of a patient (Level 3)); CPT code 99284 (Emergency department visit for the evaluation and management of a patient (Level 4)); CPT code 99285 (Emergency department visit for the evaluation and management of a patient (Level 5)) or HCPCS code G0380 (Type B emergency department visit (Level 1)); HCPCS code G0381 (Type B emergency department visit (Level 2)); HCPCS code G0382 (Type B emergency department visit (Level 3)); HCPCS code G0383 (Type B emergency department visit (Level 4)); HCPCS code G0384 (Type B emergency department visit (Level 5)); CPT code 99291 (Critical care, evaluation and management of the critically ill or critically injured patient; first 30-74 minutes); or HCPCS code G0463 (Hospital outpatient clinic visit for assessment and management of a patient); and</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contain services described by a HCPCS code to which we have assigned status indicator "J1".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assignment of status indicator "J2" to a specific combination of services performed in combination with each other allows for all other OPPS payable services and items reported on the claim (excluding services that are not covered OPD services or that cannot by statute be paid for under the OPPS) to be deemed adjunctive services representing components of a comprehensive service and resulting in a single prospective payment for the comprehensive service based on the costs of all reported services on the claim </w:t>
      </w:r>
      <w:hyperlink r:id="rId31" w:history="1">
        <w:r>
          <w:rPr>
            <w:rFonts w:ascii="arial" w:eastAsia="arial" w:hAnsi="arial" w:cs="arial"/>
            <w:b w:val="0"/>
            <w:i/>
            <w:strike w:val="0"/>
            <w:noProof w:val="0"/>
            <w:color w:val="0077CC"/>
            <w:position w:val="0"/>
            <w:sz w:val="20"/>
            <w:u w:val="single"/>
            <w:vertAlign w:val="baseline"/>
          </w:rPr>
          <w:t>(80 FR 70333</w:t>
        </w:r>
      </w:hyperlink>
      <w:r>
        <w:rPr>
          <w:rFonts w:ascii="arial" w:eastAsia="arial" w:hAnsi="arial" w:cs="arial"/>
          <w:b w:val="0"/>
          <w:i w:val="0"/>
          <w:strike w:val="0"/>
          <w:noProof w:val="0"/>
          <w:color w:val="000000"/>
          <w:position w:val="0"/>
          <w:sz w:val="20"/>
          <w:u w:val="none"/>
          <w:vertAlign w:val="baseline"/>
        </w:rPr>
        <w:t xml:space="preserve"> through 70336).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Services included under the C-APC payment packaging policy, that is, services that are typically adjunctive to the primary service and provided during the delivery of the comprehensive service, include diagnostic procedures, laboratory tests, and other diagnostic tests and treatments that assist in the delivery of the primary procedure; visits and evaluations performed in association with the procedure; uncoded services and supplies used during the service; durable medical equipment as well as prosthetic and orthotic items and supplies when provided as part of the outpatient service; and any other components reported by HCPCS codes that represent services that are provided during the complete comprehensive service </w:t>
      </w:r>
      <w:hyperlink r:id="rId28" w:history="1">
        <w:r>
          <w:rPr>
            <w:rFonts w:ascii="arial" w:eastAsia="arial" w:hAnsi="arial" w:cs="arial"/>
            <w:b w:val="0"/>
            <w:i/>
            <w:strike w:val="0"/>
            <w:noProof w:val="0"/>
            <w:color w:val="0077CC"/>
            <w:position w:val="0"/>
            <w:sz w:val="20"/>
            <w:u w:val="single"/>
            <w:vertAlign w:val="baseline"/>
          </w:rPr>
          <w:t>(78 FR 74865</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66800).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payment for hospital outpatient department services that are similar to therapy services and delivered either by therapists or nontherapists is included as part of the payment for the packaged complete comprehensive service. These services that are provided during the perioperative period are adjunctive services and are deemed not to be therapy services as described in section 1834(k) of the Act, regardless of whether the services are delivered by therapists or other nontherapist health care workers. We have previously noted that therapy services are those provided by therapists under a plan of care in accordance with section 1835(a)(2)(C) and section 1835(a)(2)(D) of the Act and are paid for under section 1834(k) of the Act, subject to annual therapy caps as applicable </w:t>
      </w:r>
      <w:hyperlink r:id="rId28" w:history="1">
        <w:r>
          <w:rPr>
            <w:rFonts w:ascii="arial" w:eastAsia="arial" w:hAnsi="arial" w:cs="arial"/>
            <w:b w:val="0"/>
            <w:i/>
            <w:strike w:val="0"/>
            <w:noProof w:val="0"/>
            <w:color w:val="0077CC"/>
            <w:position w:val="0"/>
            <w:sz w:val="20"/>
            <w:u w:val="single"/>
            <w:vertAlign w:val="baseline"/>
          </w:rPr>
          <w:t>(78 FR 74867</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However, certain other services similar to therapy services are considered and paid for as hospital outpatient department services. Payment for these nontherapy outpatient department services that are reported with therapy codes and provided with a comprehensive service is included in the payment for the packaged complete comprehensive service. We note that these services, even though they are reported with therapy codes, are hospital outpatient department services and not therapy services. Therefore, the requirement for functional reporting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42 CFR 410.59(a)(4)</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[*52376] </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42 CFR 410.60(a)(4)</w:t>
        </w:r>
      </w:hyperlink>
      <w:r>
        <w:rPr>
          <w:rFonts w:ascii="arial" w:eastAsia="arial" w:hAnsi="arial" w:cs="arial"/>
          <w:b w:val="0"/>
          <w:i w:val="0"/>
          <w:strike w:val="0"/>
          <w:noProof w:val="0"/>
          <w:color w:val="000000"/>
          <w:position w:val="0"/>
          <w:sz w:val="20"/>
          <w:u w:val="none"/>
          <w:vertAlign w:val="baseline"/>
        </w:rPr>
        <w:t xml:space="preserve"> does not apply. We refer readers to the July 2016 OPPS Change Request 9658 (Transmittal 3523) for further instructions on reporting these services in the context of a C-APC service.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Items included in the packaged payment provided in conjunction with the primary service also include all drugs, biologicals, and radiopharmaceuticals, regardless of cost, except those drugs with pass-through payment status and SADs, unless they function as packaged supplies </w:t>
      </w:r>
      <w:hyperlink r:id="rId28"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30"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We refer readers to Section 50.2M, Chapter 15, of the Medicare Benefit Policy Manual for a description of our policy on SADs treated as hospital outpatient supplies, including lists of SADs that function as supplies and those that do not function as supplies.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define each hospital outpatient claim reporting a single unit of a single primary service assigned to status indicator "J1" as a single "J1" unit procedure claim </w:t>
      </w:r>
      <w:hyperlink r:id="rId28" w:history="1">
        <w:r>
          <w:rPr>
            <w:rFonts w:ascii="arial" w:eastAsia="arial" w:hAnsi="arial" w:cs="arial"/>
            <w:b w:val="0"/>
            <w:i/>
            <w:strike w:val="0"/>
            <w:noProof w:val="0"/>
            <w:color w:val="0077CC"/>
            <w:position w:val="0"/>
            <w:sz w:val="20"/>
            <w:u w:val="single"/>
            <w:vertAlign w:val="baseline"/>
          </w:rPr>
          <w:t>(78 FR 74871</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66801).</w:t>
        </w:r>
      </w:hyperlink>
      <w:r>
        <w:rPr>
          <w:rFonts w:ascii="arial" w:eastAsia="arial" w:hAnsi="arial" w:cs="arial"/>
          <w:b w:val="0"/>
          <w:i w:val="0"/>
          <w:strike w:val="0"/>
          <w:noProof w:val="0"/>
          <w:color w:val="000000"/>
          <w:position w:val="0"/>
          <w:sz w:val="20"/>
          <w:u w:val="none"/>
          <w:vertAlign w:val="baseline"/>
        </w:rPr>
        <w:t xml:space="preserve"> Line item charges for services included on the C-APC claim are converted to line item costs, which are then summed to develop the estimated APC costs. These claims are then assigned one unit of the service with status indicator "J1" and later used to develop the geometric mean costs for the C-APC relative payment weights. (We note that we use the term "comprehensive" to describe the geometric mean cost of a claim reporting "J1" service(s) or the geometric mean cost of a C-APC, inclusive of all of the items and services included in the C-APC service payment bundle.) Charges for services that would otherwise be separately payable are added to the charges for the primary service. This process differs from our traditional cost accounting methodology only in that all such services on the claim are packaged (except certain services as described above). We apply our standard data trims, which exclude claims with extremely high primary units or extreme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comprehensive geometric mean costs are used to establish resource similarity and, along with clinical similarity, dictate the assignment of the primary services to the C-APCs. We establish a ranking of each primary service (single unit only) to be assigned to status indicator "J1" according to its comprehensive geometric mean costs. For the minority of claims reporting more than one primary service assigned to status indicator "J1" or units thereof, we identify one "J1" service as the primary service for the claim based on our cost-based ranking of primary services. We then assign these multiple "J1" procedure claims to the C-APC to which the service designated as the primary service is assigned. If the reported "J1" services on a claim map to different C-APCs, we designate the "J1" service assigned to the C-APC with the highest comprehensive geometric mean cost as the primary service for that claim. If the reported multiple "J1" services on a claim map to the same C-APC, we designate the most costly service (at the HCPCS code level) as the primary service for that claim. This process results in initial assignments of claims for the primary services assigned to status indicator "J1" to the most appropriate C-APCs based on both single and multiple procedure claims reporting these services and clinical and resource homogeneity.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Complexity Adjustments.</w:t>
      </w:r>
      <w:r>
        <w:rPr>
          <w:rFonts w:ascii="arial" w:eastAsia="arial" w:hAnsi="arial" w:cs="arial"/>
          <w:b w:val="0"/>
          <w:i w:val="0"/>
          <w:strike w:val="0"/>
          <w:noProof w:val="0"/>
          <w:color w:val="000000"/>
          <w:position w:val="0"/>
          <w:sz w:val="20"/>
          <w:u w:val="none"/>
          <w:vertAlign w:val="baseline"/>
        </w:rPr>
        <w:t xml:space="preserve"> We use complexity adjustments to provide increased payment for certain comprehensive services. We apply a complexity adjustment by promoting qualifying paired "J1" service code combinations or paired code combinations of "J1" services and certain add-on codes (as described further below) from the originating C-APC (the C-APC to which the designated primary service is first assigned) to the next higher paying C-APC in the same clinical family of C-APCs. We apply this type of complexity adjustment when the paired code combination represents a complex, costly form or version of the primary service according to the following criteria:</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25 or more claims reporting the code combination (frequency threshold); and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Violation of the 2 times rule in the originating C-APC (cost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criteria identify paired code combinations that occur commonly and exhibit materially greater resource requirements than the primary service.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79582)</w:t>
        </w:r>
      </w:hyperlink>
      <w:r>
        <w:rPr>
          <w:rFonts w:ascii="arial" w:eastAsia="arial" w:hAnsi="arial" w:cs="arial"/>
          <w:b w:val="0"/>
          <w:i w:val="0"/>
          <w:strike w:val="0"/>
          <w:noProof w:val="0"/>
          <w:color w:val="000000"/>
          <w:position w:val="0"/>
          <w:sz w:val="20"/>
          <w:u w:val="none"/>
          <w:vertAlign w:val="baseline"/>
        </w:rPr>
        <w:t xml:space="preserve"> included a revision to the complexity adjustment eligibility criteria. Specifically, we finalized a policy to discontinue the requirement that a code combination (that qualifies for a complexity adjustment by satisfying the frequency and cost criteria thresholds described above) also not create a 2 times rule violation in the higher level or receiving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designating a single primary service for a claim, we evaluate that service in combination with each of the other procedure codes reported on the claim assigned to status indicator "J1" (or certain add-on codes) to determine if there are paired code combinations that meet the complexity adjustment criteria. For a new HCPCS code, we determine initial C-APC assignment and qualification for a complexity adjustment using the best available information, crosswalking the new HCPCS code to a predecessor code(s) when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we have determined that a particular code combination of "J1" services (or combinations of "J1" services reported in conjunction with certain add-on codes) represents a complex version of the primary service because it is sufficiently costly, frequent, and a subset of the primary comprehensive service overall according to the criteria described above, we promote the claim including the complex version of the primary service as described by the code combination to the next higher cost C-APC within the clinical family, unless the primary service is already assigned to the highest cost APC within the C-APC clinical family or assigned to the only C-APC in a clinical family. We do not create new APCs with a comprehensive geometric mean cost that is higher than the highest geometric mean cost (or only) C-APC in a clinical family just to accommodate potential complexity adjustments. Therefore, the highest payment for any claim including a code combination for services assigned to a C-APC would be the highest paying C-APC in the clinical family </w:t>
      </w:r>
      <w:hyperlink r:id="rId30" w:history="1">
        <w:r>
          <w:rPr>
            <w:rFonts w:ascii="arial" w:eastAsia="arial" w:hAnsi="arial" w:cs="arial"/>
            <w:b w:val="0"/>
            <w:i/>
            <w:strike w:val="0"/>
            <w:noProof w:val="0"/>
            <w:color w:val="0077CC"/>
            <w:position w:val="0"/>
            <w:sz w:val="20"/>
            <w:u w:val="single"/>
            <w:vertAlign w:val="baseline"/>
          </w:rPr>
          <w:t>(79 FR 66802).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package payment for all add-on codes into the payment for the C-APC. However, certain primary service add-on combinations may qualify for a complexity adjustment. As noted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70331),</w:t>
        </w:r>
      </w:hyperlink>
      <w:r>
        <w:rPr>
          <w:rFonts w:ascii="arial" w:eastAsia="arial" w:hAnsi="arial" w:cs="arial"/>
          <w:b w:val="0"/>
          <w:i w:val="0"/>
          <w:strike w:val="0"/>
          <w:noProof w:val="0"/>
          <w:color w:val="000000"/>
          <w:position w:val="0"/>
          <w:sz w:val="20"/>
          <w:u w:val="none"/>
          <w:vertAlign w:val="baseline"/>
        </w:rPr>
        <w:t xml:space="preserve"> all add-on codes that can be appropriately reported in combination with a base code that describes a primary "J1" service are evaluated for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which combinations of primary service codes reported in conjunction with an add-on code may qualify for a complexity adjustment for CY 2018, in the CY 2018 OPPS/ASC proposed rule </w:t>
      </w:r>
      <w:hyperlink r:id="rId17" w:history="1">
        <w:r>
          <w:rPr>
            <w:rFonts w:ascii="arial" w:eastAsia="arial" w:hAnsi="arial" w:cs="arial"/>
            <w:b w:val="0"/>
            <w:i/>
            <w:strike w:val="0"/>
            <w:noProof w:val="0"/>
            <w:color w:val="0077CC"/>
            <w:position w:val="0"/>
            <w:sz w:val="20"/>
            <w:u w:val="single"/>
            <w:vertAlign w:val="baseline"/>
          </w:rPr>
          <w:t>(82 FR 33575),</w:t>
        </w:r>
      </w:hyperlink>
      <w:r>
        <w:rPr>
          <w:rFonts w:ascii="arial" w:eastAsia="arial" w:hAnsi="arial" w:cs="arial"/>
          <w:b w:val="0"/>
          <w:i w:val="0"/>
          <w:strike w:val="0"/>
          <w:noProof w:val="0"/>
          <w:color w:val="000000"/>
          <w:position w:val="0"/>
          <w:sz w:val="20"/>
          <w:u w:val="none"/>
          <w:vertAlign w:val="baseline"/>
        </w:rPr>
        <w:t xml:space="preserve"> we proposed to apply the frequency and cost criteria thresholds discussed above, testing claims reporting one unit of a single primary service assigned to status indicator "J1" and any number of units of a single add-on code for the primary J1 service. If the frequency and cost criteria thresholds for a complexity adjustment are met and reassignment to the next higher cost APC in the clinical family is appropriate (based on meeting the criteria outlined above), we make a </w:t>
      </w:r>
      <w:r>
        <w:rPr>
          <w:rFonts w:ascii="arial" w:eastAsia="arial" w:hAnsi="arial" w:cs="arial"/>
          <w:b/>
          <w:i w:val="0"/>
          <w:strike w:val="0"/>
          <w:noProof w:val="0"/>
          <w:color w:val="000000"/>
          <w:position w:val="0"/>
          <w:sz w:val="20"/>
          <w:u w:val="none"/>
          <w:vertAlign w:val="baseline"/>
        </w:rPr>
        <w:t> [*52377] </w:t>
      </w:r>
      <w:r>
        <w:rPr>
          <w:rFonts w:ascii="arial" w:eastAsia="arial" w:hAnsi="arial" w:cs="arial"/>
          <w:b w:val="0"/>
          <w:i w:val="0"/>
          <w:strike w:val="0"/>
          <w:noProof w:val="0"/>
          <w:color w:val="000000"/>
          <w:position w:val="0"/>
          <w:sz w:val="20"/>
          <w:u w:val="none"/>
          <w:vertAlign w:val="baseline"/>
        </w:rPr>
        <w:t xml:space="preserve"> complexity adjustment for the code combination; that is, we reassign the primary service code reported in conjunction with the add-on code to the next higher cost C-APC within the same clinical family of C-APCs. As previously stated, we package payment for add-on codes into the C-APC payment rate. If any add-on code reported in conjunction with the "J1" primary service code does not qualify for a complexity adjustment, payment for the add-on service continues to be packaged into the payment for the primary service and is not reassigned to the next higher cost C-APC. We listed the complexity adjustments proposed for "J1" and add-on code combinations for CY 2018, along with all of the other proposed complexity adjustments, in Addendum J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J to the proposed rule included the cost statistics for each code combination that would qualify for a complexity adjustment (including primary code and add-on code combinations). Addendum J to the proposed rule also contained summary cost statistics for each of the paired code combinations that describe a complex code combination that would qualify for a complexity adjustment and were proposed to be reassigned to the next higher cost C-APC within the clinical family. The combined statistics for all proposed reassigned complex code combinations were represented by an alphanumeric code with the first 4 digits of the designated primary service followed by a letter. For example, the proposed geometric mean cost listed in Addendum J for the code combination described by complexity adjustment assignment 3320R, which is assigned to C-APC 5224 (Level 4 Pacemaker and Similar Procedures), included all paired code combinations that were proposed to be reassigned to C-APC 5224 when CPT code 33208 is the primary code. Providing the information contained in Addendum J to the proposed rule allowed stakeholders the opportunity to better assess the impact associated with the proposed reassignment of claims with each of the paired code combinations eligible for a complexity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exceptions to the current complexity adjustment criteria of 25 or more claims reporting the code combination (frequency) and a violation of the 2 times rule in the originating C-APC (cost) to allow claims with code combinations that do not currently meet these criteria to be paid at the next higher paying C-APC. The C-APC complexity adjustments requested by the commenters are listed in Table 5 below. We did not propose for claims with these code combinations to receive complexity adjustments because they failed to meet either the cost or frequency criteria.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5--C-APC Complexity Adjustments Requested by the Commenters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"J1" HCPCS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Secondary "J1" HCPCS</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 APC</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Requested</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complexity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adjusted APC</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 (Ablation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22513 (Percutaneous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for reduction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eradication of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bone tumors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cavity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metastasis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(fracture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and bone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using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kyphoplasty), 1</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radio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thoracic)</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20983 (Ablation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22514 (Percutaneous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 for reduction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eradication of 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augmentation,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bone tumors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cavity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metastasis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(fracture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adjacent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 and bone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included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using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device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kyphoplasty), 1</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vertebral body,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radio</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bilateral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frequency))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cannulation,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lumbar)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 (Correction,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hammertoe (eg,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interphalangeal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partial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 first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phalangectomy))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metatarsal and medial</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cuneiform joint with</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any</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28297 (Correction,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28292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 first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metatarsal and medial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resection of proximal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cuneiform joint with</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phalanx base,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arthrodesis, any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any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 (Arthrodesis,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midtarsal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hammertoe (eg,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tarsometatarsal,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interphalangeal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joint)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partial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phalangectomy))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61885 (Insertion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61885 (Insertion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replacement of</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cranial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nuerostimulator pulse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nuerostimulator pulse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direct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direct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coupling;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inductive coupling;</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connection to a</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connection to a</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electrode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electrode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28740 (Arthrodesis,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28292 (Correction,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midtarsal or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hallux valgus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tarsometatarsal,</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(bunionectomy),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joint)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sesamoidectomy,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resection of proximal</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phalanx base, when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any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biopsy(s))</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fulguration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cryosurgery or laser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of trigone,</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bladder neck,</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prostatic fossa,</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urethra, or</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periurethral glands)</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C9738 * (Adjunctive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blue light cystoscopy</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fulgration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fluorescent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agent (List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cryosurgery or laser</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 or treatment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MINOR (less than</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 cm) lesion(s)</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w:t>
            </w:r>
          </w:p>
        </w:tc>
        <w:tc>
          <w:tcPr>
            <w:tcW w:w="2640" w:type="dxa"/>
            <w:tcBorders>
              <w:right w:val="nil"/>
            </w:tcBorders>
          </w:tcP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C9738 was identified in the proposed rule as HCPCS code C97XX.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requested various changes to the complexity adjustment criteria. One commenter requested that CMS amend the current cost criterion for a complexity adjustment to allow for code combinations that have qualified for a complexity adjustment in the previous year to qualify for a complexity adjustment for the subsequent year if the code combination is within 5 percent of the cost criterion for the subsequent year. Another commenter requested that CMS eliminate the criterion that the code combination must create a violation of the 2 times rule in the originating C-APC in order to qualify for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recommended that CMS create a complexity adjustment for endoscopic sinus surgery claims that include a drug or device code (C-code or a J-code), or more than two "J1" procedures. Other commenters requested that CMS revise its complexity adjustment methodology to account for the higher costs that essential hospitals incur when performing complex procedures and treating sicker patients.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However, at this time, we do not believe changes to the C-APC complexity adjustment criteria are necessary or that we should make exceptions to the criteria to allow claims with the code combinations suggested by the commenters to receive complexity adjustments. As stated previously </w:t>
      </w:r>
      <w:hyperlink r:id="rId18" w:history="1">
        <w:r>
          <w:rPr>
            <w:rFonts w:ascii="arial" w:eastAsia="arial" w:hAnsi="arial" w:cs="arial"/>
            <w:b w:val="0"/>
            <w:i/>
            <w:strike w:val="0"/>
            <w:noProof w:val="0"/>
            <w:color w:val="0077CC"/>
            <w:position w:val="0"/>
            <w:sz w:val="20"/>
            <w:u w:val="single"/>
            <w:vertAlign w:val="baseline"/>
          </w:rPr>
          <w:t>(81 FR 79582),</w:t>
        </w:r>
      </w:hyperlink>
      <w:r>
        <w:rPr>
          <w:rFonts w:ascii="arial" w:eastAsia="arial" w:hAnsi="arial" w:cs="arial"/>
          <w:b w:val="0"/>
          <w:i w:val="0"/>
          <w:strike w:val="0"/>
          <w:noProof w:val="0"/>
          <w:color w:val="000000"/>
          <w:position w:val="0"/>
          <w:sz w:val="20"/>
          <w:u w:val="none"/>
          <w:vertAlign w:val="baseline"/>
        </w:rPr>
        <w:t xml:space="preserve"> we continue to believe that the complexity adjustment criteria, which require a frequency of 25 or more claims reporting a code combination and a violation of the 2 times rule in the originating C-APC in order to receive payment in the next higher cost C-APC within the clinical family, are adequate to determine if a combination of procedures represents a complex, costly subset of the primary service. If a code combination meets these criteria, the combination receives payment at the next higher cost C-APC. Code combinations that do not meet these criteria receive the C-APC payment rate associated with the primary "J1"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minimum of 25 claims is already very low for a national payment system. Lowering the minimum of 25 claims further could lead to unnecessary complexity adjustments for service combinations that are rarely performed. The complexity adjustment cost threshold compares the code combinations to the lowest cost significant procedure assigned to the APC. If the cost of the code combination does not exceed twice the cost of the lowest cost significant procedure within the APC, no complexity adjustment is made. Lowering or eliminating this threshold could remove so many claims from the accounting for the primary "J1" service that the geometric mean costs attributed to the primary procedure could be skewed.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request for a code combination that qualified previously for a complexity adjustment to qualify for the subsequent year if the code combination is within 5 percent of the cost criterion for the subsequent year, we evaluate code combinations each year against our complexity adjustment criteria using the latest available data. We do not believe it is necessary to expand the ability for code combinations to meet the cost criterion in this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do not believe that it is necessary to adjust the complexity adjustment criteria to allow claims that include a drug or device code, more than two "J1" procedures, or procedures performed at certain hospitals to qualify for a complexity adjustment. As mentioned earlier, we believe the current criteria are adequate to determine if a combination of procedures represents a complex, costly subset of the primary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there were certain code combinations that met the complexity adjustment criteria that were not included in Addendum J of the CY 2018 OPPS/ASC proposed rule. Specifically, commenters noted that the combinations of procedures described by the following codes were not included in Addendum J:</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22510 (Percutaneous vertebroplasty (bone biopsy included when performed), 1 vertebral body, unilateral or bilateral injection, inclusive of all imaging guidance; cervicothoracic) and CPT code 22512 (Percutaneous vertebroplasty (bone biopsy included when performed), 1 vertebral body, unilateral or bilateral injection, inclusive of all imaging guidance; each additional cervicothoracic or lumbosacral vertebral body) for multi-level vertebroplasty in the cervicothoracic region);</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22511 (Percutaneous vertebroplasty (bone biopsy included when performed), 1 vertebral body, unilateral or bilateral injection, inclusive of all imaging guidance; lumbosacral) and CPT code 22512 (Percutaneous vertebroplasty (bone biopsy included when performed), 1 vertebral body, unilateral or bilateral injection, inclusive of all imaging guidance; each additional cervicothoracic or lumbosacral vertebral body); and</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22511 (Percutaneous vertebroplasty (bone biopsy included when performed), 1 vertebral body, unilateral or bilateral injection, inclusive of all imaging guidance; lumbosacral) and CPT code 20982 (Ablation therapy for reduction or eradication of 1 or more bone tumors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metastasis), including adjacent soft tissue when involved by tumor extension, percutaneous, including imaging guidance when performed; radiofrequency).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code combinations were inadvertently excluded from Addendum J to the CY 2018 OPPS/ASC proposed rule. These code combinations and all other code combinations that qualify for complexity adjustments are included in Addendum J to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should have included the following add-on CPT codes in the complexity adjustment evaluation:</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CPT code 92978 (Endoluminal imaging of coronary vessel or graft using </w:t>
      </w:r>
      <w:r>
        <w:rPr>
          <w:rFonts w:ascii="arial" w:eastAsia="arial" w:hAnsi="arial" w:cs="arial"/>
          <w:b/>
          <w:i w:val="0"/>
          <w:strike w:val="0"/>
          <w:noProof w:val="0"/>
          <w:color w:val="000000"/>
          <w:position w:val="0"/>
          <w:sz w:val="20"/>
          <w:u w:val="none"/>
          <w:vertAlign w:val="baseline"/>
        </w:rPr>
        <w:t> [*52379] </w:t>
      </w:r>
      <w:r>
        <w:rPr>
          <w:rFonts w:ascii="arial" w:eastAsia="arial" w:hAnsi="arial" w:cs="arial"/>
          <w:b w:val="0"/>
          <w:i w:val="0"/>
          <w:strike w:val="0"/>
          <w:noProof w:val="0"/>
          <w:color w:val="000000"/>
          <w:position w:val="0"/>
          <w:sz w:val="20"/>
          <w:u w:val="none"/>
          <w:vertAlign w:val="baseline"/>
        </w:rPr>
        <w:t xml:space="preserve"> intravascular ultrasound (IVUS) or optical coherence tomography (OCT) during diagnostic evaluation and/or therapeutic intervention including imaging supervision, interpretation and report; initial vessel (List separately in addition to code for primary procedure);</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92979 (Endoluminal imaging of coronary vessel or graft using intravascular ultrasound (IVUS) or optical coherence tomography (OCT) during diagnostic evaluation and/or therapeutic intervention including imaging supervision, interpretation and report; each additional vessel (List separately in addition to code for primary procedure));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93571 (Intravascular Doppler velocity and/or pressure derived coronary flow reserve measurement (coronary vessel or graft) during coronary angiography including pharmacologically induced stress; initial vessel (List separately in addition to code for primary procedure)); and</w:t>
      </w:r>
    </w:p>
    <w:p>
      <w:pPr>
        <w:keepNext w:val="0"/>
        <w:numPr>
          <w:numId w:val="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93572 (Intravascular Doppler velocity and/or pressure derived coronary flow reserve measurement (coronary vessel or graft) during coronary angiography including pharmacologically induced stress; each additional vessel (List separately in addition to code for primary procedure)) in the complexity adjustment evaluation.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CPT codes 92978 and 93571 were both included in the complexity adjustment evaluation in Addendum J to the CY 2018 OPPS/ASC proposed rule. However, CPT codes 92979 and 93572 are not add-on codes to primary "J1" services. As stated in the CY 2018 OPPS/ASC proposed rule, to determine the code combinations that qualify for complexity adjustments, we apply the established frequency and cost criteria thresholds and tests claims reporting one unit of a single primary service assigned to status indicator "J1" and any number of units of a single add-on code </w:t>
      </w:r>
      <w:r>
        <w:rPr>
          <w:rFonts w:ascii="arial" w:eastAsia="arial" w:hAnsi="arial" w:cs="arial"/>
          <w:b w:val="0"/>
          <w:i/>
          <w:strike w:val="0"/>
          <w:noProof w:val="0"/>
          <w:color w:val="000000"/>
          <w:position w:val="0"/>
          <w:sz w:val="20"/>
          <w:u w:val="none"/>
          <w:vertAlign w:val="baseline"/>
        </w:rPr>
        <w:t>for the primary "J1" service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(82 FR 33575).</w:t>
        </w:r>
      </w:hyperlink>
      <w:r>
        <w:rPr>
          <w:rFonts w:ascii="arial" w:eastAsia="arial" w:hAnsi="arial" w:cs="arial"/>
          <w:b w:val="0"/>
          <w:i w:val="0"/>
          <w:strike w:val="0"/>
          <w:noProof w:val="0"/>
          <w:color w:val="000000"/>
          <w:position w:val="0"/>
          <w:sz w:val="20"/>
          <w:u w:val="none"/>
          <w:vertAlign w:val="baseline"/>
        </w:rPr>
        <w:t xml:space="preserve"> Accordingly, because CPT codes 92979 and 93572 are not add-on codes for any primary "J1" services, it would not have been appropriate to include them in our complexity adjustment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applying the complexity adjustment criteria as proposed. The finalized complexity adjustments for CY 2018 can be found in Addendum J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C-APCs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and subsequent years, in the CY 2018 OPPS/ASC proposed rule </w:t>
      </w:r>
      <w:hyperlink r:id="rId17" w:history="1">
        <w:r>
          <w:rPr>
            <w:rFonts w:ascii="arial" w:eastAsia="arial" w:hAnsi="arial" w:cs="arial"/>
            <w:b w:val="0"/>
            <w:i/>
            <w:strike w:val="0"/>
            <w:noProof w:val="0"/>
            <w:color w:val="0077CC"/>
            <w:position w:val="0"/>
            <w:sz w:val="20"/>
            <w:u w:val="single"/>
            <w:vertAlign w:val="baseline"/>
          </w:rPr>
          <w:t>(82 FR 33576),</w:t>
        </w:r>
      </w:hyperlink>
      <w:r>
        <w:rPr>
          <w:rFonts w:ascii="arial" w:eastAsia="arial" w:hAnsi="arial" w:cs="arial"/>
          <w:b w:val="0"/>
          <w:i w:val="0"/>
          <w:strike w:val="0"/>
          <w:noProof w:val="0"/>
          <w:color w:val="000000"/>
          <w:position w:val="0"/>
          <w:sz w:val="20"/>
          <w:u w:val="none"/>
          <w:vertAlign w:val="baseline"/>
        </w:rPr>
        <w:t xml:space="preserve"> we proposed to continue to apply the C-APC payment policy methodology made effective in CY 2015 and updated with the implementation of status indicator "J2" in CY 2016. A discussion of the C-APC payment policy methodology can be found at </w:t>
      </w:r>
      <w:hyperlink r:id="rId18" w:history="1">
        <w:r>
          <w:rPr>
            <w:rFonts w:ascii="arial" w:eastAsia="arial" w:hAnsi="arial" w:cs="arial"/>
            <w:b w:val="0"/>
            <w:i/>
            <w:strike w:val="0"/>
            <w:noProof w:val="0"/>
            <w:color w:val="0077CC"/>
            <w:position w:val="0"/>
            <w:sz w:val="20"/>
            <w:u w:val="single"/>
            <w:vertAlign w:val="baseline"/>
          </w:rPr>
          <w:t>81 FR 79583.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our annual review of the services and APC assignments under the OPPS, we did not propose any additional C-APCs to be paid under the existing C-APC payment policy beginning in CY 2018. Table 4 of the proposed rule listed the proposed C-APCs for CY 2018, all of which were established in past rules. All C-APCs were displayed in Addendum J to the proposed rule (which is available via the Internet on the CMS Web site). Addendum J to the proposed rule also contained all of the data related to the C-APC payment policy methodology, including the list of proposed complexity adjustments and other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C-APCs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CPT code 67027 (Implantation of intravitreal drug delivery system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ganciclovir implant), includes concomitant removal of vitreous) is assigned to a single-procedure C-APC (C-APC 5494 (Level 4 Intraocular Procedures)) with status indicator "J1". The commenters stated that the C-APC policy packages payment for adjunctive services into the payment for the primary "J1" procedure at the claim level, and that when the drug Retisert (described by HCPCS code J7311) is included on the claim with CPT code 62707, payment for the drug is packaged into the C-APC payment. The commenters noted that the costs of claims for the procedure, including the drug (approximately $ 18,433), were more than twice the proposed CY 2018 geometric mean cost for C-APC 5494 (approximately $ 9,134) and that, as such, this represents a violation of the 2 times rule. The commenters suggested that CMS address this issue by either separately paying for Retisert (described by HCPCS code J7311) or creating a unique APC for procedures with which HCPCS code J7311 may be billed.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79612),</w:t>
        </w:r>
      </w:hyperlink>
      <w:r>
        <w:rPr>
          <w:rFonts w:ascii="arial" w:eastAsia="arial" w:hAnsi="arial" w:cs="arial"/>
          <w:b w:val="0"/>
          <w:i w:val="0"/>
          <w:strike w:val="0"/>
          <w:noProof w:val="0"/>
          <w:color w:val="000000"/>
          <w:position w:val="0"/>
          <w:sz w:val="20"/>
          <w:u w:val="none"/>
          <w:vertAlign w:val="baseline"/>
        </w:rPr>
        <w:t xml:space="preserve"> section 1833(t)(2) of the Act provides that items and services within an APC group cannot be considered comparable with respect to the use of resources if the highest cost for an item or service in the APC group is more than 2 times greater than the lowest cost for an item or service within the same APC group (the 2 times rule). 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annually review the items and services within an APC group to determine if there are any APC violations of the 2 times rule and whether there are any appropriate revisions to APC assignments that may be necessary or exceptions to be made. In determining the APCs with a 2 times rule violation, we consider only those HCPCS codes that are significant based on the number of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the cost of the primary item or service that drives assignment to an APC group. In this case, the primary service is described by CPT code 67027, which is the only CPT code assigned to C-APC 5494 (Level 4 Intraocular Procedures). The costs of drugs or other packaged ancillary items or services that may be used with a primary service are packaged into the costs of the primary service and are not separately paid. In this case, because CPT code 67027 is assigned to a C-APC, the costs of drugs, such as Retisert, and any other items or services that are billed with the "J1" service are packaged into the geometric mean cost for HCPCS code 67027 and are bundled into the C-APC payment. The geometric mean cost is based on reported costs for all hospitals paid under the OPPS; to the extent that Retisert or other items are billed with the primary service, those costs are also reflected in the cost of the primary service. Therefore, because the cost of the Retisert drug is packaged into the cost of CPT code 67027, assignment of HCPCS code 67027 to C-APC 5494 does not create a 2 times rule violation.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with regard to the packaging of the drug Retisert based on the C-APC policy, as stated in previous rules </w:t>
      </w:r>
      <w:hyperlink r:id="rId28" w:history="1">
        <w:r>
          <w:rPr>
            <w:rFonts w:ascii="arial" w:eastAsia="arial" w:hAnsi="arial" w:cs="arial"/>
            <w:b w:val="0"/>
            <w:i/>
            <w:strike w:val="0"/>
            <w:noProof w:val="0"/>
            <w:color w:val="0077CC"/>
            <w:position w:val="0"/>
            <w:sz w:val="20"/>
            <w:u w:val="single"/>
            <w:vertAlign w:val="baseline"/>
          </w:rPr>
          <w:t>(78 FR 74868</w:t>
        </w:r>
      </w:hyperlink>
      <w:r>
        <w:rPr>
          <w:rFonts w:ascii="arial" w:eastAsia="arial" w:hAnsi="arial" w:cs="arial"/>
          <w:b w:val="0"/>
          <w:i w:val="0"/>
          <w:strike w:val="0"/>
          <w:noProof w:val="0"/>
          <w:color w:val="000000"/>
          <w:position w:val="0"/>
          <w:sz w:val="20"/>
          <w:u w:val="none"/>
          <w:vertAlign w:val="baseline"/>
        </w:rPr>
        <w:t xml:space="preserve"> through 74869 and 74909 and </w:t>
      </w:r>
      <w:hyperlink r:id="rId30" w:history="1">
        <w:r>
          <w:rPr>
            <w:rFonts w:ascii="arial" w:eastAsia="arial" w:hAnsi="arial" w:cs="arial"/>
            <w:b w:val="0"/>
            <w:i/>
            <w:strike w:val="0"/>
            <w:noProof w:val="0"/>
            <w:color w:val="0077CC"/>
            <w:position w:val="0"/>
            <w:sz w:val="20"/>
            <w:u w:val="single"/>
            <w:vertAlign w:val="baseline"/>
          </w:rPr>
          <w:t>79 FR 66800),</w:t>
        </w:r>
      </w:hyperlink>
      <w:r>
        <w:rPr>
          <w:rFonts w:ascii="arial" w:eastAsia="arial" w:hAnsi="arial" w:cs="arial"/>
          <w:b w:val="0"/>
          <w:i w:val="0"/>
          <w:strike w:val="0"/>
          <w:noProof w:val="0"/>
          <w:color w:val="000000"/>
          <w:position w:val="0"/>
          <w:sz w:val="20"/>
          <w:u w:val="none"/>
          <w:vertAlign w:val="baseline"/>
        </w:rPr>
        <w:t xml:space="preserve"> items included in the packaged payment provided with the primary "J1" service include all drugs, biologicals, and radiopharmaceuticals, regardless of cost, except those drugs with pass-through payment status and SADs, unless they function as packaged supplies. Therefore, we believe that HCPCS code J3711 is appropriately packaged, and we are not providing separate payment for the drug.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APC 5491 (Level 1 Intraocular Procedures) no longer be labeled a C-APC and instead be considered a traditional APC. The commenter noted that there was little cost difference for APC 5491 if it is considered a C-APC or a traditional APC and that no specific </w:t>
      </w:r>
      <w:r>
        <w:rPr>
          <w:rFonts w:ascii="arial" w:eastAsia="arial" w:hAnsi="arial" w:cs="arial"/>
          <w:b/>
          <w:i w:val="0"/>
          <w:strike w:val="0"/>
          <w:noProof w:val="0"/>
          <w:color w:val="000000"/>
          <w:position w:val="0"/>
          <w:sz w:val="20"/>
          <w:u w:val="none"/>
          <w:vertAlign w:val="baseline"/>
        </w:rPr>
        <w:t> [*52380] </w:t>
      </w:r>
      <w:r>
        <w:rPr>
          <w:rFonts w:ascii="arial" w:eastAsia="arial" w:hAnsi="arial" w:cs="arial"/>
          <w:b w:val="0"/>
          <w:i w:val="0"/>
          <w:strike w:val="0"/>
          <w:noProof w:val="0"/>
          <w:color w:val="000000"/>
          <w:position w:val="0"/>
          <w:sz w:val="20"/>
          <w:u w:val="none"/>
          <w:vertAlign w:val="baseline"/>
        </w:rPr>
        <w:t xml:space="preserve"> justification was given for making APC 5491 a C-APC. The commenter suggested that only higher level Intraocular Procedure APCs have enough complexity to suggest that they should be classified as C-APCs.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procedures assigned to C-APC 5491 are appropriately paid through a comprehensive APC.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procedures assigned to C-APCs are primary services (mostly major surgical procedures) that are typically the focus of the hospital outpatient stay. Therefore, we believe that these procedures are appropriately assigned to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the proposal to continue to assign status indicator "J2" to CPT code 99291 (Critical care, evaluation and management of the critically ill or critically injured patient; first 30-74 minutes) and to assign it to C-APC 8011 (Comprehensive Observation Services) when certain criteria are met would have negative effects on critical care (CPT codes 99291 and 99292 (Critical care, evaluation and management of the critically ill or critically injured patient; each additional 30 minutes) provided in the intensive care unit ICU). Specifically, the commenter was concerned that the proposal would impact payment for tests that were ordered and furnished in the emergency room when they are appropriately repeated in the ICU and urged CMS to move with caution, and provide transparency and impact tables for hospitals, in continuing C-APC 8011.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and will continue to monitor the impact of this C-APC on critical care services. We note that in situations where a patient receives critical care services in the hospital outpatient setting and is subsequently transferred to the ICU as part of an appropriate hospital inpatient admission, payment for the services furnished in the hospital outpatient setting, including critical care services, may be bundled into the Part A hospital inpatient claim via the "Payment Window for Outpatient Services Treated as Inpatient Services (also known as the 3-day payment rule), when certain criteria are met. In addition, when a patient receiving critical care services in the hospital outpatient setting is transferred to the ICU but is not admitted to the hospital as an inpatient, payment for all eligible services is made through C-APC 8011, when certain criteria are met. We also note that CPT code 99292 is an add-on code which is packaged under the OPPS and is not one of the codes eligible to trigger payment through C-APC 8011.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proposed C-APCs for CY 2018. Table 6 below lists the final C-APCs for CY 2018, all of which were established in past rules. All C-APCs are displayed in Addendum J to this final rule with comment period (which is available via the Internet on the CMS Web site). Addendum J to this final rule with comment period also contains all of the data related to the C-APC payment policy methodology, including the list of complexity adjustments and other information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69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6--CY 2018 C-APCs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69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69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family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Excision/Biopsy/Incision and Drainage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Excision/Biopsy/Incision and Drainage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EBIDX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Breast/Lymphatic Surgery and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Breast/Lymphatic Surgery and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Breast/Lymphatic Surgery &amp;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Breast/Lymphatic Surgery &amp;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Musculoskeletal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Musculoskeletal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Musculoskeletal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Musculoskeletal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Airway Endoscopy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Airway Endoscopy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5155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Airway Endoscopy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AENDO</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ENT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ENT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ENTXX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5166</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Cochlear Implant Procedure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COCHL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Wireless PA Pressure Monitor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WPMXX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Electrophysiologic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Electrophysiologic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5213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Electrophysiologic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EPHYS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Pacemaker and Similar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Pacemaker and Similar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Pacemaker and Similar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ICD and Similar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5232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ICD and Similar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AICDP</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5244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Blood Product Exchange and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SCTXX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Upper GI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Upper GI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Lower GI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Complex GI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5341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Abdominal/Peritoneal/Biliary and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GIXXX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Laparoscopy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5362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Laparoscopy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Urology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Urology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Urology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Urology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5377</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Urology &amp; Related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Gynecologic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Gynecologic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5416</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6 Gynecologic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GYNXX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Nerve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5432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Nerve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Neurostimulator &amp;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Neurostimulator &amp;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5464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Neurostimulator &amp; Related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NSTIM</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5471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Drug Infusion Device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Intraocular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5492</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Intraocular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Intraocular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Intraocular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5495</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Intraocular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5503</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Extraocular, Repair, and Plastic Eye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5504</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Extraocular, Repair, and Plastic Eye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EXEYE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5627</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7 Radiation Therapy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RADTX</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5881</w:t>
            </w:r>
          </w:p>
        </w:tc>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Outpatient Services When Patient Dies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8011</w:t>
            </w:r>
          </w:p>
        </w:tc>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Observation Services</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C-APC Clinical Family Descriptor Key: AENDO = Airway Endoscopy; AICDP = Automatic Implantable Cardiac Defibrillators, Pacemakers, and Related Devices; BREAS = Breast Surgery; COCHL = Cochlear Implant; EBIDX = Excision/Biopsy/Incision and Drainage; ENTXX = ENT Procedures; EPHYS = Cardiac Electrophysiology; EXEYE = Extraocular Ophthalmic Surgery; GIXXX = Gastrointestinal Procedures; GYNXX = Gynecologic Procedures; INEYE = Intraocular Surgery; LAPXX = Laparoscopic Procedures; NERVE = Nerve Procedures; NSTIM = Neurostimulators; ORTHO = Orthopedic Surgery; PUMPS = Implantable Drug Delivery Systems; RADTX = Radiation Oncology; SCTXX = Stem Cell Transplant; UROXX = Urologic Procedures; VASCX = Vascular Procedures; WPMXX = Wireless PA Pressure Monitor.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Brachytherapy Insertion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we finalized 25 new C-APCs. Some of the HCPCS codes assigned to the C-APCs established for CY 2017 described surgical procedures for inserting brachytherapy catheters/needles and other related brachytherapy procedures such as the insertion of tandem and/or ovoids and the insertion of Heyman capsules.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we stated that we received public comments which noted that claims that included several insertion codes for brachytherapy devices often did not also contain a brachytherapy treatment delivery code (CPT codes 77750 through 77799). The brachytherapy insertion codes that commenters asserted were not often billed with a brachytherapy treatment code included the following:</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57155 (Insertion of uterine tandem and/or vaginal ovoids for clinical brachytherapy);</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20555 (Placement of needles or catheters into muscle and/or soft tissue for subsequent interstitial radioelement application (at the time of or subsequent to the procedure));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31643 (Bronchoscopy, rigid or flexible, including fluoroscopic guidance, when performed; with placement of catheter(s) for intracavitary radioelement application);</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41019 (Placement of needles, catheters, or other device(s) into the head and/or neck region (percutaneous, transoral, or transnasal) for subsequent interstitial radioelement application);</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43241 (Esophagogastroduodenoscopy, flexible, transoral; with insertion of intraluminal tube catheter);</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55920 (Placement of needles or catheters into pelvic organs and/or genitalia (except prostate) for subsequent interstitial radioelement application); and</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58346 (Insertion of Heyman capsules for clinical brachytherapy).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concluded that brachytherapy delivery charges are being underrepresented in ratesetting under the C-APC methodology because a correctly coded claim should typically include an insertion and treatment delivery code combination. The commenters stated that the insertion procedure and brachytherapy treatment delivery generally occur on the same day or within the same week and therefore the services should appear on a claim together. In the CY 2017 OPPS/ASC final rule with comment period, we indicated that we would not exclude claims from the CY 2017 ratesetting calculation because we generally do not remove claims from the claims accounting when stakeholders believe that hospitals included incorrect information on some claims </w:t>
      </w:r>
      <w:hyperlink r:id="rId18"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However, we stated that we would examine the claims for the brachytherapy insertion codes in question and determine if any future adjustment to the methodology (or possibly code edits) would be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33577</w:t>
        </w:r>
      </w:hyperlink>
      <w:r>
        <w:rPr>
          <w:rFonts w:ascii="arial" w:eastAsia="arial" w:hAnsi="arial" w:cs="arial"/>
          <w:b w:val="0"/>
          <w:i w:val="0"/>
          <w:strike w:val="0"/>
          <w:noProof w:val="0"/>
          <w:color w:val="000000"/>
          <w:position w:val="0"/>
          <w:sz w:val="20"/>
          <w:u w:val="none"/>
          <w:vertAlign w:val="baseline"/>
        </w:rPr>
        <w:t xml:space="preserve"> through 33578), we analyzed the claims that include brachytherapy insertion codes assigned to status indicator "J1" and that received payment through a C-APC, and we determined that several of these codes are frequently billed without an associated brachytherapy treatment code. As mentioned above, stakeholders have expressed concerns that using claims for ratesetting for brachytherapy insertion procedures that do not also include a brachytherapy treatment code may not capture all of the costs associated with the insertion procedure. To address this issue and base payment on claims for the most common clinical scenario, for CY 2018 and subsequent years, we indicated in the CY 2018 OPPS/ASC proposed rule </w:t>
      </w:r>
      <w:r>
        <w:rPr>
          <w:rFonts w:ascii="arial" w:eastAsia="arial" w:hAnsi="arial" w:cs="arial"/>
          <w:b/>
          <w:i w:val="0"/>
          <w:strike w:val="0"/>
          <w:noProof w:val="0"/>
          <w:color w:val="000000"/>
          <w:position w:val="0"/>
          <w:sz w:val="20"/>
          <w:u w:val="none"/>
          <w:vertAlign w:val="baseline"/>
        </w:rPr>
        <w:t> [*52382] </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(82 FR 33578)</w:t>
        </w:r>
      </w:hyperlink>
      <w:r>
        <w:rPr>
          <w:rFonts w:ascii="arial" w:eastAsia="arial" w:hAnsi="arial" w:cs="arial"/>
          <w:b w:val="0"/>
          <w:i w:val="0"/>
          <w:strike w:val="0"/>
          <w:noProof w:val="0"/>
          <w:color w:val="000000"/>
          <w:position w:val="0"/>
          <w:sz w:val="20"/>
          <w:u w:val="none"/>
          <w:vertAlign w:val="baseline"/>
        </w:rPr>
        <w:t xml:space="preserve"> that we were establishing a code edit that requires a brachytherapy treatment code when a brachytherapy insertion code is billed.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section II.A.2.c. of the proposed rule and this final rule with comment period, we also proposed to delete composite APC 8001 (LDR Prostate Brachytherapy Composite) and assign HCPCS code 55875 (Transperineal placement of needles or catheters into prostate for interstitial radioelement application, with or without cystoscopy) to status indicator "J1" and to provide payment for this procedure through the C-APC payment methodology, similar to the payment methodology for other surgical insertion procedures related to brachytherapy. Specifically, when HCPCS code 55875 is the primary service reported on a hospital outpatient claim, we proposed to package payments for all adjunctive services reported on the claim into the payment for HCPCS code 55875. We proposed to assign HCPCS code 55875 to C-APC 5375 (Level 5 Urology and Related Services). The code edit for claims with brachytherapy services described above that will be effective January 1, 2018, will require the brachytherapy application HCPCS code 77778 (Interstitial radiation source application; complex) to be included on the claim with the brachytherapy insertion procedure (HCPCS code 55875).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implementation of a code edit that requires a brachytherapy treatment code when a brachytherapy insertion code is billed. These commenters noted that, in some cases, the insertion procedure and the brachytherapy treatment are performed on different days and reported on separate claims. The commenters also noted that the brachytherapy insertion procedure and radiation treatment delivery are not always performed in the same facility, in which case they would be on different claims. The commenters stated that this practice pattern is especially common in the treatment of breast cancer and related breast brachytherapy catheter codes.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views. We intended to address the concerns raised by commenters in CY 2017 rulemaking regarding ratesetting for C-APCs for brachytherapy insertion procedures by establishing a code edit to require a brachytherapy treatment code when a brachytherapy insertion code is billed. This was largely based on information received from commenters last year, in which commenters had suggested that brachytherapy insertion procedures and brachytherapy radiation treatment are often performed on the same day or within the same week and are often billed on the same claim. However, based on comments received in response to the code edit, it appears that there may be some clinical scenarios where that is not the case. Accordingly, in light of the numerous comments opposing this code edit and the information provided by commenters that suggests that brachytherapy insertion and treatment services may be appropriately furnished on different dates and different claims, we have decided not to implement an edit which would require a brachytherapy treatment code when a brachytherapy insertion code is billed. As we have previously stated, we rely on hospitals to bill all HCPCS codes accurately in accordance with their code descriptors and CPT and CMS instructions, as applicable, and to report charges on claims and charges and costs on their Medicare hospital cost reports appropriately </w:t>
      </w:r>
      <w:hyperlink r:id="rId16"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We will continue to examine the issues involving ratesetting for brachytherapy insertion procedures assigned to C-APCs and welcome the public's input regarding alternative payment policies that could appropriately address the issue while maintaining the C-APC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discontinue the C-APC payment policy for all brachytherapy insertion codes identified in the CY 2018 OPPS/ASC proposed rule. These commenters expressed concerns that hospital billing practices for radiation oncology services are variable and inconsistent with the C-APC policy which packages services at the claim level. The commenters stated that, in some cases, needles or catheters are surgically placed prior to the brachytherapy treatment delivery, which consists of multiple fractions over several days or weeks and may be delivered at a different site of service. The commenters also requested that CMS continue the composite APC for Low Dose Rate Brachytherapy instead of assigning CPT code 55875 (Transperineal placement of needles or catheters into prostate for interstitial radioelement application, with or without cystoscopy) to a C-APC (Level 5 Urology and Related Services). The commenters stated that CPT codes 55920 and 19298 should be assigned to a different C-APC if CMS maintained the C-APC payment policy for brachytherapy insertion procedures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C-APC payment policy is appropriately applied to brachytherapy insertion procedures, including the procedure described by CPT code 55875. These procedures, like other procedures assigned to C-APCs, are primary services (mostly major surgical procedures) that are typically the focus of the hospital outpatient stay. As mentioned previously, we welcome input on alternative payment policies to address concerns surrounding the variation in hospital billing practices for radiation oncology while maintaining the C-APC policy, and we will continue to monitor this issue. The APC assignments for CPT codes 55920 and 19298 are discussed in greater detail in section XII.D.2.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continue to provide payment for the brachytherapy insertion procedures through the C-APC policy, but exclude all radiation oncology codes on the claim (defined as CPT codes 77261 through 77799) and make separate payment for the brachytherapy treatment delivery and related planning and preparation services in addition to the C-APC payment for the brachytherapy insertion procedures. These commenters stated that this was similar to the C-APC policy for stereotactic radiosurgery (SRS) treatment.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policy intent of C-APCs is to bundle payment for all services related and adjunctive to the primary "J1" procedure. We do not believe that providing separate payment for radiation oncology codes that are included on a claim with a brachytherapy insertion procedure assigned to status indicator "J1" is in accordance with the C-APC policy. With regard to the SRS treatment policy to pay separately for the planning and preparation procedures,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this policy is a temporary special exception to the C-APC packaging policy that packages all adjunctive services (with a few exceptions listed in Addendum J to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not establishing a code edit that requires a brachytherapy treatment code when a brachytherapy insertion code is billed. We are finalizing our proposal to delete composite APC 8001 (LDR Prostate Brachytherapy Composite) and assign HCPCS code 55875 (Transperineal placement of needles or catheters into prostate for interstitial radioelement application, with or without cystoscopy) to status indicator "J1" and to provide payment for this procedure through the </w:t>
      </w:r>
      <w:r>
        <w:rPr>
          <w:rFonts w:ascii="arial" w:eastAsia="arial" w:hAnsi="arial" w:cs="arial"/>
          <w:b/>
          <w:i w:val="0"/>
          <w:strike w:val="0"/>
          <w:noProof w:val="0"/>
          <w:color w:val="000000"/>
          <w:position w:val="0"/>
          <w:sz w:val="20"/>
          <w:u w:val="none"/>
          <w:vertAlign w:val="baseline"/>
        </w:rPr>
        <w:t> [*52383] </w:t>
      </w:r>
      <w:r>
        <w:rPr>
          <w:rFonts w:ascii="arial" w:eastAsia="arial" w:hAnsi="arial" w:cs="arial"/>
          <w:b w:val="0"/>
          <w:i w:val="0"/>
          <w:strike w:val="0"/>
          <w:noProof w:val="0"/>
          <w:color w:val="000000"/>
          <w:position w:val="0"/>
          <w:sz w:val="20"/>
          <w:u w:val="none"/>
          <w:vertAlign w:val="baseline"/>
        </w:rPr>
        <w:t xml:space="preserve"> C-APC payment methodology, similar to the payment methodology for other surgical insertion procedures related to brachytherapy.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C-APC 5627 (Level 7 Radiation Therapy) Stereotactic Radiosurgery (SRS)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Stereotactic radiosurgery (SRS) is a type of radiation therapy that targets multiple beams of radiation to precisely deliver radiation to a brain tumor while sparing the surrounding normal tissue. SRS treatment can be delivered by Cobalt-60-based (also referred to as gamma knife) technology or robotic linear accelerator-based (LINAC)-based technology. As stated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section 634 of the American Taxpayer Relief Act (ATRA) of 2012 (</w:t>
      </w:r>
      <w:r>
        <w:rPr>
          <w:rFonts w:ascii="arial" w:eastAsia="arial" w:hAnsi="arial" w:cs="arial"/>
          <w:b w:val="0"/>
          <w:i/>
          <w:strike w:val="0"/>
          <w:noProof w:val="0"/>
          <w:color w:val="000000"/>
          <w:position w:val="0"/>
          <w:sz w:val="20"/>
          <w:u w:val="none"/>
          <w:vertAlign w:val="baseline"/>
        </w:rPr>
        <w:t>Pub. L. 112-240</w:t>
      </w:r>
      <w:r>
        <w:rPr>
          <w:rFonts w:ascii="arial" w:eastAsia="arial" w:hAnsi="arial" w:cs="arial"/>
          <w:b w:val="0"/>
          <w:i w:val="0"/>
          <w:strike w:val="0"/>
          <w:noProof w:val="0"/>
          <w:color w:val="000000"/>
          <w:position w:val="0"/>
          <w:sz w:val="20"/>
          <w:u w:val="none"/>
          <w:vertAlign w:val="baseline"/>
        </w:rPr>
        <w:t>) amended section 1833(t)(16) of the Act by adding a new subparagraph (D) to require that OPPS payments for Cobalt-60-based SRS be reduced to equal that of payments for LINAC-based SRS for covered OPD services furnished on or after April 1, 2013. Because section 1833(t)(16)(D) of the Act requires equal payment for SRS treatment delivered by Cobalt-60-based or LINAC-based technology, the two types of services involving SRS delivery instruments (which are described by HCPCS code 77371 (Radiation treatment delivery, stereotactic radiosurgery [SRS], complete course of treatment cranial lesion(s) consisting of 1 session; multi-source Cobalt 60-based) and HCPCS code 77372 (Linear accelerator-based)) are assigned to the same C-APC (C-APC 5627 Level 7 Radiation Therapy).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we stated that we had identified differences in the billing patterns for SRS procedures delivered using Cobalt-60-based and LINAC-based technologies. In particular, our claims data analysis revealed that services involving SRS delivered by Cobalt-60-based technologies (as described by HCPCS code 77371) typically included SRS treatment planning services (for example, imaging studies, radiation treatment aids, and treatment planning) and the actual deliveries of SRS treatment on the same date of service and reported on the same claim. In contrast, claims data analysis results revealed that services involving SRS delivered by LINAC-based technologies (as described by HCPCS code 77372) frequently included services related to SRS treatment (for example, imaging studies, radiation treatment aids, and treatment planning) that were provided on different dates of service and reported on claims separate from the actual delivery of SRS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70336)</w:t>
        </w:r>
      </w:hyperlink>
      <w:r>
        <w:rPr>
          <w:rFonts w:ascii="arial" w:eastAsia="arial" w:hAnsi="arial" w:cs="arial"/>
          <w:b w:val="0"/>
          <w:i w:val="0"/>
          <w:strike w:val="0"/>
          <w:noProof w:val="0"/>
          <w:color w:val="000000"/>
          <w:position w:val="0"/>
          <w:sz w:val="20"/>
          <w:u w:val="none"/>
          <w:vertAlign w:val="baseline"/>
        </w:rPr>
        <w:t xml:space="preserve"> that the intent of the C-APC policy is to package payment for all services adjunctive to the primary "J1" procedure and that we believed that all essential planning and preparation services related to the SRS treatment are adjunctive to the SRS treatment delivery procedure. Therefore, payment for these adjunctive services should be packaged into the C-APC payment for the SRS treatment instead of reported on a different claim and paid separately. To identify services that are adjunctive to the primary SRS treatment described by HCPCS codes 77371 and 77372, but reported on a different claim, we established modifier "CP" which became effective in CY 2016 and required the use of the modifier for CY 2016 and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appropriate ratesetting for the SRS C-APC, we believed it was necessary to unbundle payment for the adjunctive services for CY 2016 and CY 2017. Therefore, we finalized a policy to change the payment for SRS treatment for the 10 SRS planning and preparation services identified in our claims data (HCPCS codes 70551, 70552, 70553, 77011, 77014, 77280, 77285, 77290, 77295, and 77336) that were reported differentially using HCPCS codes 77371 and 77372 both on the same claim as the SRS services and on claims 1 month prior to the delivery of SRS services. These codes were removed from the geometric mean cost calculations for C-APC 5627. In addition, for CY 2016 and CY 2017, we provided separate payment for the 10 planning and preparation services adjunctive to the delivery of the SRS treatment using either the Cobalt-60-based or LINAC-based technology, even when the planning service was included on the same claim as the primary "J1" SRS treatment service. The use of the modifier "CP" was not required to identify these 10 planning and preparation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33564 and 33465),</w:t>
        </w:r>
      </w:hyperlink>
      <w:r>
        <w:rPr>
          <w:rFonts w:ascii="arial" w:eastAsia="arial" w:hAnsi="arial" w:cs="arial"/>
          <w:b w:val="0"/>
          <w:i w:val="0"/>
          <w:strike w:val="0"/>
          <w:noProof w:val="0"/>
          <w:color w:val="000000"/>
          <w:position w:val="0"/>
          <w:sz w:val="20"/>
          <w:u w:val="none"/>
          <w:vertAlign w:val="baseline"/>
        </w:rPr>
        <w:t xml:space="preserve"> the data collection period for SRS claims with modifier "CP" began on January 1, 2016 and concludes on December 31, 2017. Based on our analysis of preliminary data collected with modifier "CP", we have identified some additional services that are adjunctive to the primary SRS treatment and reported on a different claim outside of the 10 SRS planning and preparation codes that were removed from the SRS C-APC costs calculations and paid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"CP" modifier has been used by a small number of providers since its establishment. In addition, our analysis showed that several of the HCPCS codes that were billed with modifier "CP" belonged to the group of 10 SRS planning and preparation codes that we pay separately and do not require the use of modifier "CP". Also, some providers erroneously included the modifier when reporting the HCPCS code for the delivery of the LINAC-based SRS treatment. As stated above, the data collection period for SRS claims with modifier "CP" was set to conclude on December 31, 2017. Accordingly, for CY 2018, we are deleting this modifier and discontinuing its required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also proposed to continue to make separate payments for the 10 planning and preparation services adjunctive to the delivery of the SRS treatment using either the Cobalt-60-based or LINAC-based technology when furnished to a beneficiary within 1 month of the SRS treatment. The continued separate payment of these services will allow us to complete our analysis of the claims data including modifier "CP" from both CY 2016 and CY 2017 claims.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79583),</w:t>
        </w:r>
      </w:hyperlink>
      <w:r>
        <w:rPr>
          <w:rFonts w:ascii="arial" w:eastAsia="arial" w:hAnsi="arial" w:cs="arial"/>
          <w:b w:val="0"/>
          <w:i w:val="0"/>
          <w:strike w:val="0"/>
          <w:noProof w:val="0"/>
          <w:color w:val="000000"/>
          <w:position w:val="0"/>
          <w:sz w:val="20"/>
          <w:u w:val="none"/>
          <w:vertAlign w:val="baseline"/>
        </w:rPr>
        <w:t xml:space="preserve"> we will consider in the future whether repackaging all adjunctive services (planning, preparation, and imaging, among others) back into cranial single session SRS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supported the proposal to continue to make separate payments for the planning and preparation services adjunctive to the delivery of the SRS treatment and requested that CMS continue to pay separately for these services in the future. Commenters also supported the deletion of modifier "CP".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make separate payments for the 10 planning and preparation services adjunctive to the delivery of the SRS treatment using either the Cobalt-60-based or LINAC-based technology when furnished to a beneficiary within 1 month of the SRS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Complexity Adjustment for Blue Light Cystoscopy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prior OPPS/ASC final rules with comment period, and most recently in the CY 2017 OPPS/ASC final </w:t>
      </w:r>
      <w:r>
        <w:rPr>
          <w:rFonts w:ascii="arial" w:eastAsia="arial" w:hAnsi="arial" w:cs="arial"/>
          <w:b/>
          <w:i w:val="0"/>
          <w:strike w:val="0"/>
          <w:noProof w:val="0"/>
          <w:color w:val="000000"/>
          <w:position w:val="0"/>
          <w:sz w:val="20"/>
          <w:u w:val="none"/>
          <w:vertAlign w:val="baseline"/>
        </w:rPr>
        <w:t> [*52384] </w:t>
      </w:r>
      <w:r>
        <w:rPr>
          <w:rFonts w:ascii="arial" w:eastAsia="arial" w:hAnsi="arial" w:cs="arial"/>
          <w:b w:val="0"/>
          <w:i w:val="0"/>
          <w:strike w:val="0"/>
          <w:noProof w:val="0"/>
          <w:color w:val="000000"/>
          <w:position w:val="0"/>
          <w:sz w:val="20"/>
          <w:u w:val="none"/>
          <w:vertAlign w:val="baseline"/>
        </w:rPr>
        <w:t xml:space="preserve"> rule with comment period </w:t>
      </w:r>
      <w:hyperlink r:id="rId18" w:history="1">
        <w:r>
          <w:rPr>
            <w:rFonts w:ascii="arial" w:eastAsia="arial" w:hAnsi="arial" w:cs="arial"/>
            <w:b w:val="0"/>
            <w:i/>
            <w:strike w:val="0"/>
            <w:noProof w:val="0"/>
            <w:color w:val="0077CC"/>
            <w:position w:val="0"/>
            <w:sz w:val="20"/>
            <w:u w:val="single"/>
            <w:vertAlign w:val="baseline"/>
          </w:rPr>
          <w:t>(81 FR 79668),</w:t>
        </w:r>
      </w:hyperlink>
      <w:r>
        <w:rPr>
          <w:rFonts w:ascii="arial" w:eastAsia="arial" w:hAnsi="arial" w:cs="arial"/>
          <w:b w:val="0"/>
          <w:i w:val="0"/>
          <w:strike w:val="0"/>
          <w:noProof w:val="0"/>
          <w:color w:val="000000"/>
          <w:position w:val="0"/>
          <w:sz w:val="20"/>
          <w:u w:val="none"/>
          <w:vertAlign w:val="baseline"/>
        </w:rPr>
        <w:t xml:space="preserve"> we continue to believe that Cysview(R) (hexaminolevulinate HCl) (described by HCPCS code C9275) is a drug that functions as a supply in a diagnostic test or procedure and is therefore packaged with payment for the primary procedure. In addition, as discussed in section II.A.2.b.(1) of the CY 2018 OPPS/ASC proposed rule and this final rule with comment period, drugs that are not eligible for pass-through payment are always packaged when billed with a comprehensive service. To maintain the integrity of the OPPS, we believe it is generally not appropriate to allow exceptions to our drug packaging policy or comprehensive APC policy that would result in separate payment for the drug based on the product's ASP+6 percent payment rate. While we did not propose in the CY 2018 proposed rule to pay separately for Cysview(R), we have heard concerns from stakeholders that the payment for blue light cystoscopy procedures involving Cysview(R) may be creating a barrier to beneficiaries receiving access to reasonable and necessary care for which there may not be a clinically comparable alternative. Therefore, as we stated in the proposed rule, we revisited our payment policy for blue light cystoscopy procedures. As described in more detail below, we believe certain code combinations for blue light cystoscopy procedures should be eligible to qualify for a complexity adjustment, given the unique properties of the procedure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Traditionally, white light (or standard) cystoscopy, typically performed by urologists, has been the gold standard for diagnosing bladder cancer. Enhanced bladder cancer diagnostics, such as narrow band imaging or blue light cystoscopy, increase tumor detection in nonmuscle invasive bladder cancer over white light cystoscopy alone, thus enabling more precise tumor removal by the urologist. Blue light cystoscopy can only be performed after performance of white light cystoscopy. Because blue light cystoscopy requires specialized imaging equipment to view cellular uptake of the dye that is not otherwise used in white light cystoscopy procedures, some practitioners consider blue light cystoscopy to be a distinct and adjunctive procedure to white light cystoscopy. However, the current CPT coding structure for cystoscopy procedures does not identify blue light cystoscopy in the coding descriptions separate from white light cystoscopy. Therefore, the existing cystoscopy CPT codes do not distinguish cystoscopy procedures involving only white light cystoscopy from those involving both white and blue light cystoscopy, which require additional resources compared to white light cystoscopy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after discussion with our clinical advisors (including a urologist), we believe that blue light cystoscopy represents an additional elective but distinguishable service as compared to white light cystoscopy that, in some cases, may allow greater detection of bladder tumors in beneficiaries relative to white light cystoscopy alone. Given the additional equipment, supplies, operating room time, and other resources required to perform blue light cystoscopy in addition to white light cystoscopy, for CY 2018, in the proposed rule, we proposed to create a new HCPCS C-code to describe blue light cystoscopy and to allow for a complexity adjustment to APC 5374 (Level 4 Urology and Related Services) for certain code combinations in APC 5373 (Level 3 Urology and Related Services). (In the proposed rule, we cited HCPCS code "C97XX" as a placeholder for the new code. However, for ease of reading, hereafter in this section, we refer to the replacement code HCPCS code C9738 (Adjunctive blue light cystoscopy with fluorescent imaging agent (List separately in addition to code for primary procedure)) instead of the placeholder code.) Specifically, to determine which code pair combinations of a procedure described by proposed new HCPCS code C9738 and a cystoscopy procedure would qualify for a complexity adjustment, we first crosswalked the costs of the procedure described by HCPCS code C9275 (Hexaminolevulinate hcl) to the procedure described by proposed new HCPCS code C9738 assigned status indicator "N". Next, we identified the procedure codes used to describe white light cystoscopy of the bladder which include the following CPT codes and APC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5372 (Level 2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5373 (Level 3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5374 (Level 4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APC 5375 (Level 5 Urology and 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CPT code 52240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APC 5372 is not a C-APC, cystoscopy procedures assigned to Level 2 Urology are not eligible for a complexity adjustment, and therefore, we did not analyze these codes to determine whether they met the criteria for this adjustment. We modeled the data to determine which code pair combinations exceed the claim frequency and cost threshold in APC 5373, APC 5374, and APC 5375, which are all C-APCs. In the proposed rule, we stated that the results of our analysis indicate that the code pair combination of procedures described by proposed new HCPCS code C9738 and cystoscopy procedures assigned to APC 5373 would be eligible for a complexity adjustment based on current criteria and cost data because they meet the frequency and cost criteria thresholds. Likewise, our results indicated that the combination of procedures described by proposed new HCPCS code C9738 and cystoscopy procedures assigned to APC 5374 and APC 5375 would not qualify for a complexity adjustment because they do not meet the frequency and cost criteria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indicated in the proposed rule that, under the C-APC policy, blue light cystoscopy would be packaged, but when performed with a cystoscopy procedure in APC 5373 and reported with proposed new HCPCS code C9738 in addition to the cystoscopy CPT code, there would be a complexity adjustment to the next higher level APC in the series, resulting in a higher payment than for the white light cystoscopy procedure alone. That is, if the code pair combination of proposed new HCPCS code C9738 with CPT code 52204, 52214, or 52224 is reported on a claim, the claim will qualify for payment reassignment from APC 5373 to APC 5374. We stated that we plan to track the utilization and the costs associated with white light/blue light cystoscopy procedure combinations that will receive a complexity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CY 2018 proposal to allow for a complexity adjustment when a white light cystoscopy procedure followed by a blue light cystoscopy procedure is performed. In addition, we sought public comments on whether alternative procedures, such as narrow band imaging, may be disadvantaged by this proposed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agreed that there are differences in resource utilization between cystoscopy procedures involving white light only and cystoscopy procedures involving both white light and blue light. However, the commenter recommended that a proposal to expand the </w:t>
      </w:r>
      <w:r>
        <w:rPr>
          <w:rFonts w:ascii="arial" w:eastAsia="arial" w:hAnsi="arial" w:cs="arial"/>
          <w:b/>
          <w:i w:val="0"/>
          <w:strike w:val="0"/>
          <w:noProof w:val="0"/>
          <w:color w:val="000000"/>
          <w:position w:val="0"/>
          <w:sz w:val="20"/>
          <w:u w:val="none"/>
          <w:vertAlign w:val="baseline"/>
        </w:rPr>
        <w:t> [*52385] </w:t>
      </w:r>
      <w:r>
        <w:rPr>
          <w:rFonts w:ascii="arial" w:eastAsia="arial" w:hAnsi="arial" w:cs="arial"/>
          <w:b w:val="0"/>
          <w:i w:val="0"/>
          <w:strike w:val="0"/>
          <w:noProof w:val="0"/>
          <w:color w:val="000000"/>
          <w:position w:val="0"/>
          <w:sz w:val="20"/>
          <w:u w:val="none"/>
          <w:vertAlign w:val="baseline"/>
        </w:rPr>
        <w:t xml:space="preserve"> cystoscopy CPT codes be submitted to the American Medical Association (AMA) to capture the resource distinction. The commenter stated that the use of CPT codes and HCPCS C-codes (for example, the proposed HCPCS code C9738) to capture cystoscopy procedures is duplicative, administratively burdensome, and can affect the quality of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However, we proposed to establish this code based on programmatic need under the OPPS to accurately describe blue light cystoscopy procedures. Given that a CPT code that describes blue light cystoscopy with an optical imaging agent does not exist in the CY 2018 CPT code set published by the AMA, it is unclear to us why the commenter believes HCPCS code C9738 would be duplicative, administratively burdensome, or affect the quality of claims data. Moreover, it is the combination of two different procedures that trigger a complexity adjustment; therefore, two distinct CPT or HCPCS codes are necessary to effectuate a complexity adjustment. If the AMA establishes a CPT code that describes blue light cystoscopy with an optical imaging agent, we would consider recognizing that CPT code under the OPPS as a replacement for HCPCS code C9738.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generally supported the proposal to allow for a complexity adjustment for blue light cystoscopy with Cysview procedures. Many commenters, including several commenters with experience utilizing blue light cystoscopy with Cysview, shared their views on how this procedure has positively affected patient care management. These commenters recommended that CMS apply a complexity adjustment to all blue light cystoscopy with Cysview procedures performed in HOPDs to improve utilization and beneficiary access to care. Alternatively, the commenters recommended that CMS pay separately for Cysview to allow access in both white light and blue light cystoscopies in HOPD and ASC settings or establish a payment methodology conceptually similar to the device-intensive payment procedure for ASCs. The commenters suggested that a "device-intensive like" payment for a cystoscopy procedure performed in the ASC would be set based on the service cost and the drug cost (as determined by the manufacturer-reported average sales price).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In developing the blue light cystoscopy procedure complexity adjustment payment proposal, we considered the unique properties and resources required to perform blue light cystoscopy with Cysview. As described in the proposal, we approximated the costs for the additional resources required to perform blue light cystoscopy by crosswalking the costs associated with HCPCS code C9275 to HCPCS code C9738. We then applied the established complexity adjustment criteria to determine which cystoscopy procedures, when performed with blue light cystoscopy, would qualify for a complexity adjustment. For this final rule with comment period, we repeated the analysis to determine which code pair combinations of HCPCS code C9738 with a cystoscopy procedure CPT code satisfied the complexity adjustment criteria. Consistent with the proposed rule results, based on the updated final rule with comment period claims data, the code pair combination of HCPCS code C9738 with CPT code 52204, 52214, or 52224 each will qualify for a complexity adjusted payment from APC 5373 to APC 5374. Because APC 5372 is not a C-APC, cystoscopy procedures assigned to Level 2 Urology are not eligible for a complexity adjustment. Therefore, we did not analyze these codes to determine whether they were eligible for a complexity adjustment. Likewise, our analysis of the final rule claims data indicated that the combination of proposed HCPCS code C9738 and cystoscopy procedures assigned to APC 5374 and APC 5375 would not qualify for a complexity adjustment because they do not meet the frequency and cost criteria thresholds.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and the commenters did not provide evidence to support waiving application of the complexity adjustment criteria and allowing for a complexity adjustment whenever a blue light cystoscopy procedure is performed with any white light cystoscopy procedure. To allow for a complexity adjustment under any circumstance would require a change to the complexity adjustment criteria, which we did not propose. Therefore, we are finalizing the blue light cystoscopy complexity adjustment proposal, without modification. In addition we are establishing HCPCS code C9738 (Adjunctive blue light cystoscopy with fluorescent imaging agent (List separately in addition to code for primary procedure)), which replaces proposed HCPCS code C97XX. For CY 2018, the code pair combination of HCPCS code C9738 with CPT code 52204, 52214, or 52224 will qualify for a complexity adjusted payment from APC 5373 to APC 5374.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public comments on unpackaging Cysview to allow for separate payment in both the HOPD and ASC settings, as we stated in the background section for the proposal, we continue to believe that Cysview is a drug that functions as a supply in a diagnostic test or procedure and therefore is packaged with payment for the primary procedure. In the CY 2018 OPPS/ASC proposed rule, we did not propose to make any changes to the "drugs that function as a supply" packaging policy or make any corresponding proposals to pay separately for Cysview in the HOPD and ASC settings. Therefore, Cysview will remain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recommendation that we establish a payment methodology for blue light cystoscopy with Cysview procedures conceptually similar to the ASC device intensive payment policy, we did not propose revisions to the ASC device-intensive procedure policy. In addition, it is unclear to us exactly how such a policy would work and to what precise procedures in addition to blue light cystoscopy it might apply. Further, we believe that the C-APC payment adequately reflects the average resources expended by hospitals as reflected in hospital claims data. In addition, for especially costly cases, we believe our proposed policy appropriately recognizes the additional costs of blue light cystoscopy with white light cystoscopy through the complexity adjustment. We will continue to analyze the data and evaluate whether refinements to the C-APC policy, including the complexity adjustment criteria, should be considered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responded to the solicitation for public comments on whether an alternative procedure, such as narrow band imaging, would be disadvantaged by the blue light cystoscopy with Cysview complexity adjustment proposal. One commenter, the manufacturer of Cysview, requested that CMS not establish a complexity adjustment for narrow band imaging because this imaging does not require a drug, additional technology, or additional resource. The commenter stated that the equipment used in narrow band imaging cystoscopy procedures is not different than the equipment for white light cystoscopy and does not require more resource time, expense, or cost to the hospital because narrow band imaging technology is part of the standard equipment available for cystoscopic </w:t>
      </w:r>
      <w:r>
        <w:rPr>
          <w:rFonts w:ascii="arial" w:eastAsia="arial" w:hAnsi="arial" w:cs="arial"/>
          <w:b/>
          <w:i w:val="0"/>
          <w:strike w:val="0"/>
          <w:noProof w:val="0"/>
          <w:color w:val="000000"/>
          <w:position w:val="0"/>
          <w:sz w:val="20"/>
          <w:u w:val="none"/>
          <w:vertAlign w:val="baseline"/>
        </w:rPr>
        <w:t> [*52386] </w:t>
      </w:r>
      <w:r>
        <w:rPr>
          <w:rFonts w:ascii="arial" w:eastAsia="arial" w:hAnsi="arial" w:cs="arial"/>
          <w:b w:val="0"/>
          <w:i w:val="0"/>
          <w:strike w:val="0"/>
          <w:noProof w:val="0"/>
          <w:color w:val="000000"/>
          <w:position w:val="0"/>
          <w:sz w:val="20"/>
          <w:u w:val="none"/>
          <w:vertAlign w:val="baseline"/>
        </w:rPr>
        <w:t xml:space="preserve"> procedures. Another commenter, the developer of narrow band imaging, contended that the procedure shares many clinical and procedural similarities with blue light cystoscopy with Cysview procedures, and therefore narrow band imaging should be eligible for a complexity adjustment. In addition, the commenter expressed concern that a complexity adjustment for blue light cystoscopy with Cysview and not narrow band imaging would provide a financial incentive for providers to choose one technology over the other. However, the commenter did not provide cost information for narrow band imaging.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We do not believe that the information presented supports a complexity adjustment for narrow band imaging. The lack of cost information for narrow band imaging and the fact that narrow band imaging does not require use of a contrast agent (and, therefore, avoids the cost of contrast and the time associated with the administration of contrast) lead us to question whether the resource costs of narrow band imaging are the same as those of blue light cystoscopy with Cysview. For these reasons, we do not believe it is appropriate to modify the proposal to allow for a complexity adjustment when narrow band imaging is performed with white light cystoscopy.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allow for a complexity adjustment when HCPCS code C9738 is reported on the same claim as CPT code 52204, 52214, or 52224. The result of billing any one of these three code pair combinations is a payment reassignment from APC 5373 to APC 5374.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Analysis of C-APC Packaging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79584),</w:t>
        </w:r>
      </w:hyperlink>
      <w:r>
        <w:rPr>
          <w:rFonts w:ascii="arial" w:eastAsia="arial" w:hAnsi="arial" w:cs="arial"/>
          <w:b w:val="0"/>
          <w:i w:val="0"/>
          <w:strike w:val="0"/>
          <w:noProof w:val="0"/>
          <w:color w:val="000000"/>
          <w:position w:val="0"/>
          <w:sz w:val="20"/>
          <w:u w:val="none"/>
          <w:vertAlign w:val="baseline"/>
        </w:rPr>
        <w:t xml:space="preserve"> we accepted a recommendation made at the August 22, 2016 HOP Panel meeting to analyze the effects of C-APCs. The HOP panel recommendation did not elucidate specific concerns with the C-APC policy or provide detailed recommendations on particular aspects of the policy to analyze. Therefore, we took a broad approach in studying HCPCS codes and APCs subject to the C-APC policy to determine whether aberrant trends in the data existed. Overall, we observed no such aberrancies and believe that the C-APC policy is working as intended.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specifically, using OPPS claims data for the CY 2016 final rule with comment period, the CY 2017 final rule with comment period, and the CY 2018 proposed rule, which reflect an observation period of CY 2014 to CY 2016, we examined the effects of C-APCs and their impact on OPPS payments. We started with all hospital outpatient claims billed on the 13X claim-type and, from that, separately identified HCPCS codes and APCs that were subject to the comprehensive methodology in CYs 2015 and 2016 (that is, HCPCS codes or APCs assigned status indicator "J1" or "J2"). Next, we analyzed the claims to create a subset of claims that contain the HCPCS codes and APCs that were subject to the comprehensive methodology. Using the claims noted above, we analyzed claim frequency, line frequency, number of billing units, and the total OPPS payment between CYs 2014 and 2016 for each HCPCS code and APC that had been previously identified. In reviewing the cost statistics for HCPCS codes for procedures with status indicator "S", "T", or "V" in CY 2014 that were assigned to a C-APC in either CY 2015 or CY 2016, overall, we observed an increase in claim line frequency, units billed, and Medicare payment, which suggest that the C-APC payment policy did not adversely affect access to care or reduce payments to hospitals. Decreases in these cost statistics would suggest our comprehensive packaging logic is not working as intended and/or the C-APC payment rates were inadequate, resulting in lower volume due to migration of services to other settings or the cessation of providing these services. Likewise, because the cost statistics of major separately payable codes (that is, HCPCS codes with status indicator "S", "T", or "V") that were packaged into a C-APC prospectively were consistent with the cost statistics of the codes packaged on the claim, in actuality, indicate that costs were appropriately redistributed, we believe the C-APC payment methodology is working as intended.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appreciated CMS' analysis of C-APC packaging under the OPPS and urged CMS to continue to monitor the data and report on any changes in billing patterns or utilization for particular items 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will continue to monitor the impact of our C-APC policy on OPPS rate setting and evaluate if future adjustments are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Calculation of Composite APC Criteria-Based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66613),</w:t>
        </w:r>
      </w:hyperlink>
      <w:r>
        <w:rPr>
          <w:rFonts w:ascii="arial" w:eastAsia="arial" w:hAnsi="arial" w:cs="arial"/>
          <w:b w:val="0"/>
          <w:i w:val="0"/>
          <w:strike w:val="0"/>
          <w:noProof w:val="0"/>
          <w:color w:val="000000"/>
          <w:position w:val="0"/>
          <w:sz w:val="20"/>
          <w:u w:val="none"/>
          <w:vertAlign w:val="baseline"/>
        </w:rPr>
        <w:t xml:space="preserve"> we believe it is important that the OPPS enhance incentives for hospitals to provide necessary, high quality care as efficiently as possible. For CY 2008, we developed composite APCs to provide a single payment for groups of services that are typically performed together during a single clinical encounter and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An additional advantage to the composite APC model is that we can use data from correctly coded multiple procedure claims to calculate payment rates for the specified combinations of services, rather than relying upon single procedure claims which may be low in volume and/or incorrectly coded. Under the OPPS, we currently have composite policies for low dose rate (LDR) prostate brachytherapy, mental health services, and multiple imaging services. We refer readers to the CY 2008 OPPS/ASC final rule with comment period for a full discussion of the development of the composite APC methodology </w:t>
      </w:r>
      <w:hyperlink r:id="rId19"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continue our composite APC payment policies for mental health services and multiple imaging services, as discussed below. As discussed in section II.A.2.b. of the proposed rule and this final rule with comment period, we proposed to assign CPT code 55875 (Transperineal placement of needs or catheters into prostate for interstitial radioelement application, with or without cystoscopy) a status indicator of "J1" and assign it to a C-APC. In conjunction with this proposal, we also proposed to delete the low dose rate (LDR) prostate brachytherapy composite APC for CY 2018 and subsequent years. We refer readers to section II.A.2.b. of the CY 2018 OPPS/ASC proposed rule and this final rule with comment period for our discussion on our low dose rate (LDR) prostate brachytherapy APC proposal for CY 2018 and subsequent years. </w:t>
      </w:r>
      <w:r>
        <w:rPr>
          <w:rFonts w:ascii="arial" w:eastAsia="arial" w:hAnsi="arial" w:cs="arial"/>
          <w:b/>
          <w:i w:val="0"/>
          <w:strike w:val="0"/>
          <w:noProof w:val="0"/>
          <w:color w:val="000000"/>
          <w:position w:val="0"/>
          <w:sz w:val="20"/>
          <w:u w:val="none"/>
          <w:vertAlign w:val="baseline"/>
        </w:rPr>
        <w:t> [*52387]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Mental Health Services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33580),</w:t>
        </w:r>
      </w:hyperlink>
      <w:r>
        <w:rPr>
          <w:rFonts w:ascii="arial" w:eastAsia="arial" w:hAnsi="arial" w:cs="arial"/>
          <w:b w:val="0"/>
          <w:i w:val="0"/>
          <w:strike w:val="0"/>
          <w:noProof w:val="0"/>
          <w:color w:val="000000"/>
          <w:position w:val="0"/>
          <w:sz w:val="20"/>
          <w:u w:val="none"/>
          <w:vertAlign w:val="baseline"/>
        </w:rPr>
        <w:t xml:space="preserve"> we proposed to continue our longstanding policy of limiting the aggregate payment for specified less resource-intensive mental health services furnished on the same date to the payment for a day of partial hospitalization services provided by a hospital, which we consider to be the most resource intensive of all outpatient mental health services.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for the initial discussion of this longstanding policy and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74168)</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79588</w:t>
        </w:r>
      </w:hyperlink>
      <w:r>
        <w:rPr>
          <w:rFonts w:ascii="arial" w:eastAsia="arial" w:hAnsi="arial" w:cs="arial"/>
          <w:b w:val="0"/>
          <w:i w:val="0"/>
          <w:strike w:val="0"/>
          <w:noProof w:val="0"/>
          <w:color w:val="000000"/>
          <w:position w:val="0"/>
          <w:sz w:val="20"/>
          <w:u w:val="none"/>
          <w:vertAlign w:val="baseline"/>
        </w:rPr>
        <w:t xml:space="preserve"> through 79589), we finalized a policy to combine the existing Level 1 and Level 2 hospital-based PHP APCs into a single hospital-based PHP APC and, thereby, discontinue APCs 5861 (Level 1 Partial Hospitalization (3 services) for Hospital-Based PHPs) and 5862 (Level 2 Partial Hospitalization (4 or more services) for Hospital-Based PHPs) and replace them with APC 5863 (Partial Hospitalization (3 or more services per day)). For CY 2018, and subsequent years, we proposed that when the aggregate payment for specified mental health services provided by one hospital to a single beneficiary on a single date of service, based on the payment rates associated with the APCs for the individual services, exceeds the maximum per diem payment rate for partial hospitalization services provided by a hospital, those specified mental health services would be paid through composite APC 8010 (Mental Health Services Composite) for CY 2018. In addition, we proposed to set the payment rate for composite APC 8010 for CY 2018 at the same payment rate that we proposed for APC 5863, which is the maximum partial hospitalization per diem payment rate for a hospital, and that the hospital continue to be paid the payment rate for composite APC 8010. Under this policy, the I/OCE would continue to determine whether to pay for these specified mental health services individually, or to make a single payment at the same payment rate established for APC 5863 for all of the specified mental health services furnished by the hospital on that single date of service. We stated that we continue to believe that the costs associated with administering a partial hospitalization program at a hospital represent the most resource intensive of all outpatient mental health services. Therefore, we do not believe that we should pay more for mental health services under the OPPS than the highest partial hospitalization per diem payment rate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CY 2018 proposal, without modification, that when aggregate payment for specified mental health services provided by one hospital to a single beneficiary on a date of service, based on the payment rates with the APCs for the individual services, exceeds the maximum per diem payment rate for partial hospitalization services provided by a hospital, those specified mental health services will be paid through composite APC 8010 for CY 2018. In addition, we are finalizing our CY 2018 proposal, without modification, to set the payment rate for composite APC 8010 for CY 2018 at the same payment rate that we established for APC 5863, which is the maximum partial hospitalization per diem payment rate for a hospital, and that the hospital continue to be paid the payment rate for composite APC 8010.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Multiple Imaging Composite APCs (APCs 8004, 8005, 8006, 8007, and 8008)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2009, we provide a single payment each time a hospital submits a claim for more than one imaging procedure within an imaging family on the same date of service, in order to reflect and promote the efficiencies hospitals can achieve when performing multiple imaging procedures during a single session </w:t>
      </w:r>
      <w:hyperlink r:id="rId38" w:history="1">
        <w:r>
          <w:rPr>
            <w:rFonts w:ascii="arial" w:eastAsia="arial" w:hAnsi="arial" w:cs="arial"/>
            <w:b w:val="0"/>
            <w:i/>
            <w:strike w:val="0"/>
            <w:noProof w:val="0"/>
            <w:color w:val="0077CC"/>
            <w:position w:val="0"/>
            <w:sz w:val="20"/>
            <w:u w:val="single"/>
            <w:vertAlign w:val="baseline"/>
          </w:rPr>
          <w:t>(73 FR 41448</w:t>
        </w:r>
      </w:hyperlink>
      <w:r>
        <w:rPr>
          <w:rFonts w:ascii="arial" w:eastAsia="arial" w:hAnsi="arial" w:cs="arial"/>
          <w:b w:val="0"/>
          <w:i w:val="0"/>
          <w:strike w:val="0"/>
          <w:noProof w:val="0"/>
          <w:color w:val="000000"/>
          <w:position w:val="0"/>
          <w:sz w:val="20"/>
          <w:u w:val="none"/>
          <w:vertAlign w:val="baseline"/>
        </w:rPr>
        <w:t xml:space="preserve"> through 41450). We utilize three imaging families based on imaging modality for purposes of this methodology: (1) Ultrasound; (2) computed tomography (CT) and computed tomographic angiography (CTA); and (3) magnetic resonance imaging (MRI) and magnetic resonance angiography (MRA). The HCPCS codes subject to the multiple imaging composite policy and their respective families are listed in Table 12 of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74920</w:t>
        </w:r>
      </w:hyperlink>
      <w:r>
        <w:rPr>
          <w:rFonts w:ascii="arial" w:eastAsia="arial" w:hAnsi="arial" w:cs="arial"/>
          <w:b w:val="0"/>
          <w:i w:val="0"/>
          <w:strike w:val="0"/>
          <w:noProof w:val="0"/>
          <w:color w:val="000000"/>
          <w:position w:val="0"/>
          <w:sz w:val="20"/>
          <w:u w:val="none"/>
          <w:vertAlign w:val="baseline"/>
        </w:rPr>
        <w:t xml:space="preserve"> through 74924).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there are three imaging families, there are five multiple imaging composite APCs due to the statutory requirement under section 1833(t)(2)(G) of the Act that we differentiate payment for OPPS imaging services provided with and without contrast. While the ultrasound procedures included under the policy do not involve contrast, both CT/CTA and MRI/MRA scans can be provided either with or without contrast. The five multiple imaging composite APCs established in CY 2009 are:</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8004 (Ultrasound Composite);</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8005 (CT and CTA without Contrast Composite);</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8006 (CT and CTA with Contrast Composite);</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8007 (MRI and MRA without Contrast Composite); and</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8008 (MRI and MRA with Contrast Composite).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define the single imaging session for the "with contrast" composite APCs as having at least one or more imaging procedures from the same family performed with contrast on the same date of service. For example, if the hospital performs an MRI without contrast during the same session as at least one other MRI with contrast, the hospital will receive payment based on the payment rate for APC 8008, the "with contrast" composite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make a single payment for those imaging procedures that qualify for payment based on the composite APC payment rate, which includes any packaged services furnished on the same date of service. The standard (noncomposite) APC assignments continue to apply for single imaging procedures and multiple imaging procedures performed across families. For a full discussion of the development of the multiple imaging composite APC methodology, we refer readers to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68559</w:t>
        </w:r>
      </w:hyperlink>
      <w:r>
        <w:rPr>
          <w:rFonts w:ascii="arial" w:eastAsia="arial" w:hAnsi="arial" w:cs="arial"/>
          <w:b w:val="0"/>
          <w:i w:val="0"/>
          <w:strike w:val="0"/>
          <w:noProof w:val="0"/>
          <w:color w:val="000000"/>
          <w:position w:val="0"/>
          <w:sz w:val="20"/>
          <w:u w:val="none"/>
          <w:vertAlign w:val="baseline"/>
        </w:rPr>
        <w:t xml:space="preserve"> through 68569).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33581),</w:t>
        </w:r>
      </w:hyperlink>
      <w:r>
        <w:rPr>
          <w:rFonts w:ascii="arial" w:eastAsia="arial" w:hAnsi="arial" w:cs="arial"/>
          <w:b w:val="0"/>
          <w:i w:val="0"/>
          <w:strike w:val="0"/>
          <w:noProof w:val="0"/>
          <w:color w:val="000000"/>
          <w:position w:val="0"/>
          <w:sz w:val="20"/>
          <w:u w:val="none"/>
          <w:vertAlign w:val="baseline"/>
        </w:rPr>
        <w:t xml:space="preserve"> we proposed, for CY 2018 and subsequent years, to continue to pay for all multiple imaging procedures within an imaging family performed on the same date of service using the multiple imaging composite APC payment methodology. We stated that we continue to believe that this policy would reflect and promote the efficiencies hospitals can achieve when performing multiple imaging procedures during a single session.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CY 2018 payment rates for the five multiple imaging composite APCs (APCs 8004, 8005, 8006, 8007, and 8008) were based on proposed geometric mean costs calculated from a partial year of CY 2016 claims available for the CY 2018 OPPS/ASC proposed rule that qualified for composite payment under the current policy (that is, those claims reporting more than one procedure within the same family on a single date of service). To calculate the proposed geometric mean costs, we used the same methodology that we used to calculate the final geometric </w:t>
      </w:r>
      <w:r>
        <w:rPr>
          <w:rFonts w:ascii="arial" w:eastAsia="arial" w:hAnsi="arial" w:cs="arial"/>
          <w:b/>
          <w:i w:val="0"/>
          <w:strike w:val="0"/>
          <w:noProof w:val="0"/>
          <w:color w:val="000000"/>
          <w:position w:val="0"/>
          <w:sz w:val="20"/>
          <w:u w:val="none"/>
          <w:vertAlign w:val="baseline"/>
        </w:rPr>
        <w:t> [*52388] </w:t>
      </w:r>
      <w:r>
        <w:rPr>
          <w:rFonts w:ascii="arial" w:eastAsia="arial" w:hAnsi="arial" w:cs="arial"/>
          <w:b w:val="0"/>
          <w:i w:val="0"/>
          <w:strike w:val="0"/>
          <w:noProof w:val="0"/>
          <w:color w:val="000000"/>
          <w:position w:val="0"/>
          <w:sz w:val="20"/>
          <w:u w:val="none"/>
          <w:vertAlign w:val="baseline"/>
        </w:rPr>
        <w:t xml:space="preserve"> mean costs for these composite APCs since CY 2014, as described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The imaging HCPCS codes referred to as "overlap bypass codes" that we removed from the bypass list for purposes of calculating the proposed multiple imaging composite APC geometric mean costs, in accordance with our established methodology as stated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74918),</w:t>
        </w:r>
      </w:hyperlink>
      <w:r>
        <w:rPr>
          <w:rFonts w:ascii="arial" w:eastAsia="arial" w:hAnsi="arial" w:cs="arial"/>
          <w:b w:val="0"/>
          <w:i w:val="0"/>
          <w:strike w:val="0"/>
          <w:noProof w:val="0"/>
          <w:color w:val="000000"/>
          <w:position w:val="0"/>
          <w:sz w:val="20"/>
          <w:u w:val="none"/>
          <w:vertAlign w:val="baseline"/>
        </w:rPr>
        <w:t xml:space="preserve"> were identified by asterisks in Addendum N to the CY 2018 OPPS/ASC proposed rule (which is available via the Internet on the CMS Web site) and were discussed in more detail in section II.A.1.b. of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were able to identify approximately 634,918 "single session" claims out of an estimated 1.7 million potential claims for payment through composite APCs from our ratesetting claims data, which represents approximately 36 percent of all eligible claims, to calculate the proposed CY 2018 geometric mean costs for the multiple imaging composite APCs. Table 6 of the CY 2018 OPPS/ASC proposed rule listed the proposed HCPCS codes that would be subject to the multiple imaging composite APC policy and their respective families and approximate composite APC proposed geometric mean costs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composite APC policy for imaging services and recommended that CMS pay composite imaging APCs separately when billed on a claim with a service that has been assigned a "J1" status indicator, that is, as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Regarding the recommendation about paying for composite APCs separately when billed on a claim with a service that has been assigned a "J1" status indicator, procedures assigned to C-APCs are primary services that are typically the focus of the hospital outpatient stay. As discussed in section II.A.2.b. of this final rule with comment period, our C-APC policy packages payment for adjunctive and secondary items, services, and procedures, including diagnostic procedures, into the most costly procedure under the OPPS at the claim level. We believe that paying for composite APCs separately when billed with a service that has been assigned a "J1" status indicator would be in conflict with the intent of our C-APC policy and would not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the use of multiple imaging composite APCs to pay for services providing more than one imaging procedure from the same family on the same date, without modification. Table 7 below lists the HCPCS codes that will be subject to the multiple imaging composite APC policy and their respective families and approximate composite APC proposed geometric mean costs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7--OPPS Imaging Families and Multiple Imaging Procedure Composite APCs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8004 (ultrasound</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$ 300</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1--Ultrasound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abdom, complete.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of abdomen.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abdo back wall, comp.</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76776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k transpl w/Doppler.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exam, uterus.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complete.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76857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exam, pelvic, limited.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8005 (CT and CTA without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$ 275</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2--CT and CTA with and without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8006 (CT and CTA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$ 501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head/brain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orbit/ear/fossa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maxillofacial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soft tissue 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sft tsue nck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head.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70498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neck.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thorax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71275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angiography,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neck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72129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chest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lumbar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angiograph pelv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pelvis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uppr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upr extrm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lower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lwr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lwr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74160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abdomen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colonography,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75635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abdominal arteries.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w/contrast.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74178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Ct angio abd &amp; pelv 1+ regns.</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If a "without contrast" CT or CTA procedure is performed during the same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session as a "with contrast" CT or CTA procedure, the I/OCE assigns the</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procedure to APC 8006 rather than APC 8005.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8007 (MRI and MRA without</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 *</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$ 556</w:t>
            </w:r>
          </w:p>
        </w:tc>
      </w:tr>
      <w:tr>
        <w:tblPrEx>
          <w:tblW w:w="0" w:type="auto"/>
          <w:jc w:val="center"/>
          <w:tblLayout w:type="fixed"/>
          <w:tblCellMar>
            <w:left w:w="108" w:type="dxa"/>
            <w:right w:w="108" w:type="dxa"/>
          </w:tblCellMar>
        </w:tblPrEx>
        <w:trPr>
          <w:jc w:val="center"/>
        </w:trPr>
        <w:tc>
          <w:tcPr>
            <w:tcW w:w="936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Family 3--MRI and MRA with and without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image, jaw joint.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Fmri brain by tech.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jnt of lwr extre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w/stress img.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uni.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cont, breast, 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dye, upper extr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APC 8008 (MRI and MRA with</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 approximate APC geometric mean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composite)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 $ 871</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neck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orbit/face/neck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orbt/fac/nck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head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 head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w/o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70548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angiography neck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70553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brain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71552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72149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neck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chest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lumbar spine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72197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pelvis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uppr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extrem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73223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upr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73719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lower extremity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lwr extremity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of lwr extr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73723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joint lwr extr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74183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abdomen w/o &amp;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mri for morph w/dye.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75563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 mri w/stress img &amp; dye.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abd.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uni.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brst, un.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w/cont, breast, bi.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MRI w/o fol w/cont, breast.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C8909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chest.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lwr ext.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C8918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C8920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 fol w/cont, pelvis.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spinal canal.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w/dye, upper extremity.</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C8936</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MRA, w/o&amp;w/dye, upper extr.</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a "without contrast" MRI or MRA procedure is performed during the same session as a "with contrast" MRI or MRA procedure, the I/OCE assigns the procedure to APC 8008 rather than APC 8007.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Changes to Packaged Items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 and Rationale for Packaging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prospective payment systems, the OPPS relies on the concept of averaging to establish a payment rate for services. The payment may be more or less than the estimated cost of providing a specific service or a bundle of specific services for a particular patient. The OPPS packages payments for multiple interrelated items and services into a single payment to create incentives for hospitals to furnish services most efficiently and to manage their resources with maximum flexibility. Our packaging policies support our strategic goal of using larger payment bundles in the OPPS to maximize hospitals' incentives to provide care in the most efficient manner. For example, where there are a variety of devices, drugs, items, and supplies that could be used to furnish a service, some of which are more costly than others, packaging encourages hospitals to use the most cost-efficient item that meets the patient's needs, rather than to routinely use a more expensive item, which often occurs if separate payment is provided for the item.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Packaging also encourages hospitals to effectively negotiate with manufacturers and suppliers to reduce the purchase price of items and services or to explore alternative group purchasing arrangements, thereby encouraging the most economical health care delivery. Similarly, packaging encourages hospitals to establish protocols that ensure that necessary services are furnished, while scrutinizing the services ordered by practitioners to maximize the efficient use of hospital resources. Packaging payments into larger payment bundles promotes the predictability and accuracy of payment for services over time. Finally, packaging may reduce the importance of refining service-specific payment because packaged payments include costs associated with higher cost cases requiring many ancillary items and services and lower cost cases requiring fewer ancillary items and services. Because packaging encourages efficiency and is an essential component of a prospective payment system, packaging payments for items and services that are typically integral, ancillary, supportive, dependent, or adjunctive to a primary service has been a fundamental part of the OPPS since its implementation in August 2000. For an extensive discussion of the history and background of the OPPS packaging policy, we refer readers to the CY 2000 OPPS final rule </w:t>
      </w:r>
      <w:r>
        <w:rPr>
          <w:rFonts w:ascii="arial" w:eastAsia="arial" w:hAnsi="arial" w:cs="arial"/>
          <w:b w:val="0"/>
          <w:i/>
          <w:strike w:val="0"/>
          <w:noProof w:val="0"/>
          <w:color w:val="000000"/>
          <w:position w:val="0"/>
          <w:sz w:val="20"/>
          <w:u w:val="none"/>
          <w:vertAlign w:val="baseline"/>
        </w:rPr>
        <w:t>(65 FR 18434),</w:t>
      </w:r>
      <w:r>
        <w:rPr>
          <w:rFonts w:ascii="arial" w:eastAsia="arial" w:hAnsi="arial" w:cs="arial"/>
          <w:b w:val="0"/>
          <w:i w:val="0"/>
          <w:strike w:val="0"/>
          <w:noProof w:val="0"/>
          <w:color w:val="000000"/>
          <w:position w:val="0"/>
          <w:sz w:val="20"/>
          <w:u w:val="none"/>
          <w:vertAlign w:val="baseline"/>
        </w:rPr>
        <w:t xml:space="preserve">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66580),</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74925),</w:t>
        </w:r>
      </w:hyperlink>
      <w:r>
        <w:rPr>
          <w:rFonts w:ascii="arial" w:eastAsia="arial" w:hAnsi="arial" w:cs="arial"/>
          <w:b w:val="0"/>
          <w:i w:val="0"/>
          <w:strike w:val="0"/>
          <w:noProof w:val="0"/>
          <w:color w:val="000000"/>
          <w:position w:val="0"/>
          <w:sz w:val="20"/>
          <w:u w:val="none"/>
          <w:vertAlign w:val="baseline"/>
        </w:rPr>
        <w:t xml:space="preserve">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66817),</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70343),</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As we continue to develop larger payment groups that more broadly reflect services provided in an encounter or episode of care, we have expanded the OPPS packaging policies. Most, but not necessarily all, items and services currently packaged in the OPPS are listed in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Our overarching goal is to make OPPS payments for all services paid under the OPPS more consistent with those of a prospective payment system and less like those of a per-service fee schedule, which pays separately for each coded item. As a part of this effort, we have continued to examine the payment for items and services provided under the </w:t>
      </w:r>
      <w:r>
        <w:rPr>
          <w:rFonts w:ascii="arial" w:eastAsia="arial" w:hAnsi="arial" w:cs="arial"/>
          <w:b/>
          <w:i w:val="0"/>
          <w:strike w:val="0"/>
          <w:noProof w:val="0"/>
          <w:color w:val="000000"/>
          <w:position w:val="0"/>
          <w:sz w:val="20"/>
          <w:u w:val="none"/>
          <w:vertAlign w:val="baseline"/>
        </w:rPr>
        <w:t> [*52391] </w:t>
      </w:r>
      <w:r>
        <w:rPr>
          <w:rFonts w:ascii="arial" w:eastAsia="arial" w:hAnsi="arial" w:cs="arial"/>
          <w:b w:val="0"/>
          <w:i w:val="0"/>
          <w:strike w:val="0"/>
          <w:noProof w:val="0"/>
          <w:color w:val="000000"/>
          <w:position w:val="0"/>
          <w:sz w:val="20"/>
          <w:u w:val="none"/>
          <w:vertAlign w:val="baseline"/>
        </w:rPr>
        <w:t xml:space="preserve"> OPPS to determine which OPPS services can be packaged to further achieve the objective of advancing the OPPS toward a more prospective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examined the items and services currently provided under the OPPS, reviewing categories of integral, ancillary, supportive, dependent, or adjunctive items and services for which we believe payment would be appropriately packaged into payment of the primary service that they support. Specifically, we examined the HCPCS code definitions (including CPT code descriptors) and outpatient hospital billing patterns to determine whether there were categories of codes for which packaging would be appropriate according to existing OPPS packaging policies or a logical expansion of those existing OPPS packaging policies. In the CY 2018 OPPS/ASC proposed rule </w:t>
      </w:r>
      <w:hyperlink r:id="rId17" w:history="1">
        <w:r>
          <w:rPr>
            <w:rFonts w:ascii="arial" w:eastAsia="arial" w:hAnsi="arial" w:cs="arial"/>
            <w:b w:val="0"/>
            <w:i/>
            <w:strike w:val="0"/>
            <w:noProof w:val="0"/>
            <w:color w:val="0077CC"/>
            <w:position w:val="0"/>
            <w:sz w:val="20"/>
            <w:u w:val="single"/>
            <w:vertAlign w:val="baseline"/>
          </w:rPr>
          <w:t>(82 FR 33584</w:t>
        </w:r>
      </w:hyperlink>
      <w:r>
        <w:rPr>
          <w:rFonts w:ascii="arial" w:eastAsia="arial" w:hAnsi="arial" w:cs="arial"/>
          <w:b w:val="0"/>
          <w:i w:val="0"/>
          <w:strike w:val="0"/>
          <w:noProof w:val="0"/>
          <w:color w:val="000000"/>
          <w:position w:val="0"/>
          <w:sz w:val="20"/>
          <w:u w:val="none"/>
          <w:vertAlign w:val="baseline"/>
        </w:rPr>
        <w:t xml:space="preserve"> through 33585), for CY 2018, we proposed to conditionally package the costs of selected newly identified ancillary services into payment with a primary service where we believe that the packaged item or service is integral, ancillary, supportive, dependent, or adjunctive to the provision of care that was reported by the primary service HCPCS code. Below we discuss the items and services that we proposed to package beginning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Drug Administration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of Drug Administration Packaging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74942</w:t>
        </w:r>
      </w:hyperlink>
      <w:r>
        <w:rPr>
          <w:rFonts w:ascii="arial" w:eastAsia="arial" w:hAnsi="arial" w:cs="arial"/>
          <w:b w:val="0"/>
          <w:i w:val="0"/>
          <w:strike w:val="0"/>
          <w:noProof w:val="0"/>
          <w:color w:val="000000"/>
          <w:position w:val="0"/>
          <w:sz w:val="20"/>
          <w:u w:val="none"/>
          <w:vertAlign w:val="baseline"/>
        </w:rPr>
        <w:t xml:space="preserve"> through 74945), we finalized a policy to unconditionally package procedures described by add-on codes. Procedures described by add-on codes represent an extension or continuation of a primary procedure, which means that they are typically supportive, dependent, or adjunctive to a primary service. The primary code defines the purpose and typical scope of the patient encounter and the add-on code describes incremental work, when the extent of the procedure encompasses a range rather than a single defined endpoint applicable to all patients. Given the dependent nature and adjunctive characteristics of procedures described by add-on codes and in light of longstanding OPPS packaging principles, we finalized a policy to unconditionally package add-on codes with the primary procedure. However, in response to stakeholder comments on the appropriateness of packaging drug administration add-on codes, we did not finalize our proposal to package drug administration add-on codes </w:t>
      </w:r>
      <w:hyperlink r:id="rId28" w:history="1">
        <w:r>
          <w:rPr>
            <w:rFonts w:ascii="arial" w:eastAsia="arial" w:hAnsi="arial" w:cs="arial"/>
            <w:b w:val="0"/>
            <w:i/>
            <w:strike w:val="0"/>
            <w:noProof w:val="0"/>
            <w:color w:val="0077CC"/>
            <w:position w:val="0"/>
            <w:sz w:val="20"/>
            <w:u w:val="single"/>
            <w:vertAlign w:val="baseline"/>
          </w:rPr>
          <w:t>(78 FR 74945).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through 66822), we conditionally packaged payment for ancillary services assigned to APCs with a geometric mean cost of less than or equal to $ 100 (prior to application of the conditional packaging status indicator). The ancillary services that we identified are primarily minor diagnostic tests and procedures that are often performed with a primary service, although there are instances where hospitals provide such services alone and without another primary service during the same encounter. Under this policy, we assigned the conditionally packaged services to status indicator "Q1", which indicates that the service is separately payable when not billed on the same claim as a HCPCS code assigned status indicator "S", "T", or "V". Exclusions to this ancillary service packaging policy include preventive services, certain psychiatric and counseling-related services, and certain low-cost drug administration services.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66819),</w:t>
        </w:r>
      </w:hyperlink>
      <w:r>
        <w:rPr>
          <w:rFonts w:ascii="arial" w:eastAsia="arial" w:hAnsi="arial" w:cs="arial"/>
          <w:b w:val="0"/>
          <w:i w:val="0"/>
          <w:strike w:val="0"/>
          <w:noProof w:val="0"/>
          <w:color w:val="000000"/>
          <w:position w:val="0"/>
          <w:sz w:val="20"/>
          <w:u w:val="none"/>
          <w:vertAlign w:val="baseline"/>
        </w:rPr>
        <w:t xml:space="preserve"> we indicated that we did not propose to package certain low-cost drug administration services because we were examining various alternative payment policies for drug administration, including the associated drug administration add-on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Packaging of Level 1 and Level 2 Drug Administration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our overarching goal is to make OPPS payments for all services paid under the OPPS more consistent with those of a prospective payment system and less like those of a per-service fee schedule. To achieve this goal, it is important that we are consistent in our approach to packaging items and services under the established packaging categories. Although we excluded packaging of low-cost drug administration services from the ancillary services packaging policy in the CY 2015 rulemaking, separate payment for drug administration services is an example of inconsistent application of our packaging policy where we are continuing to pay separately for a service, regardless of cost and performance with another service. Given the frequency of drug administration in hospital outpatient care, in the CY 2018 OPPS/ASC proposed rule, we stated that we believe it is appropriate for us to reconsider whether payment for drug administration services with a geometric mean cost of less than or equal to $ 100 (prior to application of the conditional packaging status indicator) should continue to be excluded from the ancillary services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our review of CY 2016 claims data used for ratesetting in the CY 2018 OPPS/ASC proposed rule, we examined drug administration billing patterns and payment for drug administration services under the OPPS. Based on our analysis of CY 2016 claims data used for the CY 2018 proposed rule ratesetting, we found that the geometric mean cost for APC 5691 (Level 1 Drug Administration) is approximately $ 37 and the geometric mean cost for APC 5692 (Level 2 Drug Administration) is approximately $ 59. In addition, we observed that drug administration services in APC 5692 are frequently reported on the same claim with other separately payable services, such as an emergency department or clinic visit, while drug administration services in APC 5691 are sometimes reported with other separately payable services. Accordingly, Medicare data show that these drug administration services are currently being provided as part of another separately payable service for which two separate payments are made, and support that packaging these services, when they are reported with another separately payable service, is appropriate. Further, packaging for Levels 1 and 2 Drug Administration services is consistent with the ancillary packaging policy that was adopted in CY 2015, as noted earlier in this section. Therefore, given the low geometric mean costs of drug administration services in APC 5691 and APC 5692 as well as their associated billing patterns, we stated in the CY 2018 OPPS/ASC proposed rule that we believe that when these services are performed with another separately payable service, they should be packaged, but that they should be separately paid when performed alone. That is, we stated that we believe it is no longer necessary to exclude low-cost drug administration services from packaging under the ancillary services packaging policy adopted in CY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examine payment differences between the hospital outpatient department and the physician office for similar services, under the OPPS, hospitals may receive separate payments for a clinic (office) visit and a drug administration service. In contrast, physicians are not eligible to receive payment for an office visit when a drug administration service is also provided. As a result, for furnishing the same drug administration service, hospitals receive an additional payment </w:t>
      </w:r>
      <w:r>
        <w:rPr>
          <w:rFonts w:ascii="arial" w:eastAsia="arial" w:hAnsi="arial" w:cs="arial"/>
          <w:b/>
          <w:i w:val="0"/>
          <w:strike w:val="0"/>
          <w:noProof w:val="0"/>
          <w:color w:val="000000"/>
          <w:position w:val="0"/>
          <w:sz w:val="20"/>
          <w:u w:val="none"/>
          <w:vertAlign w:val="baseline"/>
        </w:rPr>
        <w:t> [*52392] </w:t>
      </w:r>
      <w:r>
        <w:rPr>
          <w:rFonts w:ascii="arial" w:eastAsia="arial" w:hAnsi="arial" w:cs="arial"/>
          <w:b w:val="0"/>
          <w:i w:val="0"/>
          <w:strike w:val="0"/>
          <w:noProof w:val="0"/>
          <w:color w:val="000000"/>
          <w:position w:val="0"/>
          <w:sz w:val="20"/>
          <w:u w:val="none"/>
          <w:vertAlign w:val="baseline"/>
        </w:rPr>
        <w:t xml:space="preserve"> for which physician offices are not eligible. We stated in the proposed rule that we believe that conditional packaging of drug administration services would promote equitable payment between the physician office and the hospital outpatient hospital department. Accordingly, for CY 2018, we proposed to conditionally package payment for HCPCS codes describing drug administration services in APC 5691 and APC 5692, except for add-on codes and preventive services, when these services are performed with another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preventive services are excluded from our packaging policies, we proposed to continue to pay separately for Medicare Part B vaccine administration services. In addition, at that time, we did not propose to package any drug administration services in APC 5693 (Level 3 Drug Administration) or APC 5694 (Level 4 Drug Administration), but indicated our interest in public comments pertaining to whether payment for the services in these APCs may be appropriate for packaging. The proposed status indicators for drug administration services in APC 5691 and APC 5692 were listed in Table 7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disagreed with CMS' proposal to conditionally package low-cost drug administration services assigned to APC 5691 and APC 5692. The commonly cited concerns among the commenters who opposed the proposal were as follows:</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Low-cost drug administration services are dissimilar from other low cost ancillary services in that drug administration services are separate and distinct stand-alone services and not adjunctive, supportive, or dependent to a primary procedure.</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proposal would not promote equitable payment between the physician's office and the hospital outpatient department because, in accordance with CMS guidelines, there are clinical circumstances where a physician may receive payment for both a drug administration service and an office visit.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Because all drugs are separately payable in the physician's office, unlike under the OPPS, the proposal, if implemented, would exacerbate differences in payment between the hospital outpatient department and the physician office setting. Commenters expressed doubt that the full cost of a packaged drug administration service or drug would be appropriately and accurately reflected in the payment for another separately payable procedure.</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drug administration services with other services could result in hospitals scheduling patients for multiple visits, thereby reducing access to care and quality of care.</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analysis of the impact packaging drug administration services would have on APCs should be conducted prior to making a policy change.</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general, packaging discourages full reporting of hospital costs, which impacts the accuracy of cost data that are used to calculate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at the summer 2017 meeting of the HOP Panel, the HOP Panel recommended that CMS not implement its proposal to package drug administration services described under APC 5691 (Level 1 Drug Administration) and APC 5692 (Level 2 Drug Administration).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responses to our proposal and agree with the statements concerning the importance of payment accuracy to maintain access to care. However, we disagree that conditional packaging of low-level drug administration services, which are commonly furnished both in the hospital outpatient setting and in the physician office setting, would lead to payment inaccuracy for hospital rates for these services (which would include the packaged costs of these services) or to decreased access to drug administration services. As stated in the proposed rule, we believe it is no longer necessary to exclude low-cost drug administration services from packaging under the ancillary services packaging policy adopted in CY 2015, which is supported by our analysis of drug administration billing patterns. As described earlier in the introduction to this section, our analysis of CY 2016 OPPS claims data showed that low-cost drug administration services are currently being provided as part of another separately payable service for which two separate payments are made, and supported a policy that packaging low-cost drug administration services, when they are reported with another separately payable service, is appropriate. In response to the commenters who raised concerns regarding potential behavioral changes by providers as a consequence of the proposal, we will continue to monitor the data for changes in drug administration billing patterns.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regarding the comments that low-cost drug administration services are separate and distinct standalone services and not adjunctive, supportive, or dependent to a primary procedure, we disagree based on typical billing patterns for these services. As stated earlier in the introduction to this section, ancillary services are often performed with a primary service. Because these low-cost drug administration services are typically furnished with another primary service and are assigned to APCs with a geometric mean cost of less than or equal to $ 100 (prior to the application of the conditional packaging status indicator), we believe these services fall under the ancillary services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stated in the proposed rule, we believe that conditional packaging of drug administration services will promote equitable payment between the physician office and the hospital outpatient department. However, we clarify that while typically physicians are not eligible to receive payment for an office visit when a drug administration service is also provided, we acknowledge that Medicare will pay for both services when the office visit CPT code is reported with Modifier 25 (Significant, separately identifiable evaluation and management services by the same physician on the day of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data availability and general requests for further CMS analysis, we believe that the data made available to the public as part of the proposed rule were appropriate, clear, and sufficient for interested parties to conduct analyses to evaluate facility-specific impacts of the proposed policy. It is unclear what the commenters meant by requesting that CMS further analyze the effects of the proposal on APCs, as the commenters did not specify any particular analysis that CMS should conduct or data that CMS should provide that is not already available to the public. Because the OPPS is a budget neutral payment system, packaging a procedure does not remove its costs from ratesetting.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commenters' concerns on reporting of hospital costs for packaged services, we remind commenters that hospitals are expected to report all HCPCS codes that describe the services provided, regardless of whether or not those services are separately paid or their payment is packaged. The calculation of OPPS relative payment weights that reflect the relative resources required for HOPD services is the foundation of the OPPS. We rely on hospitals to bill all HCPCS codes accurately in accordance with their code descriptors and CPT and CMS instructions, as applicable, and to report charges on claims and charges and costs on their Medicare hospital cost report appropriately </w:t>
      </w:r>
      <w:hyperlink r:id="rId16"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[*52393]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the reasons stated above, we believe that it is appropriate, and a logical expansion of our ancillary services policy, to finalize our proposal to unconditionally package low-cost drug administration services assigned to APCs 5691 and 5692. Accordingly, we are not accepting the HOP Panel's recommendation to not finalize our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packaging proposal is a logical expansion of the current ancillary packaging policy but recommended a 1-year implementation delay to allow providers time to assess the administrative and fiscal impact.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Packaging is a longstanding payment principle under the OPPS and CMS has packaged a number of items and services through the years and makes OPPS data available to all interested parties on its Web site. Therefore, we do not see a reason to delay implementation of the policy. With each proposed and final rule release, CMS posts on its Web site various public use files (PUFs), including payment rates and cost statistics for applicable items and procedures. Stakeholders interested in a more comprehensive analysis of OPPS claims data used to derive the CY 2018 OPPS/ASC payment rates may purchase the "OPPS Limited Data Set" (LDS) that is available on the CMS Web site at: </w:t>
      </w:r>
      <w:hyperlink r:id="rId41" w:history="1">
        <w:r>
          <w:rPr>
            <w:rFonts w:ascii="arial" w:eastAsia="arial" w:hAnsi="arial" w:cs="arial"/>
            <w:b w:val="0"/>
            <w:i/>
            <w:strike w:val="0"/>
            <w:noProof w:val="0"/>
            <w:color w:val="0077CC"/>
            <w:position w:val="0"/>
            <w:sz w:val="20"/>
            <w:u w:val="single"/>
            <w:vertAlign w:val="baseline"/>
          </w:rPr>
          <w:t>https://www.cms.gov/Research-Statistics-Data-and-Systems/Files-for-Order/LimitedDataSets/HospitalOPPS.html</w:t>
        </w:r>
      </w:hyperlink>
      <w:r>
        <w:rPr>
          <w:rFonts w:ascii="arial" w:eastAsia="arial" w:hAnsi="arial" w:cs="arial"/>
          <w:b w:val="0"/>
          <w:i w:val="0"/>
          <w:strike w:val="0"/>
          <w:noProof w:val="0"/>
          <w:color w:val="000000"/>
          <w:position w:val="0"/>
          <w:sz w:val="20"/>
          <w:u w:val="none"/>
          <w:vertAlign w:val="baseline"/>
        </w:rPr>
        <w:t>. We believe the information contained in the PUF and LDS files is sufficient to allow stakeholders to analyze the effects of our policies on their areas of interest. Therefore, we are finalizing our proposal to conditionally package low-cost drug administration services assigned to APC 5691 and APC 5692, effective January 1,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believed that the proposal would conditionally package Medicare Part B vaccine administration. In addition, some commenters believed that if a hospital provides a low-cost drug administration service for a drug that is unconditionally packaged, CMS would make no payment to the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some commenters may have misunderstood the proposal. Consistent with our existing policy to exclude preventive services from packaging, administration of Part B vaccines--influenza, pneumococcal, and hepatitis B--are exempt from packaging and will continue to be paid separately. With respect to payment for a conditionally packaged low-cost drug administration service and an unconditionally packaged drug, the drug administration service is separately payable when not billed on the same claim as a HCPCS code with status indicator "S", "T", or "V". Payment for the threshold-packaged drug would be packaged with the payment for the highest paying separately payable procedure reported on the claim. For example, if a threshold-packaged drug, a low-cost drug administration service, and a clinic visit are reported on the same claim, payment for the drug and drug administration service would be packaged with the clinic visit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without modification, the proposed policy to conditionally package low-cost drug administration services assigned to APC 5691 and APC 5692.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preventive services are excluded from our packaging policies, we are continuing to pay separately for Medicare Part B vaccine administration services. In addition, at this time, we are not packaging any drug administration services assigned to APC 5693 (Level 3 Drug Administration) or APC 5694 (Level 4 Drug Administration). The status indicators for drug administration services in APC 5691 and APC 5692 for CY 2018 are listed in Table 8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528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8--CY 2018 Status Indicators for Drug Administration Services in Level</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1 and Level 2 Drug Administration APCs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5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528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APC 5691--Level 1 Drug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one 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95117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Immunotherapy injections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95144</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95165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95170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Hydrate iv infusion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96366</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Ther/proph/diag iv inf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 ther infusion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Tx/pro/dx inj new drug addon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on-body injector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Ther/prop/diag inj/inf proc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96423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ia infuse each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96549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Chemotherapy unspecified</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G0008</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influenza virus vac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G0009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pneumococcal vaccine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G0010</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 hepatitis b vaccine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9120" w:type="dxa"/>
            <w:gridSpan w:val="3"/>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APC 5692--Level 2 Drug Administration</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528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90471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Immunization admin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90473</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Immune admin oral/nasal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95148</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95149</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Antigen therapy services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96367</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Tx/proph/dg addl seq iv inf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 ther infusion reset pump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96372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Ther/proph/diag inj sc/im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anti-neopl sq/im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96402</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hormon antineopl sq/im</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96405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intralesional up to 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96411</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push addl drug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96415</w:t>
            </w:r>
          </w:p>
        </w:tc>
        <w:tc>
          <w:tcPr>
            <w:tcW w:w="5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addl hr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96417</w:t>
            </w:r>
          </w:p>
        </w:tc>
        <w:tc>
          <w:tcPr>
            <w:tcW w:w="5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 each addl seq</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 Solicitation Regarding Unconditionally Packaging Drug Administration Add-On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drug administration add-on codes, as discussed in the CY 2014 OPPS/ASC proposed rule </w:t>
      </w:r>
      <w:hyperlink r:id="rId42" w:history="1">
        <w:r>
          <w:rPr>
            <w:rFonts w:ascii="arial" w:eastAsia="arial" w:hAnsi="arial" w:cs="arial"/>
            <w:b w:val="0"/>
            <w:i/>
            <w:strike w:val="0"/>
            <w:noProof w:val="0"/>
            <w:color w:val="0077CC"/>
            <w:position w:val="0"/>
            <w:sz w:val="20"/>
            <w:u w:val="single"/>
            <w:vertAlign w:val="baseline"/>
          </w:rPr>
          <w:t>(78 FR 43573),</w:t>
        </w:r>
      </w:hyperlink>
      <w:r>
        <w:rPr>
          <w:rFonts w:ascii="arial" w:eastAsia="arial" w:hAnsi="arial" w:cs="arial"/>
          <w:b w:val="0"/>
          <w:i w:val="0"/>
          <w:strike w:val="0"/>
          <w:noProof w:val="0"/>
          <w:color w:val="000000"/>
          <w:position w:val="0"/>
          <w:sz w:val="20"/>
          <w:u w:val="none"/>
          <w:vertAlign w:val="baseline"/>
        </w:rPr>
        <w:t xml:space="preserve"> we proposed to unconditionally package all drug administration services described by add-on codes. In response to the proposal, commenters objected to packaging drug administration add-on codes, which typically describe each additional hour of infusion or each additional intravenous push, among others, in addition to the initial drug administration service. The commenters believed that such a policy could disadvantage providers of longer drug administration services, which are often protocol-driven and are not necessarily dictated by the hospital, but by the characteristics of the specific drug or biological being administered to the patient. In response to these comments, we stated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74945)</w:t>
        </w:r>
      </w:hyperlink>
      <w:r>
        <w:rPr>
          <w:rFonts w:ascii="arial" w:eastAsia="arial" w:hAnsi="arial" w:cs="arial"/>
          <w:b w:val="0"/>
          <w:i w:val="0"/>
          <w:strike w:val="0"/>
          <w:noProof w:val="0"/>
          <w:color w:val="000000"/>
          <w:position w:val="0"/>
          <w:sz w:val="20"/>
          <w:u w:val="none"/>
          <w:vertAlign w:val="baseline"/>
        </w:rPr>
        <w:t xml:space="preserve"> that, given the frequency of drug administration services in the hospital outpatient department and their use in such a wide variety of different drug treatment protocols for various diseases in all types of hospitals, further study of the payment methodology for these services was warranted at that time. Therefore, we did not finalize our proposal to package the drug administration add-on codes in CY 2014. However, we stated we would continue to explore other payment options, including packaging and variations on packaging, in future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did not propose to package drug administration add-on codes for CY 2018 because we wanted stakeholder input on a payment methodology that supports the principles of a prospective payment system while ensuring patient access to prolonged infusion services. Instead, we solicited public comment on whether conditionally or unconditionally packaging such codes would create access to care issues or have other unintended consequences. Specifically, we requested public comments on the following: (1) Whether we should conditionally or unconditionally package drug administration services add-on codes; (2) how we should consider or incorporate the varied clinical drug protocols that result in different infusion times into a drug administration service add-on code payment proposal; and (3) other recommendations on an encounter-based payment approach for drug administration services that are described by add-on codes when furnished in the hospital outpatient department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raised concerns about the appropriateness of packaging drug administration services add-on codes, given the variation in clinical treatment protocols. The commenters believed that packaging drug administration services add-on codes could create a barrier to access for drugs or biologicals with a long infusion time. Without explicit incremental payment for additional hours of infusion, some commenters suggested hospitals could discontinue offering the infusion. A few commenters suggested that CMS consider the creation of a drug administration C-APC for common drug administration encounters but did not provide details on what specific services should comprise the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received on this topic and will take them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Analysis of Packaging of Pathology Services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22, 2016 HOP Panel meeting, a stakeholder expressed concern regarding conditional packaging of multiple pathology services. When multiple conditionally packaged services are billed on the same claim, the costs of the lowest paying services are bundled into the cost of the highest paying service and payment is made based on the highest single payable service. The stakeholder requested that CMS create a pathology composite APC to more appropriately pay for claims with only multiple pathology services and no other separately payable service such as a surgical procedure or a clinic visit. The HOP panel recommended that CMS develop a composite APC for pathology services when multiple pathology services are provided on a claim with no other payable services. The HOP Panel also requested that CMS take into consideration the stakeholder presentation comments made at the August 22, 2016 HOP Panel meeting regarding hospital pathology laboratories as CMS evaluates conditional packaging to determine whether an accommodation can be made. Specifically, the stakeholder expressed concern with conditional packaging of pathology services, particularly when payment is limited to the single highest paying code, regardless of the number of services provided or specimens tested.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these HOP Panel requests and recommendation, we stated that we may consider the stakeholders' request for a pathology composite APC as well as additional composite APCs for future rulemaking </w:t>
      </w:r>
      <w:hyperlink r:id="rId18" w:history="1">
        <w:r>
          <w:rPr>
            <w:rFonts w:ascii="arial" w:eastAsia="arial" w:hAnsi="arial" w:cs="arial"/>
            <w:b w:val="0"/>
            <w:i/>
            <w:strike w:val="0"/>
            <w:noProof w:val="0"/>
            <w:color w:val="0077CC"/>
            <w:position w:val="0"/>
            <w:sz w:val="20"/>
            <w:u w:val="single"/>
            <w:vertAlign w:val="baseline"/>
          </w:rPr>
          <w:t>(81 FR 79588).</w:t>
        </w:r>
      </w:hyperlink>
      <w:r>
        <w:rPr>
          <w:rFonts w:ascii="arial" w:eastAsia="arial" w:hAnsi="arial" w:cs="arial"/>
          <w:b w:val="0"/>
          <w:i w:val="0"/>
          <w:strike w:val="0"/>
          <w:noProof w:val="0"/>
          <w:color w:val="000000"/>
          <w:position w:val="0"/>
          <w:sz w:val="20"/>
          <w:u w:val="none"/>
          <w:vertAlign w:val="baseline"/>
        </w:rPr>
        <w:t xml:space="preserve"> In light of these requests and recommendation, in development of the CY 2018 OPPS/ASC proposed rule, we evaluated and considered a pathology composite APC when multiple pathology services are performed and billed without a separately payable service on the same claim. To understand the frequency of billing multiple pathology services and no other separately payable codes on the same claim by hospital outpatient departments, we examined currently available claims data to identify the frequency distribution of pathology codes within the CPT code range 88300 </w:t>
      </w:r>
      <w:r>
        <w:rPr>
          <w:rFonts w:ascii="arial" w:eastAsia="arial" w:hAnsi="arial" w:cs="arial"/>
          <w:b/>
          <w:i w:val="0"/>
          <w:strike w:val="0"/>
          <w:noProof w:val="0"/>
          <w:color w:val="000000"/>
          <w:position w:val="0"/>
          <w:sz w:val="20"/>
          <w:u w:val="none"/>
          <w:vertAlign w:val="baseline"/>
        </w:rPr>
        <w:t> [*52395] </w:t>
      </w:r>
      <w:r>
        <w:rPr>
          <w:rFonts w:ascii="arial" w:eastAsia="arial" w:hAnsi="arial" w:cs="arial"/>
          <w:b w:val="0"/>
          <w:i w:val="0"/>
          <w:strike w:val="0"/>
          <w:noProof w:val="0"/>
          <w:color w:val="000000"/>
          <w:position w:val="0"/>
          <w:sz w:val="20"/>
          <w:u w:val="none"/>
          <w:vertAlign w:val="baseline"/>
        </w:rPr>
        <w:t xml:space="preserve"> to 88361. The claim frequency breakdown was displayed in Table 8 of the proposed rule </w:t>
      </w:r>
      <w:hyperlink r:id="rId17" w:history="1">
        <w:r>
          <w:rPr>
            <w:rFonts w:ascii="arial" w:eastAsia="arial" w:hAnsi="arial" w:cs="arial"/>
            <w:b w:val="0"/>
            <w:i/>
            <w:strike w:val="0"/>
            <w:noProof w:val="0"/>
            <w:color w:val="0077CC"/>
            <w:position w:val="0"/>
            <w:sz w:val="20"/>
            <w:u w:val="single"/>
            <w:vertAlign w:val="baseline"/>
          </w:rPr>
          <w:t>(82 FR 33587).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claims data for the proposed rule, the majority of pathology only OPPS claims are reported with one pathology code. Therefore, as we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we believe that it is neither a frequent occurrence nor a common occurrence for a provider to submit a claim for payment under the OPPS with multiple pathology services and no other separately payable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HOP Panel's recommendation to develop a composite APC for pathology services when multiple pathology services are provided on a claim with no other payable services, we used CY 2016 claims data available for the CY 2018 OPPS/ASC proposed rule to model four hypothetical pathology composite APCs. That is, following our standard packaging methodology, we modeled four hypothetical pathology composite APCs based on the following clinical scenarios that were specifically requested by a stakeholder at the August 2016 HOP Panel meeting:</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A: Claims that contain 2-4 pathology units (CPT codes 88302 through 88309) with or without special stains (CPT codes 88312 through 88314);</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B: Claims that contain 5 or more pathology units (CPT codes 88302 through 88309) with or without special stains (CPT codes 88312 through 88314);</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C: Claims that contain 2-4 pathology units (CPT codes 88302 through 88309) with immunostains (CPT codes 88341, 88342, 88346, 88350, 88360, 88361); and</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Hypothetical Composite APC D: Claims that contain 5 or more pathology units (CPT codes 88302 through 88309) with immunostains (CPT codes 88341, 88342, 88346, 88350, 88360, 88361).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the proposed rule, we evaluated the volume of services and costs for each hypothetical composite. Results from modeling the four composite scenarios showed low claim volume, which indicates that the suggested pathology code combinations are infrequently billed by hospital outpatient departments and which may mean that these are not likely clinical scenarios in hospital outpatient departments. A summary of the results from our composite analysis was presented in Table 9 of the proposed rule </w:t>
      </w:r>
      <w:hyperlink r:id="rId17" w:history="1">
        <w:r>
          <w:rPr>
            <w:rFonts w:ascii="arial" w:eastAsia="arial" w:hAnsi="arial" w:cs="arial"/>
            <w:b w:val="0"/>
            <w:i/>
            <w:strike w:val="0"/>
            <w:noProof w:val="0"/>
            <w:color w:val="0077CC"/>
            <w:position w:val="0"/>
            <w:sz w:val="20"/>
            <w:u w:val="single"/>
            <w:vertAlign w:val="baseline"/>
          </w:rPr>
          <w:t>(82 FR 33587).</w:t>
        </w:r>
      </w:hyperlink>
      <w:r>
        <w:rPr>
          <w:rFonts w:ascii="arial" w:eastAsia="arial" w:hAnsi="arial" w:cs="arial"/>
          <w:b w:val="0"/>
          <w:i w:val="0"/>
          <w:strike w:val="0"/>
          <w:noProof w:val="0"/>
          <w:color w:val="000000"/>
          <w:position w:val="0"/>
          <w:sz w:val="20"/>
          <w:u w:val="none"/>
          <w:vertAlign w:val="baseline"/>
        </w:rPr>
        <w:t xml:space="preserve"> We refer readers to Addendum B to the CY 2018 OPPS/ASC proposed rule (which is available via the Internet on the CMS Web site) for the CPT code descriptors.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move toward larger payment bundles under the OPPS, the necessity of composite APCs diminishes. For example, in the CY 2018 OPPS/ASC proposed rule, we proposed to delete composite APC 8001 (LDR Prostate Brachytherapy Composite) and to provide payment for the component procedures through the C-APC payment methodology. Composite APCs were a precursor to C-APCs. In CY 2008, we implemented composite APCs to provide a single payment for groups of services that are typically performed together during a single clinical encounter and that result in the provision of a complete service </w:t>
      </w:r>
      <w:hyperlink r:id="rId19" w:history="1">
        <w:r>
          <w:rPr>
            <w:rFonts w:ascii="arial" w:eastAsia="arial" w:hAnsi="arial" w:cs="arial"/>
            <w:b w:val="0"/>
            <w:i/>
            <w:strike w:val="0"/>
            <w:noProof w:val="0"/>
            <w:color w:val="0077CC"/>
            <w:position w:val="0"/>
            <w:sz w:val="20"/>
            <w:u w:val="single"/>
            <w:vertAlign w:val="baseline"/>
          </w:rPr>
          <w:t>(72 FR 66650</w:t>
        </w:r>
      </w:hyperlink>
      <w:r>
        <w:rPr>
          <w:rFonts w:ascii="arial" w:eastAsia="arial" w:hAnsi="arial" w:cs="arial"/>
          <w:b w:val="0"/>
          <w:i w:val="0"/>
          <w:strike w:val="0"/>
          <w:noProof w:val="0"/>
          <w:color w:val="000000"/>
          <w:position w:val="0"/>
          <w:sz w:val="20"/>
          <w:u w:val="none"/>
          <w:vertAlign w:val="baseline"/>
        </w:rPr>
        <w:t xml:space="preserve"> through 66652). Because a C-APC would treat all individually reported codes as representing components of the comprehensive service, all of the elements of the composite service are included in the C-APC payment. In addition, given the infrequent occurrence of multiple pathology services on the same claim without a separately payable service, we do not believe a composite APC is necessary or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CY 2018, we did not propose to create a pathology composite APC or additional composite APCs for stakeholder-requested services, such as X-ray services, respiratory services, cardiology services, or allergy testing services. However, we solicited public comments on our packaging policies, as discussed under section II.A.3.d.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analysis of packaging of pathology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Public Comments and Our Responses Regarding Packaging of Items and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noted, packaging is an inherent principle of a prospective payment system. The OPPS, like other prospective payment systems, relies on the concept of averaging, where the payment may be more or less than the estimated costs of providing a service or package of services for a particular patient, but with the exception of outlier cases, is adequate to ensure access to appropriate care. Packaging and bundling payments for multiple interrelated services into a single payment create incentives for providers to furnish services in the most efficient way by enabling hospitals to manage their resources with maximum flexibility, thereby encouraging long-term cost containment. Decisions about packaging and bundling payment involve a balance between ensuring some separate payment for individual services or items while establishing incentives for efficiency through larger units of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OPPS continues to move toward prospectively determined encounter-based payments and away from separate fee schedule-like payments, we continue to hear concerns from stakeholders that our packaging policies may be hampering patient access or resulting in other undesirable consequences. However, we have not observed significant fluctuations in our data that show a sharp decline of the volume of packaged items and services, nor have we heard from Medicare beneficiaries specifically about access issues or other concerns with packaged items and services. However, given that aggregate spending and utilization continue to increase for covered hospital outpatient services, it is unclear what, if any, adverse effect packaging has on beneficiary access to care. Specifically, in the CY 2018 OPPS/ASC proposed rule </w:t>
      </w:r>
      <w:hyperlink r:id="rId17"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within the framework of existing packaging categories, such as drugs that function as supplies in a surgical procedure or diagnostic test or procedure, we expressed interest in stakeholder feedback on common clinical scenarios involving currently packaged HCPCS codes for which stakeholders believe packaged payment is not appropriate under the OPPS. Likewise, outside the framework of existing packaging categories, we expressed interest in stakeholder feedback on common clinical scenarios involving separately payable HCPCS codes for which payment would be most appropriately packaged under the OPPS. In the proposed rule, we solicited public comments from a broad cross-section of stakeholders, including beneficiaries, patient advocates, hospital providers, clinicians, manufacturers, and other interested parties.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a variety of views on packaging under the OPPS. The comments ranged from requests to unpackage most items and services that are either conditionally or unconditionally packaged under the OPPS, including drugs and devices, to specific requests to unpackage a specific drug or device.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received and will review them as we continue to explore and evaluate packaging policies that apply under the OPPS and take them into consideration for future rulemaking. </w:t>
      </w:r>
      <w:r>
        <w:rPr>
          <w:rFonts w:ascii="arial" w:eastAsia="arial" w:hAnsi="arial" w:cs="arial"/>
          <w:b/>
          <w:i w:val="0"/>
          <w:strike w:val="0"/>
          <w:noProof w:val="0"/>
          <w:color w:val="000000"/>
          <w:position w:val="0"/>
          <w:sz w:val="20"/>
          <w:u w:val="none"/>
          <w:vertAlign w:val="baseline"/>
        </w:rPr>
        <w:t> [*52396]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Calculation of OPPS Scaled Payment Weights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established a policy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68283)</w:t>
        </w:r>
      </w:hyperlink>
      <w:r>
        <w:rPr>
          <w:rFonts w:ascii="arial" w:eastAsia="arial" w:hAnsi="arial" w:cs="arial"/>
          <w:b w:val="0"/>
          <w:i w:val="0"/>
          <w:strike w:val="0"/>
          <w:noProof w:val="0"/>
          <w:color w:val="000000"/>
          <w:position w:val="0"/>
          <w:sz w:val="20"/>
          <w:u w:val="none"/>
          <w:vertAlign w:val="baseline"/>
        </w:rPr>
        <w:t xml:space="preserve"> of using geometric mean-based APC costs to calculate relative payment weights under the OPPS.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79594</w:t>
        </w:r>
      </w:hyperlink>
      <w:r>
        <w:rPr>
          <w:rFonts w:ascii="arial" w:eastAsia="arial" w:hAnsi="arial" w:cs="arial"/>
          <w:b w:val="0"/>
          <w:i w:val="0"/>
          <w:strike w:val="0"/>
          <w:noProof w:val="0"/>
          <w:color w:val="000000"/>
          <w:position w:val="0"/>
          <w:sz w:val="20"/>
          <w:u w:val="none"/>
          <w:vertAlign w:val="baseline"/>
        </w:rPr>
        <w:t xml:space="preserve"> through 79595), we applied this policy and calculated the relative payment weights for each APC for CY 2017 that were shown in Addenda A and B to that final rule with comment period (which were made available via the Internet on the CMS Web site) using the APC costs discussed in sections II.A.1. and II.A.2. of that final rule with comment period. For CY 2018, as we did for CY 2017, we proposed to continue to apply the policy established in CY 2013 and calculate relative payment weights for each APC for CY 2018 using geometric mean-based APC costs </w:t>
      </w:r>
      <w:hyperlink r:id="rId17" w:history="1">
        <w:r>
          <w:rPr>
            <w:rFonts w:ascii="arial" w:eastAsia="arial" w:hAnsi="arial" w:cs="arial"/>
            <w:b w:val="0"/>
            <w:i/>
            <w:strike w:val="0"/>
            <w:noProof w:val="0"/>
            <w:color w:val="0077CC"/>
            <w:position w:val="0"/>
            <w:sz w:val="20"/>
            <w:u w:val="single"/>
            <w:vertAlign w:val="baseline"/>
          </w:rPr>
          <w:t>(82 FR 33588).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and CY 2013, outpatient clinic visits were assigned to one of five levels of clinic visit APCs, with APC 0606 representing a mid-level clinic visit.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75036</w:t>
        </w:r>
      </w:hyperlink>
      <w:r>
        <w:rPr>
          <w:rFonts w:ascii="arial" w:eastAsia="arial" w:hAnsi="arial" w:cs="arial"/>
          <w:b w:val="0"/>
          <w:i w:val="0"/>
          <w:strike w:val="0"/>
          <w:noProof w:val="0"/>
          <w:color w:val="000000"/>
          <w:position w:val="0"/>
          <w:sz w:val="20"/>
          <w:u w:val="none"/>
          <w:vertAlign w:val="baseline"/>
        </w:rPr>
        <w:t xml:space="preserve"> through 75043), we finalized a policy that created alphanumeric HCPCS code G0463 (Hospital outpatient clinic visit for assessment and management of a patient), representing any and all clinic visits under the OPPS. HCPCS code G0463 was assigned to APC 0634 (Hospital Clinic Visits). We also finalized a policy to use CY 2012 claims data to develop the CY 2014 OPPS payment rates for HCPCS code G0463 based on the total geometric mean cost of the levels one through five CPT E/M codes for clinic visits previously recognized under the OPPS (CPT codes 99201 through 99205 and 99211 through 99215). In addition, we finalized a policy to no longer recognize a distinction between new and established patient clinic visits.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deleted APC 0634 and reassigned the outpatient clinic visit HCPCS code G0463 to APC 5012 (Level 2 Examinations and Related Services) </w:t>
      </w:r>
      <w:hyperlink r:id="rId31" w:history="1">
        <w:r>
          <w:rPr>
            <w:rFonts w:ascii="arial" w:eastAsia="arial" w:hAnsi="arial" w:cs="arial"/>
            <w:b w:val="0"/>
            <w:i/>
            <w:strike w:val="0"/>
            <w:noProof w:val="0"/>
            <w:color w:val="0077CC"/>
            <w:position w:val="0"/>
            <w:sz w:val="20"/>
            <w:u w:val="single"/>
            <w:vertAlign w:val="baseline"/>
          </w:rPr>
          <w:t>(80 FR 70351).</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for CY 2018, as we did for CY 2017, we proposed to continue to standardize all of the relative payment weights to APC 5012. We stated that we believe that standardizing relative payment weights to the geometric mean of the APC to which HCPCS code G0463 is assigned maintains consistency in calculating unscaled weights that represent the cost of some of the most frequently provided OPPS services. For CY 2018, as we did for CY 2017, we proposed to assign APC 5012 a relative payment weight of 1.00 and to divide the geometric mean cost of each APC by the geometric mean cost for APC 5012 to derive the unscaled relative payment weight for each APC. The choice of the APC on which to standardize the relative payment weights does not affect payments made under the OPPS because we scale the weights for budget neutrality.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the geometric mean cost of APC 5012 to standardize relative payment weights for CY 2018. Therefore, we are finalizing our proposal and assigning APC 5012 the relative payment weight of 1.00, and using the relative payment weight for APC 5012 to derive the unscaled relative payment weight for each APC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1833(t)(9)(B) of the Act requires that APC reclassification and recalibration changes, wage index changes, and other adjustments be made in a budget neutral manner. Budget neutrality ensures that the estimated aggregate weight under the OPPS for CY 2018 is neither greater than nor less than the estimated aggregate weight that would have been made without the changes. To comply with this requirement concerning the APC changes, in the CY 2018 OPPS/ASC proposed rule </w:t>
      </w:r>
      <w:hyperlink r:id="rId17" w:history="1">
        <w:r>
          <w:rPr>
            <w:rFonts w:ascii="arial" w:eastAsia="arial" w:hAnsi="arial" w:cs="arial"/>
            <w:b w:val="0"/>
            <w:i/>
            <w:strike w:val="0"/>
            <w:noProof w:val="0"/>
            <w:color w:val="0077CC"/>
            <w:position w:val="0"/>
            <w:sz w:val="20"/>
            <w:u w:val="single"/>
            <w:vertAlign w:val="baseline"/>
          </w:rPr>
          <w:t>(82 FR 33588),</w:t>
        </w:r>
      </w:hyperlink>
      <w:r>
        <w:rPr>
          <w:rFonts w:ascii="arial" w:eastAsia="arial" w:hAnsi="arial" w:cs="arial"/>
          <w:b w:val="0"/>
          <w:i w:val="0"/>
          <w:strike w:val="0"/>
          <w:noProof w:val="0"/>
          <w:color w:val="000000"/>
          <w:position w:val="0"/>
          <w:sz w:val="20"/>
          <w:u w:val="none"/>
          <w:vertAlign w:val="baseline"/>
        </w:rPr>
        <w:t xml:space="preserve"> we proposed to compare the estimated aggregate weight using the CY 2017 scaled relative payment weights to the estimated aggregate weight using the proposed CY 2018 unscaled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we multiplied the CY 2017 scaled APC relative payment weight applicable to a service paid under the OPPS by the volume of that service from CY 2016 claims to calculate the total relative payment weight for each service. We then added together the total relative payment weight for each of these services in order to calculate an estimated aggregate weight for the year. For CY 2018, we proposed to apply the same process using the estimated CY 2018 unscaled relative payment weights rather than scaled relative payment weights. We proposed to calculate the weight scalar by dividing the CY 2017 estimated aggregate weight by the unscaled CY 2018 estimated aggregate weight.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weight scalar calculation, we refer readers to the OPPS claims accounting document available on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Click on the CY 2018 OPPS final rule link and open the claims accounting document link at the bottom of the page.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compare the estimated unscaled relative payment weights in CY 2018 to the estimated total relative payment weights in CY 2017 using CY 2016 claims data, holding all other components of the payment system constant to isolate changes in total weight. Based on this comparison, we proposed to adjust the calculated CY 2018 unscaled relative payment weights for purposes of budget neutrality. We proposed to adjust the estimated CY 2018 unscaled relative payment weights by multiplying them by a proposed weight scalar of 1.328 to ensure that the proposed CY 2018 relative payment weights are scaled to be budget neutral. The proposed CY 2018 relative payment weights listed in Addenda A and B to the proposed rule (which are available via the Internet on the CMS Web site) were scaled and incorporated the recalibration adjustments discussed in sections II.A.1. and II.A.2.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2018 relative payment weights listed in Addenda A and B to the final rule with comment period (which are available via the Internet on the CMS Web site) were scaled and incorporate the recalibration adjustments discussed in sections II.A.1. and II.A.2.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provides the payment rates for certain SCODs. Section 1833(t)(14)(H) of the Act provides that additional expenditures resulting from this paragraph shall not be taken into account in establishing the conversion factor, weighting, and other adjustment factors for 2004 and 2005 under paragraph (9), but shall be taken into account for subsequent years. Therefore, the cost of those SCODs (as discussed in section V.B.2. of this final rule with comment period) is included in the budget neutrality calculations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weight scalar calculation. Therefore, we are finalizing our proposal to use the calculation process described in the proposed rule, without modification, for CY 2018. Using updated final rule claims data, we are updating the estimated CY 2018 unscaled relative payment weights by multiplying them by a weight scalar of 1.4457 to ensure that the final CY 2018 relative payment weights are scaled to be budget neutral.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Conversion Factor Update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1833(t)(3)(C)(ii) of the Act requires the Secretary to update the </w:t>
      </w:r>
      <w:r>
        <w:rPr>
          <w:rFonts w:ascii="arial" w:eastAsia="arial" w:hAnsi="arial" w:cs="arial"/>
          <w:b/>
          <w:i w:val="0"/>
          <w:strike w:val="0"/>
          <w:noProof w:val="0"/>
          <w:color w:val="000000"/>
          <w:position w:val="0"/>
          <w:sz w:val="20"/>
          <w:u w:val="none"/>
          <w:vertAlign w:val="baseline"/>
        </w:rPr>
        <w:t> [*52397] </w:t>
      </w:r>
      <w:r>
        <w:rPr>
          <w:rFonts w:ascii="arial" w:eastAsia="arial" w:hAnsi="arial" w:cs="arial"/>
          <w:b w:val="0"/>
          <w:i w:val="0"/>
          <w:strike w:val="0"/>
          <w:noProof w:val="0"/>
          <w:color w:val="000000"/>
          <w:position w:val="0"/>
          <w:sz w:val="20"/>
          <w:u w:val="none"/>
          <w:vertAlign w:val="baseline"/>
        </w:rPr>
        <w:t xml:space="preserve"> conversion factor used to determine the payment rates under the OPPS on an annual basis by applying the OPD fee schedule increase factor. For purposes of section 1833(t)(3)(C)(iv) of the Act, subject to sections 1833(t)(17) and 1833(t)(3)(F) of the Act, the OPD fee schedule increase factor is equal to the hospital inpatient market basket percentage increase applicable to hospital discharges under section 1886(b)(3)(B)(iii) of the Act. As stated in the CY 2018 OPPS/ASC proposed rule,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19931),</w:t>
        </w:r>
      </w:hyperlink>
      <w:r>
        <w:rPr>
          <w:rFonts w:ascii="arial" w:eastAsia="arial" w:hAnsi="arial" w:cs="arial"/>
          <w:b w:val="0"/>
          <w:i w:val="0"/>
          <w:strike w:val="0"/>
          <w:noProof w:val="0"/>
          <w:color w:val="000000"/>
          <w:position w:val="0"/>
          <w:sz w:val="20"/>
          <w:u w:val="none"/>
          <w:vertAlign w:val="baseline"/>
        </w:rPr>
        <w:t xml:space="preserve"> consistent with current law, based on IHS Global, Inc.'s fourth quarter 2016 forecast of the FY 2018 market basket increase, the proposed FY 2018 IPPS market basket update was 2.9 percent. However, sections 1833(t)(3)(F) and 1833(t)(3)(G)(v) of the Act, as added by section 3401(i) of the Patient Protection and Affordable Care Act of 2010 (</w:t>
      </w:r>
      <w:r>
        <w:rPr>
          <w:rFonts w:ascii="arial" w:eastAsia="arial" w:hAnsi="arial" w:cs="arial"/>
          <w:b w:val="0"/>
          <w:i/>
          <w:strike w:val="0"/>
          <w:noProof w:val="0"/>
          <w:color w:val="000000"/>
          <w:position w:val="0"/>
          <w:sz w:val="20"/>
          <w:u w:val="none"/>
          <w:vertAlign w:val="baseline"/>
        </w:rPr>
        <w:t>Pub. L. 111-148</w:t>
      </w:r>
      <w:r>
        <w:rPr>
          <w:rFonts w:ascii="arial" w:eastAsia="arial" w:hAnsi="arial" w:cs="arial"/>
          <w:b w:val="0"/>
          <w:i w:val="0"/>
          <w:strike w:val="0"/>
          <w:noProof w:val="0"/>
          <w:color w:val="000000"/>
          <w:position w:val="0"/>
          <w:sz w:val="20"/>
          <w:u w:val="none"/>
          <w:vertAlign w:val="baseline"/>
        </w:rPr>
        <w:t>) and as amended by section 10319(g) of that law and further amended by section 1105(e) of the Health Care and Education Reconciliation Act of 2010 (</w:t>
      </w:r>
      <w:r>
        <w:rPr>
          <w:rFonts w:ascii="arial" w:eastAsia="arial" w:hAnsi="arial" w:cs="arial"/>
          <w:b w:val="0"/>
          <w:i/>
          <w:strike w:val="0"/>
          <w:noProof w:val="0"/>
          <w:color w:val="000000"/>
          <w:position w:val="0"/>
          <w:sz w:val="20"/>
          <w:u w:val="none"/>
          <w:vertAlign w:val="baseline"/>
        </w:rPr>
        <w:t>Pub. L. 111-152</w:t>
      </w:r>
      <w:r>
        <w:rPr>
          <w:rFonts w:ascii="arial" w:eastAsia="arial" w:hAnsi="arial" w:cs="arial"/>
          <w:b w:val="0"/>
          <w:i w:val="0"/>
          <w:strike w:val="0"/>
          <w:noProof w:val="0"/>
          <w:color w:val="000000"/>
          <w:position w:val="0"/>
          <w:sz w:val="20"/>
          <w:u w:val="none"/>
          <w:vertAlign w:val="baseline"/>
        </w:rPr>
        <w:t>), provide adjustments to the OPD fee schedule increase factor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section 1833(t)(3)(F)(i) of the Act requires that, for 2012 and subsequent years, the OPD fee schedule increase factor under subparagraph (C)(iv) be reduced by the productivity adjustment described in section 1886(b)(3)(B)(xi)(II) of the Act. Section 1886(b)(3)(B)(xi)(II) of the Act defines the productivity adjustment as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In the FY 2012 IPPS/LTCH PPS final rule </w:t>
      </w:r>
      <w:hyperlink r:id="rId44" w:history="1">
        <w:r>
          <w:rPr>
            <w:rFonts w:ascii="arial" w:eastAsia="arial" w:hAnsi="arial" w:cs="arial"/>
            <w:b w:val="0"/>
            <w:i/>
            <w:strike w:val="0"/>
            <w:noProof w:val="0"/>
            <w:color w:val="0077CC"/>
            <w:position w:val="0"/>
            <w:sz w:val="20"/>
            <w:u w:val="single"/>
            <w:vertAlign w:val="baseline"/>
          </w:rPr>
          <w:t>(76 FR 51689</w:t>
        </w:r>
      </w:hyperlink>
      <w:r>
        <w:rPr>
          <w:rFonts w:ascii="arial" w:eastAsia="arial" w:hAnsi="arial" w:cs="arial"/>
          <w:b w:val="0"/>
          <w:i w:val="0"/>
          <w:strike w:val="0"/>
          <w:noProof w:val="0"/>
          <w:color w:val="000000"/>
          <w:position w:val="0"/>
          <w:sz w:val="20"/>
          <w:u w:val="none"/>
          <w:vertAlign w:val="baseline"/>
        </w:rPr>
        <w:t xml:space="preserve"> through 51692), we finalized our methodology for calculating and applying the MFP adjustment, and then revised this methodology as discussed in the FY 2016 IPPS/LTCH PPS final rule </w:t>
      </w:r>
      <w:hyperlink r:id="rId45" w:history="1">
        <w:r>
          <w:rPr>
            <w:rFonts w:ascii="arial" w:eastAsia="arial" w:hAnsi="arial" w:cs="arial"/>
            <w:b w:val="0"/>
            <w:i/>
            <w:strike w:val="0"/>
            <w:noProof w:val="0"/>
            <w:color w:val="0077CC"/>
            <w:position w:val="0"/>
            <w:sz w:val="20"/>
            <w:u w:val="single"/>
            <w:vertAlign w:val="baseline"/>
          </w:rPr>
          <w:t>(80 FR 49509).</w:t>
        </w:r>
      </w:hyperlink>
      <w:r>
        <w:rPr>
          <w:rFonts w:ascii="arial" w:eastAsia="arial" w:hAnsi="arial" w:cs="arial"/>
          <w:b w:val="0"/>
          <w:i w:val="0"/>
          <w:strike w:val="0"/>
          <w:noProof w:val="0"/>
          <w:color w:val="000000"/>
          <w:position w:val="0"/>
          <w:sz w:val="20"/>
          <w:u w:val="none"/>
          <w:vertAlign w:val="baseline"/>
        </w:rPr>
        <w:t xml:space="preserve">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19931</w:t>
        </w:r>
      </w:hyperlink>
      <w:r>
        <w:rPr>
          <w:rFonts w:ascii="arial" w:eastAsia="arial" w:hAnsi="arial" w:cs="arial"/>
          <w:b w:val="0"/>
          <w:i w:val="0"/>
          <w:strike w:val="0"/>
          <w:noProof w:val="0"/>
          <w:color w:val="000000"/>
          <w:position w:val="0"/>
          <w:sz w:val="20"/>
          <w:u w:val="none"/>
          <w:vertAlign w:val="baseline"/>
        </w:rPr>
        <w:t xml:space="preserve"> through 19932), the proposed MFP adjustment for FY 2018 was 0.4 percentage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proposed that if more recent data became subsequently available after the publication of the proposed rule (for example, a more recent estimate of the market basket increase and the MFP adjustment), we would use such updated data, if appropriate, to determine the CY 2018 market basket update and the MFP adjustment, which are components in calculating the OPD fee schedule increase factor under sections 1833(t)(3)(C)(iv) and 1833(t)(3)(F) of the Act, in this CY 2018 OPPS/ASC final rule with comment period. Consistent with that proposal, and the FY 2018 IPPS/LTCH PPS final rule </w:t>
      </w:r>
      <w:hyperlink r:id="rId46"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we applied the final FY 2018 market basket percentage increase (2.7 percent) and the final FY 2018 MFP adjustment (0.6 percent) to the OPD fee schedule increase factor for the CY 2018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1833(t)(3)(F)(ii) of the Act requires that, for each of years 2010 through 2019, the OPD fee schedule increase factor under section 1833(t)(3)(C)(iv) of the Act be reduced by the adjustment described in section 1833(t)(3)(G) of the Act. For CY 2018, section 1833(t)(3)(G)(v) of the Act provides a 0.75 percentage point reduction to the OPD fee schedule increase factor under section 1833(t)(3)(C)(iv) of the Act. Therefore, in accordance with sections 1833(t)(3)(F)(ii) and 1833(t)(3)(G)(v) of the Act, in the CY 2018 OPPS/ASC proposed rule, we proposed to apply a 0.75 percentage point reduction to the OPD fee schedule increase factor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1833(t)(3)(F) of the Act provides that application of this subparagraph may result in the OPD fee schedule increase factor under section 1833(t)(3)(C)(iv) of the Act being less than 0.0 percent for a year, and may result in OPPS payment rates being less than rates for the preceding year. As described in further detail below, we are applying an OPD fee schedule increase factor of 1.35 percent for the CY 2018 OPPS (which is 2.7 percent, the final estimate of the hospital inpatient market basket percentage increase, less the final 0.6 percentage point MFP adjustment, and less the 0.75 percentage point additional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fail to meet the Hospital OQR Program reporting requirements are subject to an additional reduction of 2.0 percentage points from the OPD fee schedule increase factor adjustment to the conversion factor that would be used to calculate the OPPS payment rates for their services, as required by section 1833(t)(17) of the Act. For further discussion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proposed to amend </w:t>
      </w:r>
      <w:hyperlink r:id="rId47" w:history="1">
        <w:r>
          <w:rPr>
            <w:rFonts w:ascii="arial" w:eastAsia="arial" w:hAnsi="arial" w:cs="arial"/>
            <w:b w:val="0"/>
            <w:i/>
            <w:strike w:val="0"/>
            <w:noProof w:val="0"/>
            <w:color w:val="0077CC"/>
            <w:position w:val="0"/>
            <w:sz w:val="20"/>
            <w:u w:val="single"/>
            <w:vertAlign w:val="baseline"/>
          </w:rPr>
          <w:t>42 CFR 419.32(b)(1)(iv)(B)</w:t>
        </w:r>
      </w:hyperlink>
      <w:r>
        <w:rPr>
          <w:rFonts w:ascii="arial" w:eastAsia="arial" w:hAnsi="arial" w:cs="arial"/>
          <w:b w:val="0"/>
          <w:i w:val="0"/>
          <w:strike w:val="0"/>
          <w:noProof w:val="0"/>
          <w:color w:val="000000"/>
          <w:position w:val="0"/>
          <w:sz w:val="20"/>
          <w:u w:val="none"/>
          <w:vertAlign w:val="baseline"/>
        </w:rPr>
        <w:t xml:space="preserve"> by adding a new paragraph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reflect the requirement in section 1833(t)(3)(F)(i) of the Act that, for CY 2018, we reduce the OPD fee schedule increase factor by the MFP adjustment as determined by CMS, and to reflect the requirement in section 1833(t)(3)(G)(v) of the Act, as required by section 1833(t)(3)(F)(ii) of the Act, that we reduce the OPD fee schedule increase factor by an additional 0.75 percentage point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implementing our proposal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set the OPPS conversion factor for the CY 2018 OPPS/ASC proposed rule, we proposed to increase the CY 2017 conversion factor of $ 75.001 by 1.75 percent </w:t>
      </w:r>
      <w:hyperlink r:id="rId17" w:history="1">
        <w:r>
          <w:rPr>
            <w:rFonts w:ascii="arial" w:eastAsia="arial" w:hAnsi="arial" w:cs="arial"/>
            <w:b w:val="0"/>
            <w:i/>
            <w:strike w:val="0"/>
            <w:noProof w:val="0"/>
            <w:color w:val="0077CC"/>
            <w:position w:val="0"/>
            <w:sz w:val="20"/>
            <w:u w:val="single"/>
            <w:vertAlign w:val="baseline"/>
          </w:rPr>
          <w:t>(82 FR 33589).</w:t>
        </w:r>
      </w:hyperlink>
      <w:r>
        <w:rPr>
          <w:rFonts w:ascii="arial" w:eastAsia="arial" w:hAnsi="arial" w:cs="arial"/>
          <w:b w:val="0"/>
          <w:i w:val="0"/>
          <w:strike w:val="0"/>
          <w:noProof w:val="0"/>
          <w:color w:val="000000"/>
          <w:position w:val="0"/>
          <w:sz w:val="20"/>
          <w:u w:val="none"/>
          <w:vertAlign w:val="baseline"/>
        </w:rPr>
        <w:t xml:space="preserve"> In accordance with section 1833(t)(9)(B) of the Act, we proposed further to adjust the conversion factor for CY 2018 to ensure that any revisions made to the wage index and rural adjustment were made on a budget neutral basis. We proposed to calculate an overall budget neutrality factor of 0.9999 for wage index changes by comparing proposed total estimated payments from our simulation model using the proposed FY 2018 IPPS wage indexes to those payments using the FY 2017 IPPS wage indexes, as adopted on a calendar year basis for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proposed to maintain the current rural adjustment policy, as discussed in section II.E. of this final rule with comment period. Therefore, the proposed budget neutrality factor for the rural adjustment was 1.0000.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OPPS/ASC proposed rule, we proposed to continue previously established policies for implementing the cancer hospital payment adjustment described in section 1833(t)(18) of the Act, as discussed in section II.F. of this final rule with comment period. We proposed to calculate a CY 2018 budget neutrality adjustment factor for the cancer hospital payment adjustment by comparing estimated total CY 2018 payments under section 1833(t) of the Act, including the proposed CY 2018 cancer hospital payment adjustment, to estimated CY 2018 total payments using the CY 2017 final cancer hospital payment adjustment as required under section 1833(t)(18)(B) of the Act. The CY 2018 proposed estimated payments applying the proposed CY 2018 cancer hospital payment adjustment were less than estimated payments applying the CY 2017 final cancer hospital payment adjustment. Therefore, we proposed to apply a budget neutrality adjustment factor of 1.0003 to the conversion factor for the cancer hospital payment adjustment. In accordance with section 16002(b) of the 21st Century Cures Act, we stated in the proposed rule that we </w:t>
      </w:r>
      <w:r>
        <w:rPr>
          <w:rFonts w:ascii="arial" w:eastAsia="arial" w:hAnsi="arial" w:cs="arial"/>
          <w:b/>
          <w:i w:val="0"/>
          <w:strike w:val="0"/>
          <w:noProof w:val="0"/>
          <w:color w:val="000000"/>
          <w:position w:val="0"/>
          <w:sz w:val="20"/>
          <w:u w:val="none"/>
          <w:vertAlign w:val="baseline"/>
        </w:rPr>
        <w:t> [*52398] </w:t>
      </w:r>
      <w:r>
        <w:rPr>
          <w:rFonts w:ascii="arial" w:eastAsia="arial" w:hAnsi="arial" w:cs="arial"/>
          <w:b w:val="0"/>
          <w:i w:val="0"/>
          <w:strike w:val="0"/>
          <w:noProof w:val="0"/>
          <w:color w:val="000000"/>
          <w:position w:val="0"/>
          <w:sz w:val="20"/>
          <w:u w:val="none"/>
          <w:vertAlign w:val="baseline"/>
        </w:rPr>
        <w:t xml:space="preserve"> are applying a budget neutrality factor calculated as if the proposed cancer hospital adjustment target payment-to-cost ratio was 0.90, not the 0.89 target payment-to-cost ratio we are applying as stated in section II.F.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estimated that proposed pass-through spending for drugs, biologicals, and devices for CY 2018 would equal approximately $ 26.2 million, which represented 0.04 percent of total projected CY 2018 OPPS spending. Therefore, the proposed conversion factor would be adjusted by the difference between the 0.26 percent estimate of pass-through spending for CY 2017 and the 0.04 percent estimate of proposed pass-through spending for CY 2018, resulting in a proposed adjustment for CY 2018 of 0.22 percent. Proposed estimated payments for outliers would remain at 1.0 percent of total OPPS payments for CY 2018. We estimated for the proposed rule that outlier payments would be 1.04 percent of total OPPS payments in CY 2017; the 1.0 percent for proposed outlier payments in CY 2018 would constitute a 0.04 percent decrease in payment in CY 2018 relative to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OPPS/ASC proposed rule, we also proposed that hospitals that fail to meet the reporting requirements of the Hospital OQR Program would continue to be subject to a further reduction of 2.0 percentage points to the OPD fee schedule increase factor. For hospitals that fail to meet the requirements of the Hospital OQR Program, we proposed to make all other adjustments discussed above, but use a reduced OPD fee schedule update factor of -0.25 percent (that is, the proposed OPD fee schedule increase factor of 1.75 percent further reduced by 2.0 percentage points). This would result in a proposed reduced conversion factor for CY 2018 of $ 74.953 for hospitals that fail to meet the Hospital OQR Program requirements (a difference of -1.530 in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2018, we proposed to amend § 419.32(b)(1)(iv)(B) by adding a new paragraph (</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reflect the reductions to the OPD fee schedule increase factor that are required for CY 2018 to satisfy the statutory requirements of sections 1833(t)(3)(F) and (t)(3)(G)(v) of the Act. We proposed to use a reduced conversion factor of $ 74.953 in the calculation of payments for hospitals that fail to meet the Hospital OQR Program requirements (a difference of -1.530 in the conversion factor relative to hospitals that met the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use a conversion factor of $ 76.483 in the calculation of the national unadjusted payment rates for those items and services for which payment rates are calculated using geometric mean costs; that is, the proposed OPD fee schedule increase factor of 1.75 percent for CY 2018, the required proposed wage index budget neutrality adjustment of approximately 0.9999, the proposed cancer hospital payment adjustment of 1.0003, and the proposed adjustment of 0.22 percentage point of projected OPPS spending for the difference in the pass-through spending and outlier payments that resulted in a proposed conversion factor for CY 2018 of $ 76.483.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However, we did not receive any public comments. Therefore, we are finalizing these proposals without modification,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previously established policies for implementing the cancer hospital payment adjustment described in section 1833(t)(18) of the Act, as discussed in section II.F. of this final rule with comment period. Based on the updated claims data for this final rule with comment period used in calculating the cancer hospital payment adjustment in section II.F. of this final rule with comment period, the target PCR for the cancer hospital payment adjustment, which was 0.91 for CY 2017, is 0.88 for CY 2018. Because we budget neutralize using the target PCR ratio prior to implementation of section 16002 (b) of the 21st Century Cures Act, we are applying a budget neutrality adjustment factor of 1.0008 to the conversion factor for the cancer hospital payment adjustment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33712),</w:t>
        </w:r>
      </w:hyperlink>
      <w:r>
        <w:rPr>
          <w:rFonts w:ascii="arial" w:eastAsia="arial" w:hAnsi="arial" w:cs="arial"/>
          <w:b w:val="0"/>
          <w:i w:val="0"/>
          <w:strike w:val="0"/>
          <w:noProof w:val="0"/>
          <w:color w:val="000000"/>
          <w:position w:val="0"/>
          <w:sz w:val="20"/>
          <w:u w:val="none"/>
          <w:vertAlign w:val="baseline"/>
        </w:rPr>
        <w:t xml:space="preserve"> we estimated a 1.4 percent adjustment to nondrug OPPS payment rates as a result of the proposed payment adjustment to separately payable nonpass-through drugs purchased under the 340B Program. As part of that proposed policy, we noted that our adjustment in the final rule could potentially change as a result of changes such as updated data, modifications to the estimate methodology, and other factors. Applying the final payment policy for drugs purchased under the 340B Program, as described in section V.B.7. of this final rule with comment period, results in an estimated reduction of approximately $ 1.6 billion in separately paid OPPS drug payments. To ensure budget neutrality under the OPPS after applying this alternative payment methodology for drugs purchased under the 340B Program, we applied an offset of approximately $ 1.6 billion into the OPPS conversion factor, which results in a final adjustment of 1.0319 to the OPPS conversion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these finalized policies, the OPD fee schedule increase factor for the CY 2018 OPPS is 1.35 percent (which is 2.7 percent, the estimate of the hospital inpatient market basket percentage increase, less the 0.6 percentage point MFP adjustment, and less the 0.75 percentage point additional adjustment). For CY 2018, we are using a conversion factor of $ 78.636 in the calculation of the national unadjusted payment rates for those items and services for which payment rates are calculated using geometric mean costs; that is, the OPD fee schedule increase factor of 1.35 percent for CY 2018, the required wage index budget neutrality adjustment of approximately 0.9997, the cancer hospital payment adjustment of 1.0008, the adjustment for drugs purchased under the 340B Program of 1.0319, and the adjustment of 0.2 percentage point of projected OPPS spending for the difference in the pass-through spending and outlier payments that result in a conversion factor for CY 2018 of $ 78.636.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Wage Index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1833(t)(2)(D) of the Act requires the Secretary to determine a wage adjustment factor to adjust the portion of payment and coinsurance attributable to labor-related costs for relative differences in labor and labor-related costs across geographic regions in a budget neutral manner (codified at </w:t>
      </w:r>
      <w:hyperlink r:id="rId48" w:history="1">
        <w:r>
          <w:rPr>
            <w:rFonts w:ascii="arial" w:eastAsia="arial" w:hAnsi="arial" w:cs="arial"/>
            <w:b w:val="0"/>
            <w:i/>
            <w:strike w:val="0"/>
            <w:noProof w:val="0"/>
            <w:color w:val="0077CC"/>
            <w:position w:val="0"/>
            <w:sz w:val="20"/>
            <w:u w:val="single"/>
            <w:vertAlign w:val="baseline"/>
          </w:rPr>
          <w:t>42 CFR 419.43(a)</w:t>
        </w:r>
      </w:hyperlink>
      <w:r>
        <w:rPr>
          <w:rFonts w:ascii="arial" w:eastAsia="arial" w:hAnsi="arial" w:cs="arial"/>
          <w:b w:val="0"/>
          <w:i w:val="0"/>
          <w:strike w:val="0"/>
          <w:noProof w:val="0"/>
          <w:color w:val="000000"/>
          <w:position w:val="0"/>
          <w:sz w:val="20"/>
          <w:u w:val="none"/>
          <w:vertAlign w:val="baseline"/>
        </w:rPr>
        <w:t>). This portion of the OPPS payment rate is called the OPPS labor-related share. Budget neutrality is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labor-related share is 60 percent of the national OPPS payment. This labor-related share is based on a regression analysis that determined that, for all hospitals, approximately 60 percent of the costs of services paid under the OPPS were attributable to wage costs. We confirmed that this labor-related share for outpatient services is appropriate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33590),</w:t>
        </w:r>
      </w:hyperlink>
      <w:r>
        <w:rPr>
          <w:rFonts w:ascii="arial" w:eastAsia="arial" w:hAnsi="arial" w:cs="arial"/>
          <w:b w:val="0"/>
          <w:i w:val="0"/>
          <w:strike w:val="0"/>
          <w:noProof w:val="0"/>
          <w:color w:val="000000"/>
          <w:position w:val="0"/>
          <w:sz w:val="20"/>
          <w:u w:val="none"/>
          <w:vertAlign w:val="baseline"/>
        </w:rPr>
        <w:t xml:space="preserve"> we proposed to continue this policy for the CY 2018 OPPS. We refer readers to section II.H. of this final rule with comment period for a description and an example of how the wage index for a particular hospital is used to determine payment for the hospital. We did not receive any public comments on </w:t>
      </w:r>
      <w:r>
        <w:rPr>
          <w:rFonts w:ascii="arial" w:eastAsia="arial" w:hAnsi="arial" w:cs="arial"/>
          <w:b/>
          <w:i w:val="0"/>
          <w:strike w:val="0"/>
          <w:noProof w:val="0"/>
          <w:color w:val="000000"/>
          <w:position w:val="0"/>
          <w:sz w:val="20"/>
          <w:u w:val="none"/>
          <w:vertAlign w:val="baseline"/>
        </w:rPr>
        <w:t> [*52399] </w:t>
      </w:r>
      <w:r>
        <w:rPr>
          <w:rFonts w:ascii="arial" w:eastAsia="arial" w:hAnsi="arial" w:cs="arial"/>
          <w:b w:val="0"/>
          <w:i w:val="0"/>
          <w:strike w:val="0"/>
          <w:noProof w:val="0"/>
          <w:color w:val="000000"/>
          <w:position w:val="0"/>
          <w:sz w:val="20"/>
          <w:u w:val="none"/>
          <w:vertAlign w:val="baseline"/>
        </w:rPr>
        <w:t xml:space="preserve"> this proposal. Therefore,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33590),</w:t>
        </w:r>
      </w:hyperlink>
      <w:r>
        <w:rPr>
          <w:rFonts w:ascii="arial" w:eastAsia="arial" w:hAnsi="arial" w:cs="arial"/>
          <w:b w:val="0"/>
          <w:i w:val="0"/>
          <w:strike w:val="0"/>
          <w:noProof w:val="0"/>
          <w:color w:val="000000"/>
          <w:position w:val="0"/>
          <w:sz w:val="20"/>
          <w:u w:val="none"/>
          <w:vertAlign w:val="baseline"/>
        </w:rPr>
        <w:t xml:space="preserve"> we are finalizing our proposal to continue this policy as discussed above for the CY 2018 OPPS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claims accounting narrative included with the supporting documentation for this final rule with comment period (which is available via the Internet on the CMS Web site), for estimating APC costs, we standardize 60 percent of estimated claims costs for geographic area wage variation using the same FY 2018 pre-reclassified wage index that the IPPS uses to standardize costs. This standardization process removes the effects of differences in area wage levels from the determination of a national unadjusted OPPS payment rate and copayment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49" w:history="1">
        <w:r>
          <w:rPr>
            <w:rFonts w:ascii="arial" w:eastAsia="arial" w:hAnsi="arial" w:cs="arial"/>
            <w:b w:val="0"/>
            <w:i/>
            <w:strike w:val="0"/>
            <w:noProof w:val="0"/>
            <w:color w:val="0077CC"/>
            <w:position w:val="0"/>
            <w:sz w:val="20"/>
            <w:u w:val="single"/>
            <w:vertAlign w:val="baseline"/>
          </w:rPr>
          <w:t>42 CFR 419.41(c)(1)</w:t>
        </w:r>
      </w:hyperlink>
      <w:r>
        <w:rPr>
          <w:rFonts w:ascii="arial" w:eastAsia="arial" w:hAnsi="arial" w:cs="arial"/>
          <w:b w:val="0"/>
          <w:i w:val="0"/>
          <w:strike w:val="0"/>
          <w:noProof w:val="0"/>
          <w:color w:val="000000"/>
          <w:position w:val="0"/>
          <w:sz w:val="20"/>
          <w:u w:val="none"/>
          <w:vertAlign w:val="baseline"/>
        </w:rPr>
        <w:t xml:space="preserve"> and </w:t>
      </w:r>
      <w:hyperlink r:id="rId48" w:history="1">
        <w:r>
          <w:rPr>
            <w:rFonts w:ascii="arial" w:eastAsia="arial" w:hAnsi="arial" w:cs="arial"/>
            <w:b w:val="0"/>
            <w:i/>
            <w:strike w:val="0"/>
            <w:noProof w:val="0"/>
            <w:color w:val="0077CC"/>
            <w:position w:val="0"/>
            <w:sz w:val="20"/>
            <w:u w:val="single"/>
            <w:vertAlign w:val="baseline"/>
          </w:rPr>
          <w:t>419.43(c)</w:t>
        </w:r>
      </w:hyperlink>
      <w:r>
        <w:rPr>
          <w:rFonts w:ascii="arial" w:eastAsia="arial" w:hAnsi="arial" w:cs="arial"/>
          <w:b w:val="0"/>
          <w:i w:val="0"/>
          <w:strike w:val="0"/>
          <w:noProof w:val="0"/>
          <w:color w:val="000000"/>
          <w:position w:val="0"/>
          <w:sz w:val="20"/>
          <w:u w:val="none"/>
          <w:vertAlign w:val="baseline"/>
        </w:rPr>
        <w:t xml:space="preserve"> (published in the OPPS April 7, 2000 final rule with comment period </w:t>
      </w:r>
      <w:r>
        <w:rPr>
          <w:rFonts w:ascii="arial" w:eastAsia="arial" w:hAnsi="arial" w:cs="arial"/>
          <w:b w:val="0"/>
          <w:i/>
          <w:strike w:val="0"/>
          <w:noProof w:val="0"/>
          <w:color w:val="000000"/>
          <w:position w:val="0"/>
          <w:sz w:val="20"/>
          <w:u w:val="none"/>
          <w:vertAlign w:val="baseline"/>
        </w:rPr>
        <w:t>(65 FR 18495 and 18545)),</w:t>
      </w:r>
      <w:r>
        <w:rPr>
          <w:rFonts w:ascii="arial" w:eastAsia="arial" w:hAnsi="arial" w:cs="arial"/>
          <w:b w:val="0"/>
          <w:i w:val="0"/>
          <w:strike w:val="0"/>
          <w:noProof w:val="0"/>
          <w:color w:val="000000"/>
          <w:position w:val="0"/>
          <w:sz w:val="20"/>
          <w:u w:val="none"/>
          <w:vertAlign w:val="baseline"/>
        </w:rPr>
        <w:t xml:space="preserve"> the OPPS adopted the final fiscal year IPPS post-reclassified wage index as the calendar year wage index for adjusting the OPPS standard payment amounts for labor market differences. Therefore, the wage index that applies to a particular acute care, short-stay hospital under the IPPS also applies to that hospital under the OPPS. As initially explained in the September 8, 1998 OPPS proposed rule </w:t>
      </w:r>
      <w:r>
        <w:rPr>
          <w:rFonts w:ascii="arial" w:eastAsia="arial" w:hAnsi="arial" w:cs="arial"/>
          <w:b w:val="0"/>
          <w:i/>
          <w:strike w:val="0"/>
          <w:noProof w:val="0"/>
          <w:color w:val="000000"/>
          <w:position w:val="0"/>
          <w:sz w:val="20"/>
          <w:u w:val="none"/>
          <w:vertAlign w:val="baseline"/>
        </w:rPr>
        <w:t>(63 FR 47576),</w:t>
      </w:r>
      <w:r>
        <w:rPr>
          <w:rFonts w:ascii="arial" w:eastAsia="arial" w:hAnsi="arial" w:cs="arial"/>
          <w:b w:val="0"/>
          <w:i w:val="0"/>
          <w:strike w:val="0"/>
          <w:noProof w:val="0"/>
          <w:color w:val="000000"/>
          <w:position w:val="0"/>
          <w:sz w:val="20"/>
          <w:u w:val="none"/>
          <w:vertAlign w:val="baseline"/>
        </w:rPr>
        <w:t xml:space="preserve"> we believe that using the IPPS wage index as the source of an adjustment factor for the OPPS is reasonable and logical, given the inseparable, subordinate status of the HOPD within the hospital overall. In accordance with section 1886(d)(3)(E) of the Act, the IPPS wage index is updated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Affordable Care Act contained several provisions affecting the wage index. These provisions were discussed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74191).</w:t>
        </w:r>
      </w:hyperlink>
      <w:r>
        <w:rPr>
          <w:rFonts w:ascii="arial" w:eastAsia="arial" w:hAnsi="arial" w:cs="arial"/>
          <w:b w:val="0"/>
          <w:i w:val="0"/>
          <w:strike w:val="0"/>
          <w:noProof w:val="0"/>
          <w:color w:val="000000"/>
          <w:position w:val="0"/>
          <w:sz w:val="20"/>
          <w:u w:val="none"/>
          <w:vertAlign w:val="baseline"/>
        </w:rPr>
        <w:t xml:space="preserve"> Section 10324 of the Affordable Care Act added section 1886(d)(3)(E)(iii)(II) to the Act, which defines a frontier State and amended section 1833(t) of the Act to add paragraph (19), which requires a frontier State wage index floor of 1.00 in certain cases, and states that the frontier State floor shall not be applied in a budget neutral manner. We codified these requirements at § 419.43(c)(2) and (3)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CY 2018 OPPS, we proposed to implement this provision in the same manner as we have since CY 2011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Under this policy, the frontier State hospitals would receive a wage index of 1.00 if the otherwise applicable wage index (including reclassification, the rural floor, and rural floor budget neutrality) is less than 1.00 (as discussed below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through 33592)), we proposed not to extend the imputed floor under the OPPS for CY 2018 and subsequent years, consistent with our proposal in the FY 2018 IPPS/LTCH PPS proposed rule </w:t>
      </w:r>
      <w:hyperlink r:id="rId50" w:history="1">
        <w:r>
          <w:rPr>
            <w:rFonts w:ascii="arial" w:eastAsia="arial" w:hAnsi="arial" w:cs="arial"/>
            <w:b w:val="0"/>
            <w:i/>
            <w:strike w:val="0"/>
            <w:noProof w:val="0"/>
            <w:color w:val="0077CC"/>
            <w:position w:val="0"/>
            <w:sz w:val="20"/>
            <w:u w:val="single"/>
            <w:vertAlign w:val="baseline"/>
          </w:rPr>
          <w:t>(81 FR 19904</w:t>
        </w:r>
      </w:hyperlink>
      <w:r>
        <w:rPr>
          <w:rFonts w:ascii="arial" w:eastAsia="arial" w:hAnsi="arial" w:cs="arial"/>
          <w:b w:val="0"/>
          <w:i w:val="0"/>
          <w:strike w:val="0"/>
          <w:noProof w:val="0"/>
          <w:color w:val="000000"/>
          <w:position w:val="0"/>
          <w:sz w:val="20"/>
          <w:u w:val="none"/>
          <w:vertAlign w:val="baseline"/>
        </w:rPr>
        <w:t xml:space="preserve"> through 19905) not to extend the imputed floor under the IPPS for FY 2018 and subsequent fiscal years). Because the HOPD receives a wage index based on the geographic location of the specific inpatient hospital with which it is associated, we stated that the frontier State wage index adjustment applicable for the inpatient hospital also would apply for any associated HOPD. In the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referred readers to the FY 2011 through FY 2017 IPPS/LTCH PPS final rules for discussions regarding this provision, including our methodology for identifying which areas meet the definition of "frontier States" as provided for in section 1886(d)(3)(E)(iii)(II) of the Act. We invited public comments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are finalizing our proposal to implement the frontier State floor under the OPPS in the same manner as we have since CY 2011. We note that, after we made our proposal in the FY 2018 IPPS/LTCH PPS proposed rule not to extend the imputed floor under the IPPS for FY 2018 and subsequent fiscal years </w:t>
      </w:r>
      <w:hyperlink r:id="rId43" w:history="1">
        <w:r>
          <w:rPr>
            <w:rFonts w:ascii="arial" w:eastAsia="arial" w:hAnsi="arial" w:cs="arial"/>
            <w:b w:val="0"/>
            <w:i/>
            <w:strike w:val="0"/>
            <w:noProof w:val="0"/>
            <w:color w:val="0077CC"/>
            <w:position w:val="0"/>
            <w:sz w:val="20"/>
            <w:u w:val="single"/>
            <w:vertAlign w:val="baseline"/>
          </w:rPr>
          <w:t>(82 FR 19904</w:t>
        </w:r>
      </w:hyperlink>
      <w:r>
        <w:rPr>
          <w:rFonts w:ascii="arial" w:eastAsia="arial" w:hAnsi="arial" w:cs="arial"/>
          <w:b w:val="0"/>
          <w:i w:val="0"/>
          <w:strike w:val="0"/>
          <w:noProof w:val="0"/>
          <w:color w:val="000000"/>
          <w:position w:val="0"/>
          <w:sz w:val="20"/>
          <w:u w:val="none"/>
          <w:vertAlign w:val="baseline"/>
        </w:rPr>
        <w:t xml:space="preserve"> through 19905), and our proposal in the CY 2018 OPPS/ASC proposed rule not to extend the imputed floor under the OPPS for CY 2018 and subsequent years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decided in the FY 2018 IPPS/LTCH PPS final rule not to finalize our proposal to discontinue the imputed floor under the IPPS </w:t>
      </w:r>
      <w:hyperlink r:id="rId46"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As discussed below, consistent with the FY 2018 IPPS/LTCH PPS final rule, we are not finalizing our proposal to discontinue application of the imputed floor under the OPPS. This means that the applicable wage index, which can be superseded by the frontier State wage index if the applicable criteria are met, could also be affected by the imputed floor. We discuss our policy on the extension of the imputed floor under the IPPS as finalized in the FY 2018 IPPS/LTCH PPS final rule </w:t>
      </w:r>
      <w:hyperlink r:id="rId46" w:history="1">
        <w:r>
          <w:rPr>
            <w:rFonts w:ascii="arial" w:eastAsia="arial" w:hAnsi="arial" w:cs="arial"/>
            <w:b w:val="0"/>
            <w:i/>
            <w:strike w:val="0"/>
            <w:noProof w:val="0"/>
            <w:color w:val="0077CC"/>
            <w:position w:val="0"/>
            <w:sz w:val="20"/>
            <w:u w:val="single"/>
            <w:vertAlign w:val="baseline"/>
          </w:rPr>
          <w:t>(82 FR 38142),</w:t>
        </w:r>
      </w:hyperlink>
      <w:r>
        <w:rPr>
          <w:rFonts w:ascii="arial" w:eastAsia="arial" w:hAnsi="arial" w:cs="arial"/>
          <w:b w:val="0"/>
          <w:i w:val="0"/>
          <w:strike w:val="0"/>
          <w:noProof w:val="0"/>
          <w:color w:val="000000"/>
          <w:position w:val="0"/>
          <w:sz w:val="20"/>
          <w:u w:val="none"/>
          <w:vertAlign w:val="baseline"/>
        </w:rPr>
        <w:t xml:space="preserve"> and under the OPPS as finalized in this rule, in more detail later in this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changes required by the Affordable Care Act, we note that the FY 2018 IPPS wage indexes continue to reflect a number of adjustments implemented over the past few years, including, but not limited to, reclassification of hospitals to different geographic areas, the rural floor provisions, an adjustment for occupational mix, and an adjustment to the wage index based on commuting patterns of employees (the out-migration adjustment). In the CY 2018 OPPS/ASC proposed rule, we referred readers to the FY 2018 IPPS/LTCH PPS proposed rule </w:t>
      </w:r>
      <w:hyperlink r:id="rId43"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for a detailed discussion of all proposed changes to the FY 2018 IPPS wage indexes. We note that,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19905),</w:t>
        </w:r>
      </w:hyperlink>
      <w:r>
        <w:rPr>
          <w:rFonts w:ascii="arial" w:eastAsia="arial" w:hAnsi="arial" w:cs="arial"/>
          <w:b w:val="0"/>
          <w:i w:val="0"/>
          <w:strike w:val="0"/>
          <w:noProof w:val="0"/>
          <w:color w:val="000000"/>
          <w:position w:val="0"/>
          <w:sz w:val="20"/>
          <w:u w:val="none"/>
          <w:vertAlign w:val="baseline"/>
        </w:rPr>
        <w:t xml:space="preserve"> we proposed not to apply the imputed floor to the IPPS wage index computations for FY 2018 and subsequent fiscal years. Consistent with this, we proposed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not to extend the imputed floor policy under the OPPS beyond December 31, 2017 (the date the imputed floor policy is set to expire under the OPPS). However, in the FY 2018 IPPS/LTCH PPS final rule, we did not finalize our proposal to discontinue the imputed floor under the IPPS, and instead decided to temporarily extend the imputed floor for an additional year through FY 2018, while we continue to assess the effects of this policy and whether to continue or discontinue the imputed floor for the long term. As discussed below, consistent with the FY 2018 IPPS/LTCH PPS final rule, we are not finalizing our proposal to discontinue application of the imputed floor under the OPPS, but are instead continuing the imputed floor policy under the OPPS for an additional year, through December 31, 2018. We refer readers to the FY 2018 IPPS/LTCH PPS proposed and final rules </w:t>
      </w:r>
      <w:hyperlink r:id="rId43"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and </w:t>
      </w:r>
      <w:hyperlink r:id="rId46" w:history="1">
        <w:r>
          <w:rPr>
            <w:rFonts w:ascii="arial" w:eastAsia="arial" w:hAnsi="arial" w:cs="arial"/>
            <w:b w:val="0"/>
            <w:i/>
            <w:strike w:val="0"/>
            <w:noProof w:val="0"/>
            <w:color w:val="0077CC"/>
            <w:position w:val="0"/>
            <w:sz w:val="20"/>
            <w:u w:val="single"/>
            <w:vertAlign w:val="baseline"/>
          </w:rPr>
          <w:t>82 FR 38129</w:t>
        </w:r>
      </w:hyperlink>
      <w:r>
        <w:rPr>
          <w:rFonts w:ascii="arial" w:eastAsia="arial" w:hAnsi="arial" w:cs="arial"/>
          <w:b w:val="0"/>
          <w:i w:val="0"/>
          <w:strike w:val="0"/>
          <w:noProof w:val="0"/>
          <w:color w:val="000000"/>
          <w:position w:val="0"/>
          <w:sz w:val="20"/>
          <w:u w:val="none"/>
          <w:vertAlign w:val="baseline"/>
        </w:rPr>
        <w:t xml:space="preserve"> through 38157, respectively) for a detailed discussion of all proposed and final changes to the FY 2018 IPPS wage indexes (including our proposed and final policy regarding the imputed floor for FY 2018 and subsequent fiscal years). In addition, we refer readers to the CY 2005 OPPS final rule with comment period </w:t>
      </w:r>
      <w:r>
        <w:rPr>
          <w:rFonts w:ascii="arial" w:eastAsia="arial" w:hAnsi="arial" w:cs="arial"/>
          <w:b w:val="0"/>
          <w:i/>
          <w:strike w:val="0"/>
          <w:noProof w:val="0"/>
          <w:color w:val="000000"/>
          <w:position w:val="0"/>
          <w:sz w:val="20"/>
          <w:u w:val="none"/>
          <w:vertAlign w:val="baseline"/>
        </w:rPr>
        <w:t>(69 FR 65842</w:t>
      </w:r>
      <w:r>
        <w:rPr>
          <w:rFonts w:ascii="arial" w:eastAsia="arial" w:hAnsi="arial" w:cs="arial"/>
          <w:b w:val="0"/>
          <w:i w:val="0"/>
          <w:strike w:val="0"/>
          <w:noProof w:val="0"/>
          <w:color w:val="000000"/>
          <w:position w:val="0"/>
          <w:sz w:val="20"/>
          <w:u w:val="none"/>
          <w:vertAlign w:val="baseline"/>
        </w:rPr>
        <w:t xml:space="preserve"> through 65844) and subsequent OPPS rules for a detailed discussion of the history of these wage index adjustments as applied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Summarized below are comments we received regarding the application of the rural and imputed floor policies under the OPPS, along with our responses.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applying budget neutrality for the rural floor under the OPPS on a national basis. The commenter believed applying budget neutrality on a national basis </w:t>
      </w:r>
      <w:r>
        <w:rPr>
          <w:rFonts w:ascii="arial" w:eastAsia="arial" w:hAnsi="arial" w:cs="arial"/>
          <w:b/>
          <w:i w:val="0"/>
          <w:strike w:val="0"/>
          <w:noProof w:val="0"/>
          <w:color w:val="000000"/>
          <w:position w:val="0"/>
          <w:sz w:val="20"/>
          <w:u w:val="none"/>
          <w:vertAlign w:val="baseline"/>
        </w:rPr>
        <w:t> [*52400] </w:t>
      </w:r>
      <w:r>
        <w:rPr>
          <w:rFonts w:ascii="arial" w:eastAsia="arial" w:hAnsi="arial" w:cs="arial"/>
          <w:b w:val="0"/>
          <w:i w:val="0"/>
          <w:strike w:val="0"/>
          <w:noProof w:val="0"/>
          <w:color w:val="000000"/>
          <w:position w:val="0"/>
          <w:sz w:val="20"/>
          <w:u w:val="none"/>
          <w:vertAlign w:val="baseline"/>
        </w:rPr>
        <w:t xml:space="preserve"> disadvantages hospitals in most States while benefiting hospitals in a few States that have taken advantage of the system where a rural hospital has a wage index higher than most or all urban hospitals in a State. The commenter stated that rural floor budget neutrality currently requires all wage indexes for hospitals throughout the nation to be reduced. However, hospitals in those States that have higher wage indexes because of the rural floor are not substantially affected by the wage index reductions. Therefore, the commenter supported calculating rural floor budget neutrality under the OPPS for each individual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this comment. We acknowledge that the application of the wage index and applicable wage index adjustments to OPPS payment rates may create distributional payment variations, especially within a budget neutral system. However, we continue to believe it is reasonable and appropriate to continue the current policy of applying budget neutrality for the rural floor under the OPPS on a national basis, consistent with the IPPS. We believe that hospital inpatient and outpatient departments are subject to the same labor cost environment, and therefore, the wage index and any applicable wage index adjustments (including the rural floor and rural floor budget neutrality) should be applied in the same manner under the IPPS and OPPS. Furthermore, we believe that applying the rural floor and rural floor budget neutrality in the same manner under the IPPS and OPPS is reasonable and logical, given the inseparable, subordinate status of the HOPD within the hospital overall. In addition, we believe the application of different wage indexes and wage index adjustments under the IPPS and OPPS would add a level of administrative complexity that is overly burdensome and unnecessary. Therefore, we are continuing the current policy of applying budget neutrality for the rural floor under the OPPS on a national basis, consistent with the IPPS.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not apply the imputed floor to the IPPS wage index computations for FY 2018 and subsequent fiscal years when calculating the hospital wage indexes for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19905),</w:t>
        </w:r>
      </w:hyperlink>
      <w:r>
        <w:rPr>
          <w:rFonts w:ascii="arial" w:eastAsia="arial" w:hAnsi="arial" w:cs="arial"/>
          <w:b w:val="0"/>
          <w:i w:val="0"/>
          <w:strike w:val="0"/>
          <w:noProof w:val="0"/>
          <w:color w:val="000000"/>
          <w:position w:val="0"/>
          <w:sz w:val="20"/>
          <w:u w:val="none"/>
          <w:vertAlign w:val="baseline"/>
        </w:rPr>
        <w:t xml:space="preserve"> we proposed not to apply the imputed floor to the IPPS wage index computations for FY 2018 and subsequent fiscal years. Consistent with this proposal, we proposed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not to extend the imputed floor policy under the OPPS beyond December 31, 2017 (the date the imputed floor policy is set to expire under the OPPS). As discussed in the FY 2018 IPPS/LTCH PPS final rule </w:t>
      </w:r>
      <w:hyperlink r:id="rId46"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after consideration of the many comments we received both in support of and against our proposal to discontinue the imputed floor under the IPPS, we decided to temporarily extend the imputed floor for an additional year under the IPPS through FY 2018, while we continue to assess the effects of this policy and whether to continue or discontinue the imputed floor for the long term. Therefore, in the FY 2018 IPPS/LTCH PPS final rule, we extended the imputed floor policy under both the original methodology and the alternative methodology for an additional year, through September 30, 2018. We refer readers to the FY 2018 IPPS/LTCH PPS final rule </w:t>
      </w:r>
      <w:hyperlink r:id="rId46"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for a detailed discussion of our final policy and rationale regarding application of the imputed floor under the IPPS for FY 2018. Given the inseparable, subordinate status of the HOPD within the hospital overall, we believe that using the IPPS wage index and wage index adjustments, including the imputed floor, as the source of an adjustment factor for the OPPS is reasonable and logical. Furthermore, as we previously stated, we believe that hospital inpatient and outpatient departments are subject to the same labor cost environment and, therefore, the wage index and any applicable wage index adjustments (including the imputed floor) should be applied in the same manner under the IPPS and OPPS. In addition, as discussed above, we believe the application of different wage index adjustments under the IPPS and OPPS would add a level of administrative complexity that is overly burdensome and unnecessary. Thus, as discussed further below, consistent with the FY 2018 IPPS/LTCH PPS final rule, we are not finalizing our proposal to discontinue application of the imputed floor under the OPPS, and instead are temporarily extending the imputed floor policy under the OPPS for an additional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for the reasons discussed above, consistent with the FY 2018 IPPS/LTCH PPS final rule, we have decided to extend the imputed floor policy under the OPPS for an additional year, through December 31, 2018, while we continue to assess the effects of this policy and whether to continue or discontinue the imputed floor for the long term. Therefore, we are not finalizing our proposal to discontinue the imputed floor policy under the OPPS. We continue to believe that using the final fiscal year IPPS post-reclassified wage index, inclusive of any adjustments (including the imputed floor), as the wage index for the OPPS to determine the wage adjustments for both the OPPS payment rate and the copayment standardized amount is reasonable and logical, given the inseparable, subordinate status of the HOPD within the hospital overall.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FY 2015 IPPS/LTCH PPS final rule </w:t>
      </w:r>
      <w:hyperlink r:id="rId51"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the FY 2016 IPPS/LTCH PPS final rule </w:t>
      </w:r>
      <w:hyperlink r:id="rId45" w:history="1">
        <w:r>
          <w:rPr>
            <w:rFonts w:ascii="arial" w:eastAsia="arial" w:hAnsi="arial" w:cs="arial"/>
            <w:b w:val="0"/>
            <w:i/>
            <w:strike w:val="0"/>
            <w:noProof w:val="0"/>
            <w:color w:val="0077CC"/>
            <w:position w:val="0"/>
            <w:sz w:val="20"/>
            <w:u w:val="single"/>
            <w:vertAlign w:val="baseline"/>
          </w:rPr>
          <w:t>(80 FR 49488</w:t>
        </w:r>
      </w:hyperlink>
      <w:r>
        <w:rPr>
          <w:rFonts w:ascii="arial" w:eastAsia="arial" w:hAnsi="arial" w:cs="arial"/>
          <w:b w:val="0"/>
          <w:i w:val="0"/>
          <w:strike w:val="0"/>
          <w:noProof w:val="0"/>
          <w:color w:val="000000"/>
          <w:position w:val="0"/>
          <w:sz w:val="20"/>
          <w:u w:val="none"/>
          <w:vertAlign w:val="baseline"/>
        </w:rPr>
        <w:t xml:space="preserve"> through 49489 and 49494 through 49496), and the FY 2017 IPPS/LTCH PPS final rule </w:t>
      </w:r>
      <w:hyperlink r:id="rId52"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the Office of Management and Budget (OMB) issued revisions to the labor market area delineations on February 28, 2013 (based on 2010 Decennial Census data), that included a number of significant changes such as new Core Based Statistical Areas (CBSAs), urban counties that became rural, rural counties that became urban, and existing CBSAs that were split apart (OMB Bulletin 13-01). This bulletin can be found at: </w:t>
      </w:r>
      <w:hyperlink r:id="rId53" w:history="1">
        <w:r>
          <w:rPr>
            <w:rFonts w:ascii="arial" w:eastAsia="arial" w:hAnsi="arial" w:cs="arial"/>
            <w:b w:val="0"/>
            <w:i/>
            <w:strike w:val="0"/>
            <w:noProof w:val="0"/>
            <w:color w:val="0077CC"/>
            <w:position w:val="0"/>
            <w:sz w:val="20"/>
            <w:u w:val="single"/>
            <w:vertAlign w:val="baseline"/>
          </w:rPr>
          <w:t>https://obamawhitehouse.archives.gov/sites/default/files/omb/bulletins/2013/b13-01.pdf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1" w:history="1">
        <w:r>
          <w:rPr>
            <w:rFonts w:ascii="arial" w:eastAsia="arial" w:hAnsi="arial" w:cs="arial"/>
            <w:b w:val="0"/>
            <w:i/>
            <w:strike w:val="0"/>
            <w:noProof w:val="0"/>
            <w:color w:val="0077CC"/>
            <w:position w:val="0"/>
            <w:sz w:val="20"/>
            <w:u w:val="single"/>
            <w:vertAlign w:val="baseline"/>
          </w:rPr>
          <w:t>(79 FR 49950</w:t>
        </w:r>
      </w:hyperlink>
      <w:r>
        <w:rPr>
          <w:rFonts w:ascii="arial" w:eastAsia="arial" w:hAnsi="arial" w:cs="arial"/>
          <w:b w:val="0"/>
          <w:i w:val="0"/>
          <w:strike w:val="0"/>
          <w:noProof w:val="0"/>
          <w:color w:val="000000"/>
          <w:position w:val="0"/>
          <w:sz w:val="20"/>
          <w:u w:val="none"/>
          <w:vertAlign w:val="baseline"/>
        </w:rPr>
        <w:t xml:space="preserve"> through 49985), we adopted the use of the OMB labor market area delineations contained in OMB Bulletin No. 13-01, effective October 1, 2014. In the FY 2017 IPPS/LTCH PPS final rule </w:t>
      </w:r>
      <w:hyperlink r:id="rId52" w:history="1">
        <w:r>
          <w:rPr>
            <w:rFonts w:ascii="arial" w:eastAsia="arial" w:hAnsi="arial" w:cs="arial"/>
            <w:b w:val="0"/>
            <w:i/>
            <w:strike w:val="0"/>
            <w:noProof w:val="0"/>
            <w:color w:val="0077CC"/>
            <w:position w:val="0"/>
            <w:sz w:val="20"/>
            <w:u w:val="single"/>
            <w:vertAlign w:val="baseline"/>
          </w:rPr>
          <w:t>(81 FR 56913),</w:t>
        </w:r>
      </w:hyperlink>
      <w:r>
        <w:rPr>
          <w:rFonts w:ascii="arial" w:eastAsia="arial" w:hAnsi="arial" w:cs="arial"/>
          <w:b w:val="0"/>
          <w:i w:val="0"/>
          <w:strike w:val="0"/>
          <w:noProof w:val="0"/>
          <w:color w:val="000000"/>
          <w:position w:val="0"/>
          <w:sz w:val="20"/>
          <w:u w:val="none"/>
          <w:vertAlign w:val="baseline"/>
        </w:rPr>
        <w:t xml:space="preserve"> we adopted revisions to statistical areas contained in OMB Bulletin No. 15-01, issued on July 15, 2015, which provided updates to and superseded OMB Bulletin No. 13-01 that was issued on February 28, 2013. We believe that it is important for the OPPS to use the latest labor market area delineations available as soon as is reasonably possible in order to maintain a more accurate and up-to-date payment system that reflects the reality of population shifts and labor market conditions. Therefore, for purposes of the OPPS,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79598),</w:t>
        </w:r>
      </w:hyperlink>
      <w:r>
        <w:rPr>
          <w:rFonts w:ascii="arial" w:eastAsia="arial" w:hAnsi="arial" w:cs="arial"/>
          <w:b w:val="0"/>
          <w:i w:val="0"/>
          <w:strike w:val="0"/>
          <w:noProof w:val="0"/>
          <w:color w:val="000000"/>
          <w:position w:val="0"/>
          <w:sz w:val="20"/>
          <w:u w:val="none"/>
          <w:vertAlign w:val="baseline"/>
        </w:rPr>
        <w:t xml:space="preserve"> we adopted the revisions to the OMB statistical area delineations contained in OMB Bulletin No. 15-01, effective January 1, 2017, beginning with the CY 2017 OPPS wage indexes.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CBSAs are made up of one or more constituent counties. Each CBSA and constituent county has its own unique identifying codes. The FY 2018 IPPS/LTCH PPS proposed rule </w:t>
      </w:r>
      <w:hyperlink r:id="rId43"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19899) and final rule </w:t>
      </w:r>
      <w:hyperlink r:id="rId46"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discuss the two different lists of </w:t>
      </w:r>
      <w:r>
        <w:rPr>
          <w:rFonts w:ascii="arial" w:eastAsia="arial" w:hAnsi="arial" w:cs="arial"/>
          <w:b/>
          <w:i w:val="0"/>
          <w:strike w:val="0"/>
          <w:noProof w:val="0"/>
          <w:color w:val="000000"/>
          <w:position w:val="0"/>
          <w:sz w:val="20"/>
          <w:u w:val="none"/>
          <w:vertAlign w:val="baseline"/>
        </w:rPr>
        <w:t> [*52401] </w:t>
      </w:r>
      <w:r>
        <w:rPr>
          <w:rFonts w:ascii="arial" w:eastAsia="arial" w:hAnsi="arial" w:cs="arial"/>
          <w:b w:val="0"/>
          <w:i w:val="0"/>
          <w:strike w:val="0"/>
          <w:noProof w:val="0"/>
          <w:color w:val="000000"/>
          <w:position w:val="0"/>
          <w:sz w:val="20"/>
          <w:u w:val="none"/>
          <w:vertAlign w:val="baseline"/>
        </w:rPr>
        <w:t xml:space="preserve"> codes to identify counties: Social Security Administration (SSA) codes and Federal Information Processing Standard (FIPS) codes. Historically, CMS has listed and used SSA and FIPS county codes to identify and crosswalk counties to CBSA codes for purposes of the IPPS and OPPS wage indexes. However, the SSA county codes are no longer being maintained and updated, although the FIPS codes continue to be maintained by the U.S. Census Bureau. The Census Bureau's most current statistical area information is derived from ongoing census data received since 2010; the most recent data are from 2015. In the FY 2018 IPPS/LTCH PPS proposed rule </w:t>
      </w:r>
      <w:hyperlink r:id="rId54" w:history="1">
        <w:r>
          <w:rPr>
            <w:rFonts w:ascii="arial" w:eastAsia="arial" w:hAnsi="arial" w:cs="arial"/>
            <w:b w:val="0"/>
            <w:i/>
            <w:strike w:val="0"/>
            <w:noProof w:val="0"/>
            <w:color w:val="0077CC"/>
            <w:position w:val="0"/>
            <w:sz w:val="20"/>
            <w:u w:val="single"/>
            <w:vertAlign w:val="baseline"/>
          </w:rPr>
          <w:t>(81 FR 19898),</w:t>
        </w:r>
      </w:hyperlink>
      <w:r>
        <w:rPr>
          <w:rFonts w:ascii="arial" w:eastAsia="arial" w:hAnsi="arial" w:cs="arial"/>
          <w:b w:val="0"/>
          <w:i w:val="0"/>
          <w:strike w:val="0"/>
          <w:noProof w:val="0"/>
          <w:color w:val="000000"/>
          <w:position w:val="0"/>
          <w:sz w:val="20"/>
          <w:u w:val="none"/>
          <w:vertAlign w:val="baseline"/>
        </w:rPr>
        <w:t xml:space="preserve"> for purposes of crosswalking counties to CBSAs for the IPPS wage index, we proposed to discontinue the use of the SSA county codes and begin using only the FIPS county codes. (We note that we finalized the proposal to discontinue use of SSA county codes and begin using only the FIPS county codes for purposes of crosswalking counties to CBSAs in the FY 2018 IPPS/LTCH PPS final rule </w:t>
      </w:r>
      <w:hyperlink r:id="rId46"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Similarly, for the purposes of crosswalking counties to CBSAs for the OPPS wage index, in the CY 2018 OPPS/ASC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proposed to discontinue the use of SSA county codes and begin using only the FIPS county codes. We invited public comments on this proposal. We did not receive any public comments on this proposal. Thus,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we are finalizing, without modification, our proposal to discontinue the use of SSA county codes and begin using only the FIPS county codes for the purposes of crosswalking counties to CBSAs for the OPPS wage index.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Census Bureau maintains a complete list of changes to counties or county equivalent entities on the Web site at: </w:t>
      </w:r>
      <w:hyperlink r:id="rId55" w:history="1">
        <w:r>
          <w:rPr>
            <w:rFonts w:ascii="arial" w:eastAsia="arial" w:hAnsi="arial" w:cs="arial"/>
            <w:b w:val="0"/>
            <w:i/>
            <w:strike w:val="0"/>
            <w:noProof w:val="0"/>
            <w:color w:val="0077CC"/>
            <w:position w:val="0"/>
            <w:sz w:val="20"/>
            <w:u w:val="single"/>
            <w:vertAlign w:val="baseline"/>
          </w:rPr>
          <w:t>https://www.census.gov/geo/reference/county-changes.html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our proposed transition to using only FIPS codes for counties for the IPPS wage index,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19899),</w:t>
        </w:r>
      </w:hyperlink>
      <w:r>
        <w:rPr>
          <w:rFonts w:ascii="arial" w:eastAsia="arial" w:hAnsi="arial" w:cs="arial"/>
          <w:b w:val="0"/>
          <w:i w:val="0"/>
          <w:strike w:val="0"/>
          <w:noProof w:val="0"/>
          <w:color w:val="000000"/>
          <w:position w:val="0"/>
          <w:sz w:val="20"/>
          <w:u w:val="none"/>
          <w:vertAlign w:val="baseline"/>
        </w:rPr>
        <w:t xml:space="preserve"> we proposed to update the FIPS codes used for crosswalking counties to CBSAs for the IPPS wage index effective October 1, 2017, to incorporate changes to the counties or county equivalent entities included in the Census Bureau's most recent list. We proposed to include these updates to calculate the area wage indexes in a manner that is generally consistent with the CBSA-based methodologies finalized in the FY 2005 IPPS final rule and the FY 2015 IPPS/LTCH PPS final rule. Based on information included in the Census Bureau's Web site, since 2010, the Census Bureau has made the following updates to the FIPS codes for counties or county equivalent entities:</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Petersburg Borough, AK (FIPS State County Code 02-195), CBSA 02, was created from part of former Petersburg Census Area (02-195) and part of Hoonah-Angoon Census Area (02-105). The CBSA code remains 02.</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La Salle Parish, LA (FIPS State County Code 22-059), CBSA 14, is now LaSalle Parish, LA (FIPS State County Code 22-059). The CBSA code remains as 14.</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name of Shannon County, SD (FIPS State County Code 46-113), CBSA 43, is now Oglala Lakota County, SD (FIPS State County Code 46-102). The CBSA code remains as 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2018 IPPS/LTCH PPS final rule </w:t>
      </w:r>
      <w:hyperlink r:id="rId46" w:history="1">
        <w:r>
          <w:rPr>
            <w:rFonts w:ascii="arial" w:eastAsia="arial" w:hAnsi="arial" w:cs="arial"/>
            <w:b w:val="0"/>
            <w:i/>
            <w:strike w:val="0"/>
            <w:noProof w:val="0"/>
            <w:color w:val="0077CC"/>
            <w:position w:val="0"/>
            <w:sz w:val="20"/>
            <w:u w:val="single"/>
            <w:vertAlign w:val="baseline"/>
          </w:rPr>
          <w:t>(82 FR 38130),</w:t>
        </w:r>
      </w:hyperlink>
      <w:r>
        <w:rPr>
          <w:rFonts w:ascii="arial" w:eastAsia="arial" w:hAnsi="arial" w:cs="arial"/>
          <w:b w:val="0"/>
          <w:i w:val="0"/>
          <w:strike w:val="0"/>
          <w:noProof w:val="0"/>
          <w:color w:val="000000"/>
          <w:position w:val="0"/>
          <w:sz w:val="20"/>
          <w:u w:val="none"/>
          <w:vertAlign w:val="baseline"/>
        </w:rPr>
        <w:t xml:space="preserve"> for the IPPS, we finalized our proposal to implement these FIPS code updates, effective October 1, 2017, beginning with the FY 2018 wage indexes. We note that while the county update changes listed earlier changed the county names, the CBSAs to which these counties map did not change from the prior counties. Therefore, there is no impact or change to hospitals in these counties; they continue to be considered rural for the IPPS wage index under these changes. Consistent with the FY 2018 IPPS/LTCH PPS proposed rule,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to implement these revisions for purposes of the OPPS, effective January 1, 2018, beginning with the CY 2018 OPPS wage indexes. We stated that we believe it is important to use the latest counties or county equivalent entities in order to properly crosswalk hospitals from a county to a CBSA for purposes of the OPPS wage index. In addition, we stated we believe that using the latest FIPS codes will allow us to maintain a more accurate and up-to-date payment system that reflects the reality of population shifts and labor market conditions. We invited public comments on this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33591</w:t>
        </w:r>
      </w:hyperlink>
      <w:r>
        <w:rPr>
          <w:rFonts w:ascii="arial" w:eastAsia="arial" w:hAnsi="arial" w:cs="arial"/>
          <w:b w:val="0"/>
          <w:i w:val="0"/>
          <w:strike w:val="0"/>
          <w:noProof w:val="0"/>
          <w:color w:val="000000"/>
          <w:position w:val="0"/>
          <w:sz w:val="20"/>
          <w:u w:val="none"/>
          <w:vertAlign w:val="baseline"/>
        </w:rPr>
        <w:t xml:space="preserve"> through 33592), we are finalizing our proposal, without modification, to implement the FIPS code updates described above, effective January 1, 2018, beginning with the CY 2018 OPPS wage indexes. Tables 2 and 3 associated with the FY 2018 IPPS/LTCH PPS final rule and the County to CBSA Crosswalk File and Urban CBSAs and Constituent Counties for Acute Care Hospitals File posted on the CMS Web site reflect these county changes.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to use the FY 2018 hospital IPPS post-reclassified wage index for urban and rural areas as the wage index for the OPPS to determine the wage adjustments for both the OPPS payment rate and the copayment standardized amount for CY 2018. Therefore, we stated in the proposed rule that any adjustments for the FY 2018 IPPS post-reclassified wage index would be reflected in the final CY 2018 OPPS wage index. (We refer readers to the FY 2018 IPPS/LTCH PPS proposed rule </w:t>
      </w:r>
      <w:hyperlink r:id="rId43" w:history="1">
        <w:r>
          <w:rPr>
            <w:rFonts w:ascii="arial" w:eastAsia="arial" w:hAnsi="arial" w:cs="arial"/>
            <w:b w:val="0"/>
            <w:i/>
            <w:strike w:val="0"/>
            <w:noProof w:val="0"/>
            <w:color w:val="0077CC"/>
            <w:position w:val="0"/>
            <w:sz w:val="20"/>
            <w:u w:val="single"/>
            <w:vertAlign w:val="baseline"/>
          </w:rPr>
          <w:t>(82 FR 19898</w:t>
        </w:r>
      </w:hyperlink>
      <w:r>
        <w:rPr>
          <w:rFonts w:ascii="arial" w:eastAsia="arial" w:hAnsi="arial" w:cs="arial"/>
          <w:b w:val="0"/>
          <w:i w:val="0"/>
          <w:strike w:val="0"/>
          <w:noProof w:val="0"/>
          <w:color w:val="000000"/>
          <w:position w:val="0"/>
          <w:sz w:val="20"/>
          <w:u w:val="none"/>
          <w:vertAlign w:val="baseline"/>
        </w:rPr>
        <w:t xml:space="preserve"> through 19915) and final rule </w:t>
      </w:r>
      <w:hyperlink r:id="rId46" w:history="1">
        <w:r>
          <w:rPr>
            <w:rFonts w:ascii="arial" w:eastAsia="arial" w:hAnsi="arial" w:cs="arial"/>
            <w:b w:val="0"/>
            <w:i/>
            <w:strike w:val="0"/>
            <w:noProof w:val="0"/>
            <w:color w:val="0077CC"/>
            <w:position w:val="0"/>
            <w:sz w:val="20"/>
            <w:u w:val="single"/>
            <w:vertAlign w:val="baseline"/>
          </w:rPr>
          <w:t>(82 FR 38129</w:t>
        </w:r>
      </w:hyperlink>
      <w:r>
        <w:rPr>
          <w:rFonts w:ascii="arial" w:eastAsia="arial" w:hAnsi="arial" w:cs="arial"/>
          <w:b w:val="0"/>
          <w:i w:val="0"/>
          <w:strike w:val="0"/>
          <w:noProof w:val="0"/>
          <w:color w:val="000000"/>
          <w:position w:val="0"/>
          <w:sz w:val="20"/>
          <w:u w:val="none"/>
          <w:vertAlign w:val="baseline"/>
        </w:rPr>
        <w:t xml:space="preserve"> through 38157), and the proposed and final FY 2018 hospital wage index files posted on the CMS Web site.) We invited public comments on this proposal. As discussed above, we received public comments regarding the application of the rural and imputed floors under the OPPS. We refer readers to our earlier discussion of these comments and our responses. After consideration of these comments,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are finalizing this proposal without modification. As stated earlier, we continue to believe that using the final fiscal year IPPS post-reclassified wage index, inclusive of any adjustments, as the wage index for the OPPS to determine the wage adjustments for both the OPPS payment rate and the copayment standardized amount is reasonable and logical, given the inseparable, subordinate status of the HOPD within the hospital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Hospitals that are paid under the OPPS, but not under the IPPS, do not have an assigned hospital wage index under the IPPS. Therefore, for non-IPPS hospitals paid under the OPPS, it is our longstanding policy to assign the wage index that would be applicable if the hospital were paid under the IPPS, based on its geographic location and any applicable wage index adjustments. In the CY 2018 OPPS/ASC proposed rule, we proposed to continue this policy for CY 2018, and included a brief summary of the major proposed FY 2018 IPPS wage index policies and adjustments that we proposed to apply to these hospitals under the OPPS for CY 2018. These proposals are summarized below. We invited public comments on these proposals.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longstanding policy to allow non-IPPS hospitals paid under the OPPS to qualify for the out-migration adjustment if they are located in a section 505 out-migration county (section 505 of the Medicare </w:t>
      </w:r>
      <w:r>
        <w:rPr>
          <w:rFonts w:ascii="arial" w:eastAsia="arial" w:hAnsi="arial" w:cs="arial"/>
          <w:b/>
          <w:i w:val="0"/>
          <w:strike w:val="0"/>
          <w:noProof w:val="0"/>
          <w:color w:val="000000"/>
          <w:position w:val="0"/>
          <w:sz w:val="20"/>
          <w:u w:val="none"/>
          <w:vertAlign w:val="baseline"/>
        </w:rPr>
        <w:t> [*52402] </w:t>
      </w:r>
      <w:r>
        <w:rPr>
          <w:rFonts w:ascii="arial" w:eastAsia="arial" w:hAnsi="arial" w:cs="arial"/>
          <w:b w:val="0"/>
          <w:i w:val="0"/>
          <w:strike w:val="0"/>
          <w:noProof w:val="0"/>
          <w:color w:val="000000"/>
          <w:position w:val="0"/>
          <w:sz w:val="20"/>
          <w:u w:val="none"/>
          <w:vertAlign w:val="baseline"/>
        </w:rPr>
        <w:t xml:space="preserve"> Prescription Drug, Improvement, and Modernization Act of 2003 (MMA)). Applying this adjustment is consistent with our policy of adopting IPPS wage index policies for hospitals paid under the OPPS. We note that, because non-IPPS hospitals cannot reclassify, they are eligible for the out-migration wage adjustment if they are located in a section 505 out-migration county. This is the same out-migration adjustment policy that applies if the hospital were paid under the IPPS. For CY 2018, we proposed to continue our policy of allowing non-IPPS hospitals paid under the OPPS to qualify for the out-migration adjustment if they are located in a section 505 out-migration county (section 505 of the MMA). We did not receive any public comments on this proposal. Therefore, for the reasons discussed above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are finalizing this proposal without modification.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in the FY 2015 IPPS/LTCH PPS final rule, we adopted the OMB labor market area delineations issued by OMB in OMB Bulletin No. 13-01 on February 28, 2013, based on standards published on June 28, 2010 </w:t>
      </w:r>
      <w:hyperlink r:id="rId56"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the 2010 Census data to delineate labor market areas for purposes of the IPPS wage index. For IPPS wage index purposes, for hospitals that were located in urban CBSAs in FY 2014 but were designated as rural under these revised OMB labor market area delineations, we generally assigned them the urban wage index value of the CBSA in which they were physically located for FY 2014 for a period of 3 fiscal years </w:t>
      </w:r>
      <w:hyperlink r:id="rId51" w:history="1">
        <w:r>
          <w:rPr>
            <w:rFonts w:ascii="arial" w:eastAsia="arial" w:hAnsi="arial" w:cs="arial"/>
            <w:b w:val="0"/>
            <w:i/>
            <w:strike w:val="0"/>
            <w:noProof w:val="0"/>
            <w:color w:val="0077CC"/>
            <w:position w:val="0"/>
            <w:sz w:val="20"/>
            <w:u w:val="single"/>
            <w:vertAlign w:val="baseline"/>
          </w:rPr>
          <w:t>(79 FR 49957</w:t>
        </w:r>
      </w:hyperlink>
      <w:r>
        <w:rPr>
          <w:rFonts w:ascii="arial" w:eastAsia="arial" w:hAnsi="arial" w:cs="arial"/>
          <w:b w:val="0"/>
          <w:i w:val="0"/>
          <w:strike w:val="0"/>
          <w:noProof w:val="0"/>
          <w:color w:val="000000"/>
          <w:position w:val="0"/>
          <w:sz w:val="20"/>
          <w:u w:val="none"/>
          <w:vertAlign w:val="baseline"/>
        </w:rPr>
        <w:t xml:space="preserve"> through 49960). To be consistent, we applied the same policy to hospitals paid under the OPPS but not under the IPPS so that such hospitals will maintain the wage index of the CBSA in which they were physically located for FY 2014 for 3 calendar years (until December 31, 2017). Because this 3-year transition will end at the end of CY 2017, it will no longer be applied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under the IPPS, the imputed floor policy was set to expire effective October 1, 2017. However, as discussed above and in the FY 2018 IPPS/LTCH PPS final rule </w:t>
      </w:r>
      <w:hyperlink r:id="rId46" w:history="1">
        <w:r>
          <w:rPr>
            <w:rFonts w:ascii="arial" w:eastAsia="arial" w:hAnsi="arial" w:cs="arial"/>
            <w:b w:val="0"/>
            <w:i/>
            <w:strike w:val="0"/>
            <w:noProof w:val="0"/>
            <w:color w:val="0077CC"/>
            <w:position w:val="0"/>
            <w:sz w:val="20"/>
            <w:u w:val="single"/>
            <w:vertAlign w:val="baseline"/>
          </w:rPr>
          <w:t>(82 FR 38138</w:t>
        </w:r>
      </w:hyperlink>
      <w:r>
        <w:rPr>
          <w:rFonts w:ascii="arial" w:eastAsia="arial" w:hAnsi="arial" w:cs="arial"/>
          <w:b w:val="0"/>
          <w:i w:val="0"/>
          <w:strike w:val="0"/>
          <w:noProof w:val="0"/>
          <w:color w:val="000000"/>
          <w:position w:val="0"/>
          <w:sz w:val="20"/>
          <w:u w:val="none"/>
          <w:vertAlign w:val="baseline"/>
        </w:rPr>
        <w:t xml:space="preserve"> through 38142), we did not finalize our proposal not to extend the imputed floor policy under the IPPS for FY 2018 and subsequent fiscal years </w:t>
      </w:r>
      <w:hyperlink r:id="rId46" w:history="1">
        <w:r>
          <w:rPr>
            <w:rFonts w:ascii="arial" w:eastAsia="arial" w:hAnsi="arial" w:cs="arial"/>
            <w:b w:val="0"/>
            <w:i/>
            <w:strike w:val="0"/>
            <w:noProof w:val="0"/>
            <w:color w:val="0077CC"/>
            <w:position w:val="0"/>
            <w:sz w:val="20"/>
            <w:u w:val="single"/>
            <w:vertAlign w:val="baseline"/>
          </w:rPr>
          <w:t>(82 FR 38132),</w:t>
        </w:r>
      </w:hyperlink>
      <w:r>
        <w:rPr>
          <w:rFonts w:ascii="arial" w:eastAsia="arial" w:hAnsi="arial" w:cs="arial"/>
          <w:b w:val="0"/>
          <w:i w:val="0"/>
          <w:strike w:val="0"/>
          <w:noProof w:val="0"/>
          <w:color w:val="000000"/>
          <w:position w:val="0"/>
          <w:sz w:val="20"/>
          <w:u w:val="none"/>
          <w:vertAlign w:val="baseline"/>
        </w:rPr>
        <w:t xml:space="preserve"> and instead decided to extend the imputed floor policy for one additional year, through FY 2018. For purposes of the CY 2018 OPPS, we proposed not to extend the imputed floor policy beyond December 31, 2017. However, consistent with the FY 2018 IPPS/LTCH PPS final rule, as discussed above, we are extending the imputed floor policy under the OPPS for one additional year, through December 31, 2018. Therefore, for CY 2018, for hospitals paid under the OPPS but not under the IPPS, the imputed floor policy will continue to apply through December 31,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CMHCs, for CY 2018, we proposed to continue to calculate the wage index by using the post-reclassification IPPS wage index based on the CBSA where the CMHC is located. As with OPPS hospitals and for the same reasons, for CMHCs previously located in urban CBSAs that were designated as rural under the revised OMB labor market area delineations in OMB Bulletin No. 13-01, we finalized a policy to maintain the urban wage index value of the CBSA in which they were physically located for CY 2014 for 3 calendar years (until December 31, 2017). Because this 3-year transition will end at the end of CY 2017, it will not be applied in CY 2018. Furthermore,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33592),</w:t>
        </w:r>
      </w:hyperlink>
      <w:r>
        <w:rPr>
          <w:rFonts w:ascii="arial" w:eastAsia="arial" w:hAnsi="arial" w:cs="arial"/>
          <w:b w:val="0"/>
          <w:i w:val="0"/>
          <w:strike w:val="0"/>
          <w:noProof w:val="0"/>
          <w:color w:val="000000"/>
          <w:position w:val="0"/>
          <w:sz w:val="20"/>
          <w:u w:val="none"/>
          <w:vertAlign w:val="baseline"/>
        </w:rPr>
        <w:t xml:space="preserve"> we proposed that the wage index that applies to CMHCs would include the rural floor adjustment, but not the imputed floor adjustment, given that we had proposed not to extend the imputed floor policy under the OPPS beyond December 31, 2017 (the expiration date for the imputed floor under the OPPS). We also proposed that the wage index that applies to CMHCs would not include the out-migration adjustment because that adjustment only applies to hospitals. We did not receive any public comments regarding these proposals, and are finalizing these proposals with the following modification. Because, as discussed above, we are extending the application of the imputed floor under the OPPS for an additional year, through December 31, 2018, the wage index that applies to CMHCs will continue to include the imputed floor adjustment through December 31,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2 associated with the FY 2018 IPPS/LTCH PPS final rule (available via the Internet on the CMS Web site at: </w:t>
      </w:r>
      <w:hyperlink r:id="rId57"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val="0"/>
          <w:strike w:val="0"/>
          <w:noProof w:val="0"/>
          <w:color w:val="000000"/>
          <w:position w:val="0"/>
          <w:sz w:val="20"/>
          <w:u w:val="none"/>
          <w:vertAlign w:val="baseline"/>
        </w:rPr>
        <w:t xml:space="preserve">) identifies counties eligible for the out-migration adjustment and IPPS hospitals that will receive the adjustment for FY 2018. We are including the out-migration adjustment information from Table 2 associated with the FY 2018 IPPS/LTCH PPS final rule as Addendum L to this final rule with comment period with the addition of non-IPPS hospitals that will receive the section 505 out-migration adjustment under the CY 2018 OPPS. Addendum L is available via the Internet on the CMS Web site. We refer readers to the CMS Web site for the OPPS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link, readers will find a link to the final FY 2018 IPPS wage index tables and Addendum 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Statewide Average Default CCRs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using CCRs to estimate costs from charges on claims for ratesetting, CMS uses overall hospital-specific CCRs calculated from the hospital's most recent cost report to determine outlier payments, payments for pass-through devices, and monthly interim transitional corridor payments under the OPPS during the PPS year. MACs cannot calculate a CCR for some hospitals because there is no cost report available. For these hospitals, CMS uses the statewide average default CCRs to determine the payments mentioned earlier until a hospital's MAC is able to calculate the hospital's actual CCR from its most recently submitted Medicare cost report. These hospitals include, but are not limited to, hospitals that are new, hospitals that have not accepted assignment of an existing hospital's provider agreement, and hospitals that have not yet submitted a cost report. CMS also uses the statewide average default CCRs to determine payments for hospitals that appear to have a biased CCR (that is, the CCR falls outside the predetermined ceiling threshold for a valid CCR) or for hospitals in which the most recent cost report reflects an all-inclusive rate status (Medicare Claims Processing Manual (Pub. 100-04), Chapter 4, Section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33593),</w:t>
        </w:r>
      </w:hyperlink>
      <w:r>
        <w:rPr>
          <w:rFonts w:ascii="arial" w:eastAsia="arial" w:hAnsi="arial" w:cs="arial"/>
          <w:b w:val="0"/>
          <w:i w:val="0"/>
          <w:strike w:val="0"/>
          <w:noProof w:val="0"/>
          <w:color w:val="000000"/>
          <w:position w:val="0"/>
          <w:sz w:val="20"/>
          <w:u w:val="none"/>
          <w:vertAlign w:val="baseline"/>
        </w:rPr>
        <w:t xml:space="preserve"> we proposed to update the default ratios for CY 2018 using the most recent cost report data. We discussed our policy for using default CCRs, including setting the ceiling threshold for a valid CCR, 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the context of our adoption of an outlier reconciliation policy for cost reports beginning on or after January 1, 2009. For detail on our process for calculating the statewide average CCRs, we referred readers to the CY 2018 OPPS proposed rule Claims Accounting Narrative that is posted on the CMS Web site. Table 10 published in the proposed rule </w:t>
      </w:r>
      <w:hyperlink r:id="rId17" w:history="1">
        <w:r>
          <w:rPr>
            <w:rFonts w:ascii="arial" w:eastAsia="arial" w:hAnsi="arial" w:cs="arial"/>
            <w:b w:val="0"/>
            <w:i/>
            <w:strike w:val="0"/>
            <w:noProof w:val="0"/>
            <w:color w:val="0077CC"/>
            <w:position w:val="0"/>
            <w:sz w:val="20"/>
            <w:u w:val="single"/>
            <w:vertAlign w:val="baseline"/>
          </w:rPr>
          <w:t>(82 FR 33593</w:t>
        </w:r>
      </w:hyperlink>
      <w:r>
        <w:rPr>
          <w:rFonts w:ascii="arial" w:eastAsia="arial" w:hAnsi="arial" w:cs="arial"/>
          <w:b w:val="0"/>
          <w:i w:val="0"/>
          <w:strike w:val="0"/>
          <w:noProof w:val="0"/>
          <w:color w:val="000000"/>
          <w:position w:val="0"/>
          <w:sz w:val="20"/>
          <w:u w:val="none"/>
          <w:vertAlign w:val="baseline"/>
        </w:rPr>
        <w:t xml:space="preserve"> through 33594) listed the proposed statewide average default CCRs for OPPS services furnished on or after January 1, 2018, based on proposed rule data. </w:t>
      </w:r>
      <w:r>
        <w:rPr>
          <w:rFonts w:ascii="arial" w:eastAsia="arial" w:hAnsi="arial" w:cs="arial"/>
          <w:b/>
          <w:i w:val="0"/>
          <w:strike w:val="0"/>
          <w:noProof w:val="0"/>
          <w:color w:val="000000"/>
          <w:position w:val="0"/>
          <w:sz w:val="20"/>
          <w:u w:val="none"/>
          <w:vertAlign w:val="baseline"/>
        </w:rPr>
        <w:t> [*52403]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to use statewide average default CCRs if a MAC cannot calculate a CCR for a hospital and to use these CCRs to adjust charges to costs on claims data for setting the final CY 2018 OPPS relative payment weights. Therefore, we are finalizing our proposal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 below lists the statewide average default CCRs for OPPS services furnished on or after January 1, 2018, based on final rule data.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4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9--CY 2018 Statewide Average CCRs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Urban/rural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default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CCR</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0.143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0.450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0.411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0.123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0.336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0.527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0.383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0.180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0.205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0.349</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UTAH</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0.271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0.354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0.308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0.429</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0.311</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Adjustment for Rural Sole Community Hospitals (SCHs) and Essential Access Community Hospitals (EACHs) Under Section 1833(t)(13)(B) of the Act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2006 OPPS final rule with comment period </w:t>
      </w:r>
      <w:r>
        <w:rPr>
          <w:rFonts w:ascii="arial" w:eastAsia="arial" w:hAnsi="arial" w:cs="arial"/>
          <w:b w:val="0"/>
          <w:i/>
          <w:strike w:val="0"/>
          <w:noProof w:val="0"/>
          <w:color w:val="000000"/>
          <w:position w:val="0"/>
          <w:sz w:val="20"/>
          <w:u w:val="none"/>
          <w:vertAlign w:val="baseline"/>
        </w:rPr>
        <w:t>(70 FR 68556),</w:t>
      </w:r>
      <w:r>
        <w:rPr>
          <w:rFonts w:ascii="arial" w:eastAsia="arial" w:hAnsi="arial" w:cs="arial"/>
          <w:b w:val="0"/>
          <w:i w:val="0"/>
          <w:strike w:val="0"/>
          <w:noProof w:val="0"/>
          <w:color w:val="000000"/>
          <w:position w:val="0"/>
          <w:sz w:val="20"/>
          <w:u w:val="none"/>
          <w:vertAlign w:val="baseline"/>
        </w:rPr>
        <w:t xml:space="preserve"> we finalized a payment increase for rural sole community hospitals (SCHs) of 7.1 percent for all services and procedures paid under the OPPS, excluding drugs, biologicals, brachytherapy sources, and devices paid under the pass-through payment policy in accordance with section 1833(t)(13)(B) of the Act, as added by section 411 of the Medicare Prescription Drug, Improvement, and Modernization Act of 2003 (MMA)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payable drugs and biologicals, brachytherapy sources, and devices paid under the pass-through payment policy, in accordance with section 1833(t)(13)(B)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2007 OPPS/ASC final rule with comment period </w:t>
      </w:r>
      <w:r>
        <w:rPr>
          <w:rFonts w:ascii="arial" w:eastAsia="arial" w:hAnsi="arial" w:cs="arial"/>
          <w:b w:val="0"/>
          <w:i/>
          <w:strike w:val="0"/>
          <w:noProof w:val="0"/>
          <w:color w:val="000000"/>
          <w:position w:val="0"/>
          <w:sz w:val="20"/>
          <w:u w:val="none"/>
          <w:vertAlign w:val="baseline"/>
        </w:rPr>
        <w:t>(71 FR 68010 and 68227),</w:t>
      </w:r>
      <w:r>
        <w:rPr>
          <w:rFonts w:ascii="arial" w:eastAsia="arial" w:hAnsi="arial" w:cs="arial"/>
          <w:b w:val="0"/>
          <w:i w:val="0"/>
          <w:strike w:val="0"/>
          <w:noProof w:val="0"/>
          <w:color w:val="000000"/>
          <w:position w:val="0"/>
          <w:sz w:val="20"/>
          <w:u w:val="none"/>
          <w:vertAlign w:val="baseline"/>
        </w:rPr>
        <w:t xml:space="preserve"> for purposes of receiving this rural adjustment, we revised § 419.43(g)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clarify that essential access community hospitals (EACHs) also are eligible to receive the rural SCH adjustment, assuming these entities otherwise meet the rural adjustment criteria. Currently, two hospitals are classified as EACHs, and as of CY 1998, under section 4201(c) of </w:t>
      </w:r>
      <w:r>
        <w:rPr>
          <w:rFonts w:ascii="arial" w:eastAsia="arial" w:hAnsi="arial" w:cs="arial"/>
          <w:b w:val="0"/>
          <w:i/>
          <w:strike w:val="0"/>
          <w:noProof w:val="0"/>
          <w:color w:val="000000"/>
          <w:position w:val="0"/>
          <w:sz w:val="20"/>
          <w:u w:val="none"/>
          <w:vertAlign w:val="baseline"/>
        </w:rPr>
        <w:t>Public Law 105-33</w:t>
      </w:r>
      <w:r>
        <w:rPr>
          <w:rFonts w:ascii="arial" w:eastAsia="arial" w:hAnsi="arial" w:cs="arial"/>
          <w:b w:val="0"/>
          <w:i w:val="0"/>
          <w:strike w:val="0"/>
          <w:noProof w:val="0"/>
          <w:color w:val="000000"/>
          <w:position w:val="0"/>
          <w:sz w:val="20"/>
          <w:u w:val="none"/>
          <w:vertAlign w:val="baseline"/>
        </w:rPr>
        <w:t>, a hospital can no longer become newly classified as an 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adjustment for rural SCHs is budget neutral and applied before calculating outlier payments and copayments. We stated in the CY 2006 OPPS final rule with comment period </w:t>
      </w:r>
      <w:r>
        <w:rPr>
          <w:rFonts w:ascii="arial" w:eastAsia="arial" w:hAnsi="arial" w:cs="arial"/>
          <w:b w:val="0"/>
          <w:i/>
          <w:strike w:val="0"/>
          <w:noProof w:val="0"/>
          <w:color w:val="000000"/>
          <w:position w:val="0"/>
          <w:sz w:val="20"/>
          <w:u w:val="none"/>
          <w:vertAlign w:val="baseline"/>
        </w:rPr>
        <w:t>(70 FR 68560)</w:t>
      </w:r>
      <w:r>
        <w:rPr>
          <w:rFonts w:ascii="arial" w:eastAsia="arial" w:hAnsi="arial" w:cs="arial"/>
          <w:b w:val="0"/>
          <w:i w:val="0"/>
          <w:strike w:val="0"/>
          <w:noProof w:val="0"/>
          <w:color w:val="000000"/>
          <w:position w:val="0"/>
          <w:sz w:val="20"/>
          <w:u w:val="none"/>
          <w:vertAlign w:val="baseline"/>
        </w:rPr>
        <w:t xml:space="preserve"> that we would not reestablish the adjustment amount on an annual basis, but we may review the adjustment in the future and, if appropriate, would revise the adjustment. We provided the same 7.1 percent adjustment to rural SCHs, including EACHs, again in CYs 2008 through 2017. Further, 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68590),</w:t>
        </w:r>
      </w:hyperlink>
      <w:r>
        <w:rPr>
          <w:rFonts w:ascii="arial" w:eastAsia="arial" w:hAnsi="arial" w:cs="arial"/>
          <w:b w:val="0"/>
          <w:i w:val="0"/>
          <w:strike w:val="0"/>
          <w:noProof w:val="0"/>
          <w:color w:val="000000"/>
          <w:position w:val="0"/>
          <w:sz w:val="20"/>
          <w:u w:val="none"/>
          <w:vertAlign w:val="baseline"/>
        </w:rPr>
        <w:t xml:space="preserve"> we updated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419.43(g)(4) to specify, in general terms, that items paid at charges adjusted to costs by application of a hospital-specific CCR are excluded from the 7.1 percent payment adjustment. </w:t>
      </w:r>
      <w:r>
        <w:rPr>
          <w:rFonts w:ascii="arial" w:eastAsia="arial" w:hAnsi="arial" w:cs="arial"/>
          <w:b/>
          <w:i w:val="0"/>
          <w:strike w:val="0"/>
          <w:noProof w:val="0"/>
          <w:color w:val="000000"/>
          <w:position w:val="0"/>
          <w:sz w:val="20"/>
          <w:u w:val="none"/>
          <w:vertAlign w:val="baseline"/>
        </w:rPr>
        <w:t> [*52405]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33594</w:t>
        </w:r>
      </w:hyperlink>
      <w:r>
        <w:rPr>
          <w:rFonts w:ascii="arial" w:eastAsia="arial" w:hAnsi="arial" w:cs="arial"/>
          <w:b w:val="0"/>
          <w:i w:val="0"/>
          <w:strike w:val="0"/>
          <w:noProof w:val="0"/>
          <w:color w:val="000000"/>
          <w:position w:val="0"/>
          <w:sz w:val="20"/>
          <w:u w:val="none"/>
          <w:vertAlign w:val="baseline"/>
        </w:rPr>
        <w:t xml:space="preserve"> through 33595), for the CY 2018 OPPS, we proposed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the proposed payment adjustment for rural SCHs and EACHs, and stated that this adjustment would support access to care in rural areas and provide additional resources for rural SCHs and EACHs.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for CY 2017 to continue our policy of a 7.1 percent payment adjustment that is done in a budget neutral manner for rural SCHs, including EACHs, for all services and procedures paid under the OPPS, excluding separately payable drugs and biologicals, devices paid under the pass-through payment policy, and items paid at charges reduced to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Payment Adjustment for Certain Cancer Hospitals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 inception of the OPPS, which was authorized by the Balanced Budget Act of 1997 (BBA) (</w:t>
      </w:r>
      <w:r>
        <w:rPr>
          <w:rFonts w:ascii="arial" w:eastAsia="arial" w:hAnsi="arial" w:cs="arial"/>
          <w:b w:val="0"/>
          <w:i/>
          <w:strike w:val="0"/>
          <w:noProof w:val="0"/>
          <w:color w:val="000000"/>
          <w:position w:val="0"/>
          <w:sz w:val="20"/>
          <w:u w:val="none"/>
          <w:vertAlign w:val="baseline"/>
        </w:rPr>
        <w:t>Pub. L. 105-33</w:t>
      </w:r>
      <w:r>
        <w:rPr>
          <w:rFonts w:ascii="arial" w:eastAsia="arial" w:hAnsi="arial" w:cs="arial"/>
          <w:b w:val="0"/>
          <w:i w:val="0"/>
          <w:strike w:val="0"/>
          <w:noProof w:val="0"/>
          <w:color w:val="000000"/>
          <w:position w:val="0"/>
          <w:sz w:val="20"/>
          <w:u w:val="none"/>
          <w:vertAlign w:val="baseline"/>
        </w:rPr>
        <w:t>), Medicare has paid the 11 hospitals that meet the criteria for cancer hospitals identified in section 1886(d)(1)(B)(v) of the Act under the OPPS for covered outpatient hospital services. These cancer hospitals are exempted from payment under the IPPS. With the Medicare, Medicaid and SCHIP Balanced Budget Refinement Act of 1999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Congress established section 1833(t)(7) of the Act, "Transitional Adjustment to Limit Decline in Payment," to determine OPPS payments to cancer and children's hospitals based on their pre-BBA payment amount (often referred to as "held harmless").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under section 1833(t)(7)(D)(ii) of the Act, a cancer hospital receives the full amount of the difference between payments for covered outpatient services under the OPPS and a "pre-BBA amount." That is, cancer hospitals are permanently held harmless to their "pre-BBA amount," and they receive transitional outpatient payments (TOPs) or hold harmless payments to ensure that they do not receive a payment that is lower in amount under the OPPS than the payment amount they would have received before implementation of the OPPS, as set forth in section 1833(t)(7)(F) of the Act. The "pre-BBA amount" is the product of the hospital's reasonable costs for covered outpatient services occurring in the current year and the base payment-to-cost ratio (PCR) for the hospital defined in section 1833(t)(7)(F)(ii) of the Act. The "pre-BBA amount" and the determination of the base PCR are defined at </w:t>
      </w:r>
      <w:hyperlink r:id="rId58" w:history="1">
        <w:r>
          <w:rPr>
            <w:rFonts w:ascii="arial" w:eastAsia="arial" w:hAnsi="arial" w:cs="arial"/>
            <w:b w:val="0"/>
            <w:i/>
            <w:strike w:val="0"/>
            <w:noProof w:val="0"/>
            <w:color w:val="0077CC"/>
            <w:position w:val="0"/>
            <w:sz w:val="20"/>
            <w:u w:val="single"/>
            <w:vertAlign w:val="baseline"/>
          </w:rPr>
          <w:t>42 CFR 419.70(f)</w:t>
        </w:r>
      </w:hyperlink>
      <w:r>
        <w:rPr>
          <w:rFonts w:ascii="arial" w:eastAsia="arial" w:hAnsi="arial" w:cs="arial"/>
          <w:b w:val="0"/>
          <w:i w:val="0"/>
          <w:strike w:val="0"/>
          <w:noProof w:val="0"/>
          <w:color w:val="000000"/>
          <w:position w:val="0"/>
          <w:sz w:val="20"/>
          <w:u w:val="none"/>
          <w:vertAlign w:val="baseline"/>
        </w:rPr>
        <w:t>. TOPs are calculated on Worksheet E, Part B, of the Hospital Cost Report or the Hospital Health Care Complex Cost Report (Form CMS-2552-96 or Form CMS-2552-10, respectively) as applicable each year. Section 1833(t)(7)(I) of the Act exempts TOPs from budget neutrality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3138 of the Affordable Care Act amended section 1833(t) of the Act by adding a new paragraph (18), which instructs the Secretary to conduct a study to determine if, under the OPPS, outpatient costs incurred by cancer hospitals described in section 1886(d)(1)(B)(v) of the Act with respect to APC groups exceed outpatient costs incurred by other hospitals furnishing services under section 1833(t) of the Act, as determined appropriate by the Secretary. Section 1833(t)(18)(A) of the Act requires the Secretary to take into consideration the cost of drugs and biologicals incurred by cancer hospitals and other hospitals. Section 1833(t)(18)(B) of the Act provides that, if the Secretary determines that cancer hospitals' costs are higher than those of other hospitals, the Secretary shall provide an appropriate adjustment under section 1833(t)(2)(E) of the Act to reflect these higher costs. In 2011, after conducting the study required by section 1833(t)(18)(A) of the Act, we determined that outpatient costs incurred by the 11 specified cancer hospitals were greater than the costs incurred by other OPPS hospitals. For a complete discussion regarding the cancer hospital cost study, 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74200</w:t>
        </w:r>
      </w:hyperlink>
      <w:r>
        <w:rPr>
          <w:rFonts w:ascii="arial" w:eastAsia="arial" w:hAnsi="arial" w:cs="arial"/>
          <w:b w:val="0"/>
          <w:i w:val="0"/>
          <w:strike w:val="0"/>
          <w:noProof w:val="0"/>
          <w:color w:val="000000"/>
          <w:position w:val="0"/>
          <w:sz w:val="20"/>
          <w:u w:val="none"/>
          <w:vertAlign w:val="baseline"/>
        </w:rPr>
        <w:t xml:space="preserve"> through 74201).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these findings, we finalized a policy to provide a payment adjustment to the 11 specified cancer hospitals that reflects their higher outpatient costs as discussed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74202</w:t>
        </w:r>
      </w:hyperlink>
      <w:r>
        <w:rPr>
          <w:rFonts w:ascii="arial" w:eastAsia="arial" w:hAnsi="arial" w:cs="arial"/>
          <w:b w:val="0"/>
          <w:i w:val="0"/>
          <w:strike w:val="0"/>
          <w:noProof w:val="0"/>
          <w:color w:val="000000"/>
          <w:position w:val="0"/>
          <w:sz w:val="20"/>
          <w:u w:val="none"/>
          <w:vertAlign w:val="baseline"/>
        </w:rPr>
        <w:t xml:space="preserve"> through 74206). Specifically, we adopted a policy to provide additional payments to the cancer hospitals so that each cancer hospital's final PCR for services provided in a given calendar year is equal to the weighted average PCR (which we refer to as the "target PCR") for other hospitals paid under the OPPS. The target PCR is set in advance of the calendar year and is calculated using the most recently submitted or settled cost report data that are available at the time of final rulemaking for the calendar year. The amount of the payment adjustment is made on an aggregate basis at cost report settlement. We note that the changes made by section 1833(t)(18) of the Act do not affect the existing statutory provisions that provide for TOPs for cancer hospitals. The TOPs are assessed as usual after all payments, including the cancer hospital payment adjustment, have been made for a cost reporting period. For CYs 2012 and 2013, the target PCR for purposes of the cancer hospital payment adjustment was 0.91. For CY 2014, the target PCR for purposes of the cancer hospital payment adjustment was 0.89. For CY 2015, the target PCR was 0.90. For CY 2016, the target PCR was 0.92, as discussed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70362</w:t>
        </w:r>
      </w:hyperlink>
      <w:r>
        <w:rPr>
          <w:rFonts w:ascii="arial" w:eastAsia="arial" w:hAnsi="arial" w:cs="arial"/>
          <w:b w:val="0"/>
          <w:i w:val="0"/>
          <w:strike w:val="0"/>
          <w:noProof w:val="0"/>
          <w:color w:val="000000"/>
          <w:position w:val="0"/>
          <w:sz w:val="20"/>
          <w:u w:val="none"/>
          <w:vertAlign w:val="baseline"/>
        </w:rPr>
        <w:t xml:space="preserve"> through 70363). For CY 2017, the target PCR was 0.91, as discussed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79603</w:t>
        </w:r>
      </w:hyperlink>
      <w:r>
        <w:rPr>
          <w:rFonts w:ascii="arial" w:eastAsia="arial" w:hAnsi="arial" w:cs="arial"/>
          <w:b w:val="0"/>
          <w:i w:val="0"/>
          <w:strike w:val="0"/>
          <w:noProof w:val="0"/>
          <w:color w:val="000000"/>
          <w:position w:val="0"/>
          <w:sz w:val="20"/>
          <w:u w:val="none"/>
          <w:vertAlign w:val="baseline"/>
        </w:rPr>
        <w:t xml:space="preserve"> through 7960).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Proposed and Finalized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16002(b) of the 21st Century Cures Act (</w:t>
      </w:r>
      <w:hyperlink r:id="rId59"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amended section 1833(t)(18) of the Act by adding subparagraph (C), which requires that in applying </w:t>
      </w:r>
      <w:hyperlink r:id="rId48" w:history="1">
        <w:r>
          <w:rPr>
            <w:rFonts w:ascii="arial" w:eastAsia="arial" w:hAnsi="arial" w:cs="arial"/>
            <w:b w:val="0"/>
            <w:i/>
            <w:strike w:val="0"/>
            <w:noProof w:val="0"/>
            <w:color w:val="0077CC"/>
            <w:position w:val="0"/>
            <w:sz w:val="20"/>
            <w:u w:val="single"/>
            <w:vertAlign w:val="baseline"/>
          </w:rPr>
          <w:t>42 CFR 419.43(i)</w:t>
        </w:r>
      </w:hyperlink>
      <w:r>
        <w:rPr>
          <w:rFonts w:ascii="arial" w:eastAsia="arial" w:hAnsi="arial" w:cs="arial"/>
          <w:b w:val="0"/>
          <w:i w:val="0"/>
          <w:strike w:val="0"/>
          <w:noProof w:val="0"/>
          <w:color w:val="000000"/>
          <w:position w:val="0"/>
          <w:sz w:val="20"/>
          <w:u w:val="none"/>
          <w:vertAlign w:val="baseline"/>
        </w:rPr>
        <w:t xml:space="preserve">, that is, the payment adjustment for certain cancer hospitals, for services furnished on or after January 1, 2018, the target PCR adjustment be reduced by 1.0 percentage point less than what would otherwise apply. Section 16002(b) also provides that, in addition to the percentage reduction, the Secretary may consider making an additional percentage point reduction to the target PCR that takes into account payment rates for applicable items and services described under section 1833(t)(21)(C) of the Act for hospitals that are not cancer hospitals described under section 1886(d)(1)(B)(v) of the Act. Further, in making any budget neutrality adjustment under section 1833(t) of the Act, the Secretary shall not take into account the reduced expenditures that result from application of section 1833(t)(18)(C) of the Act. In the CY 2018 OPPS/ASC proposed rule </w:t>
      </w:r>
      <w:hyperlink r:id="rId17" w:history="1">
        <w:r>
          <w:rPr>
            <w:rFonts w:ascii="arial" w:eastAsia="arial" w:hAnsi="arial" w:cs="arial"/>
            <w:b w:val="0"/>
            <w:i/>
            <w:strike w:val="0"/>
            <w:noProof w:val="0"/>
            <w:color w:val="0077CC"/>
            <w:position w:val="0"/>
            <w:sz w:val="20"/>
            <w:u w:val="single"/>
            <w:vertAlign w:val="baseline"/>
          </w:rPr>
          <w:t>(82 FR 33595),</w:t>
        </w:r>
      </w:hyperlink>
      <w:r>
        <w:rPr>
          <w:rFonts w:ascii="arial" w:eastAsia="arial" w:hAnsi="arial" w:cs="arial"/>
          <w:b w:val="0"/>
          <w:i w:val="0"/>
          <w:strike w:val="0"/>
          <w:noProof w:val="0"/>
          <w:color w:val="000000"/>
          <w:position w:val="0"/>
          <w:sz w:val="20"/>
          <w:u w:val="none"/>
          <w:vertAlign w:val="baseline"/>
        </w:rPr>
        <w:t xml:space="preserve"> for CY 2018, we proposed to provide additional payments to the 11 specified cancer hospitals so that each cancer hospital's final PCR is equal to the weighted average PCR (or "target PCR") for the </w:t>
      </w:r>
      <w:r>
        <w:rPr>
          <w:rFonts w:ascii="arial" w:eastAsia="arial" w:hAnsi="arial" w:cs="arial"/>
          <w:b/>
          <w:i w:val="0"/>
          <w:strike w:val="0"/>
          <w:noProof w:val="0"/>
          <w:color w:val="000000"/>
          <w:position w:val="0"/>
          <w:sz w:val="20"/>
          <w:u w:val="none"/>
          <w:vertAlign w:val="baseline"/>
        </w:rPr>
        <w:t> [*52406] </w:t>
      </w:r>
      <w:r>
        <w:rPr>
          <w:rFonts w:ascii="arial" w:eastAsia="arial" w:hAnsi="arial" w:cs="arial"/>
          <w:b w:val="0"/>
          <w:i w:val="0"/>
          <w:strike w:val="0"/>
          <w:noProof w:val="0"/>
          <w:color w:val="000000"/>
          <w:position w:val="0"/>
          <w:sz w:val="20"/>
          <w:u w:val="none"/>
          <w:vertAlign w:val="baseline"/>
        </w:rPr>
        <w:t xml:space="preserve"> other OPPS hospitals using the most recent submitted or settled cost report data that were available at the time of the development of the proposed rule, reduced by 1.0 percentage point to comply with section 16002(b) of the 21st Century Cures Act. We did not propose an additional reduction beyond the 1.0 percentage point reduction required by section 16002(b) for CY 2018. To calculate the proposed CY 2018 target PCR, we used the same extract of cost report data from HCRIS, as discussed in section II.A. of the proposed rule, used to estimate costs for the CY 2018 OPPS. Using these cost report data, we included data from Worksheet E, Part B, for each hospital, using data from each hospital's most recent cost report, whether as submitted or settled.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then limited the dataset to the hospitals with CY 2016 claims data that we used to model the impact of the proposed CY 2018 APC relative payment weights (3,701 hospitals) because it is appropriate to use the same set of hospitals that we are using to calibrate the modeled CY 2018 OPPS. The cost report data for the hospitals in this dataset were from cost report periods with fiscal year ends ranging from 2013 to 2016.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16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 proposed analytic file of 3,636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that, on average, the OPPS payments to other hospitals furnishing services under the OPPS were approximately 90 percent of reasonable cost (weighted average PCR of 0.90). Therefore, after applying the 1.0 percentage point reduction as required by section 16002(b) of the 21st Century Cures Act, we proposed that the payment amount associated with the cancer hospital payment adjustment to be determined at cost report settlement would be the additional payment needed to result in a proposed target PCR equal to 0.89 for each cancer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11 of the proposed rule indicated the proposed estimated percentage increase in OPPS payments to each cancer hospital for CY 2018 due to the cancer hospital payment adjustment policy. We stated in the proposed rule that the actual amount of the CY 2018 cancer hospital payment adjustment for each cancer hospital will be determined at cost report settlement and will depend on each hospital's CY 2018 payments and costs. We noted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cancer hospital payment adjustment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cancer hospital payment adjustment methodology as proposed. For this final rule with comment period, we are using the most recent cost report data through June 30, 2017 to update the adjustment. This update yields a target PCR of 0.88. We limited the dataset to the hospitals with CY 2016 claims data that we used to model the impact of the CY 2018 APC relative payment weights (3,724 hospitals) because it is appropriate to use the same set of hospitals that we are using to calibrate the modeled CY 2018 OPPS. The cost report data for the hospitals in this dataset were from cost report periods with fiscal year ends ranging from 2012 to 2017. We then removed the cost report data of the 49 hospitals located in Puerto Rico from our dataset because we do not believe that their cost structure reflects the costs of most hospitals paid under the OPPS and, therefore, their inclusion may bias the calculation of hospital-weighted statistics. We also removed the cost report data of 14 hospitals because these hospitals had cost report data that were not complete (missing aggregate OPPS payments, missing aggregate cost data, or missing both), so that all cost reports in the study would have both the payment and cost data necessary to calculate a PCR for each hospital, leading to an analytic file of 3,661 hospitals with cost report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this smaller dataset of cost report data, we estimated a target PCR of 0.89. Therefore, after applying the 1.0 percentage point reduction as required by section 16002(b) of the 21st Century Cures Act, we are finalizing that the payment amount associated with the cancer hospital payment adjustment to be determined at cost report settlement will be the additional payment needed to result in a PCR equal to 0.88 for each cancer hospital. Table 10 below indicates the estimated percentage increase in OPPS payments to each cancer hospital for CY 2018 due to the cancer hospital payment adjustment policy. We note that the requirements contained in section 1833(t)(18) of the Act do not affect the existing statutory provisions that provide for TOPs for cancer hospitals. The TOPs will be assessed as usual after all payments, including the cancer hospital payment adjustment, have been made for a cost reporting period.</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10--Estimated CY 2018 Hospital-Specific Payment Adjustment for Cancer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 To Be Provided at Cost Report Settlement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 name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increase in</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CY 2018</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due to</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050146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of Hope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Comprehensive Cancer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050660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USC Norris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100079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Sylvester Comprehensive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100271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 Lee Moffitt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21.7</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 &amp; Research</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220162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Dana-Farber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44.2</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330154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Memorial Sloan-Kettering</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Cancer 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330354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Roswell Park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360242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James Cancer Hospital &amp;</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Solove Research Institute</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390196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Fox Chase Cancer Center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450076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M.D. Anderson Cancer</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74.9</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Center</w:t>
            </w: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500138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Seattle Cancer Care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52.2</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Alliance</w:t>
            </w:r>
          </w:p>
        </w:tc>
        <w:tc>
          <w:tcPr>
            <w:tcW w:w="312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Hospital Outpatient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provides outlier payments to hospitals to help mitigate the financial risk associated with high-cost and complex procedures, where a very costly service could present a hospital with significant financial loss. As explained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66832</w:t>
        </w:r>
      </w:hyperlink>
      <w:r>
        <w:rPr>
          <w:rFonts w:ascii="arial" w:eastAsia="arial" w:hAnsi="arial" w:cs="arial"/>
          <w:b w:val="0"/>
          <w:i w:val="0"/>
          <w:strike w:val="0"/>
          <w:noProof w:val="0"/>
          <w:color w:val="000000"/>
          <w:position w:val="0"/>
          <w:sz w:val="20"/>
          <w:u w:val="none"/>
          <w:vertAlign w:val="baseline"/>
        </w:rPr>
        <w:t xml:space="preserve"> through 66834), we set our projected target for aggregate outlier payments at 1.0 percent of the estimated aggregate total payments under the OPPS for the prospective year. Outlier payments are provided on a service-by-service basis when the cost of a service exceeds the APC payment amount multiplier threshold (the APC payment amount multiplied by a certain amount) as well as the APC payment amount plus a fixed-dollar amount threshold (the APC payment plus a certain amount of dollars). In CY 2017, the outlier threshold was met when the hospital's cost of furnishing a service exceeded 1.75 times (the multiplier threshold) the APC payment amount and exceeded the APC payment amount plus $ 3,825 (the fixed-dollar amount threshold) </w:t>
      </w:r>
      <w:hyperlink r:id="rId18" w:history="1">
        <w:r>
          <w:rPr>
            <w:rFonts w:ascii="arial" w:eastAsia="arial" w:hAnsi="arial" w:cs="arial"/>
            <w:b w:val="0"/>
            <w:i/>
            <w:strike w:val="0"/>
            <w:noProof w:val="0"/>
            <w:color w:val="0077CC"/>
            <w:position w:val="0"/>
            <w:sz w:val="20"/>
            <w:u w:val="single"/>
            <w:vertAlign w:val="baseline"/>
          </w:rPr>
          <w:t>(81 FR 79604</w:t>
        </w:r>
      </w:hyperlink>
      <w:r>
        <w:rPr>
          <w:rFonts w:ascii="arial" w:eastAsia="arial" w:hAnsi="arial" w:cs="arial"/>
          <w:b w:val="0"/>
          <w:i w:val="0"/>
          <w:strike w:val="0"/>
          <w:noProof w:val="0"/>
          <w:color w:val="000000"/>
          <w:position w:val="0"/>
          <w:sz w:val="20"/>
          <w:u w:val="none"/>
          <w:vertAlign w:val="baseline"/>
        </w:rPr>
        <w:t xml:space="preserve"> through 79606). If the cost of a service exceeds both the multiplier threshold and the fixed-dollar threshold, the outlier payment is calculated as 50 percent of the amount by which the cost of furnishing the service exceeds 1.75 times the APC payment amount. Beginning with CY 2009 payments, outlier payments are subject to a reconciliation process similar to the IPPS outlier reconciliation process for cost reports, as discussed 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been our policy to report the actual amount of outlier payments as a percent of total spending in the claims being used to model the OPPS. Our estimate of total outlier payments as a percent of total CY 2016 OPPS payments, using CY 2016 claims available for this proposed rule, is approximately 1.0 percent of the total aggregated OPPS payments. Therefore, for CY 2016, we estimate that we paid the outlier target of 1.0 percent of total aggregated OPPS payments.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proposed rule, using CY 2016 claims data and CY 2017 payment rates, we estimated that the aggregate outlier payments for CY 2017 would be approximately 1.0 percent of the total CY 2017 OPPS payments. Using an updated claims dataset and OPPS ancillary CCRs, we estimate that we paid approximately 1.11 percent of the total CY 2017 OPPS payments, in OPPS outliers. We provided estimated CY 2018 outlier payments for hospitals and CMHCs with claims included in the claims data that we used to model impacts in the Hospital-Specific Impacts--Provider-Specific Data file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Outlier Calculation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33596),</w:t>
        </w:r>
      </w:hyperlink>
      <w:r>
        <w:rPr>
          <w:rFonts w:ascii="arial" w:eastAsia="arial" w:hAnsi="arial" w:cs="arial"/>
          <w:b w:val="0"/>
          <w:i w:val="0"/>
          <w:strike w:val="0"/>
          <w:noProof w:val="0"/>
          <w:color w:val="000000"/>
          <w:position w:val="0"/>
          <w:sz w:val="20"/>
          <w:u w:val="none"/>
          <w:vertAlign w:val="baseline"/>
        </w:rPr>
        <w:t xml:space="preserve"> for CY 2018, we proposed to continue our policy of estimating outlier payments to be 1.0 percent of the estimated aggregate total payments under the OPPS. We proposed that a portion of that 1.0 percent, an amount equal to less than 0.01 percent of outlier payments (or 0.0001 percent of total OPPS payments) would be allocated to CMHCs for PHP outlier payments. This is the amount of estimated outlier payments that would result from the proposed CMHC outlier threshold as a proportion of total estimated OPPS outlier payments. As discussed in section VIII.C. of the proposed rule, we proposed to continue our longstanding policy that if a CMHC's cost for partial hospitalization services, paid under APC 5853 (Partial Hospitalization for CMHCs), exceeds 3.40 times the payment rate for proposed APC 5853, the outlier payment would be calculated as 50 percent of the amount by which the cost exceeds 3.40 times the proposed APC 5853 payment rate. For further discussion of CMHC outlier payments, we refer readers to section VIII.D.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ensure that the estimated CY 2018 aggregate outlier payments would equal 1.0 percent of estimated aggregate total payments under the OPPS, we proposed that the hospital outlier threshold be set so that outlier payments would be triggered when a hospital's cost of furnishing a service exceeds 1.75 times the APC payment amount and exceeds the APC payment amount plus $ 4,325.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proposed fixed-dollar threshold of $ 4,325 using the standard methodology most recently used for CY 2017 </w:t>
      </w:r>
      <w:hyperlink r:id="rId18" w:history="1">
        <w:r>
          <w:rPr>
            <w:rFonts w:ascii="arial" w:eastAsia="arial" w:hAnsi="arial" w:cs="arial"/>
            <w:b w:val="0"/>
            <w:i/>
            <w:strike w:val="0"/>
            <w:noProof w:val="0"/>
            <w:color w:val="0077CC"/>
            <w:position w:val="0"/>
            <w:sz w:val="20"/>
            <w:u w:val="single"/>
            <w:vertAlign w:val="baseline"/>
          </w:rPr>
          <w:t>(81 FR 79604</w:t>
        </w:r>
      </w:hyperlink>
      <w:r>
        <w:rPr>
          <w:rFonts w:ascii="arial" w:eastAsia="arial" w:hAnsi="arial" w:cs="arial"/>
          <w:b w:val="0"/>
          <w:i w:val="0"/>
          <w:strike w:val="0"/>
          <w:noProof w:val="0"/>
          <w:color w:val="000000"/>
          <w:position w:val="0"/>
          <w:sz w:val="20"/>
          <w:u w:val="none"/>
          <w:vertAlign w:val="baseline"/>
        </w:rPr>
        <w:t xml:space="preserve"> through 79605). For purposes of estimating outlier payments for the proposed rule, we used the hospital-specific overall ancillary CCRs available in the April 2017 update to the Outpatient Provider-Specific File (OPSF). The OPSF contains provider-specific data, such as the most current CCRs, which are maintained by the MACs and used by the OPPS Pricer to pay claims. The claims that we use to model each OPPS update lag by 2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estimate the CY 2018 hospital outlier payments for the proposed rule, we inflated the charges on the CY 2016 claims using the same inflation factor of 1.104055 that we used to estimate the IPPS fixed-dollar outlier threshold for the FY 2018 IPPS/LTCH </w:t>
      </w:r>
      <w:r>
        <w:rPr>
          <w:rFonts w:ascii="arial" w:eastAsia="arial" w:hAnsi="arial" w:cs="arial"/>
          <w:b/>
          <w:i w:val="0"/>
          <w:strike w:val="0"/>
          <w:noProof w:val="0"/>
          <w:color w:val="000000"/>
          <w:position w:val="0"/>
          <w:sz w:val="20"/>
          <w:u w:val="none"/>
          <w:vertAlign w:val="baseline"/>
        </w:rPr>
        <w:t> [*52408] </w:t>
      </w:r>
      <w:r>
        <w:rPr>
          <w:rFonts w:ascii="arial" w:eastAsia="arial" w:hAnsi="arial" w:cs="arial"/>
          <w:b w:val="0"/>
          <w:i w:val="0"/>
          <w:strike w:val="0"/>
          <w:noProof w:val="0"/>
          <w:color w:val="000000"/>
          <w:position w:val="0"/>
          <w:sz w:val="20"/>
          <w:u w:val="none"/>
          <w:vertAlign w:val="baseline"/>
        </w:rPr>
        <w:t xml:space="preserve"> PPS proposed rule </w:t>
      </w:r>
      <w:hyperlink r:id="rId43" w:history="1">
        <w:r>
          <w:rPr>
            <w:rFonts w:ascii="arial" w:eastAsia="arial" w:hAnsi="arial" w:cs="arial"/>
            <w:b w:val="0"/>
            <w:i/>
            <w:strike w:val="0"/>
            <w:noProof w:val="0"/>
            <w:color w:val="0077CC"/>
            <w:position w:val="0"/>
            <w:sz w:val="20"/>
            <w:u w:val="single"/>
            <w:vertAlign w:val="baseline"/>
          </w:rPr>
          <w:t>(82 FR 20173).</w:t>
        </w:r>
      </w:hyperlink>
      <w:r>
        <w:rPr>
          <w:rFonts w:ascii="arial" w:eastAsia="arial" w:hAnsi="arial" w:cs="arial"/>
          <w:b w:val="0"/>
          <w:i w:val="0"/>
          <w:strike w:val="0"/>
          <w:noProof w:val="0"/>
          <w:color w:val="000000"/>
          <w:position w:val="0"/>
          <w:sz w:val="20"/>
          <w:u w:val="none"/>
          <w:vertAlign w:val="baseline"/>
        </w:rPr>
        <w:t xml:space="preserve"> We used an inflation factor of 1.05074 to estimate CY 2017 charges from the CY 2016 charges reported on CY 2016 claims. The methodology for determining this charge inflation factor is discussed in the FY 2017 IPPS/LTCH PPS final rule </w:t>
      </w:r>
      <w:hyperlink r:id="rId52" w:history="1">
        <w:r>
          <w:rPr>
            <w:rFonts w:ascii="arial" w:eastAsia="arial" w:hAnsi="arial" w:cs="arial"/>
            <w:b w:val="0"/>
            <w:i/>
            <w:strike w:val="0"/>
            <w:noProof w:val="0"/>
            <w:color w:val="0077CC"/>
            <w:position w:val="0"/>
            <w:sz w:val="20"/>
            <w:u w:val="single"/>
            <w:vertAlign w:val="baseline"/>
          </w:rPr>
          <w:t>(81 FR 57286).</w:t>
        </w:r>
      </w:hyperlink>
      <w:r>
        <w:rPr>
          <w:rFonts w:ascii="arial" w:eastAsia="arial" w:hAnsi="arial" w:cs="arial"/>
          <w:b w:val="0"/>
          <w:i w:val="0"/>
          <w:strike w:val="0"/>
          <w:noProof w:val="0"/>
          <w:color w:val="000000"/>
          <w:position w:val="0"/>
          <w:sz w:val="20"/>
          <w:u w:val="none"/>
          <w:vertAlign w:val="baseline"/>
        </w:rPr>
        <w:t xml:space="preserve"> As we stated in the CY 2005 OPPS final rule with comment period </w:t>
      </w:r>
      <w:r>
        <w:rPr>
          <w:rFonts w:ascii="arial" w:eastAsia="arial" w:hAnsi="arial" w:cs="arial"/>
          <w:b w:val="0"/>
          <w:i/>
          <w:strike w:val="0"/>
          <w:noProof w:val="0"/>
          <w:color w:val="000000"/>
          <w:position w:val="0"/>
          <w:sz w:val="20"/>
          <w:u w:val="none"/>
          <w:vertAlign w:val="baseline"/>
        </w:rPr>
        <w:t>(69 FR 65845),</w:t>
      </w:r>
      <w:r>
        <w:rPr>
          <w:rFonts w:ascii="arial" w:eastAsia="arial" w:hAnsi="arial" w:cs="arial"/>
          <w:b w:val="0"/>
          <w:i w:val="0"/>
          <w:strike w:val="0"/>
          <w:noProof w:val="0"/>
          <w:color w:val="000000"/>
          <w:position w:val="0"/>
          <w:sz w:val="20"/>
          <w:u w:val="none"/>
          <w:vertAlign w:val="baseline"/>
        </w:rPr>
        <w:t xml:space="preserve"> we believe that the use of these charge inflation factors are appropriate for the OPPS because, with the exception of the inpatient routine service cost centers, hospitals use the same ancillary and outpatient cost centers to capture costs and charges for inpatient and outpatient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2007 OPPS/ASC final rule with comment period </w:t>
      </w:r>
      <w:r>
        <w:rPr>
          <w:rFonts w:ascii="arial" w:eastAsia="arial" w:hAnsi="arial" w:cs="arial"/>
          <w:b w:val="0"/>
          <w:i/>
          <w:strike w:val="0"/>
          <w:noProof w:val="0"/>
          <w:color w:val="000000"/>
          <w:position w:val="0"/>
          <w:sz w:val="20"/>
          <w:u w:val="none"/>
          <w:vertAlign w:val="baseline"/>
        </w:rPr>
        <w:t>(71 FR 68011),</w:t>
      </w:r>
      <w:r>
        <w:rPr>
          <w:rFonts w:ascii="arial" w:eastAsia="arial" w:hAnsi="arial" w:cs="arial"/>
          <w:b w:val="0"/>
          <w:i w:val="0"/>
          <w:strike w:val="0"/>
          <w:noProof w:val="0"/>
          <w:color w:val="000000"/>
          <w:position w:val="0"/>
          <w:sz w:val="20"/>
          <w:u w:val="none"/>
          <w:vertAlign w:val="baseline"/>
        </w:rPr>
        <w:t xml:space="preserve"> we are concerned that we could systematically overestimate the OPPS hospital outlier threshold if we did not apply a CCR inflation adjustment factor. Therefore, we proposed to apply the same CCR inflation adjustment factor that we proposed to apply for the FY 2018 IPPS outlier calculation to the CCRs used to simulate the proposed CY 2018 OPPS outlier payments to determine the fixed-dollar threshold. Specifically, for CY 2018, we proposed to apply an adjustment factor of 0.979187 to the CCRs that were in the April 2017 OPSF to trend them forward from CY 2017 to CY 2018. The methodology for calculating this proposed adjustment was discussed in the FY 2018 IPPS/LTCH PPS proposed rule </w:t>
      </w:r>
      <w:hyperlink r:id="rId43" w:history="1">
        <w:r>
          <w:rPr>
            <w:rFonts w:ascii="arial" w:eastAsia="arial" w:hAnsi="arial" w:cs="arial"/>
            <w:b w:val="0"/>
            <w:i/>
            <w:strike w:val="0"/>
            <w:noProof w:val="0"/>
            <w:color w:val="0077CC"/>
            <w:position w:val="0"/>
            <w:sz w:val="20"/>
            <w:u w:val="single"/>
            <w:vertAlign w:val="baseline"/>
          </w:rPr>
          <w:t>(82 FR 20173).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model hospital outlier payments for the proposed rule, we applied the overall CCRs from the April 2017 OPSF after adjustment (using the proposed CCR inflation adjustment factor of 0.979187 to approximate CY 2018 CCRs) to charges on CY 2016 claims that were adjusted (using the proposed charge inflation factor of 1.104055 to approximate CY 2018 charges). We simulated aggregated CY 2018 hospital outlier payments using these costs for several different fixed-dollar thresholds, holding the 1.75 multiplier threshold constant and assuming that outlier payments would continue to be made at 50 percent of the amount by which the cost of furnishing the service would exceed 1.75 times the APC payment amount, until the total outlier payments equaled 1.0 percent of aggregated estimated total CY 2018 OPPS payments. We estimated that a proposed fixed-dollar threshold of $ 4,325, combined with the proposed multiplier threshold of 1.75 times the APC payment rate, would allocate 1.0 percent of aggregated total OPPS payments to outlier payments. For CMHCs, we proposed that, if a CMHC's cost for partial hospitalization services, paid under APC 5853, exceeds 3.40 times the payment rate for APC 5853, the outlier payment would be calculated as 50 percent of the amount by which the cost exceeds 3.40 times the APC 5853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1833(t)(17)(A) of the Act, which applies to hospitals as defined under section 1886(d)(1)(B) of the Act, requires that hospitals that fail to report data required for the quality measures selected by the Secretary, in the form and manner required by the Secretary under section 1833(t)(17)(B) of the Act, incur a 2.0 percentage point reduction to their OPD fee schedule increase factor; that is, the annual payment update factor. The application of a reduced OPD fee schedule increase factor results in reduced national unadjusted payment rates that will apply to certain outpatient items and services furnished by hospitals that are required to report outpatient quality data and that fail to meet the Hospital OQR Program requirements. For hospitals that fail to meet the Hospital OQR Program requirements, we proposed to continue the policy that we implemented in CY 2010 that the hospitals' costs will be compared to the reduced payments for purposes of outlier eligibility and payment calculation. For more information on the Hospital OQR Program, we referred readers to section XIII.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hospital outpatient outlier payment methodology. Therefore, we are finalizing our proposal to continue our policy of estimating outlier payments to be 1.0 percent of the estimated aggregate total payments under the OPPS and to use our established methodology to set the OPPS outlier fixed-dollar loss threshold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Final Outlier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historical practice, we used updated data for this final rule with comment period for outlier calculations. For CY 2018, we are applying the overall CCRs from the July 2017 OPSF file after adjustment (using the CCR inflation adjustment factor of 0.9856 to approximate CY 2018 CCRs) to charges on CY 2016 claims that were adjusted using a charge inflation factor of 1.0936 to approximate CY 2018 charges. These are the same CCR adjustment and charge inflation factors that were used to set the IPPS fixed-dollar thresholds for the FY 2018 IPPS/LTCH PPS final rule </w:t>
      </w:r>
      <w:hyperlink r:id="rId46" w:history="1">
        <w:r>
          <w:rPr>
            <w:rFonts w:ascii="arial" w:eastAsia="arial" w:hAnsi="arial" w:cs="arial"/>
            <w:b w:val="0"/>
            <w:i/>
            <w:strike w:val="0"/>
            <w:noProof w:val="0"/>
            <w:color w:val="0077CC"/>
            <w:position w:val="0"/>
            <w:sz w:val="20"/>
            <w:u w:val="single"/>
            <w:vertAlign w:val="baseline"/>
          </w:rPr>
          <w:t>(82 FR 38527).</w:t>
        </w:r>
      </w:hyperlink>
      <w:r>
        <w:rPr>
          <w:rFonts w:ascii="arial" w:eastAsia="arial" w:hAnsi="arial" w:cs="arial"/>
          <w:b w:val="0"/>
          <w:i w:val="0"/>
          <w:strike w:val="0"/>
          <w:noProof w:val="0"/>
          <w:color w:val="000000"/>
          <w:position w:val="0"/>
          <w:sz w:val="20"/>
          <w:u w:val="none"/>
          <w:vertAlign w:val="baseline"/>
        </w:rPr>
        <w:t xml:space="preserve"> We simulated aggregated CY 2018 hospital outlier payments using these costs for several different fixed-dollar thresholds, holding the 1.75 multiple threshold constant and assuming that outlier payments will continue to be made at 50 percent of the amount by which the cost of furnishing the service would exceed 1.75 times the APC payment amount, until the total outlier payment equaled 1.0 percent of aggregated estimated total CY 2018 OPPS payments. We estimate that a fixed-dollar threshold of $ 4,150, combined with the multiple threshold of 1.75 times the APC payment rate, will allocate 1.0 percent of aggregated total OPPS payments to outlier payments. We note that the difference in our calculation of the final fixed-dollar threshold of $ 4,150 and the proposed fixed-dollar threshold of $ 4,350 is largely attributed to finalized proposals related to reducing payments for drugs purchased under the 340B drug program for CY 2018, as discussed in section V.B.7.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CMHCs, if a CMHC's cost for partial hospitalization services, paid under APC 5853, exceeds 3.40 times the payment rate, the outlier payment will be calculated as 50 percent of the amount by which the cost exceeds 3.40 times APC 5853.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Calculation of an Adjusted Medicare Payment From the National Unadjusted Medicare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basic methodology for determining prospective payment rates for HOPD services under the OPPS is set forth in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42 CFR part 419, subparts C and D. For this CY 2018 OPPS/ASC final rule with comment period, the payment rate for most services and procedures for which payment is made under the OPPS is the product of the conversion factor calculated in accordance with section II.B. of this final rule with comment period and the relative payment weight determined under section II.A. of this final rule with comment period. Therefore, the national unadjusted payment rate for most APCs contained in Addendum A to this final rule with comment period (which is available via the Internet on the CMS Web site) and for most HCPCS codes to which separate payment under the OPPS has been assigned in Addendum B to this final rule with comment period (which is available via the Internet on the CMS Web site) was calculated by multiplying the CY 2018 scaled weight for the APC by the CY 2018 conversion factor. We note that this is the same methodology proposed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33598),</w:t>
        </w:r>
      </w:hyperlink>
      <w:r>
        <w:rPr>
          <w:rFonts w:ascii="arial" w:eastAsia="arial" w:hAnsi="arial" w:cs="arial"/>
          <w:b w:val="0"/>
          <w:i w:val="0"/>
          <w:strike w:val="0"/>
          <w:noProof w:val="0"/>
          <w:color w:val="000000"/>
          <w:position w:val="0"/>
          <w:sz w:val="20"/>
          <w:u w:val="none"/>
          <w:vertAlign w:val="baseline"/>
        </w:rPr>
        <w:t xml:space="preserve"> on which </w:t>
      </w:r>
      <w:r>
        <w:rPr>
          <w:rFonts w:ascii="arial" w:eastAsia="arial" w:hAnsi="arial" w:cs="arial"/>
          <w:b/>
          <w:i w:val="0"/>
          <w:strike w:val="0"/>
          <w:noProof w:val="0"/>
          <w:color w:val="000000"/>
          <w:position w:val="0"/>
          <w:sz w:val="20"/>
          <w:u w:val="none"/>
          <w:vertAlign w:val="baseline"/>
        </w:rPr>
        <w:t> [*52409] </w:t>
      </w:r>
      <w:r>
        <w:rPr>
          <w:rFonts w:ascii="arial" w:eastAsia="arial" w:hAnsi="arial" w:cs="arial"/>
          <w:b w:val="0"/>
          <w:i w:val="0"/>
          <w:strike w:val="0"/>
          <w:noProof w:val="0"/>
          <w:color w:val="000000"/>
          <w:position w:val="0"/>
          <w:sz w:val="20"/>
          <w:u w:val="none"/>
          <w:vertAlign w:val="baseline"/>
        </w:rPr>
        <w:t xml:space="preserve"> we did not receive any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section 1833(t)(17) of the Act, which applies to hospitals as defined under section 1886(d)(1)(B) of the Act, requires that hospitals that fail to submit data required to be submitted on quality measures selected by the Secretary, in the form and manner and at a time specified by the Secretary, incur a reduction of 2.0 percentage points to their OPD fee schedule increase factor, that is, the annual payment update factor. The application of a reduced OPD fee schedule increase factor results in reduced national unadjusted payment rates that apply to certain outpatient items and services provided by hospitals that are required to report outpatient quality data and that fail to meet the Hospital OQR Program (formerly referred to as the Hospital Outpatient Quality Data Reporting Program (HOP QDRP)) requirements. For further discussion of the payment reduction for hospitals that fail to meet the requirements of the Hospital OQR Program, we refer readers to section XIII.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demonstrate below the steps on how to determine the APC payments that will be made in a calendar year under the OPPS to a hospital that fulfills the Hospital OQR Program requirements and to a hospital that fails to meet the Hospital OQR Program requirements for a service that has any of the following status indicator assignments: "J1", "J2", "P", "Q1", "Q2", "Q3", "Q4", "R", "S", "T", "U", or "V" (as defined in Addendum D1 to this final rule with comment period, which is available via the Internet on the CMS Web site), in a circumstance in which the multiple procedure discount does not apply, the procedure is not bilateral, and conditionally packaged services (status indicator of "Q1" and "Q2") qualify for separate payment. We note that, although blood and blood products with status indicator "R" and brachytherapy sources with status indicator "U" are not subject to wage adjustment, they are subject to reduced payments when a hospital fails to meet the Hospital OQR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Individual providers interested in calculating the payment amount that they will receive for a specific service from the national unadjusted payment rates presented in Addenda A and B to this final rule with comment period (which are available via the Internet on the CMS Web site) should follow the formulas presented in the following steps. For purposes of the payment calculations below, we refer to the national unadjusted payment rate for hospitals that meet the requirements of the Hospital OQR Program as the "full" national unadjusted payment rate. We refer to the national unadjusted payment rate for hospitals that fail to meet the requirements of the Hospital OQR Program as the "reduced" national unadjusted payment rate. The reduced national unadjusted payment rate is calculated by multiplying the reporting ratio of 0.980 times the "full" national unadjusted payment rate. The national unadjusted payment rate used in the calculations below is either the full national unadjusted payment rate or the reduced national unadjusted payment rate, depending on whether the hospital met its Hospital OQR Program requirements in order to receive the full CY 2018 OPPS fee schedule increase factor.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60 percent (the labor-related portion) of the national unadjusted payment rate. Since the initial implementation of the OPPS, we have used 60 percent to represent our estimate of that portion of costs attributable, on average, to labor. We refer readers to the April 7, 2000 OPPS final rule with comment period </w:t>
      </w:r>
      <w:r>
        <w:rPr>
          <w:rFonts w:ascii="arial" w:eastAsia="arial" w:hAnsi="arial" w:cs="arial"/>
          <w:b w:val="0"/>
          <w:i/>
          <w:strike w:val="0"/>
          <w:noProof w:val="0"/>
          <w:color w:val="000000"/>
          <w:position w:val="0"/>
          <w:sz w:val="20"/>
          <w:u w:val="none"/>
          <w:vertAlign w:val="baseline"/>
        </w:rPr>
        <w:t>(65 FR 18496</w:t>
      </w:r>
      <w:r>
        <w:rPr>
          <w:rFonts w:ascii="arial" w:eastAsia="arial" w:hAnsi="arial" w:cs="arial"/>
          <w:b w:val="0"/>
          <w:i w:val="0"/>
          <w:strike w:val="0"/>
          <w:noProof w:val="0"/>
          <w:color w:val="000000"/>
          <w:position w:val="0"/>
          <w:sz w:val="20"/>
          <w:u w:val="none"/>
          <w:vertAlign w:val="baseline"/>
        </w:rPr>
        <w:t xml:space="preserve"> through 18497) for a detailed discussion of how we derived this percentage. During our regression analysis for the payment adjustment for rural hospitals in the CY 2006 OPPS final rule with comment period </w:t>
      </w:r>
      <w:r>
        <w:rPr>
          <w:rFonts w:ascii="arial" w:eastAsia="arial" w:hAnsi="arial" w:cs="arial"/>
          <w:b w:val="0"/>
          <w:i/>
          <w:strike w:val="0"/>
          <w:noProof w:val="0"/>
          <w:color w:val="000000"/>
          <w:position w:val="0"/>
          <w:sz w:val="20"/>
          <w:u w:val="none"/>
          <w:vertAlign w:val="baseline"/>
        </w:rPr>
        <w:t>(70 FR 68553),</w:t>
      </w:r>
      <w:r>
        <w:rPr>
          <w:rFonts w:ascii="arial" w:eastAsia="arial" w:hAnsi="arial" w:cs="arial"/>
          <w:b w:val="0"/>
          <w:i w:val="0"/>
          <w:strike w:val="0"/>
          <w:noProof w:val="0"/>
          <w:color w:val="000000"/>
          <w:position w:val="0"/>
          <w:sz w:val="20"/>
          <w:u w:val="none"/>
          <w:vertAlign w:val="baseline"/>
        </w:rPr>
        <w:t xml:space="preserve"> we confirmed that this labor-related share for hospital outpatient services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identifies the labor-related portion of a specific payment rate for a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 is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 .60 * (national unadjusted payment rate).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Determine the wage index area in which the hospital is located and identify the wage index level that applies to the specific hospital. We note that, under the CY 2018 OPPS policy for continuing to use the OMB labor market area delineations based on the 2010 Decennial Census data for the wage indexes used under the IPPS, a hold harmless policy for the wage index may apply, as discussed in section II.C. of this final rule with comment period. The wage index values assigned to each area reflect the geographic statistical areas (which are based upon OMB standards) to which hospitals are assigned for FY 2018 under the IPPS, reclassifications through the Metropolitan Geographic Classification Review Board (MGCRB), section 1886(d)(8)(B) "Lugar" hospitals, reclassifications under section 1886(d)(8)(E) of the Act, as defined in § 412.103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hospitals designated as urban under section 601(g) of </w:t>
      </w:r>
      <w:hyperlink r:id="rId60" w:history="1">
        <w:r>
          <w:rPr>
            <w:rFonts w:ascii="arial" w:eastAsia="arial" w:hAnsi="arial" w:cs="arial"/>
            <w:b w:val="0"/>
            <w:i/>
            <w:strike w:val="0"/>
            <w:noProof w:val="0"/>
            <w:color w:val="0077CC"/>
            <w:position w:val="0"/>
            <w:sz w:val="20"/>
            <w:u w:val="single"/>
            <w:vertAlign w:val="baseline"/>
          </w:rPr>
          <w:t>Public Law 98-21</w:t>
        </w:r>
      </w:hyperlink>
      <w:r>
        <w:rPr>
          <w:rFonts w:ascii="arial" w:eastAsia="arial" w:hAnsi="arial" w:cs="arial"/>
          <w:b w:val="0"/>
          <w:i w:val="0"/>
          <w:strike w:val="0"/>
          <w:noProof w:val="0"/>
          <w:color w:val="000000"/>
          <w:position w:val="0"/>
          <w:sz w:val="20"/>
          <w:u w:val="none"/>
          <w:vertAlign w:val="baseline"/>
        </w:rPr>
        <w:t>. For further discussion of the changes to the FY 2018 IPPS wage indexes, as applied to the CY 2018 OPPS, we refer readers to section II.C. of this final rule with comment period. We are continuing to apply a wage index floor of 1.00 to frontier States, in accordance with section 10324 of the Affordable Care Act of 2010.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Adjust the wage index of hospitals located in certain qualifying counties that have a relatively high percentage of hospital employees who reside in the county, but who work in a different county with a higher wage index, in accordance with section 505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xml:space="preserve">. Addendum L to this final rule with comment period (which is available via the Internet on the CMS Web site) contains the qualifying counties and the associated wage index increase developed for the FY 2018 IPPS, which are listed in Table 2 in the FY 2018 IPPS/LTCH PPS final rule available via the Internet on the CMS Web site at: </w:t>
      </w:r>
      <w:hyperlink r:id="rId57" w:history="1">
        <w:r>
          <w:rPr>
            <w:rFonts w:ascii="arial" w:eastAsia="arial" w:hAnsi="arial" w:cs="arial"/>
            <w:b w:val="0"/>
            <w:i/>
            <w:strike w:val="0"/>
            <w:noProof w:val="0"/>
            <w:color w:val="0077CC"/>
            <w:position w:val="0"/>
            <w:sz w:val="20"/>
            <w:u w:val="single"/>
            <w:vertAlign w:val="baseline"/>
          </w:rPr>
          <w:t>http://www.cms.gov/Medicare/Medicare-Fee-for-Service-Payment/AcuteInpatientPPS/index.html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(Click on the link on the left side of the screen titled "FY 2018 IPPS Final Rule Home Page" and select "FY 2018 Final Rule Tables.") This step is to be followed only if the hospital is not reclassified or redesignated under section 1886(d)(8) or section 1886(d)(10)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Multiply the applicable wage index determined under Steps 2 and 3 by the amount determined under Step 1 that represents the labor-related portion of the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4 and adjusts the labor-related portion of the national unadjusted payment rate for the specific service by the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strike w:val="0"/>
          <w:noProof w:val="0"/>
          <w:color w:val="000000"/>
          <w:position w:val="0"/>
          <w:sz w:val="20"/>
          <w:u w:val="none"/>
          <w:vertAlign w:val="baseline"/>
        </w:rPr>
        <w:t xml:space="preserve"> is the labor-related portion of the national unadjusted payment rate (wage adjusted).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 = .60 * (national unadjusted payment rate) * applicable wage index.</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5.</w:t>
      </w:r>
      <w:r>
        <w:rPr>
          <w:rFonts w:ascii="arial" w:eastAsia="arial" w:hAnsi="arial" w:cs="arial"/>
          <w:b w:val="0"/>
          <w:i w:val="0"/>
          <w:strike w:val="0"/>
          <w:noProof w:val="0"/>
          <w:color w:val="000000"/>
          <w:position w:val="0"/>
          <w:sz w:val="20"/>
          <w:u w:val="none"/>
          <w:vertAlign w:val="baseline"/>
        </w:rPr>
        <w:t xml:space="preserve"> Calculate 40 percent (the nonlabor-related portion) of the national unadjusted payment rate and add that amount to the resulting product of Step 4. The result is the wage index adjusted payment rate for the relevant wage index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formula below is a mathematical representation of Step 5 and calculates the remaining portion of the national payment rate, the amount not </w:t>
      </w:r>
      <w:r>
        <w:rPr>
          <w:rFonts w:ascii="arial" w:eastAsia="arial" w:hAnsi="arial" w:cs="arial"/>
          <w:b/>
          <w:i w:val="0"/>
          <w:strike w:val="0"/>
          <w:noProof w:val="0"/>
          <w:color w:val="000000"/>
          <w:position w:val="0"/>
          <w:sz w:val="20"/>
          <w:u w:val="none"/>
          <w:vertAlign w:val="baseline"/>
        </w:rPr>
        <w:t> [*52410] </w:t>
      </w:r>
      <w:r>
        <w:rPr>
          <w:rFonts w:ascii="arial" w:eastAsia="arial" w:hAnsi="arial" w:cs="arial"/>
          <w:b w:val="0"/>
          <w:i w:val="0"/>
          <w:strike w:val="0"/>
          <w:noProof w:val="0"/>
          <w:color w:val="000000"/>
          <w:position w:val="0"/>
          <w:sz w:val="20"/>
          <w:u w:val="none"/>
          <w:vertAlign w:val="baseline"/>
        </w:rPr>
        <w:t xml:space="preserve"> attributable to labor, and the adjusted payment for the specific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 is the nonlabor-related portion of the national unadjusted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.40 * (national unadjusted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Adjusted Medicare Payment = </w:t>
      </w:r>
      <w:r>
        <w:rPr>
          <w:rFonts w:ascii="arial" w:eastAsia="arial" w:hAnsi="arial" w:cs="arial"/>
          <w:b w:val="0"/>
          <w:i/>
          <w:strike w:val="0"/>
          <w:noProof w:val="0"/>
          <w:color w:val="000000"/>
          <w:position w:val="0"/>
          <w:sz w:val="20"/>
          <w:u w:val="none"/>
          <w:vertAlign w:val="baseline"/>
        </w:rPr>
        <w:t>Y</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X</w:t>
      </w:r>
      <w:r>
        <w:rPr>
          <w:rFonts w:ascii="arial" w:eastAsia="arial" w:hAnsi="arial" w:cs="arial"/>
          <w:b w:val="0"/>
          <w:i w:val="0"/>
          <w:strike w:val="0"/>
          <w:noProof w:val="0"/>
          <w:color w:val="000000"/>
          <w:position w:val="0"/>
          <w:sz w:val="20"/>
          <w:u w:val="none"/>
          <w:vertAlign w:val="baseline"/>
        </w:rPr>
        <w:t xml:space="preserve"> [a.]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6.</w:t>
      </w:r>
      <w:r>
        <w:rPr>
          <w:rFonts w:ascii="arial" w:eastAsia="arial" w:hAnsi="arial" w:cs="arial"/>
          <w:b w:val="0"/>
          <w:i w:val="0"/>
          <w:strike w:val="0"/>
          <w:noProof w:val="0"/>
          <w:color w:val="000000"/>
          <w:position w:val="0"/>
          <w:sz w:val="20"/>
          <w:u w:val="none"/>
          <w:vertAlign w:val="baseline"/>
        </w:rPr>
        <w:t xml:space="preserve"> If a provider is an SCH, as set forth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412.92, or an EACH, which is considered to be an SCH under section 1886(d)(5)(D)(iii)(III) of the Act, and located in a rural area, as defined in § 412.64(b), or is treated as being located in a rural area under § 412.103, multiply the wage index adjusted payment rate by 1.071 to calculate the total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6 and applies the rural adjustment for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Adjusted Medicare Payment (SCH or EACH) = Adjusted Medicare Payment * 1.071.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providing examples below of the calculation of both the full and reduced national unadjusted payment rates that will apply to certain outpatient items and services performed by hospitals that meet and that fail to meet the Hospital OQR Program requirements, using the steps outlined above. For purposes of this example, we used a provider that is located in Brooklyn, New York that is assigned to CBSA 35614. This provider bills one service that is assigned to APC 5071 (Level 1 Excision/Biopsy/Incision and Drainage). The CY 2018 full national unadjusted payment rate for APC 5071 is approximately $ 572.81. The reduced national unadjusted payment rate for APC 5071 for a hospital that fails to meet the Hospital OQR Program requirements is approximately $ 561.35. This reduced rate is calculated by multiplying the reporting ratio of 0.980 by the full unadjusted payment rate for APC 5071.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FY 2018 wage index for a provider located in CBSA 35614 in New York is 1.2876. The labor-related portion of the full national unadjusted payment is approximately $ 442.53 (.60 * $ 572.81 * 1.2876). The labor-related portion of the reduced national unadjusted payment is approximately $ 433.68 (.60 * $ 561.35 * 1.2876). The nonlabor-related portion of the full national unadjusted payment is approximately $ 229.12 (.40 * $ 572.81). The nonlabor-related portion of the reduced national unadjusted payment is approximately $ 224.54 (.40 * $ 561.35). The sum of the labor-related and nonlabor-related portions of the full national adjusted payment is approximately $ 671.65 ($ 442.53 + $ 229.12). The sum of the portions of the reduced national adjusted payment is approximately $ 658.22 ($ 433.68 + $ 224.54).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Beneficiary Copayments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 of the Act requires the Secretary to set rules for determining the unadjusted copayment amounts to be paid by beneficiaries for covered OPD services. Section 1833(t)(8)(C)(ii) of the Act specifies that the Secretary must reduce the national unadjusted copayment amount for a covered OPD service (or group of such services) furnished in a year in a manner so that the effective copayment rate (determined on a national unadjusted basis) for that service in the year does not exceed a specified percentage. As specified in section 1833(t)(8)(C)(ii)(V) of the Act, the effective copayment rate for a covered OPD service paid under the OPPS in CY 2006, and in calendar years thereafter, shall not exceed 40 percent of the APC payment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1833(t)(3)(B)(ii) of the Act provides that, for a covered OPD service (or group of such services) furnished in a year, the national unadjusted copayment amount cannot be less than 20 percent of the OPD fee schedule amount. However, section 1833(t)(8)(C)(i) of the Act limits the amount of beneficiary copayment that may be collected for a procedure performed in a year to the amount of the inpatient hospital deductible for that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4104 of the Affordable Care Act eliminated the Medicare Part B coinsurance for preventive services furnished on and after January 1, 2011, that meet certain requirements, including flexible sigmoidoscopies and screening colonoscopies, and waived the Part B deductible for screening colonoscopies that become diagnostic during the procedure. Our discussion of the changes made by the Affordable Care Act with regard to copayments for preventive services furnished on and after January 1, 2011, may be found in section XII.B. of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OPPS Copayment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33599),</w:t>
        </w:r>
      </w:hyperlink>
      <w:r>
        <w:rPr>
          <w:rFonts w:ascii="arial" w:eastAsia="arial" w:hAnsi="arial" w:cs="arial"/>
          <w:b w:val="0"/>
          <w:i w:val="0"/>
          <w:strike w:val="0"/>
          <w:noProof w:val="0"/>
          <w:color w:val="000000"/>
          <w:position w:val="0"/>
          <w:sz w:val="20"/>
          <w:u w:val="none"/>
          <w:vertAlign w:val="baseline"/>
        </w:rPr>
        <w:t xml:space="preserve"> for CY 2018, we proposed to determine copayment amounts for new and revised APCs using the same methodology that we implemented beginning in CY 2004. (We refer readers to the November 7, 2003 OPPS final rule with comment period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In addition, we proposed to use the same standard rounding principles that we have historically used in instances where the application of our standard copayment methodology would result in a copayment amount that is less than 20 percent and cannot be rounded, under standard rounding principles, to 20 percent. (We refer readers to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66687)</w:t>
        </w:r>
      </w:hyperlink>
      <w:r>
        <w:rPr>
          <w:rFonts w:ascii="arial" w:eastAsia="arial" w:hAnsi="arial" w:cs="arial"/>
          <w:b w:val="0"/>
          <w:i w:val="0"/>
          <w:strike w:val="0"/>
          <w:noProof w:val="0"/>
          <w:color w:val="000000"/>
          <w:position w:val="0"/>
          <w:sz w:val="20"/>
          <w:u w:val="none"/>
          <w:vertAlign w:val="baseline"/>
        </w:rPr>
        <w:t xml:space="preserve"> in which we discuss our rationale for applying these rounding principles.) The proposed national unadjusted copayment amounts for services payable under the OPPS that would be effective January 1, 2018 were included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copayment amounts for new and revised APCs using the same methodology we implemented beginning in CY 2004 or the standard rounding principles we apply to our copayment amounts. Therefore, we are finalizing our proposed copayment policies,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section XIII.E. of this final rule with comment period, for CY 2018, the Medicare beneficiary's minimum unadjusted copayment and national unadjusted copayment for a service to which a reduced national unadjusted payment rate applies will equal the product of the reporting ratio and the national unadjusted copayment, or the product of the reporting ratio and the minimum unadjusted copayment, respectively, for the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OPPS copayments may increase or decrease each year based on changes in the calculated APC payment rates due to updated cost report and claims data, and any changes to the OPPS cost modeling process. However, as described in the CY 2004 OPPS final rule with comment period, the development of the copayment methodology generally moves beneficiary copayments closer to 20 percent of OPPS APC payments </w:t>
      </w:r>
      <w:r>
        <w:rPr>
          <w:rFonts w:ascii="arial" w:eastAsia="arial" w:hAnsi="arial" w:cs="arial"/>
          <w:b w:val="0"/>
          <w:i/>
          <w:strike w:val="0"/>
          <w:noProof w:val="0"/>
          <w:color w:val="000000"/>
          <w:position w:val="0"/>
          <w:sz w:val="20"/>
          <w:u w:val="none"/>
          <w:vertAlign w:val="baseline"/>
        </w:rPr>
        <w:t>(68 FR 63458</w:t>
      </w:r>
      <w:r>
        <w:rPr>
          <w:rFonts w:ascii="arial" w:eastAsia="arial" w:hAnsi="arial" w:cs="arial"/>
          <w:b w:val="0"/>
          <w:i w:val="0"/>
          <w:strike w:val="0"/>
          <w:noProof w:val="0"/>
          <w:color w:val="000000"/>
          <w:position w:val="0"/>
          <w:sz w:val="20"/>
          <w:u w:val="none"/>
          <w:vertAlign w:val="baseline"/>
        </w:rPr>
        <w:t xml:space="preserve"> through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2004 OPPS final rule with comment period </w:t>
      </w:r>
      <w:r>
        <w:rPr>
          <w:rFonts w:ascii="arial" w:eastAsia="arial" w:hAnsi="arial" w:cs="arial"/>
          <w:b w:val="0"/>
          <w:i/>
          <w:strike w:val="0"/>
          <w:noProof w:val="0"/>
          <w:color w:val="000000"/>
          <w:position w:val="0"/>
          <w:sz w:val="20"/>
          <w:u w:val="none"/>
          <w:vertAlign w:val="baseline"/>
        </w:rPr>
        <w:t>(68 FR 63459),</w:t>
      </w:r>
      <w:r>
        <w:rPr>
          <w:rFonts w:ascii="arial" w:eastAsia="arial" w:hAnsi="arial" w:cs="arial"/>
          <w:b w:val="0"/>
          <w:i w:val="0"/>
          <w:strike w:val="0"/>
          <w:noProof w:val="0"/>
          <w:color w:val="000000"/>
          <w:position w:val="0"/>
          <w:sz w:val="20"/>
          <w:u w:val="none"/>
          <w:vertAlign w:val="baseline"/>
        </w:rPr>
        <w:t xml:space="preserve"> we adopted a new methodology to calculate unadjusted copayment amounts in situations including reorganizing APCs, and we finalized the following rules to determine copayment amounts in CY 2004 and subsequent years.</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When an APC group consists solely of HCPCS codes that were not paid under the OPPS the prior year because they were packaged or excluded or are new codes, the unadjusted copayment </w:t>
      </w:r>
      <w:r>
        <w:rPr>
          <w:rFonts w:ascii="arial" w:eastAsia="arial" w:hAnsi="arial" w:cs="arial"/>
          <w:b/>
          <w:i w:val="0"/>
          <w:strike w:val="0"/>
          <w:noProof w:val="0"/>
          <w:color w:val="000000"/>
          <w:position w:val="0"/>
          <w:sz w:val="20"/>
          <w:u w:val="none"/>
          <w:vertAlign w:val="baseline"/>
        </w:rPr>
        <w:t> [*52411] </w:t>
      </w:r>
      <w:r>
        <w:rPr>
          <w:rFonts w:ascii="arial" w:eastAsia="arial" w:hAnsi="arial" w:cs="arial"/>
          <w:b w:val="0"/>
          <w:i w:val="0"/>
          <w:strike w:val="0"/>
          <w:noProof w:val="0"/>
          <w:color w:val="000000"/>
          <w:position w:val="0"/>
          <w:sz w:val="20"/>
          <w:u w:val="none"/>
          <w:vertAlign w:val="baseline"/>
        </w:rPr>
        <w:t xml:space="preserve"> amount would be 20 percent of the APC payment rate.</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new APC that did not exist during the prior year is created and consists of HCPCS codes previously assigned to other APCs, the copayment amount is calculated as the product of the APC payment rate and the lowest coinsurance percentage of the codes comprising the new APC.</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equal to or </w:t>
      </w:r>
      <w:r>
        <w:rPr>
          <w:rFonts w:ascii="arial" w:eastAsia="arial" w:hAnsi="arial" w:cs="arial"/>
          <w:b w:val="0"/>
          <w:i/>
          <w:strike w:val="0"/>
          <w:noProof w:val="0"/>
          <w:color w:val="000000"/>
          <w:position w:val="0"/>
          <w:sz w:val="20"/>
          <w:u w:val="none"/>
          <w:vertAlign w:val="baseline"/>
        </w:rPr>
        <w:t>greater than</w:t>
      </w:r>
      <w:r>
        <w:rPr>
          <w:rFonts w:ascii="arial" w:eastAsia="arial" w:hAnsi="arial" w:cs="arial"/>
          <w:b w:val="0"/>
          <w:i w:val="0"/>
          <w:strike w:val="0"/>
          <w:noProof w:val="0"/>
          <w:color w:val="000000"/>
          <w:position w:val="0"/>
          <w:sz w:val="20"/>
          <w:u w:val="none"/>
          <w:vertAlign w:val="baseline"/>
        </w:rPr>
        <w:t xml:space="preserve"> the prior year's rate, the copayment amount remains constant (unless the resulting coinsurance percentage is less than 20 percent).</w:t>
      </w:r>
    </w:p>
    <w:p>
      <w:pPr>
        <w:keepNext w:val="0"/>
        <w:numPr>
          <w:numId w:val="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no codes are added to or removed from an APC and, after recalibration of its relative payment weight, the new payment rate is </w:t>
      </w:r>
      <w:r>
        <w:rPr>
          <w:rFonts w:ascii="arial" w:eastAsia="arial" w:hAnsi="arial" w:cs="arial"/>
          <w:b w:val="0"/>
          <w:i/>
          <w:strike w:val="0"/>
          <w:noProof w:val="0"/>
          <w:color w:val="000000"/>
          <w:position w:val="0"/>
          <w:sz w:val="20"/>
          <w:u w:val="none"/>
          <w:vertAlign w:val="baseline"/>
        </w:rPr>
        <w:t>less than</w:t>
      </w:r>
      <w:r>
        <w:rPr>
          <w:rFonts w:ascii="arial" w:eastAsia="arial" w:hAnsi="arial" w:cs="arial"/>
          <w:b w:val="0"/>
          <w:i w:val="0"/>
          <w:strike w:val="0"/>
          <w:noProof w:val="0"/>
          <w:color w:val="000000"/>
          <w:position w:val="0"/>
          <w:sz w:val="20"/>
          <w:u w:val="none"/>
          <w:vertAlign w:val="baseline"/>
        </w:rPr>
        <w:t xml:space="preserve"> the prior year's rate, the copayment amount is calculated as the product of the new payment rate and the prior year's coinsurance percentage.</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or deleted from an APC and, after recalibrating its relative payment weight, holding its unadjusted copayment amount constant results in a decrease in the coinsurance percentage for the reconfigured APC, the copayment amount would not change (unless retaining the copayment amount would result in a coinsurance rate less than 20 percent).</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HCPCS codes are added to an APC and, after recalibrating its relative payment weight, holding its unadjusted copayment amount constant results in an increase in the coinsurance percentage for the reconfigured APC, the copayment amount would be calculated as the product of the payment rate of the reconfigured APC and the lowest coinsurance percentage of the codes being added to the reconfigured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noted in the CY 2004 OPPS final rule with comment period that we would seek to lower the copayment percentage for a service in an APC from the prior year if the copayment percentage was greater than 20 percent. We noted that this principle was consistent with section 1833(t)(8)(C)(ii) of the Act, which accelerates the reduction in the national unadjusted coinsurance rate so that beneficiary liability will eventually equal 20 percent of the OPPS payment rate for all OPPS services to which a copayment applies, and with section 1833(t)(3)(B) of the Act, which achieves a 20-percent copayment percentage when fully phased in and gives the Secretary the authority to set rules for determining copayment amounts for new services. We further noted that the use of this methodology would, in general, reduce the beneficiary coinsurance rate and copayment amount for APCs for which the payment rate changes as the result of the reconfiguration of APCs and/or recalibration of relative payment weights </w:t>
      </w:r>
      <w:r>
        <w:rPr>
          <w:rFonts w:ascii="arial" w:eastAsia="arial" w:hAnsi="arial" w:cs="arial"/>
          <w:b w:val="0"/>
          <w:i/>
          <w:strike w:val="0"/>
          <w:noProof w:val="0"/>
          <w:color w:val="000000"/>
          <w:position w:val="0"/>
          <w:sz w:val="20"/>
          <w:u w:val="none"/>
          <w:vertAlign w:val="baseline"/>
        </w:rPr>
        <w:t>(68 FR 63459).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Calculation of an Adjusted Copayment Amount for an APC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33600),</w:t>
        </w:r>
      </w:hyperlink>
      <w:r>
        <w:rPr>
          <w:rFonts w:ascii="arial" w:eastAsia="arial" w:hAnsi="arial" w:cs="arial"/>
          <w:b w:val="0"/>
          <w:i w:val="0"/>
          <w:strike w:val="0"/>
          <w:noProof w:val="0"/>
          <w:color w:val="000000"/>
          <w:position w:val="0"/>
          <w:sz w:val="20"/>
          <w:u w:val="none"/>
          <w:vertAlign w:val="baseline"/>
        </w:rPr>
        <w:t xml:space="preserve"> individuals interested in calculating the national copayment liability for a Medicare beneficiary for a given service provided by a hospital that met or failed to meet its Hospital OQR Program requirements should follow the formulas presented in the following steps.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1.</w:t>
      </w:r>
      <w:r>
        <w:rPr>
          <w:rFonts w:ascii="arial" w:eastAsia="arial" w:hAnsi="arial" w:cs="arial"/>
          <w:b w:val="0"/>
          <w:i w:val="0"/>
          <w:strike w:val="0"/>
          <w:noProof w:val="0"/>
          <w:color w:val="000000"/>
          <w:position w:val="0"/>
          <w:sz w:val="20"/>
          <w:u w:val="none"/>
          <w:vertAlign w:val="baseline"/>
        </w:rPr>
        <w:t xml:space="preserve"> Calculate the beneficiary payment percentage for the APC by dividing the APC's national unadjusted copayment by its payment rate. For example, using APC 5071, $ 114.57 is approximately 20 percent of the full national unadjusted payment rate of $ 572.81. For APCs with only a minimum unadjusted copayment in Addenda A and B to this final rule with comment period rule (which are available via the Internet on the CMS Web site), the beneficiary payment percentage is 20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1 and calculates the national copayment as a percentage of national payment for a given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is the beneficiary payment percentage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 National unadjusted copayment for APC/national unadjusted payment rate for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2.</w:t>
      </w:r>
      <w:r>
        <w:rPr>
          <w:rFonts w:ascii="arial" w:eastAsia="arial" w:hAnsi="arial" w:cs="arial"/>
          <w:b w:val="0"/>
          <w:i w:val="0"/>
          <w:strike w:val="0"/>
          <w:noProof w:val="0"/>
          <w:color w:val="000000"/>
          <w:position w:val="0"/>
          <w:sz w:val="20"/>
          <w:u w:val="none"/>
          <w:vertAlign w:val="baseline"/>
        </w:rPr>
        <w:t xml:space="preserve"> Calculate the appropriate wage-adjusted payment rate for the APC for the provider in question, as indicated in Steps 2 through 4 under section II.H. of this final rule with comment period. Calculate the rural adjustment for eligible providers as indicated in Step 6 under section II.H.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3.</w:t>
      </w:r>
      <w:r>
        <w:rPr>
          <w:rFonts w:ascii="arial" w:eastAsia="arial" w:hAnsi="arial" w:cs="arial"/>
          <w:b w:val="0"/>
          <w:i w:val="0"/>
          <w:strike w:val="0"/>
          <w:noProof w:val="0"/>
          <w:color w:val="000000"/>
          <w:position w:val="0"/>
          <w:sz w:val="20"/>
          <w:u w:val="none"/>
          <w:vertAlign w:val="baseline"/>
        </w:rPr>
        <w:t xml:space="preserve"> Multiply the percentage calculated in Step 1 by the payment rate calculated in Step 2. The result is the wage-adjusted copayment amount for the APC.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formula below is a mathematical representation of Step 3 and applies the beneficiary payment percentage to the adjusted payment rate for a service calculated under section II.H. of this final rule with comment period, with and without the rural adjustment, to calculate the adjusted beneficiary copayment for a given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 Adjusted Medicare Payment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Wage-adjusted copayment amount for the APC (SCH or EACH) = (Adjusted Medicare Payment * 1.071) * </w:t>
      </w:r>
      <w:r>
        <w:rPr>
          <w:rFonts w:ascii="arial" w:eastAsia="arial" w:hAnsi="arial" w:cs="arial"/>
          <w:b w:val="0"/>
          <w:i/>
          <w:strike w:val="0"/>
          <w:noProof w:val="0"/>
          <w:color w:val="000000"/>
          <w:position w:val="0"/>
          <w:sz w:val="20"/>
          <w:u w:val="none"/>
          <w:vertAlign w:val="baseline"/>
        </w:rPr>
        <w:t>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Step 4.</w:t>
      </w:r>
      <w:r>
        <w:rPr>
          <w:rFonts w:ascii="arial" w:eastAsia="arial" w:hAnsi="arial" w:cs="arial"/>
          <w:b w:val="0"/>
          <w:i w:val="0"/>
          <w:strike w:val="0"/>
          <w:noProof w:val="0"/>
          <w:color w:val="000000"/>
          <w:position w:val="0"/>
          <w:sz w:val="20"/>
          <w:u w:val="none"/>
          <w:vertAlign w:val="baseline"/>
        </w:rPr>
        <w:t xml:space="preserve"> For a hospital that failed to meet its Hospital OQR Program requirements, multiply the copayment calculated in Step 3 by the reporting ratio of 0.980.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unadjusted copayments for services payable under the OPPS that will be effective January 1, 2018, are shown in Addenda A and B to this final rule with comment period (which are available via the Internet on the CMS Web site). We note that the national unadjusted payment rates and copayment rates shown in Addenda A and B to this final rule with comment period reflect the CY 2018 OPD fee schedule increase factor discussed in section 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earlier, section 1833(t)(8)(C)(i) of the Act limits the amount of beneficiary copayment that may be collected for a procedure performed in a year to the amount of the inpatient hospital deductible for that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OPPS Ambulatory Payment Classification (APC) Group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Treatment of New CPT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and Level II HCPCS codes are used to report procedures, services, items, and supplies under the hospital OPPS. Specifically, CMS recognizes the following codes on OPPS claims:</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medical services;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products, supplies, temporary procedures, and services not described by CPT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codes are established by the American Medical Association (AMA) and the Level II HCPCS codes are established by the CMS HCPCS Workgroup. These codes are updated and changed throughout the year. CPT and HCPCS code changes that affect the OPPS are published both through the annual rulemaking cycle and through the OPPS quarterly update Change Requests (CRs). CMS releases new Level II HCPCS codes to the public or recognizes the release of new CPT codes by the AMA and makes these codes effective (that is, the codes can be reported on Medicare claims) outside of the formal rulemaking process via OPPS </w:t>
      </w:r>
      <w:r>
        <w:rPr>
          <w:rFonts w:ascii="arial" w:eastAsia="arial" w:hAnsi="arial" w:cs="arial"/>
          <w:b/>
          <w:i w:val="0"/>
          <w:strike w:val="0"/>
          <w:noProof w:val="0"/>
          <w:color w:val="000000"/>
          <w:position w:val="0"/>
          <w:sz w:val="20"/>
          <w:u w:val="none"/>
          <w:vertAlign w:val="baseline"/>
        </w:rPr>
        <w:t> [*52412] </w:t>
      </w:r>
      <w:r>
        <w:rPr>
          <w:rFonts w:ascii="arial" w:eastAsia="arial" w:hAnsi="arial" w:cs="arial"/>
          <w:b w:val="0"/>
          <w:i w:val="0"/>
          <w:strike w:val="0"/>
          <w:noProof w:val="0"/>
          <w:color w:val="000000"/>
          <w:position w:val="0"/>
          <w:sz w:val="20"/>
          <w:u w:val="none"/>
          <w:vertAlign w:val="baseline"/>
        </w:rPr>
        <w:t xml:space="preserve"> quarterly update CRs. Based on our review, we assign the new CPT and Level II HCPCS codes to interim status indicators (SIs) and APCs. These interim assignments are finalized in the OPPS/ASC final rules. This quarterly process offers hospitals access to codes that may more accurately describe items or services furnished and provides payment or more accurate payment for these items or services in a timelier manner than if we waited for the annual rulemaking process. We solicit public comments on these new codes and finalize our proposals related to these codes through our annual rulemaking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the OPPS, the APC assignment determines the payment rate for an item, procedure, or service. Those items, procedures, or services not paid separately under the hospital OPPS are assigned to appropriate status indicators. Certain payment status indicators provide separate payment, while other payment status indicators do not. Section XI. of this final rule with comment period discusses the various status indicators used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in the CY 2018 OPPS/ASC proposed rule, in Table 11 below, we summarize our current process for updating codes through our OPPS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11--Comment Timeframe for New or Revised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quarterly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 date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 finalized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 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 HCPCS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 period</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 and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 final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Treatment of New HCPCS Codes That Were Effective April 1, 2017 for Which We Solicited Public Comments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April 2017 OPPS quarterly update CR (Transmittal 3728, Change Request 10005, dated March 3, 2017), we made effective five new Level II HCPCS codes for separate payment under the OPPS. In the CY 2018 OPPS/ASC proposed rule </w:t>
      </w:r>
      <w:hyperlink r:id="rId17" w:history="1">
        <w:r>
          <w:rPr>
            <w:rFonts w:ascii="arial" w:eastAsia="arial" w:hAnsi="arial" w:cs="arial"/>
            <w:b w:val="0"/>
            <w:i/>
            <w:strike w:val="0"/>
            <w:noProof w:val="0"/>
            <w:color w:val="0077CC"/>
            <w:position w:val="0"/>
            <w:sz w:val="20"/>
            <w:u w:val="single"/>
            <w:vertAlign w:val="baseline"/>
          </w:rPr>
          <w:t>(82 FR 33601),</w:t>
        </w:r>
      </w:hyperlink>
      <w:r>
        <w:rPr>
          <w:rFonts w:ascii="arial" w:eastAsia="arial" w:hAnsi="arial" w:cs="arial"/>
          <w:b w:val="0"/>
          <w:i w:val="0"/>
          <w:strike w:val="0"/>
          <w:noProof w:val="0"/>
          <w:color w:val="000000"/>
          <w:position w:val="0"/>
          <w:sz w:val="20"/>
          <w:u w:val="none"/>
          <w:vertAlign w:val="baseline"/>
        </w:rPr>
        <w:t xml:space="preserve"> we solicited public comments on the proposed APC and status indicator assignments for these Level II HCPCS codes, which were displayed in Table 13 of the proposed rule and are now listed in Table 12 of this final rule with comment period. Specifically, we solicited public comments on HCPCS codes C9484, C9485, C9486, C9487, and C9488. We note that HCPCS code C9487 was deleted on June 30, 2017, and replaced with HCPCS code Q9989, effective July 1, 2017. We indicated that the proposed payment rates for these codes were included in Addendum B to the proposed rule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12--New Level II HCPCS Codes Effective April 1, 2017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eteplirsen,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olaratumab, 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granisetron,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extended-release, 0.1 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C9487 *</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 injection, 1</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conivaptan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9488</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deleted June 30, 2017 and replaced with HCPCS code Q9989 (Ustekinumab, for intravenous injection, 1 mg) effective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the proposed APC and status indicator assignments for the new Level II HCPCS codes implemented in April 2017. Therefore, we are finalizing the proposed APC and status indicator assignments for these codes, as indicated in Table 12 above. We note that several of the HCPCS C-codes have been replaced with HCPCS J-codes effective January 1, 2018. Their replacement codes are listed in Table 12 above. The final payment rates for these codes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 </w:t>
      </w:r>
      <w:r>
        <w:rPr>
          <w:rFonts w:ascii="arial" w:eastAsia="arial" w:hAnsi="arial" w:cs="arial"/>
          <w:b/>
          <w:i w:val="0"/>
          <w:strike w:val="0"/>
          <w:noProof w:val="0"/>
          <w:color w:val="000000"/>
          <w:position w:val="0"/>
          <w:sz w:val="20"/>
          <w:u w:val="none"/>
          <w:vertAlign w:val="baseline"/>
        </w:rPr>
        <w:t> [*52413]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HCPCS Codes That Were Effective July 1, 2017 for Which We Solicited Public Comments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33602),</w:t>
        </w:r>
      </w:hyperlink>
      <w:r>
        <w:rPr>
          <w:rFonts w:ascii="arial" w:eastAsia="arial" w:hAnsi="arial" w:cs="arial"/>
          <w:b w:val="0"/>
          <w:i w:val="0"/>
          <w:strike w:val="0"/>
          <w:noProof w:val="0"/>
          <w:color w:val="000000"/>
          <w:position w:val="0"/>
          <w:sz w:val="20"/>
          <w:u w:val="none"/>
          <w:vertAlign w:val="baseline"/>
        </w:rPr>
        <w:t xml:space="preserve"> through the July 2017 OPPS quarterly update CR (Transmittal 3783, Change Request 10122, dated May 26, 2017), we made 10 new Category III CPT codes and 13 Level II HCPCS codes effective July 1, 2017, and assigned them to appropriate interim OPPS status indicators and APCs. In the CY 2018 OPPS/ASC proposed rule, we solicited public comments on the proposed APC and status indicator assignments for CY 2018 for the CPT and Level II HCPCS codes implemented on July 1, 2017, all of which were displayed in Table 14 of the proposed rule, and are now listed in Table 13 of this final rule with comment period. We note that three of the new HCPCS codes effective July 1, 2017 replaced four existing HCPCS codes. Specifically, HCPCS code Q9986 replaced HCPCS code J1725 (Injection, hydroxyprogesterone caproate, 1 mg), HCPCS codes Q9987 and Q9988 replaced HCPCS code P9072 (Platelets, pheresis, pathogen reduced or rapid bacterial tested, each unit), and HCPCS code Q9989 replaced HCPCS code C9487 (Ustekinumab, for intravenous injection, 1 mg). With the establishment of HCPCS codes Q9986, Q9987, and Q9988, we made their predecessor HCPCS codes J1725 and P9072 inactive for reporting and revised the status indicators for both codes to "E1" (Not Payable by Medicare) effective July 1, 2017. In addition, because HCPCS code Q9989 describes the same drug as HCPCS code C9487, in the CY 2018 OPPS/ASC proposed rule, we proposed to continue the drug's pass-through payment status and to assign HCPCS code Q9989 to the same APC and status indicator as its predecessor HCPCS code C9487, as shown in Table 14 of the proposed rule. The proposed payment rates and status indicators for these codes, where applicable, were included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proposed APC and status indicator assignments for the new Category III CPT codes and Level II HCPCS codes implemented in July 2017. Therefore, we are finalizing the proposed APC and status indicator assignments for these codes, as indicated in Table 13 below. We note that several of the HCPCS C and Q-codes have been replaced with HCPCS J-codes effective January 1, 2018. Their replacement codes are listed in Table 13 below. The final payment rates for these codes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1680"/>
        <w:gridCol w:w="264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13--New Category III CPT and Level II HCPCS Codes Effective July 1, 2017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1680" w:type="dxa"/>
            <w:tcBorders>
              <w:bottom w:val="nil"/>
              <w:right w:val="nil"/>
            </w:tcBorders>
          </w:tcPr>
          <w:p/>
        </w:tc>
        <w:tc>
          <w:tcPr>
            <w:tcW w:w="264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SI</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J2326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9489</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nusinersen, 0.1 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J0565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9490</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bezlotoxumab, 10 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 endoscopy,</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5165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balloon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eustachian tube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adjustable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continence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 and/or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fluoroscopy, when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C9747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 prostate,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transrectal, high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intensity focused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(HIFU),</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K0553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K0553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Supply allowance 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glucose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(CGM),</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all supplies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accessories, 1</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month supply = 1 Unit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Service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K0554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K0554</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Receiver (monitor),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Y</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dedicated, for use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therapeutic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glucose continuous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system</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Q9984</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J7296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Levonorgestrel-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intrauterine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contraceptive system</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(Kyleena), 19.5 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J1729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hydroxyprogesterone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caproate, not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otherwise specified,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J1726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9074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hydroxyprogesterone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caproate (Makena), 10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P9100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test 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P9073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 pheresis,</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9536</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 reduced,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each unit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J3358</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9487</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0469T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0469T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Retinal polarization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ocular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screening with 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automated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results, bilateral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0470T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0470T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Optical coherence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(OCT) for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microstructural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morphological imaging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skin, image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first lesion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0471T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0471T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Optical coherence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 (OCT) for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microstructural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morphological imaging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skin, image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acquisition,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each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lesion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(List separately 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procedure)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0472T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0472T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evaluation,</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5743</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interrogation,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programming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intra- ocular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retinal electrode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array (eg, retinal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 in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iterative adjustment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implantable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to test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functionality, select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optimal permanent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programmed values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analysis,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visual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with review</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 by 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qualified health care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0473T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0473T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evaluation and</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5742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interrogation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 retinal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electrode array (eg,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retinal prosthesis),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person, including</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reprogramming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visual training, when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report by</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qualified health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0474T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anterior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5492</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segment aqueous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device, with</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 internal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into the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supraciliary space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0475T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0475T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of fetal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cardiac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using at least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channels; patient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data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scanning with signal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technical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result,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well as</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review,</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interpretation of</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by a physician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qualified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0476T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0476T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of fetal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cardiac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using at least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channels; patient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data</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scanning, with raw</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 signal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 of data and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0477T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0477T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of fetal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cardiac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using at least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channels; signal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extraction, technical</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result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0478T</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0478T</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of fetal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cardiac</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signal using at least</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channels; review,</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by physician</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other qualified</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professional</w:t>
            </w: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Process for New Level II HCPCS Codes That Became Effective October 1, 2017 and New Level II HCPCS Codes That Will Be Effective January 1, 2018 for Which We Are Soliciting Public Comments in This CY 2018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has been our practice in the past, we incorporate those new Level II HCPCS codes that are effective October 1 and January 1 in the final rule with comment period, thereby updating the OPPS for the following calendar year, as displayed in Table 11 of this final rule with comment period. These codes are released to the public through the October and January OPPS quarterly update CRs and via the CMS HCPCS Web site (for Level II HCPCS codes). For CY 2018, these codes are flagged with comment indicator "NI" in Addendum B to this OPPS/ASC final rule with comment period to indicate that we are assigning them an interim payment status which is subject to public comment. Specifically, the status indicators and the APC assignments for codes flagged with comment indicator "NI" are open to public comment in this final rule with comment period, and we will respond to these public comments in the OPPS/ASC final rule with comment period for the next year's OPPS/ASC update. In the CY 2018 OPPS/ASC proposed rule </w:t>
      </w:r>
      <w:hyperlink r:id="rId17" w:history="1">
        <w:r>
          <w:rPr>
            <w:rFonts w:ascii="arial" w:eastAsia="arial" w:hAnsi="arial" w:cs="arial"/>
            <w:b w:val="0"/>
            <w:i/>
            <w:strike w:val="0"/>
            <w:noProof w:val="0"/>
            <w:color w:val="0077CC"/>
            <w:position w:val="0"/>
            <w:sz w:val="20"/>
            <w:u w:val="single"/>
            <w:vertAlign w:val="baseline"/>
          </w:rPr>
          <w:t>(82 FR 33603),</w:t>
        </w:r>
      </w:hyperlink>
      <w:r>
        <w:rPr>
          <w:rFonts w:ascii="arial" w:eastAsia="arial" w:hAnsi="arial" w:cs="arial"/>
          <w:b w:val="0"/>
          <w:i w:val="0"/>
          <w:strike w:val="0"/>
          <w:noProof w:val="0"/>
          <w:color w:val="000000"/>
          <w:position w:val="0"/>
          <w:sz w:val="20"/>
          <w:u w:val="none"/>
          <w:vertAlign w:val="baseline"/>
        </w:rPr>
        <w:t xml:space="preserve"> we proposed to continue this process for CY 2018. Specifically, for CY 2018, we proposed to include in Addendum B to the CY 2018 OPPS/ASC final rule with comment period the following new HCPCS codes:</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October 1, 2017, that would be incorporated in the October 2017 OPPS quarterly update CR; and</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Level II HCPCS codes effective January 1, 2018, that would be incorporated in the January 2018 OPPS quarterly update CR.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the October 1, 2017 and January 1, 2018 codes are flagged with comment indicator "NI" in Addendum B to this CY 2018 OPPS/ASC final rule with comment period to indicate that we have assigned these codes an interim OPPS payment status for CY 2018. We are inviting public comments on the interim status indicator and APC assignments for these codes, if applicable,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Treatment of New and Revised Category I and III CPT Codes That Will Be Effective January 1, 2018 for Which We Solicited Public Comments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Specifically, for the new/revised CPT codes that we receive in a timely manner from the AMA's CPT Editorial Panel, we finalized our proposal to include the codes that would be effective January 1 in the OPPS/ASC proposed rules, along with proposed APC and status indicator assignments for them, and to finalize the APC and status indicator assignments in the OPPS/ASC final rules beginning with the CY 2016 OPPS update. For those new/revised CPT codes that were received too late for inclusion in the OPPS/ASC proposed rule, we finalized our proposal to establish and use HCPCS G-codes that mirror the predecessor CPT codes and retain the current APC and status indicator assignments for a year until we can propose APC and status indicator assignments in the following year's rulemaking cycle. We note that even if we find that we need to create HCPCS G-codes in place of certain CPT codes for the MPFS proposed rule, we do not anticipate that these HCPCS G-codes will always be necessary for OPPS purposes. We will make every effort to include proposed APC and status indicator assignments for all new and revised CPT codes that the AMA makes publicly available in time for us to include them in the proposed rule, and to avoid the resort to HCPCS G-codes and the resulting delay in utilization of the most current CPT codes. Also, we finalized our proposal to make interim APC and status indicator assignments for CPT codes that are not available in time for the proposed rule and that describe wholly new services (such as new technologies or new surgical procedures), solicit public comments, and finalize the specific APC and status indicator assignments for those codes in the following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2018 OPPS update, we received the CY 2018 CPT codes from AMA in time for inclusion in the CY 2018 OPPS/ASC proposed rule. The new, revised, and deleted CY 2018 Category I and III CPT codes were included in Addendum B to the CY 2018 OPPS/ASC proposed rule (which is available via the Internet on the CMS Web site). We noted in the proposed rule that the new and revised codes are assigned to new comment indicator "NP" to indicate that the code is new for the next calendar year or the code is an existing code with substantial revision to its code descriptor in the next calendar year as compared to the current calendar year with a proposed APC assignment, and that comments will be accepted on the proposed APC assignment and status indicator.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in the CY 2018 OPPS/ASC proposed rule, we reminded readers that the CPT code descriptors that appear in Addendum B are short descriptors and do not fully describe the complete procedure, service, or item described by the CPT code. Therefore, we included the 5-digit placeholder codes and their long descriptors for the new and revised CY 2018 CPT codes in Addendum O to the proposed rule (which is available via the Internet on the CMS Web site) so that the public could adequately comment on our proposed APCs and status indicator assignments. We indicated that the 5-digit placeholder codes were included in Addendum O, specifically under the column labeled "CY 2018 OPPS/ASC Proposed Rule 5-Digit AMA Placeholder Code," to the </w:t>
      </w:r>
      <w:r>
        <w:rPr>
          <w:rFonts w:ascii="arial" w:eastAsia="arial" w:hAnsi="arial" w:cs="arial"/>
          <w:b/>
          <w:i w:val="0"/>
          <w:strike w:val="0"/>
          <w:noProof w:val="0"/>
          <w:color w:val="000000"/>
          <w:position w:val="0"/>
          <w:sz w:val="20"/>
          <w:u w:val="none"/>
          <w:vertAlign w:val="baseline"/>
        </w:rPr>
        <w:t> [*52415] </w:t>
      </w:r>
      <w:r>
        <w:rPr>
          <w:rFonts w:ascii="arial" w:eastAsia="arial" w:hAnsi="arial" w:cs="arial"/>
          <w:b w:val="0"/>
          <w:i w:val="0"/>
          <w:strike w:val="0"/>
          <w:noProof w:val="0"/>
          <w:color w:val="000000"/>
          <w:position w:val="0"/>
          <w:sz w:val="20"/>
          <w:u w:val="none"/>
          <w:vertAlign w:val="baseline"/>
        </w:rPr>
        <w:t xml:space="preserve"> proposed rule. We stated that the final CPT code numbers will be included in the CY 2018 OPPS/ASC final rule with comment period. We noted that not every code listed in Addendum O is subject to comment. For the new and revised Category I and III CPT codes, we requested comments on only those codes that are assigned to comment indicator "NP". We indicated that public comments would not be accepted for new Category I CPT laboratory codes that were not assigned to the "NP" comment indicator in Addendum O to the proposed rule. We stated that comments to these codes must be submitted at the Clinical Laboratory Fee Schedule (CLFS) Public Meeting, which was scheduled on July 31-August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solicited public comments on the proposed APC and status indicator assignments for the new and revised Category I and III CPT codes that will be effective January 1, 2018. The CPT codes were listed in Addendum B to the proposed rule with short descriptors only. We listed them again in Addendum O to the proposed rule with long descriptors. We also proposed to finalize the status indicator and APC assignments for these codes (with their final CPT code numbers) in the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addressed several of the new CPT codes that were assigned to comment indicator "NP" in Addendum B to the CY 2018 OPPS/ASC proposed rule. We have responded to those public comments in sections II.A.2.b. (Comprehensive APCs), III.D. (OPPS APC-Specific Policies), V. (OPPS Payment Changes for Drugs, Biologicals, and Radiopharmaceuticals), and XII. (Updates to the ASC Payment System) of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status indicators, APC assignments, and payment rates for the new CPT codes that are effective January 1, 2018 can be found in Addendum B to this final rule with comment period (which is available via the Internet on the CMS Web site). In addition, the status indicator meanings can be found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Changes--Variations Within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1833(t)(2)(A) of the Act requires the Secretary to develop a classification system for covered hospital outpatient department services. Section 1833(t)(2)(B) of the Act provides that the Secretary may establish groups of covered OPD services within this classification system, so that services classified within each group are comparable clinically and with respect to the use of resources. In accordance with these provisions, we developed a grouping classification system, referred to as Ambulatory Payment Classifications (APCs), as set forth in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use Level I and Level II HCPCS codes to identify and group the services within each APC. The APCs are organized such that each group is homogeneous both clinically and in terms of resource use. Using this classification system, we have established distinct groups of similar services. We also have developed separate APC groups for certain medical devices, drugs, biologicals, therapeutic radiopharmaceuticals, and brachytherapy devices that are not packaged into the payment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packaged into the payment for each procedure or service within an APC group the costs associated with those items and services that are typically ancillary and supportive to a primary diagnostic or therapeutic modality and, in those cases, are an integral part of the primary service they support. Therefore, we do not make separate payment for these packaged items or services. In general, packaged items and services include, but are not limited to, the items and services listed in § 419.2(b)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further discussion of packaged services is included in section II.A.3.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generally pay for covered hospital outpatient services on a rate-per-service basis, where the service may be reported with one or more HCPCS codes. Payment varies according to the APC group to which the independent service or combination of services is assigned.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33604),</w:t>
        </w:r>
      </w:hyperlink>
      <w:r>
        <w:rPr>
          <w:rFonts w:ascii="arial" w:eastAsia="arial" w:hAnsi="arial" w:cs="arial"/>
          <w:b w:val="0"/>
          <w:i w:val="0"/>
          <w:strike w:val="0"/>
          <w:noProof w:val="0"/>
          <w:color w:val="000000"/>
          <w:position w:val="0"/>
          <w:sz w:val="20"/>
          <w:u w:val="none"/>
          <w:vertAlign w:val="baseline"/>
        </w:rPr>
        <w:t xml:space="preserve"> for CY 2018, we proposed that each APC relative payment weight represents the hospital cost of the services included in that APC, relative to the hospital cost of the services included in APC 5012 (Clinic Visits and Related Services). The APC relative payment weights are scaled to APC 5012 because it is the hospital clinic visit APC and clinic visits are among the most frequently furnished services in the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Application of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revise the APC groups, the relative payment weights, and the wage and other adjustments described in paragraph (2) to take into account changes in medical practice, changes in technology, the addition of new services, new cost data, and other relevant information and factors. Section 1833(t)(9)(A) of the Act also requires the Secretary to consult with an expert outside advisory panel composed of an appropriate selection of representatives of providers to review (and advise the Secretary concerning) the clinical integrity of the APC groups and the relative payment weights. We note that the HOP Panel recommendations for specific services for the CY 2018 OPPS and our responses to them are discussed in the relevant specific sections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1833(t)(2) of the Act provides that, subject to certain exceptions, the items and services within an APC group cannot be considered comparable with respect to the use of resources if the highest cost for an item or service in the group is more than 2 times greater than the lowest cost for an item or service within the same group (referred to as the "2 times rule"). The statute authorizes the Secretary to make exceptions to the 2 times rule in unusual cases, such as low-volume items and services (but the Secretary may not make such an exception in the case of a drug or biological that has been designated as an orphan drug under section 526 of the Federal Food, Drug, and Cosmetic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accordance with section 1833(t)(2) of the Act and § 419.31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annually review the items and services within an APC group to determine if there are any APC violations of the 2 times rule and whether there are any appropriate revisions to APC assignments that may be necessary or exceptions to be made. In determining the APCs with a 2 times rule violation, we consider only those HCPCS codes that are significant based on the number of claims. We note that, for purposes of identifying significant procedure codes for examination under the 2 times rule, we consider procedure codes that have more than 1,000 single major claims or procedure codes that have both greater than 99 single major claims and contribute at least 2 percent of the single major claims used to establish the APC cost to be significant </w:t>
      </w:r>
      <w:hyperlink r:id="rId61" w:history="1">
        <w:r>
          <w:rPr>
            <w:rFonts w:ascii="arial" w:eastAsia="arial" w:hAnsi="arial" w:cs="arial"/>
            <w:b w:val="0"/>
            <w:i/>
            <w:strike w:val="0"/>
            <w:noProof w:val="0"/>
            <w:color w:val="0077CC"/>
            <w:position w:val="0"/>
            <w:sz w:val="20"/>
            <w:u w:val="single"/>
            <w:vertAlign w:val="baseline"/>
          </w:rPr>
          <w:t>(75 FR 71832).</w:t>
        </w:r>
      </w:hyperlink>
      <w:r>
        <w:rPr>
          <w:rFonts w:ascii="arial" w:eastAsia="arial" w:hAnsi="arial" w:cs="arial"/>
          <w:b w:val="0"/>
          <w:i w:val="0"/>
          <w:strike w:val="0"/>
          <w:noProof w:val="0"/>
          <w:color w:val="000000"/>
          <w:position w:val="0"/>
          <w:sz w:val="20"/>
          <w:u w:val="none"/>
          <w:vertAlign w:val="baseline"/>
        </w:rPr>
        <w:t xml:space="preserve"> This longstanding definition of when a procedure code is significant for purposes of the 2 times rule was selected because we believe that a subset of 1,000 claims (or less than 1,000 claims) is negligible within </w:t>
      </w:r>
      <w:r>
        <w:rPr>
          <w:rFonts w:ascii="arial" w:eastAsia="arial" w:hAnsi="arial" w:cs="arial"/>
          <w:b/>
          <w:i w:val="0"/>
          <w:strike w:val="0"/>
          <w:noProof w:val="0"/>
          <w:color w:val="000000"/>
          <w:position w:val="0"/>
          <w:sz w:val="20"/>
          <w:u w:val="none"/>
          <w:vertAlign w:val="baseline"/>
        </w:rPr>
        <w:t> [*52416] </w:t>
      </w:r>
      <w:r>
        <w:rPr>
          <w:rFonts w:ascii="arial" w:eastAsia="arial" w:hAnsi="arial" w:cs="arial"/>
          <w:b w:val="0"/>
          <w:i w:val="0"/>
          <w:strike w:val="0"/>
          <w:noProof w:val="0"/>
          <w:color w:val="000000"/>
          <w:position w:val="0"/>
          <w:sz w:val="20"/>
          <w:u w:val="none"/>
          <w:vertAlign w:val="baseline"/>
        </w:rPr>
        <w:t xml:space="preserve"> the set of approximately 100 million single procedure or single session claims we use for establishing costs. Similarly, a procedure code for which there are fewer than 99 single claims and which comprises less than 2 percent of the single major claims within an APC will have a negligible impact on the APC cost. In the CY 2018 OPPS/ASC proposed rule </w:t>
      </w:r>
      <w:hyperlink r:id="rId62" w:history="1">
        <w:r>
          <w:rPr>
            <w:rFonts w:ascii="arial" w:eastAsia="arial" w:hAnsi="arial" w:cs="arial"/>
            <w:b w:val="0"/>
            <w:i/>
            <w:strike w:val="0"/>
            <w:noProof w:val="0"/>
            <w:color w:val="0077CC"/>
            <w:position w:val="0"/>
            <w:sz w:val="20"/>
            <w:u w:val="single"/>
            <w:vertAlign w:val="baseline"/>
          </w:rPr>
          <w:t>(81 FR 33604</w:t>
        </w:r>
      </w:hyperlink>
      <w:r>
        <w:rPr>
          <w:rFonts w:ascii="arial" w:eastAsia="arial" w:hAnsi="arial" w:cs="arial"/>
          <w:b w:val="0"/>
          <w:i w:val="0"/>
          <w:strike w:val="0"/>
          <w:noProof w:val="0"/>
          <w:color w:val="000000"/>
          <w:position w:val="0"/>
          <w:sz w:val="20"/>
          <w:u w:val="none"/>
          <w:vertAlign w:val="baseline"/>
        </w:rPr>
        <w:t xml:space="preserve"> through 33605), we proposed to make exceptions to this limit on the variation of costs within each APC group in unusual cases, such as low-volume items and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OPPS update, we identified the APCs with violations of the 2 times rule, and we proposed changes to the procedure codes assigned to these APCs in Addendum B to the CY 2018 OPPS/ASC proposed rule. We noted that Addendum B did not appear in the printed version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as part of the CY 2018 OPPS/ASC proposed rule. Rather, it was published and made available via the Internet on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xml:space="preserve">. In these cases, to eliminate a violation of the 2 times rule or to improve clinical and resource homogeneity, in the CY 2018 OPPS/ASC proposed rule </w:t>
      </w:r>
      <w:hyperlink r:id="rId62" w:history="1">
        <w:r>
          <w:rPr>
            <w:rFonts w:ascii="arial" w:eastAsia="arial" w:hAnsi="arial" w:cs="arial"/>
            <w:b w:val="0"/>
            <w:i/>
            <w:strike w:val="0"/>
            <w:noProof w:val="0"/>
            <w:color w:val="0077CC"/>
            <w:position w:val="0"/>
            <w:sz w:val="20"/>
            <w:u w:val="single"/>
            <w:vertAlign w:val="baseline"/>
          </w:rPr>
          <w:t>(81 FR 33604</w:t>
        </w:r>
      </w:hyperlink>
      <w:r>
        <w:rPr>
          <w:rFonts w:ascii="arial" w:eastAsia="arial" w:hAnsi="arial" w:cs="arial"/>
          <w:b w:val="0"/>
          <w:i w:val="0"/>
          <w:strike w:val="0"/>
          <w:noProof w:val="0"/>
          <w:color w:val="000000"/>
          <w:position w:val="0"/>
          <w:sz w:val="20"/>
          <w:u w:val="none"/>
          <w:vertAlign w:val="baseline"/>
        </w:rPr>
        <w:t xml:space="preserve"> through 33605), we proposed to reassign these procedure codes to new APCs that contain services that are similar with regard to both their clinical and resource characteristics. In many cases, the proposed procedure code reassignments and associated APC reconfigurations for CY 2018 included in the proposed rule are related to changes in costs of services that were observed in the CY 2016 claims data newly available for CY 2018 ratesetting. We also proposed changes to the status indicators for some procedure codes that were not specifically and separately discussed in the proposed rule. In these cases, we proposed to change the status indicators for these procedure codes because we believe that another status indicator would more accurately describe their payment status from an OPPS perspective based on the policies that we proposed for CY 2018. Addendum B to the CY 2018 OPPS/ASC proposed rule identified with the comment indicator "CH" those procedure codes for which we proposed a change to the APC assignment or status indicator, or both, that were initially assigned in the July 1, 2017 OPPS Addendum B update (available via the Internet on the CMS Web site at: </w:t>
      </w:r>
      <w:hyperlink r:id="rId63" w:history="1">
        <w:r>
          <w:rPr>
            <w:rFonts w:ascii="arial" w:eastAsia="arial" w:hAnsi="arial" w:cs="arial"/>
            <w:b w:val="0"/>
            <w:i/>
            <w:strike w:val="0"/>
            <w:noProof w:val="0"/>
            <w:color w:val="0077CC"/>
            <w:position w:val="0"/>
            <w:sz w:val="20"/>
            <w:u w:val="single"/>
            <w:vertAlign w:val="baseline"/>
          </w:rPr>
          <w:t>https://www.cms.gov/Medicare/Medicare-Fee-for-Service-Payment/HospitalOutpatientPPS/Addendum-A-and-Addendum-B-Updates.html</w:t>
        </w:r>
      </w:hyperlink>
      <w:r>
        <w:rPr>
          <w:rFonts w:ascii="arial" w:eastAsia="arial" w:hAnsi="arial" w:cs="arial"/>
          <w:b w:val="0"/>
          <w:i w:val="0"/>
          <w:strike w:val="0"/>
          <w:noProof w:val="0"/>
          <w:color w:val="000000"/>
          <w:position w:val="0"/>
          <w:sz w:val="20"/>
          <w:u w:val="none"/>
          <w:vertAlign w:val="baseline"/>
        </w:rPr>
        <w:t>). Addendum B to this final rule with comment period (available via the Internet on the CMS Web site) identifies with the "CH" comment indicator the final CY 2018 changes compared to the HCPCS codes' status as reflected in the October 2017 Addendum B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APC Exceptions to the 2 Times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Taking into account the APC changes that we proposed for CY 2018, we reviewed all of the APCs to determine which APCs would not meet the requirements of the 2 times rule. We used the following criteria to evaluate whether to propose exceptions to the 2 times rule for affected APCs:</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Resource homogeneity;</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homogeneity;</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setting utilization;</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service (volume); and</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Opportunity for upcoding and code fragments.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CY 2016 claims data available for the CY 2018 proposed rule, we found 12 APCs with violations of the 2 times rule. We applied the criteria as described above to identify the APCs for which we proposed to make exceptions under the 2 times rule for CY 2018, and found that all of the 12 APCs we identified met the criteria for an exception to the 2 times rule based on the CY 2016 claims data available for the proposed rule. We did not include in that determination those APCs where a 2 times rule violation was not a relevant concept, such as APC 5401 (Dialysis), which only has two HCPCS codes assigned to it that have similar geometric mean costs and do not create a 2 times rule violation. Therefore, we have only identified those APCs, including those with criteria-based costs, such as device-dependent CPT/HCPCS codes, with 2 times rule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for cases in which a recommendation by the HOP Panel appears to result in or allow a violation of the 2 times rule, we may accept the HOP Panel's recommendation because those recommendations are based on explicit consideration (that is, a review of the latest OPPS claims data and group discussion of the issue) of resource use, clinical homogeneity, site of service, and the quality of the claims data used to determine the APC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16 of the proposed rule listed the 12 APCs for which we proposed to make exceptions under the 2 times rule for CY 2018 based on the criteria cited above and claims data submitted between January 1, 2016, and December 31, 2016, that were processed on or before December 31, 2016. We indicated that, for the final rule with comment period, we intended to use claims data for dates of service between January 1, 2016, and December 31, 2016, that were processed on or before June 30, 2017, and updated CCRs, if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updated final rule CY 2016 claims data used for this CY 2018 final rule with comment period, we were able to remedy 6 APC violations out of the 12 APCs that appeared in Table 16 of the CY 2018 OPPS/ASC proposed rule. Specifically, we found that the following 6 APCs no longer met the criteria for exception to the 2 times rule in this final rule with comment period:</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5161 (Level 1 ENT Procedures);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5311 (Level 1 Lower GI Procedures);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5461 (Level 1 Neurostimulator and Related Procedures);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5573 (Level 3 Imaging with Contrast);</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5611 (Level 1 Therapeutic Radiation Treatment Preparation); and</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5735 (Level 5 Minor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Secondly, based on our analysis of the final rule claims data, we found a total of 11 APCs with violations of the 2 times rule. Of these 11 total APCs, 6 were identified in the proposed rule and 5 are newly identified APCs. Specifically, we found the following 6 APCs from the proposed rule continued to have violations of the 2 times rule for this final rule with comment period: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5112 (Level 2 Musculoskeletal Procedures);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5521 (Level 1 Imaging without Contrast);</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5691 (Level 1 Drug Administration);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5731 (Level 1 Minor Procedures);</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5771 (Cardiac Rehabilitation); and</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5823 (Level 3 Health and Behavior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found that the following 5 additional APCs violated the 2 times rule using the final rule with comment period claims data: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5522 (Level 2 Imaging without Contrast);</w:t>
      </w:r>
    </w:p>
    <w:p>
      <w:pPr>
        <w:keepNext w:val="0"/>
        <w:numPr>
          <w:numId w:val="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5524 (Level 4 Imaging without Contrast);</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5571 (Level 1 Imaging with Contrast);</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5721 (Level 1 Diagnostic Tests and Related Services); and</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APC 5732 (Level 2 Minor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CMS not adopt the exception to C-APCs, including C-APC </w:t>
      </w:r>
      <w:r>
        <w:rPr>
          <w:rFonts w:ascii="arial" w:eastAsia="arial" w:hAnsi="arial" w:cs="arial"/>
          <w:b/>
          <w:i w:val="0"/>
          <w:strike w:val="0"/>
          <w:noProof w:val="0"/>
          <w:color w:val="000000"/>
          <w:position w:val="0"/>
          <w:sz w:val="20"/>
          <w:u w:val="none"/>
          <w:vertAlign w:val="baseline"/>
        </w:rPr>
        <w:t> [*52417] </w:t>
      </w:r>
      <w:r>
        <w:rPr>
          <w:rFonts w:ascii="arial" w:eastAsia="arial" w:hAnsi="arial" w:cs="arial"/>
          <w:b w:val="0"/>
          <w:i w:val="0"/>
          <w:strike w:val="0"/>
          <w:noProof w:val="0"/>
          <w:color w:val="000000"/>
          <w:position w:val="0"/>
          <w:sz w:val="20"/>
          <w:u w:val="none"/>
          <w:vertAlign w:val="baseline"/>
        </w:rPr>
        <w:t xml:space="preserve"> 5112 (Level 2 Musculoskeletal Procedures), because they believed it would result in lowering the payments for the procedures assigned to C-APCs. According to the commenters, because C-APCs involve complex combinations of items and services where appropriate valuation is critical, CMS should not adopt exceptions that have the result of lowering the overall payment rate for associated procedures. Instead, as one commenter suggested, CMS should establish additional APC levels to avoid any exceptions to the 2 times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that we should establish a new APC for every group that violates the 2 times rule. We believe that excepting certain APCs from the 2 times rule is necessary, especially for procedures assigned to the same APC based on clinical homogeneity. As we have seen throughout the years since the implementation of the OPPS on August 1, 2000, APCs excepted in one year are usually resolved the following year based on our analysis of the latest claims data used for ratesetting. For example, we listed C-APC 5165 (Level 5 ENT Procedures) in Table 19 of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70374)</w:t>
        </w:r>
      </w:hyperlink>
      <w:r>
        <w:rPr>
          <w:rFonts w:ascii="arial" w:eastAsia="arial" w:hAnsi="arial" w:cs="arial"/>
          <w:b w:val="0"/>
          <w:i w:val="0"/>
          <w:strike w:val="0"/>
          <w:noProof w:val="0"/>
          <w:color w:val="000000"/>
          <w:position w:val="0"/>
          <w:sz w:val="20"/>
          <w:u w:val="none"/>
          <w:vertAlign w:val="baseline"/>
        </w:rPr>
        <w:t xml:space="preserve"> as one of the APCs that violated the 2 times rule for CY 2016. However, this same APC no longer appeared in Table 9 of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79614)</w:t>
        </w:r>
      </w:hyperlink>
      <w:r>
        <w:rPr>
          <w:rFonts w:ascii="arial" w:eastAsia="arial" w:hAnsi="arial" w:cs="arial"/>
          <w:b w:val="0"/>
          <w:i w:val="0"/>
          <w:strike w:val="0"/>
          <w:noProof w:val="0"/>
          <w:color w:val="000000"/>
          <w:position w:val="0"/>
          <w:sz w:val="20"/>
          <w:u w:val="none"/>
          <w:vertAlign w:val="baseline"/>
        </w:rPr>
        <w:t xml:space="preserve"> as excepted from the 2 times rule. We believe that the anomalies seen in one year but not the next year for a given APC are the result of more accurate coding and charge master identification by HOPDs.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public comments we received on APC assignments and our analysis of the CY 2016 costs from hospital claims and cost report data available for this CY 2018 final rule with comment period, we are finalizing our proposals with some modifications. Specifically, we are finalizing our proposal to except 6 of the 12 proposed APCs from the 2 times rule for CY 2018 (APCs 5112, 5521, 5691, 5731, 5771, and 5823), and also excepting 5 additional APCs (APCs 5522, 5524, 5571, 5721, and 5732). As noted above, we were able to remedy the other 6 of the proposed rule 2 time violations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14 below lists the 11 APCs that we are excepting from the 2 times rule for CY 2018 based on the criteria described earlier and a review of updated claims data for dates of service between January 1, 2016 and December 31, 2016, that were processed on or before June 30, 2017, and updated CCRs, if available. We note that, for cases in which a recommendation by the HOP Panel appears to result in or allow a violation of the 2 times rule, we generally accept the HOP Panel's recommendation because those recommendations are based on explicit consideration of resource use, clinical homogeneity, site of service, and the quality of the claims data used to determine the APC payment rates. The geometric mean costs for hospital outpatient services for these and all other APCs that were used in the development of this final rule with comment period can be found on the CMS Web site at: </w:t>
      </w:r>
      <w:hyperlink r:id="rId64" w:history="1">
        <w:r>
          <w:rPr>
            <w:rFonts w:ascii="arial" w:eastAsia="arial" w:hAnsi="arial" w:cs="arial"/>
            <w:b w:val="0"/>
            <w:i/>
            <w:strike w:val="0"/>
            <w:noProof w:val="0"/>
            <w:color w:val="0077CC"/>
            <w:position w:val="0"/>
            <w:sz w:val="20"/>
            <w:u w:val="single"/>
            <w:vertAlign w:val="baseline"/>
          </w:rPr>
          <w:t>http://www.cms.gov</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14--APC Exceptions to the 2 Times Rule for 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Musculoskeletal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 Contrast.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5691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Drug Administration.</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Diagnostic Tests and Related. Services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Minor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Minor Procedures.</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5771</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Cardiac Rehabilitation.</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5823</w:t>
            </w: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Health and Behavior Services.</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New Technology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November 30, 2001 final rule </w:t>
      </w:r>
      <w:hyperlink r:id="rId65" w:history="1">
        <w:r>
          <w:rPr>
            <w:rFonts w:ascii="arial" w:eastAsia="arial" w:hAnsi="arial" w:cs="arial"/>
            <w:b w:val="0"/>
            <w:i/>
            <w:strike w:val="0"/>
            <w:noProof w:val="0"/>
            <w:color w:val="0077CC"/>
            <w:position w:val="0"/>
            <w:sz w:val="20"/>
            <w:u w:val="single"/>
            <w:vertAlign w:val="baseline"/>
          </w:rPr>
          <w:t>(66 FR 59903),</w:t>
        </w:r>
      </w:hyperlink>
      <w:r>
        <w:rPr>
          <w:rFonts w:ascii="arial" w:eastAsia="arial" w:hAnsi="arial" w:cs="arial"/>
          <w:b w:val="0"/>
          <w:i w:val="0"/>
          <w:strike w:val="0"/>
          <w:noProof w:val="0"/>
          <w:color w:val="000000"/>
          <w:position w:val="0"/>
          <w:sz w:val="20"/>
          <w:u w:val="none"/>
          <w:vertAlign w:val="baseline"/>
        </w:rPr>
        <w:t xml:space="preserve"> we finalized changes to the time period in which a service can be eligible for payment under a New Technology APC. Beginning in CY 2002, we retain services within New Technology APC groups until we gather sufficient claims data to enable us to assign the service to an appropriate clinical APC. This policy allows us to move a service from a New Technology APC in less than 2 years if sufficient data are available. It also allows us to retain a service in a New Technology APC for more than 2 years if sufficient data upon which to base a decision for reassignment have not been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there are 51 New Technology APC levels, ranging from the lowest cost band assigned to APC 1491 (New Technology--Level 1A ($ 0-$ 10)) through the highest cost band assigned to APC 1906 (New Technology--Level 51 ($ 140,001-$ 160,000)). In the CY 2004 OPPS final rule with comment period </w:t>
      </w:r>
      <w:r>
        <w:rPr>
          <w:rFonts w:ascii="arial" w:eastAsia="arial" w:hAnsi="arial" w:cs="arial"/>
          <w:b w:val="0"/>
          <w:i/>
          <w:strike w:val="0"/>
          <w:noProof w:val="0"/>
          <w:color w:val="000000"/>
          <w:position w:val="0"/>
          <w:sz w:val="20"/>
          <w:u w:val="none"/>
          <w:vertAlign w:val="baseline"/>
        </w:rPr>
        <w:t>(68 FR 63416),</w:t>
      </w:r>
      <w:r>
        <w:rPr>
          <w:rFonts w:ascii="arial" w:eastAsia="arial" w:hAnsi="arial" w:cs="arial"/>
          <w:b w:val="0"/>
          <w:i w:val="0"/>
          <w:strike w:val="0"/>
          <w:noProof w:val="0"/>
          <w:color w:val="000000"/>
          <w:position w:val="0"/>
          <w:sz w:val="20"/>
          <w:u w:val="none"/>
          <w:vertAlign w:val="baseline"/>
        </w:rPr>
        <w:t xml:space="preserve"> we restructured the New Technology APCs to make the cost intervals more consistent across payment levels and refined the cost bands for these APCs to retain two parallel sets of New Technology APCs, one set with a status indicator of "S" (Significant Procedures, Not Discounted when Multiple. Paid under OPPS; separate APC payment) and the other set with a status indicator of "T" (Significant Procedure, Multiple Reduction Applies. Paid under OPPS; separate APC payment). These current New Technology APC configurations allow us to price new technology services more appropriately and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cost bands for the New Technology APCs, specifically, APCs 1491 through 1599 and 1901 through 1906, vary with increments ranging from $ 10 to $ 19,999. These cost bands identify the APCs to which new technology procedures and services with estimated service costs that fall within those cost bands are assigned under the OPPS. Payment for each APC is made at the mid-point of the APC's assigned cost band. For example, payment for New Technology APC 1507 (New Technology--Level 7 ($ 501-$ 600)) is made at $ 550.50.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Every year, we receive several requests for higher payment amounts under the New Technology APCs for specific procedures paid under the OPPS because they require the use of expensive equipment. As we did in the CY 2018 OPPS/ASC proposed rule, we are taking this opportunity to reiterate our response, in general, to the issue of hospitals' capital expenditures as they relate to the OPPS and Medicare, as specified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one of our goals is to make payments that are appropriate for the services that are necessary for the treatment of Medicare beneficiaries. The OPPS, like other Medicare payment systems, is budget neutral and increases are limited to the annual hospital inpatient market basket increase. We believe that our payment rates generally reflect the costs that are associated with providing care to Medicare beneficiaries. Furthermore, we believe that our payment rates are adequate to ensure access to services </w:t>
      </w:r>
      <w:hyperlink r:id="rId31" w:history="1">
        <w:r>
          <w:rPr>
            <w:rFonts w:ascii="arial" w:eastAsia="arial" w:hAnsi="arial" w:cs="arial"/>
            <w:b w:val="0"/>
            <w:i/>
            <w:strike w:val="0"/>
            <w:noProof w:val="0"/>
            <w:color w:val="0077CC"/>
            <w:position w:val="0"/>
            <w:sz w:val="20"/>
            <w:u w:val="single"/>
            <w:vertAlign w:val="baseline"/>
          </w:rPr>
          <w:t>(80 FR 70374).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many emerging technologies, there is a transitional period during which utilization may be low, often because providers are first learning about the techniques and their clinical utility. Quite often, parties request that Medicare make higher payment amounts under the New Technology APCs for new procedures in that transitional phase. These requests, and their accompanying estimates for </w:t>
      </w:r>
      <w:r>
        <w:rPr>
          <w:rFonts w:ascii="arial" w:eastAsia="arial" w:hAnsi="arial" w:cs="arial"/>
          <w:b/>
          <w:i w:val="0"/>
          <w:strike w:val="0"/>
          <w:noProof w:val="0"/>
          <w:color w:val="000000"/>
          <w:position w:val="0"/>
          <w:sz w:val="20"/>
          <w:u w:val="none"/>
          <w:vertAlign w:val="baseline"/>
        </w:rPr>
        <w:t> [*52418] </w:t>
      </w:r>
      <w:r>
        <w:rPr>
          <w:rFonts w:ascii="arial" w:eastAsia="arial" w:hAnsi="arial" w:cs="arial"/>
          <w:b w:val="0"/>
          <w:i w:val="0"/>
          <w:strike w:val="0"/>
          <w:noProof w:val="0"/>
          <w:color w:val="000000"/>
          <w:position w:val="0"/>
          <w:sz w:val="20"/>
          <w:u w:val="none"/>
          <w:vertAlign w:val="baseline"/>
        </w:rPr>
        <w:t xml:space="preserve"> expected total patient utilization, often reflect very low rates of patient use of expensive equipment, resulting in high per use costs for which requesters believe Medicare should make full payment. Medicare does not, and we believe should not, assume responsibility for more than its share of the costs of procedures based on projected utilization for Medicare beneficiaries and does not set its payment rates based on initial projections of low utilization for services that require expensive capital equipment. For the OPPS, we rely on hospitals to make informed business decisions regarding the acquisition of high-cost capital equipment, taking into consideration their knowledge about their entire patient base (Medicare beneficiaries included) and an understanding of Medicare's and other payers' payment policies.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68314)</w:t>
        </w:r>
      </w:hyperlink>
      <w:r>
        <w:rPr>
          <w:rFonts w:ascii="arial" w:eastAsia="arial" w:hAnsi="arial" w:cs="arial"/>
          <w:b w:val="0"/>
          <w:i w:val="0"/>
          <w:strike w:val="0"/>
          <w:noProof w:val="0"/>
          <w:color w:val="000000"/>
          <w:position w:val="0"/>
          <w:sz w:val="20"/>
          <w:u w:val="none"/>
          <w:vertAlign w:val="baseline"/>
        </w:rPr>
        <w:t xml:space="preserve"> for further discussion regarding this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a budget neutral environment, payments may not fully cover hospitals' costs in a particular circumstance, including those for the purchase and maintenance of capital equipment. We rely on hospitals to make their decisions regarding the acquisition of high-cost equipment with the understanding that the Medicare program must be careful to establish its initial payment rates, including those made through New Technology APCs, for new services that lack hospital claims data based on realistic utilization projections for all such services delivered in cost-efficient hospital outpatient settings. As the OPPS acquires claims data regarding hospital costs associated with new procedures, we regularly examine the claims data and any available new information regarding the clinical aspects of new procedures to confirm that our OPPS payments remain appropriate for procedures as they transition into mainstream medical practice </w:t>
      </w:r>
      <w:hyperlink r:id="rId16" w:history="1">
        <w:r>
          <w:rPr>
            <w:rFonts w:ascii="arial" w:eastAsia="arial" w:hAnsi="arial" w:cs="arial"/>
            <w:b w:val="0"/>
            <w:i/>
            <w:strike w:val="0"/>
            <w:noProof w:val="0"/>
            <w:color w:val="0077CC"/>
            <w:position w:val="0"/>
            <w:sz w:val="20"/>
            <w:u w:val="single"/>
            <w:vertAlign w:val="baseline"/>
          </w:rPr>
          <w:t>(77 FR 68314).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Revised and Additional New Technology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for CY 2017, there are currently 51 levels of New Technology APCs. To improve our ability to have payments for services over $ 100,000 more closely match the cost of the service, in the CY 2018 OPPS/ASC proposed rule </w:t>
      </w:r>
      <w:hyperlink r:id="rId17" w:history="1">
        <w:r>
          <w:rPr>
            <w:rFonts w:ascii="arial" w:eastAsia="arial" w:hAnsi="arial" w:cs="arial"/>
            <w:b w:val="0"/>
            <w:i/>
            <w:strike w:val="0"/>
            <w:noProof w:val="0"/>
            <w:color w:val="0077CC"/>
            <w:position w:val="0"/>
            <w:sz w:val="20"/>
            <w:u w:val="single"/>
            <w:vertAlign w:val="baseline"/>
          </w:rPr>
          <w:t>(82 FR 33606),</w:t>
        </w:r>
      </w:hyperlink>
      <w:r>
        <w:rPr>
          <w:rFonts w:ascii="arial" w:eastAsia="arial" w:hAnsi="arial" w:cs="arial"/>
          <w:b w:val="0"/>
          <w:i w:val="0"/>
          <w:strike w:val="0"/>
          <w:noProof w:val="0"/>
          <w:color w:val="000000"/>
          <w:position w:val="0"/>
          <w:sz w:val="20"/>
          <w:u w:val="none"/>
          <w:vertAlign w:val="baseline"/>
        </w:rPr>
        <w:t xml:space="preserve"> for CY 2018, we proposed to narrow the increments for New Technology APCs 1901-1906 from $ 19,999 cost bands to $ 14,999 cost bands. We also proposed to add New Technology APCs 1907 and 1908 (New Technology Level 52 ($ 145,001-$ 160,000), which would allow for an appropriate payment of retinal prosthesis implantation procedures, which is discussed later in this section. Table 17 of the proposed rule included the complete list of the proposed modified and additional New Technology APC groups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finalizing the proposal, without modification. Table 15 below includes the complete list of the final modified and additional New Technology APC groups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432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15--CY 2018 Additional New Technology APC Groups</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432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 title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SI</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Updated or</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APC</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($ 100,001-$ 115,000)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1902</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49</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($ 100,001-$ 115,000)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($ 115,001-$ 130,000)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($ 115,001-$ 130,000)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1905</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($ 130,001-$ 145,000)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1906</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Updated.</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($ 130,001-$ 145,000)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($ 145,001-$ 160,000)</w:t>
            </w: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Technology--Level 52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w:t>
            </w: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($ 145,001-$ 160,000)</w:t>
            </w: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payment rates for New Technology APCs 1901 through 1908 are included in Addendum A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Procedures Assigned to New Technology APC Groups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explained in the CY 2002 OPPS final rule with comment period </w:t>
      </w:r>
      <w:hyperlink r:id="rId65" w:history="1">
        <w:r>
          <w:rPr>
            <w:rFonts w:ascii="arial" w:eastAsia="arial" w:hAnsi="arial" w:cs="arial"/>
            <w:b w:val="0"/>
            <w:i/>
            <w:strike w:val="0"/>
            <w:noProof w:val="0"/>
            <w:color w:val="0077CC"/>
            <w:position w:val="0"/>
            <w:sz w:val="20"/>
            <w:u w:val="single"/>
            <w:vertAlign w:val="baseline"/>
          </w:rPr>
          <w:t>(66 FR 59902),</w:t>
        </w:r>
      </w:hyperlink>
      <w:r>
        <w:rPr>
          <w:rFonts w:ascii="arial" w:eastAsia="arial" w:hAnsi="arial" w:cs="arial"/>
          <w:b w:val="0"/>
          <w:i w:val="0"/>
          <w:strike w:val="0"/>
          <w:noProof w:val="0"/>
          <w:color w:val="000000"/>
          <w:position w:val="0"/>
          <w:sz w:val="20"/>
          <w:u w:val="none"/>
          <w:vertAlign w:val="baseline"/>
        </w:rPr>
        <w:t xml:space="preserve"> we generally retain a procedure in the New Technology APC to which it is initially assigned until we have obtained sufficient claims data to justify reassignment of the procedure to a clinically appropriate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cases where we find that our initial New Technology APC assignment was based on inaccurate or inadequate information (although it was the best information available at the time), where we obtain new information that was not available at the time of our initial New Technology APC assignment, or where the New Technology APCs are restructured, we may, based on more recent resource utilization information (including claims data) or the availability of refined New Technology APC cost bands, reassign the procedure or service to a different New Technology APC that more appropriately reflects its cost </w:t>
      </w:r>
      <w:hyperlink r:id="rId65" w:history="1">
        <w:r>
          <w:rPr>
            <w:rFonts w:ascii="arial" w:eastAsia="arial" w:hAnsi="arial" w:cs="arial"/>
            <w:b w:val="0"/>
            <w:i/>
            <w:strike w:val="0"/>
            <w:noProof w:val="0"/>
            <w:color w:val="0077CC"/>
            <w:position w:val="0"/>
            <w:sz w:val="20"/>
            <w:u w:val="single"/>
            <w:vertAlign w:val="baseline"/>
          </w:rPr>
          <w:t>(66 FR 59903).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our current policy, for CY 2018, in the CY 2018 OPPS/ASC proposed rule </w:t>
      </w:r>
      <w:hyperlink r:id="rId17" w:history="1">
        <w:r>
          <w:rPr>
            <w:rFonts w:ascii="arial" w:eastAsia="arial" w:hAnsi="arial" w:cs="arial"/>
            <w:b w:val="0"/>
            <w:i/>
            <w:strike w:val="0"/>
            <w:noProof w:val="0"/>
            <w:color w:val="0077CC"/>
            <w:position w:val="0"/>
            <w:sz w:val="20"/>
            <w:u w:val="single"/>
            <w:vertAlign w:val="baseline"/>
          </w:rPr>
          <w:t>(82 FR 33606),</w:t>
        </w:r>
      </w:hyperlink>
      <w:r>
        <w:rPr>
          <w:rFonts w:ascii="arial" w:eastAsia="arial" w:hAnsi="arial" w:cs="arial"/>
          <w:b w:val="0"/>
          <w:i w:val="0"/>
          <w:strike w:val="0"/>
          <w:noProof w:val="0"/>
          <w:color w:val="000000"/>
          <w:position w:val="0"/>
          <w:sz w:val="20"/>
          <w:u w:val="none"/>
          <w:vertAlign w:val="baseline"/>
        </w:rPr>
        <w:t xml:space="preserve"> we proposed to retain services within New Technology APC groups until we obtain sufficient claims data to justify reassignment of the service to a clinically appropriate APC. The flexibility associated with this policy allows us to reassign a service from a New Technology APC in less than 2 years if sufficient claims data are available. It also allows us to retain a service in a New Technology APC for more than 2 years if sufficient claims data upon which to base a decision for reassignment have not been obtained </w:t>
      </w:r>
      <w:hyperlink r:id="rId65" w:history="1">
        <w:r>
          <w:rPr>
            <w:rFonts w:ascii="arial" w:eastAsia="arial" w:hAnsi="arial" w:cs="arial"/>
            <w:b w:val="0"/>
            <w:i/>
            <w:strike w:val="0"/>
            <w:noProof w:val="0"/>
            <w:color w:val="0077CC"/>
            <w:position w:val="0"/>
            <w:sz w:val="20"/>
            <w:u w:val="single"/>
            <w:vertAlign w:val="baseline"/>
          </w:rPr>
          <w:t>(66 FR 59902).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Magnetic Resonance-Guided Focused Ultrasound Surgery (MRgFUS) (APCs 1537, 5114, and 5414)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33607),</w:t>
        </w:r>
      </w:hyperlink>
      <w:r>
        <w:rPr>
          <w:rFonts w:ascii="arial" w:eastAsia="arial" w:hAnsi="arial" w:cs="arial"/>
          <w:b w:val="0"/>
          <w:i w:val="0"/>
          <w:strike w:val="0"/>
          <w:noProof w:val="0"/>
          <w:color w:val="000000"/>
          <w:position w:val="0"/>
          <w:sz w:val="20"/>
          <w:u w:val="none"/>
          <w:vertAlign w:val="baseline"/>
        </w:rPr>
        <w:t xml:space="preserve"> currently, there are four CPT/HCPCS codes that describe magnetic resonance image guided high intensity focused ultrasound (MRgFUS) procedures, three of which we proposed to continue to assign to standard APCs and one of which we proposed to continue to assign to a New Technology APC for CY 2018. These codes include CPT codes 0071T, 0072T, and 0398T, and HCPCS code C9734. CPT codes 0071T and 0072T are used for the treatment of uterine fibroids, CPT code 0398T is used for the treatment of essential </w:t>
      </w:r>
      <w:r>
        <w:rPr>
          <w:rFonts w:ascii="arial" w:eastAsia="arial" w:hAnsi="arial" w:cs="arial"/>
          <w:b/>
          <w:i w:val="0"/>
          <w:strike w:val="0"/>
          <w:noProof w:val="0"/>
          <w:color w:val="000000"/>
          <w:position w:val="0"/>
          <w:sz w:val="20"/>
          <w:u w:val="none"/>
          <w:vertAlign w:val="baseline"/>
        </w:rPr>
        <w:t> [*52419] </w:t>
      </w:r>
      <w:r>
        <w:rPr>
          <w:rFonts w:ascii="arial" w:eastAsia="arial" w:hAnsi="arial" w:cs="arial"/>
          <w:b w:val="0"/>
          <w:i w:val="0"/>
          <w:strike w:val="0"/>
          <w:noProof w:val="0"/>
          <w:color w:val="000000"/>
          <w:position w:val="0"/>
          <w:sz w:val="20"/>
          <w:u w:val="none"/>
          <w:vertAlign w:val="baseline"/>
        </w:rPr>
        <w:t xml:space="preserve"> tremor, and HCPCS code C9734 is used for pain palliation for metastatic bone cancer.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shown in Table 18 of the proposed rule, and as listed in Addendum B of the CY 2018 OPPS/ASC proposed rule, we proposed to continue to assign CPT codes 0071T and 0072T to APC 5414 (Level 4 Gynecologic Procedures), with a proposed payment rate of approximately $ 2,189 for CY 2018. We also proposed to continue to assign the APC to status indicator "J1" (Hospital Part B services paid through a comprehensive APC) to indicate that all covered Part B services on the claim are packaged with the payment for the primary "J1" service for the claim, except for services assigned to OPPS status indicator "F", "G", "H", "L", and "U"; ambulance services; diagnostic and screening mammography; all preventive services; and certain Part B inpatient services. In addition, we proposed to continue to assign HCPCS code C9734 (Focused ultrasound ablation/therapeutic intervention, other than uterine leiomyomata, with magnetic resonance (mr) guidance) to APC 5114 (Level 4 Musculoskeletal Procedures), with a proposed payment rate of approximately $ 5,385 for CY 2018. We also proposed to continue to assign HCPCS code C9734 to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proposed to continue to assign CPT code 0398T to APC 1537 (New Technology--Level 37 ($ 9,501-$ 10,000)), with a proposed payment rate of $ 9,750.50 for CY 2018. At the time the proposed rule was developed, there was only one claim for CPT code 0398T with a geometric mean cost of $ 27,516. We referred readers to Addendum B to the proposed rule for the proposed payment rates for all codes reportable under the OPPS. Addendum B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proposed payment rate for CPT code 0398T is too low and recommended that CPT code 0398T be assigned to either New Technology APC 1578 (New Technology--Level 41 ($ 25,001-$ 30,000)) or APC 5464 (Level 4 Neurostimulator and Related Procedures), which have payment rates closer to the reported cost of the procedure of $ 27,500 based on the one claim available at the time of the development of the proposed rule. Commenters also noted that the resources required for the procedure described by CPT code 0398T are substantially more than the resources required for the procedure described by CPT code C9734, which had been used by CMS to attempt to model the cost of the procedure described by CPT code 0398T.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of the commenters and, for the reasons set forth below, agree that the proposed payment rate for CPT code 0398T may be too low and the procedure should be reassigned to a different APC. The proposed payment rate for CPT code 0398T was based on the payment rate for HCPCS code C9734 because the MRgFUS equipment used in the performance of the procedure described by CPT code 0398T is very similar to the MRgFUS equipment used in the performance of the procedure described by HCPCS code C9734. Both machines are made by the same manufacturer </w:t>
      </w:r>
      <w:hyperlink r:id="rId18" w:history="1">
        <w:r>
          <w:rPr>
            <w:rFonts w:ascii="arial" w:eastAsia="arial" w:hAnsi="arial" w:cs="arial"/>
            <w:b w:val="0"/>
            <w:i/>
            <w:strike w:val="0"/>
            <w:noProof w:val="0"/>
            <w:color w:val="0077CC"/>
            <w:position w:val="0"/>
            <w:sz w:val="20"/>
            <w:u w:val="single"/>
            <w:vertAlign w:val="baseline"/>
          </w:rPr>
          <w:t>(81 FR 79642).</w:t>
        </w:r>
      </w:hyperlink>
      <w:r>
        <w:rPr>
          <w:rFonts w:ascii="arial" w:eastAsia="arial" w:hAnsi="arial" w:cs="arial"/>
          <w:b w:val="0"/>
          <w:i w:val="0"/>
          <w:strike w:val="0"/>
          <w:noProof w:val="0"/>
          <w:color w:val="000000"/>
          <w:position w:val="0"/>
          <w:sz w:val="20"/>
          <w:u w:val="none"/>
          <w:vertAlign w:val="baseline"/>
        </w:rPr>
        <w:t xml:space="preserve"> However, based on information from the manufacturer, resources involved for the procedure described by CPT code 0398T appear to be higher than those involved for the procedure described by HCPCS code C9734. In addition, we still have concerns that the costs reported from the one claim for the procedure described by CPT code 0398T may not accurately reflect the geometric mean costs of the procedure. However, the geometric mean cost of $ 29,254 for the one claim means the cost of CPT code 0398T is substantially higher than the proposed payment rate of $ 9,750.50. We note that, for CY 2017, the manufacturer indicated that an appropriate payment for the procedure described by CPT code 0398T would be approximately $ 18,000 and that either a New Technology APC paying that amount or assignment to clinical APC 5463 (Level 3 Neurostimulator and Related Procedures) would be appropriate. Based on the presence of only one claim along with the reported costs associated with the procedure described by CPT code 0398T presented to us last year by the manufacturer, we believe that it is appropriate to assign the procedure described by CPT code 0398T to APC 1576 (New Technology--Level 39 ($ 15,001-$ 20,000)), with a payment rate of $ 17,500.50 for CY 2018. The continued New Technology APC assignment will allow time to collect more claims data before assigning CPT code 0398T to a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proposal to assign CPT code C9734 to APC 5114.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modifying our proposal for the APC assignment of CPT code 0398T. Instead of continuing to assign this code to New Technology APC 1537 (New Technology--Level 37 ($ 9,501-$ 10,000)), with a payment rate of $ 9,750.50, for CY 2018, we are reassigning CPT code 0398T to New Technology APC 1576 (New Technology--Level 39 ($ 15,001-$ 20,000)), with a payment rate of $ 17,500.50. In addition, we are finalizing our proposal, without modification, to reassign HCPCS code C9734 to APC 5114. We did not receive any public comments related to our proposal for CPT codes 0071T and 0072T. Therefore, we are finalizing our proposal to continue to assign these CPT codes to APC 5414 without modification. Table 16 below lists the final CY 2018 status indicator and APC assignments for the magnetic resonance image guided high intensity focused ultrasound (MRgFUS) procedures. We refer readers to Addendum B of this final rule with comment period for the final payment rates for all codes reportable under the OPPS. Addendum B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16--CY 2018 Status Indicator (SI) and APC Assignment for the Magnetic</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Resonance Image Guided High Intensity Focused Ultrasound (MRgFUS) Procedures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 uterine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mr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total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less than 200 cc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 uterine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mr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total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volume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greater or equal to</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cc of tissue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guided high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intensity focused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(mrgfus),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stereotactic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lesion,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intracranial for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movement disorder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stereotactic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navigation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frame placement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Focused ultrasound</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ablation/therapeuti</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 intervention,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uterine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leiomyomata,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resonance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 guidance</w:t>
            </w: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16--CY 2018 Status Indicator (SI) and APC Assignment for the Magnetic</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Resonance Image Guided High Intensity Focused Ultrasound (MRgFUS) Procedures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0071T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$ 2,084.59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2,084.59</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9,750.50</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1576</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C9734</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5,219.36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5114</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Retinal Prosthesis Implant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code 0100T (Placement of a subconjunctival retinal prosthesis receiver and pulse generator, and implantation of intra-ocular retinal electrode array, with vitrectomy) describes the implantation of a retinal prosthesis, specifically, a procedure involving the use of the Argus(R) II Retinal Prosthesis System. This first retinal prosthesis was approved by the FDA in 2013 for adult patients diagnosed with advanced retinitis pigmentosa. Pass-through payment status was granted for the Argus(R) II device under HCPCS code C1841 (Retinal prosthesis, includes all internal and external components) beginning October 1, 2013, and this status expired on December 31, 2015. We note that after pass-through payment status expires for a medical device, the payment for the device is packaged into the payment for the associated surgical procedure. Consequently, for CY 2016, the device described by HCPCS code C1841 was assigned to OPPS status indicator "N" to indicate that payment for the device is packaged and included in the payment rate for the surgical procedure described by CPT code 0100T. For CY 2016, CPT code 0100T was assigned to New Technology APC 1599 with a payment rate of $ 95,000, which was the highest paying New Technology APC for that year. This payment includes both the surgical procedure (CPT code 0100T) and the use of the Argus(R) II device (HCPCS code C1841). However, stakeholders (including the device manufacturer and hospitals) believed that the CY 2016 payment rate for the procedure involving the Argus(R) II System was insufficient to cover the hospital cost of performing the procedure, which includes the cost of the retinal prosthesis with a retail price of approximately $ 145,000.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2017, analysis of the CY 2015 OPPS claims data used for the CY 2017 final rule with comment period showed 9 single claims (out of 13 total claims) for CPT code 0100T, with a geometric mean cost of approximately $ 142,003 based on claims submitted between January 1, 2015, through December 31, 2015, and processed through June 30, 2016. Based on the CY 2015 OPPS claims data available for the final rule with comment period and our understanding of the Argus(R) II procedure, we reassigned CPT code 0100T from New Technology APC 1599 to New Technology APC 1906, with a final payment rate of $ 150,000.50 for CY 2017. We noted that this payment rate included the cost of both the surgical procedure (CPT code 0100T) and the retinal prosthesis device (HCPCS code C1841).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33607</w:t>
        </w:r>
      </w:hyperlink>
      <w:r>
        <w:rPr>
          <w:rFonts w:ascii="arial" w:eastAsia="arial" w:hAnsi="arial" w:cs="arial"/>
          <w:b w:val="0"/>
          <w:i w:val="0"/>
          <w:strike w:val="0"/>
          <w:noProof w:val="0"/>
          <w:color w:val="000000"/>
          <w:position w:val="0"/>
          <w:sz w:val="20"/>
          <w:u w:val="none"/>
          <w:vertAlign w:val="baseline"/>
        </w:rPr>
        <w:t xml:space="preserve"> through 33608), for the CY 2018 update, analysis of the CY 2016 OPPS claims data used for the CY 2018 proposed rule showed 3 single claims (out of 3 total claims) for CPT code 0100T, with a geometric mean cost of approximately $ 116,239 based on the claims submitted between January 1, 2016 through December 31, 2016, and processed through December 31, 2016. We stated in the proposed rule that, for the CY 2018 OPPS/ASC final rule with comment period, the final payment rate would be based on claims submitted between January 1, 2016 and December 31, 2016, and processed through June 30,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proposed rule, based on the CY 2016 OPPS claims data available, which showed a geometric mean cost of approximately $ 116,239, we proposed to reassign the Argus(R) II procedure to a New Technology APC with a payment band that covers the geometric mean cost of the procedure. Therefore, we proposed to reassign CPT code 0100T to APC 1904 (New Technology--Level 50 ($ 115,001-$ 130,000)), with a proposed payment of $ 122,500.50 for CY 2018.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opposed the proposal to reassign CPT code 0100T to APC 1904, with a proposed payment of $ 122,500.50 for CY 2018. Instead, the commenter requested that CMS reassign CPT code 0100T to a New Technology APC that would establish a payment rate near the CY 2017 payment rate of $ 150,000.50. The commenter stated that the estimated cost of the service generated from 3 claims reported in CY 2016 is much lower than the actual cost of the procedure. The commenter believed the lower cost of the procedure described by CPT code 0100T is a result of CMS' decision to set the payment rate of the procedure at $ 95,000 for CY 2016 based on 2 claims, for which the submitting hospital stated the charges reported were mistakenly low. The commenter asserted that the lower </w:t>
      </w:r>
      <w:r>
        <w:rPr>
          <w:rFonts w:ascii="arial" w:eastAsia="arial" w:hAnsi="arial" w:cs="arial"/>
          <w:b/>
          <w:i w:val="0"/>
          <w:strike w:val="0"/>
          <w:noProof w:val="0"/>
          <w:color w:val="000000"/>
          <w:position w:val="0"/>
          <w:sz w:val="20"/>
          <w:u w:val="none"/>
          <w:vertAlign w:val="baseline"/>
        </w:rPr>
        <w:t> [*52421] </w:t>
      </w:r>
      <w:r>
        <w:rPr>
          <w:rFonts w:ascii="arial" w:eastAsia="arial" w:hAnsi="arial" w:cs="arial"/>
          <w:b w:val="0"/>
          <w:i w:val="0"/>
          <w:strike w:val="0"/>
          <w:noProof w:val="0"/>
          <w:color w:val="000000"/>
          <w:position w:val="0"/>
          <w:sz w:val="20"/>
          <w:u w:val="none"/>
          <w:vertAlign w:val="baseline"/>
        </w:rPr>
        <w:t xml:space="preserve"> payment rate forced the manufacturer of the Argus(R) II to provide a substantial discount for the device, which is reflected in the lower reported cost for the Argus(R) II procedure in CY 2016. This commenter and a second commenter were concerned with the high level of variation in payment for a low volume service like the Argus(R) II procedure from year to year. The commenters requested payment of approximately $ 150,000 for CPT code 0100T in CY 2018 to break the cycle of extremely volatile year-to-year shifts of the payment for the procedure described by this CPT code and noted its expectation that claims for CY 2017 (which would be used for the CY 2019 rulemaking) would reflect a significantly higher average cost than those for CY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concerns of the commenters. The reported cost of the Argus(R) II procedure based on the updated CY 2016 hospital outpatient claims data, which include additional claims received after issuance of the CY 2018 proposed rule and finalized as of June 30, 2017, is approximately $ 94,455, which is more than $ 55,000 less than the payment rate for the procedure in CY 2017. We note that the costs of the Argus(R) II procedure are extraordinarily high compared to many other procedures paid under the OPPS. In addition, the number of claims submitted has, to date, been very low and has not exceeded 10 claims. We believe it is important to mitigate significant payment differences, especially shifts of several tens of thousands of dollars, while also basing payment rates on available costs information and claims data. In CY 2016, the payment rate for the Argus(R) II procedure was $ 95,000.50. The payment rate increased to $ 150,000.50 in CY 2017. For CY 2018, we proposed a payment rate of $ 122,500.50 based on the most recent claims data available at the time of the development of the proposed rule. However, if we were to assign the payment rate based on updated final rule claims data, the payment rate would decrease, to $ 95,000.50 for CY 2018, a decrease of $ 55,000 relative to CY 2017. We are concerned that these large changes in payment could potentially create an access to care issue for the Argus(R) II procedure. While we believe that the proposed payment rate of $ 122,500.50 is a significant decrease, we believe that it would be appropriate to finalize the proposed rate to mitigate a much sharper decline in payment from one year to the next (as well as from the proposed rule to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1833(t)(2)(B) of the Act, we must establish that services classified within each APC are comparable clinically and with respect to the use of resources. Accordingly, we are using our equitable adjustment authority under section 1833(t)(2)(E) of the Act, which states that the Secretary shall establish, in a budget neutral manner, other adjustments as determined to be necessary to ensure equitable payments, to maintain the proposed rate for this procedure, despite the lower geometric mean costs available in the claims data used for this final rule with comment period. As stated earlier, we believe that this situation is unique, given the high cost and very limited number of claims for the procedure. Therefore, for CY 2018, we are reassigning the Argus(R) II procedure to APC 1904 (New Technology--Level 50 ($ 115,001-$ 130,000)). This APC assignment will establish a payment rate for the Argus(R) II procedure of $ 122,500.50, which is the arithmetic mean of the payment rates for the service for CY 2016 and CY 2017. As we do each year, we acquire claims data regarding hospital costs associated with new procedures. We regularly examine the claims data and any available new information regarding the clinical aspects of new procedures to confirm that our OPPS payments remain appropriate for procedures like the Argus(R) II procedure as they transition into mainstream medical practice </w:t>
      </w:r>
      <w:hyperlink r:id="rId16" w:history="1">
        <w:r>
          <w:rPr>
            <w:rFonts w:ascii="arial" w:eastAsia="arial" w:hAnsi="arial" w:cs="arial"/>
            <w:b w:val="0"/>
            <w:i/>
            <w:strike w:val="0"/>
            <w:noProof w:val="0"/>
            <w:color w:val="0077CC"/>
            <w:position w:val="0"/>
            <w:sz w:val="20"/>
            <w:u w:val="single"/>
            <w:vertAlign w:val="baseline"/>
          </w:rPr>
          <w:t>(77 FR 68314).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reassign CPT code 0100T to APC 1904 through use of our equitable adjustment authority. We are reassigning CPT code 0100T from APC 1906 (New Technology--Level 51 ($ 140,001-$ 160,000)), which has a final payment rate of $ 150,000.50 for CY 2017, to APC 1904 (New Technology--Level 50 $ 115,001-$ 130,000)), which has a final payment rate of $ 122,500.50 for CY 2018. We note this payment includes both the surgical procedure (CPT code 0100T) and the use of the Argus(R) II device (HCPCS code C1841).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Pathogen Test for Platelets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the CMS HCPCS Workgroup established HCPCS code Q9987 (Pathogen(s) test for platelets), effective July 1, 2017. HCPCS code Q9987 will be used to report any test used to identify bacterial or other pathogen contamination in blood platelets. Currently, there is one test approved by the FDA that is described by HCPCS code Q9987. The test is a rapid bacterial test, and the manufacturer estimates the cost of the test to be between $ 26 and $ 35. HCPCS code Q9987 was established after concerns from blood and blood product stakeholders that the previous CPT code used to describe pathogen tests for platelets, CPT code P9072 (Platelets, pheresis, pathogen reduced or rapid bacterial tested, each unit), inappropriately described rapid bacterial testing by combining the test with the pathogen reduction of platelets. CPT code P9072 is inactive effective on July 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sought more information on the actual costs of pathogen tests for platelets before assigning HCPCS code Q9987 to a clinical APC. Effective July 1, 2017, HCPCS code Q9987 is assigned to New Technology APC 1493 (New Technology--Level 1C ($ 21-$ 30)), with a payment rate of $ 25.50. We proposed to continue to assign HCPCS code Q9987 to New Technology APC 1493, with a proposed payment rate of $ 25.50, until such time as claims data are available to support the assignment to a clinical APC. We invited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supported the proposal to continue to provide separate payment for HCPCS code Q9987.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continue separate payment for HCPCS code Q9987 for CY 2018, with a modification that HCPCS code Q9987 will be replaced by HCPCS code P9100 (Pathogen(s) test for platelets). Table 17 below contains more information on the coding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27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17--Replacement Code for HCPCS Code Q9987 as of January 1, 2018</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1920" w:type="dxa"/>
            <w:tcBorders>
              <w:bottom w:val="nil"/>
              <w:right w:val="nil"/>
            </w:tcBorders>
          </w:tcPr>
          <w:p/>
        </w:tc>
        <w:tc>
          <w:tcPr>
            <w:tcW w:w="276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CY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APC</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Q9987</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P9100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Pathogen(s) test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1493</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platelets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[*52422]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Fractional Flow Reserve Derived From Computed Tomography (FFR[CT])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four new CPT codes for fractional flow reserve derived from computed tomography (FFR[CT]). Table 18 below lists the new CPT codes along with their complete descriptors. These codes were listed in Addendum B and Addendum O to the CY 2018 OPPS/ASC proposed rule (which is available via the Internet on the CMS Web site). Addendum B included the proposed status indicator assignments for the new codes and their assignment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Addendum O included the proposed/placeholder CY 2018 CPT codes and the long descriptors.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CPT code descriptors that appeared in Addendum B were short descriptors and did not fully describe the complete procedure, service, or item identified for the CPT codes.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19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Table 18 and in Addendum B of the CY 2018 OPPS/ASC proposed rule, we proposed to assign CPT codes 0501T and 0504T to status indicator "M" (Not paid under OPPS; Items and Services Not Billable to the MAC) to indicate that these services are not paid under the OPPS, and to assign CPT codes 0502T and 0503T to status indicator "N" (packaged) to indicate that the payment for these services is packaged into the primary service or procedure that is reported with the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76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18--Proposed CY 2018 Status Indicator (SI) Assignment for the New FFRCT</w:t>
            </w:r>
          </w:p>
        </w:tc>
      </w:tr>
      <w:tr>
        <w:tblPrEx>
          <w:tblW w:w="0" w:type="auto"/>
          <w:jc w:val="center"/>
          <w:tblLayout w:type="fixed"/>
          <w:tblCellMar>
            <w:left w:w="108" w:type="dxa"/>
            <w:right w:w="108" w:type="dxa"/>
          </w:tblCellMar>
        </w:tblPrEx>
        <w:trPr>
          <w:tblHeader/>
          <w:jc w:val="center"/>
        </w:trPr>
        <w:tc>
          <w:tcPr>
            <w:tcW w:w="924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Codes Effective 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02X4T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 analysis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fluid dynamics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maximal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hyperemia,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anatomical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 comparison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estimated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 reconcile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02X5T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 data</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02X6T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and simulated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maximal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 and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02X7T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 estimated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fractional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 reserve (FFR)</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 using</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computation fluid</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physiologic</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 software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functional</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 the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severity of coronary</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 disease;</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 review</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comparison with</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 model to</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 discordant</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interpretation</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FDA, FFR[CT] uses post-processing software to create "a mathematically derived quantity, computed from simulated pressure, velocity and blood flow information obtained from a 3D computer model generated from static coronary CT images." n1 FFR[CT] is performed outside the outpatient hospital setting by HeartFlow, which uses proprietary software to conduct the analysis. Hospital outpatient providers use industry-leading protocols and technologies at every step to ensure protection of patient data and that the CT images are securely transferred to HeartFlow. n2 After FFR[CT] is performed, a report is generated that provides fractional flow reserve values throughout the coronary blood vessels, which allows providers to determine treatment strategies based on the findings of the report while considering the patient's medical history, symptoms, and results of other diagnostic tests.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Available at: </w:t>
      </w:r>
      <w:hyperlink r:id="rId66" w:history="1">
        <w:r>
          <w:rPr>
            <w:rFonts w:ascii="arial" w:eastAsia="arial" w:hAnsi="arial" w:cs="arial"/>
            <w:b w:val="0"/>
            <w:i/>
            <w:strike w:val="0"/>
            <w:noProof w:val="0"/>
            <w:color w:val="0077CC"/>
            <w:position w:val="0"/>
            <w:sz w:val="20"/>
            <w:u w:val="single"/>
            <w:vertAlign w:val="baseline"/>
          </w:rPr>
          <w:t>https://www.accessdata.fda.gov/cdrh_docs/reviews/DEN130045.pdf</w:t>
        </w:r>
      </w:hyperlink>
      <w:r>
        <w:rPr>
          <w:rFonts w:ascii="arial" w:eastAsia="arial" w:hAnsi="arial" w:cs="arial"/>
          <w:b w:val="0"/>
          <w:i w:val="0"/>
          <w:strike w:val="0"/>
          <w:noProof w:val="0"/>
          <w:color w:val="000000"/>
          <w:position w:val="0"/>
          <w:sz w:val="20"/>
          <w:u w:val="none"/>
          <w:vertAlign w:val="baseline"/>
        </w:rPr>
        <w:t>, page 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Available at: </w:t>
      </w:r>
      <w:hyperlink r:id="rId67" w:history="1">
        <w:r>
          <w:rPr>
            <w:rFonts w:ascii="arial" w:eastAsia="arial" w:hAnsi="arial" w:cs="arial"/>
            <w:b w:val="0"/>
            <w:i/>
            <w:strike w:val="0"/>
            <w:noProof w:val="0"/>
            <w:color w:val="0077CC"/>
            <w:position w:val="0"/>
            <w:sz w:val="20"/>
            <w:u w:val="single"/>
            <w:vertAlign w:val="baseline"/>
          </w:rPr>
          <w:t>http://www.heartflow.com/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developer of FFR[CT] first submitted an application for the procedure to be given a temporary </w:t>
      </w:r>
      <w:r>
        <w:rPr>
          <w:rFonts w:ascii="arial" w:eastAsia="arial" w:hAnsi="arial" w:cs="arial"/>
          <w:b/>
          <w:i w:val="0"/>
          <w:strike w:val="0"/>
          <w:noProof w:val="0"/>
          <w:color w:val="000000"/>
          <w:position w:val="0"/>
          <w:sz w:val="20"/>
          <w:u w:val="none"/>
          <w:vertAlign w:val="baseline"/>
        </w:rPr>
        <w:t> [*52423] </w:t>
      </w:r>
      <w:r>
        <w:rPr>
          <w:rFonts w:ascii="arial" w:eastAsia="arial" w:hAnsi="arial" w:cs="arial"/>
          <w:b w:val="0"/>
          <w:i w:val="0"/>
          <w:strike w:val="0"/>
          <w:noProof w:val="0"/>
          <w:color w:val="000000"/>
          <w:position w:val="0"/>
          <w:sz w:val="20"/>
          <w:u w:val="none"/>
          <w:vertAlign w:val="baseline"/>
        </w:rPr>
        <w:t xml:space="preserve"> procedure code and assigned to a New Technology APC in March 2016. CMS denied the developer's application because we considered the FFR[CT] procedure to be an image guidance, processing, supervision, or interpretation service whose payment should be packaged into the payment for the related computed tomography service,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The developer then filed a New Technology APC reconsideration request in March 2017 asking that CMS reverse its denial of the developer's application to have the FFR[CT] assigned to a New Technology APC. We reviewed the reconsideration request and denied the request for the same reason as we did in March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New Technology APC application for HeartFlow for CY 2018, the developer of the FFR[CT] service proposed that the service be reported with CPT code 0503T (Non-invasive estimated coronary fractional flow reserve (FFR) derived from coronary computed tomography angiography data using computation fluid dynamics physiologic simulation software analysis of functional data to assess the severity of coronary artery disease; analysis of fluid dynamics and simulated maximal coronary hyperemia, and generation of estimated FFR model) and requested that the service be assigned to APC 1517 (New Technology--Level 17 ($ 1,501-$ 1,600)), with a payment rate of $ 1,550.50. Because both the initial New Technology APC application and the reconsideration request were denied, we did not describe the associated New Technology APC application for HeartFlow in the CY 2018 OPPS/ASC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the developer of HeartFlow and some clinicians who have experience with it, supported having a FFR[CT] service paid as a separate service and not packaged into the payment for the coronary computed tomography angiography. The commenters stated that FFR[CT] is performed separately from a coronary computed tomography angiography by an independent testing company that is not affiliated with any outpatient hospital provider and is performed at locations owned by the testing company. These commenters noted that the service may be performed several days or weeks after the original coronary computed tomography angiography is performed. Also, commenters noted that several physician societies involved in cardiac care recognize FFR[CT] as a separate service from a coronary computed tomography angiography and requested that new CPT codes 0501T, 0502T, 0503T, and 0504T be established for FFR[CT] services, effective January 1, 2018. The commenters stated that the physician societies and the AMA determined that a coronary computed tomography angiography and a FFR[CT] service are not connected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asserted that a FFR[CT] service provides information that cannot be obtained from standard analysis of a coronary computed tomography angiography image. Several commenters stated that FFR[CT] services can improve the quality of screening for coronary artery disease (CAD) while reducing costs. That is, the commenters stated that, unlike a coronary computed tomography angiography service, which merely produces images, the FFR[CT] service is able to directly produce FFR[CT] values by creating a 3-D model of the patient's coronary arteries using the previously acquired image. Moreover, the commenters contended that, because the FFR[CT] service does not produce images, it is improper to package the costs of FFR[CT] into the payment for the associated coronary computed tomography angiography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stated that, many times, a coronary computed tomography angiography indicates that a beneficiary may potentially have CAD and that without FFR[CT], providers will often request an invasive coronary angiogram to verify the presence of CAD. In many cases, the invasive coronary angiogram finds no occurrence of CAD. FFR[CT] services can provide analytic services not otherwise available to determine fractional flow rates in coronary arteries using the original coronary computed tomography angiography image and show whether a beneficiary has CAD without performing a coronary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developer also stated that hospitals incur a cost charged by HeartFlow of $ 1,500 to perform the FFR[CT] analysis, and certain other modest costs (for example, overhead for interpretation and entering results into medical record). Therefore, the commenters stated that bundling the payment for FFR[CT] with the payment for the coronary computed tomography angiography imaging service would prevent hospitals from using FFR[CT] because the payment rate for the bundled coronary computed tomography angiography service would be less than $ 300. One commenter (the developer) requested that the service be assigned to APC 1517 (New Technology--Level 17 ($ 1,501-$ 1,600)), with a payment rate of $ 1,550.50.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including the developer, stated that CMS did not properly interpret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in its previous decisions to deny the FFR[CT] application and reconsideration request to receive separate payment in a New Technology APC. Specifically, the FFR[CT] developer and other commenters stated that the FFR[CT] service was not an image guidance service because CMS stated in prior preamble language that an image guidance service must produce images. The commenters stated that a FFR[CT] service does not produce images, but instead produces FFR values. They stated that the FFR[CT] service is also not an image processing service because such processing services help to compile diagnostic data to create an image, and noted that, although the FFR[CT] service analyzes image data, it is not used to construct an anatomic image. In addition, the commenters asserted that the FFR[CT] service is not an imaging supervision or interpretation service. The commenters believed that imaging supervision and interpretation services should be performed on the same day and at the provider location as the independent imaging service; whereas the FFR[CT] service can be performed days or weeks after the original coronary computed tomography angiography service is performed and is performed in a specialized location outside of hospital. In addition, the commenters stated that imaging supervision and interpretation services are for radiological services that are mostly billed with the CPT radiological code set (CPT codes 70000-79999) and the FFR[CT] service is not a radiological service and does not involve supervision or interpretation.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we have received about the FFR[CT] service. We have reviewed our image packaging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40"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in relevant part, that in determining the packaged costs for hospital outpatient prospective payment rates, the prospective payment system establishes a national payment rate, standardized for geographic wage differences, that includes operating and capital-related costs that are integral, ancillary, supportive, dependent, or adjunctive to performing a procedure or furnishing a service on an outpatient basis. In general, these packaged costs may include, but are not limited to, among other items and services, image guidance, processing, supervision, and interpretation services, the payment for which are packaged or conditionally packaged into the payment for the related procedures or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reviewing the public comments, we agree with the commenters that the </w:t>
      </w:r>
      <w:r>
        <w:rPr>
          <w:rFonts w:ascii="arial" w:eastAsia="arial" w:hAnsi="arial" w:cs="arial"/>
          <w:b/>
          <w:i w:val="0"/>
          <w:strike w:val="0"/>
          <w:noProof w:val="0"/>
          <w:color w:val="000000"/>
          <w:position w:val="0"/>
          <w:sz w:val="20"/>
          <w:u w:val="none"/>
          <w:vertAlign w:val="baseline"/>
        </w:rPr>
        <w:t> [*52424] </w:t>
      </w:r>
      <w:r>
        <w:rPr>
          <w:rFonts w:ascii="arial" w:eastAsia="arial" w:hAnsi="arial" w:cs="arial"/>
          <w:b w:val="0"/>
          <w:i w:val="0"/>
          <w:strike w:val="0"/>
          <w:noProof w:val="0"/>
          <w:color w:val="000000"/>
          <w:position w:val="0"/>
          <w:sz w:val="20"/>
          <w:u w:val="none"/>
          <w:vertAlign w:val="baseline"/>
        </w:rPr>
        <w:t xml:space="preserve"> FFR[CT] service is not image guidance or supervision because FFR[CT] does not produce images, does not appear to be a supportive guidance service that aids in the performance of an independent procedure, and, unlike typical supervision services, is not generally reported when the initial image is acquired. However, we are concerned that it may be image processing and/or interpretation. We discuss these concerns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image processing, in the CY 2008 OPPS/ASC interim and final rule with comment period, we stated that an "image processing service processes and integrates diagnostic test data that were captured during another independent procedure, usually one that is separately payable under the OPPS. The image processing service is not necessarily provided on the same date of service as the independent procedure. In fact, several of the image processing services that we proposed to package for CY 2008 do not need to be provided face-to-face with the patient in the same encounter as the independent service" </w:t>
      </w:r>
      <w:hyperlink r:id="rId19" w:history="1">
        <w:r>
          <w:rPr>
            <w:rFonts w:ascii="arial" w:eastAsia="arial" w:hAnsi="arial" w:cs="arial"/>
            <w:b w:val="0"/>
            <w:i/>
            <w:strike w:val="0"/>
            <w:noProof w:val="0"/>
            <w:color w:val="0077CC"/>
            <w:position w:val="0"/>
            <w:sz w:val="20"/>
            <w:u w:val="single"/>
            <w:vertAlign w:val="baseline"/>
          </w:rPr>
          <w:t>(72 FR 66625).</w:t>
        </w:r>
      </w:hyperlink>
      <w:r>
        <w:rPr>
          <w:rFonts w:ascii="arial" w:eastAsia="arial" w:hAnsi="arial" w:cs="arial"/>
          <w:b w:val="0"/>
          <w:i w:val="0"/>
          <w:strike w:val="0"/>
          <w:noProof w:val="0"/>
          <w:color w:val="000000"/>
          <w:position w:val="0"/>
          <w:sz w:val="20"/>
          <w:u w:val="none"/>
          <w:vertAlign w:val="baseline"/>
        </w:rPr>
        <w:t xml:space="preserve"> In addition, we stated that we believed it was important to package payment for supportive dependent services that accompany independent services but that may not need to be provided face-to-face with the patient in the same encounter because the supportive services utilize data that were collected during the preceding independent services and packaging their payment encourages the most efficient use of hospital resources. We noted that we were particularly concerned with any OPPS payment policies that could encourage certain inefficient and more costly service patterns. In addition, we stated that packaging encourages hospitals to establish protocols that ensure that services are furnished only when they are medically necessary and to carefully scrutinize the services ordered by practitioners to minimize unnecessary use of hospital resources </w:t>
      </w:r>
      <w:hyperlink r:id="rId19" w:history="1">
        <w:r>
          <w:rPr>
            <w:rFonts w:ascii="arial" w:eastAsia="arial" w:hAnsi="arial" w:cs="arial"/>
            <w:b w:val="0"/>
            <w:i/>
            <w:strike w:val="0"/>
            <w:noProof w:val="0"/>
            <w:color w:val="0077CC"/>
            <w:position w:val="0"/>
            <w:sz w:val="20"/>
            <w:u w:val="single"/>
            <w:vertAlign w:val="baseline"/>
          </w:rPr>
          <w:t>(72 FR 66625).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FFR[CT] services necessarily require the use of the prior coronary computed tomography angiography image; the fact that the FFR[CT] service is done on a different date, at a different site, and by nonhospital staff does not, in and of itself, mean that the service is separate and distinct, from the CCTA. This is especially true because it is using a prior image acquired by the hospital for the patient and is used for the same purpose to diagnose CAD.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imaging interpretation, as stated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66630),</w:t>
        </w:r>
      </w:hyperlink>
      <w:r>
        <w:rPr>
          <w:rFonts w:ascii="arial" w:eastAsia="arial" w:hAnsi="arial" w:cs="arial"/>
          <w:b w:val="0"/>
          <w:i w:val="0"/>
          <w:strike w:val="0"/>
          <w:noProof w:val="0"/>
          <w:color w:val="000000"/>
          <w:position w:val="0"/>
          <w:sz w:val="20"/>
          <w:u w:val="none"/>
          <w:vertAlign w:val="baseline"/>
        </w:rPr>
        <w:t xml:space="preserve"> we define "imaging supervision and interpretation codes" as HCPCS codes for services that are defined as "radiological supervision and interpretation" in the radiology series, codes 70000 through 79999 of the book of AMA CPT codes, with the addition of some services in other code ranges of CPT, Category III CPT tracking codes, or Level II HCPCS codes that are clinically similar or directly crosswalk to codes defined as radiological supervision and interpretation services in the CPT radiology range. The current CPT FFR[CT] codes are Category III codes, and we believe they may be clinically similar to codes in the 70000 through 79999 range of the AMA book of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were persuaded by the commenters that the FFR[CT] service is a separate and distinct service from the original coronary computed tomography angiography service and should receive separate payment. Specifically, the commenters provided additional details since the denial of the new technology reconsideration request that FFR[CT] is not covered by the image packaging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w:t>
      </w:r>
      <w:hyperlink r:id="rId40"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xml:space="preserve">. Most of the additional detail focuses on whether FFR[CT] is an image processing service. In particular, the FFR[CT] service generates data on FFR values that can only be obtained by performing the FFR[CT] service. Accordingly, we now believe that the FFR[CT] service should not be considered to be an image processing service because the diagnostic output of the FFR[CT] service yields functional values (that is, FFR values), which reflect the drop in pressure across a narrowing in a coronary artery as opposed to anatomic images.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66625)</w:t>
        </w:r>
      </w:hyperlink>
      <w:r>
        <w:rPr>
          <w:rFonts w:ascii="arial" w:eastAsia="arial" w:hAnsi="arial" w:cs="arial"/>
          <w:b w:val="0"/>
          <w:i w:val="0"/>
          <w:strike w:val="0"/>
          <w:noProof w:val="0"/>
          <w:color w:val="000000"/>
          <w:position w:val="0"/>
          <w:sz w:val="20"/>
          <w:u w:val="none"/>
          <w:vertAlign w:val="baseline"/>
        </w:rPr>
        <w:t xml:space="preserve"> states that image processing covers "supportive dependent services to process and integrate diagnostic test data in the development of images, indicating that an image processing service must help develop or otherwise visually enhance an image and the FFR[CT] service does neither. Further, we agree that the quantitative diagnostic information about the function of the coronary arteries produced by the FFR[CT] service is not possible to derive from examining anatomic images of the arteries. Additionally, we agree with the commenters that the FFR[CT] service does not support the diagnostic output of CCTA. Notably, CPT code 0503T does not mention processing, interpretation, or supervision. Further, the FDA clearance refers to the FFR[CT] service as "post-processing image analysis software . . . using graphics and text [FFR[CT] ] to aid the clinician in the assessment of coronary artery disease."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we conclude, based on the information available to us at this time, that the costs of the FFR[CT] service, as described by CPT code 0503T, should not be a packaged service under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42 CFR 419.2(b)(13)</w:t>
        </w:r>
      </w:hyperlink>
      <w:r>
        <w:rPr>
          <w:rFonts w:ascii="arial" w:eastAsia="arial" w:hAnsi="arial" w:cs="arial"/>
          <w:b w:val="0"/>
          <w:i w:val="0"/>
          <w:strike w:val="0"/>
          <w:noProof w:val="0"/>
          <w:color w:val="000000"/>
          <w:position w:val="0"/>
          <w:sz w:val="20"/>
          <w:u w:val="none"/>
          <w:vertAlign w:val="baseline"/>
        </w:rPr>
        <w:t>. Accordingly, we are assigning CPT code 0503T to a New Technology APC for CY 2018. We remind hospitals that, according to the Medicare statute, this service should only be furnished when reasonable and medically necessary for the purposes of diagnosis of and treatment a Medicare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proposal for CPT codes 0501T, 0502T, and 0504T without modification. However, for CPT code 0503T, we are finalizing our proposal with modification. Specifically, we are reassigning CPT code 0503T from packaged status (status indicator "N") to New Technology APC 1516 (New Technology--Level 16 ($ 1,401-$ 1,500)), with a payment rate of $ 1,450.50 for CY 2018. We note our belief that CPT code 0503T covers payment for the majority of hospital resources involved in the HeartFlow service, and that CPT 0502T, which reflects data preparation and transmission, will be packaged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19 lists the final status indicator assignments for CPT codes 0501T, 0502T, 0503T, and 0504T.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B are available via the Internet on the CMS Web site. </w:t>
      </w:r>
      <w:r>
        <w:rPr>
          <w:rFonts w:ascii="arial" w:eastAsia="arial" w:hAnsi="arial" w:cs="arial"/>
          <w:b/>
          <w:i w:val="0"/>
          <w:strike w:val="0"/>
          <w:noProof w:val="0"/>
          <w:color w:val="000000"/>
          <w:position w:val="0"/>
          <w:sz w:val="20"/>
          <w:u w:val="none"/>
          <w:vertAlign w:val="baseline"/>
        </w:rPr>
        <w:t> [*52425]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19--Final CY 2018 Status Indicator (SI) Assignment for the New FFRCT CPT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 Effective 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0501T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02X4T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of fluid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dynamics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simulated maximal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comparison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0502T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02X5T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preparation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02X6T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simulated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maximal 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hyperemia,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0504T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02X7T</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Non-invasive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fractional flow</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reserve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derived from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computed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tomography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angiography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using computation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fluid dynamics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physiologic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simulation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software analysis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functional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data to assess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severity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anatomical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comparison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FFR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model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reconcile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discordant data,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interpretation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report</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OPPS APC-Specific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Blood-Derived Hematopoietic Cell Harvesting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HCPCS code 38205 describes blood-derived hematopoietic progenitor cell harvesting for transplantation, per collection; allogeneic. This code represents a donor acquisition cost for an allogeneic hematopoietic stem cell transplant (HSCT).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we assigned HCPCS code 38205 to status indicator "B", which indicates that this code is not recognized by the OPPS when submitted on an outpatient hospital Part B bill (type 12x and 13x).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2017, we finalized a C-APC for HSCT </w:t>
      </w:r>
      <w:hyperlink r:id="rId18" w:history="1">
        <w:r>
          <w:rPr>
            <w:rFonts w:ascii="arial" w:eastAsia="arial" w:hAnsi="arial" w:cs="arial"/>
            <w:b w:val="0"/>
            <w:i/>
            <w:strike w:val="0"/>
            <w:noProof w:val="0"/>
            <w:color w:val="0077CC"/>
            <w:position w:val="0"/>
            <w:sz w:val="20"/>
            <w:u w:val="single"/>
            <w:vertAlign w:val="baseline"/>
          </w:rPr>
          <w:t>(81 FR 79586</w:t>
        </w:r>
      </w:hyperlink>
      <w:r>
        <w:rPr>
          <w:rFonts w:ascii="arial" w:eastAsia="arial" w:hAnsi="arial" w:cs="arial"/>
          <w:b w:val="0"/>
          <w:i w:val="0"/>
          <w:strike w:val="0"/>
          <w:noProof w:val="0"/>
          <w:color w:val="000000"/>
          <w:position w:val="0"/>
          <w:sz w:val="20"/>
          <w:u w:val="none"/>
          <w:vertAlign w:val="baseline"/>
        </w:rPr>
        <w:t xml:space="preserve"> through 79587). Payment for donor acquisition services for HSCT is included in the C-APC payment for the allogeneic stem cell transplant when the transplant occurs in the hospital outpatient setting. All donor acquisition costs, including the costs for HCPCS code 38205, should be reported on the same date of service as the transplant procedure (HCPCS code 38240 (Hematopoietic progenitor (HPC); allogeneic transplantation per donor)) in order to be appropriately packaged for payment purposes. Hospitals are instructed to identify services required to acquire stem cells from a donor for allogeneic HSCT separately in Field 42 on Form CMS-1450 (or UB-04), with revenue code 0815 when an allogeneic stem cell transplant occurs. (We refer readers to the Medicare Claims Processing Manual (Pub. 100-04), Chapter 4, Section 231.11, and Chapter 3, Section 90.3.1.)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other donor acquisition costs, namely those costs for the procedure described by HCPCS code 38230 (Bone marrow harvesting for transplantation; allogeneic), that are assigned to status indicator "S". For consistency and to ensure that the donor acquisition costs are captured accurately, in the CY 2018 OPPS/ASC proposed rule </w:t>
      </w:r>
      <w:hyperlink r:id="rId17"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for CY 2018, we proposed to change the status indicator assignment for the procedure described by HCPCS code 38205 from "B" to "S", which indicates that the procedure is paid under the OPPS and receives separate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CY 2016 claims data used for the proposed rule, which included claims submitted between January 1, 2016, and December 31, 2016, and processed on or before December 31, 2016, showed a geometric mean cost of approximately $ 580 for HCPCS code 38205 based on 2 single claims (out of 8 total claims). The procedure described by HCPCS code 38205 has resource and clinical similarities to procedures assigned to APC 5242 (Level 2 Blood Product Exchange and Related Services). Therefore, we proposed to assign HCPCS code 38205 to APC 5242.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change the status indicator assignment for the procedure described by HCPCS code 38205 from "B" to "S". The commenters stated that this procedure represents a donor acquisition cost for allogeneic hematopoietic stem cell transplants for </w:t>
      </w:r>
      <w:r>
        <w:rPr>
          <w:rFonts w:ascii="arial" w:eastAsia="arial" w:hAnsi="arial" w:cs="arial"/>
          <w:b/>
          <w:i w:val="0"/>
          <w:strike w:val="0"/>
          <w:noProof w:val="0"/>
          <w:color w:val="000000"/>
          <w:position w:val="0"/>
          <w:sz w:val="20"/>
          <w:u w:val="none"/>
          <w:vertAlign w:val="baseline"/>
        </w:rPr>
        <w:t> [*52426] </w:t>
      </w:r>
      <w:r>
        <w:rPr>
          <w:rFonts w:ascii="arial" w:eastAsia="arial" w:hAnsi="arial" w:cs="arial"/>
          <w:b w:val="0"/>
          <w:i w:val="0"/>
          <w:strike w:val="0"/>
          <w:noProof w:val="0"/>
          <w:color w:val="000000"/>
          <w:position w:val="0"/>
          <w:sz w:val="20"/>
          <w:u w:val="none"/>
          <w:vertAlign w:val="baseline"/>
        </w:rPr>
        <w:t xml:space="preserve"> which Medicare does not make separate payment because hospitals may bill and receive payment only for services provided to the Medicare beneficiary who is the recipient of the stem cell transplant and whose illness is being treated with the stem cell transplant. The commenters believed that a change from status indicator "B" to "S" may indicate to providers that they can bill donors for these services and lead to potential for erroneous separate payments if this code is billed with status indicator "S". In addition, the HOP Panel recommended that CMS retain status indicator "B" for HCPCS code 38205. The commenters also encouraged CMS to look at the entire series of bone marrow and stem cell transplant-related CPT codes to ensure consistency in terms of coding, billing guidance, appropriate APC assignment, and payment.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We believed that changing the status indicator assignment from "B" to "S" for HCPCS code 38205 would be consistent with other donor acquisition costs and ensure that the donor acquisition costs for allogeneic HSCT are captured accurately. However, we agree with the commenters that this change could result in erroneous billing or misinterpretations by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our proposal to change the status indicator assignment for the procedure described by HCPCS code 38205 from "B" to "S" and to assign HCPCS code 38205 to APC 5242.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Brachytherapy Insertion Procedures (C-APCs 5341 and 5092)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C-APC 5341 (Abdominal/Peritoneal/Biliary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20 below and in Addendum B to the CY 2018 OPPS/ASC proposed rule, we proposed to continue to assign CPT code 55920 to C-APC 5341 (Abdominal/Peritoneal/Biliary and Related Procedures), with a proposed payment rate of $ 2,788.26.</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080"/>
        <w:gridCol w:w="1800"/>
        <w:gridCol w:w="1080"/>
        <w:gridCol w:w="1080"/>
        <w:gridCol w:w="1080"/>
        <w:gridCol w:w="1080"/>
        <w:gridCol w:w="1080"/>
        <w:gridCol w:w="1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20--Proposed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8"/>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55920</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5341</w:t>
            </w: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needles or</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2,861.53</w:t>
            </w:r>
          </w:p>
        </w:tc>
        <w:tc>
          <w:tcPr>
            <w:tcW w:w="108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0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2,788.26</w:t>
            </w: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into</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pelvic organs</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genitalia</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(except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for</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interstitial</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radioelement</w:t>
            </w: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Borders>
              <w:bottom w:val="nil"/>
              <w:right w:val="nil"/>
            </w:tcBorders>
          </w:tcPr>
          <w:p/>
        </w:tc>
        <w:tc>
          <w:tcPr>
            <w:tcW w:w="1080" w:type="dxa"/>
          </w:tcPr>
          <w:p/>
        </w:tc>
      </w:tr>
      <w:tr>
        <w:tblPrEx>
          <w:tblW w:w="0" w:type="auto"/>
          <w:jc w:val="center"/>
          <w:tblLayout w:type="fixed"/>
          <w:tblCellMar>
            <w:left w:w="108" w:type="dxa"/>
            <w:right w:w="108" w:type="dxa"/>
          </w:tblCellMar>
        </w:tblPrEx>
        <w:trPr>
          <w:jc w:val="center"/>
        </w:trPr>
        <w:tc>
          <w:tcPr>
            <w:tcW w:w="10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w:t>
            </w: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Borders>
              <w:right w:val="nil"/>
            </w:tcBorders>
          </w:tcPr>
          <w:p/>
        </w:tc>
        <w:tc>
          <w:tcPr>
            <w:tcW w:w="108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APC assignment for CPT code 55920 and recommended that this code be reassigned to an APC that includes gynecologic procedures, specifically C-APC 5415 (Level 5 Gynecologic Procedures). The commenters noted that radiation therapy is an important adjuvant treatment for gynecological malignancies and the vignette for the procedure described by CPT 55920 describes a gynecological implant with a Syed-type intracavitary applicator insertion to the vagina, cervix, or female urethra. The commenters stated that the procedure described by CPT code 55920 was similar, from a clinical and resource perspective, to procedures assigned to C-APC 5415.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the final rule updated claims data revealed a geometric mean cost of approximately $ 4,791 for CPT code 55920 based on 134 single claims (out of 135 total claims), which is comparable to the geometric mean cost of approximately $ 4,109 for C-APC 5415. The geometric mean cost for C-APC 5341 is approximately $ 2,909. After reviewing the procedures assigned to C-APC 5415, we agree with the commenters that CPT code 55920 would be more appropriately reassigned to C-APC 5415 based on its clinical homogeneity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2018 proposal with modification. Specifically, we are reassigning CPT code 55920 from C-APC 5341 to C-APC 5415 for CY 2018. We refer readers to Addendum B to this final rule with comment period for the final CY 2018 payment rates for all codes reported under the OPPS. In addition, we refer readers to Addendum A to this final rule with comment period for the status indicator meanings for all codes reported under the OPPS for CY 2018. Both Addendum A and Addendum B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C-APC 5092 (Level 2 Breast/Lymphatic Surgery and Related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21 below and in Addendum B to the CY 2018 OPPS/ASC proposed rule, we proposed to continue to assign CPT code 19298 to C-APC 5092 (Level 2 Breast/Lymphatic Surgery and Related Procedures), with a proposed payment rate of $ 4,616.48. </w:t>
      </w:r>
      <w:r>
        <w:rPr>
          <w:rFonts w:ascii="arial" w:eastAsia="arial" w:hAnsi="arial" w:cs="arial"/>
          <w:b/>
          <w:i w:val="0"/>
          <w:strike w:val="0"/>
          <w:noProof w:val="0"/>
          <w:color w:val="000000"/>
          <w:position w:val="0"/>
          <w:sz w:val="20"/>
          <w:u w:val="none"/>
          <w:vertAlign w:val="baseline"/>
        </w:rPr>
        <w:t> [*52427]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8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19298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88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8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19298</w:t>
            </w: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5092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radiotherapy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afterloading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brachytherapy catheters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 tube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button type) into</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breast for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interstitial;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radioelement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following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the time of 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subsequent to) partial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8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mastectomy, includes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8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guidance)</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21--Proposed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19298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SI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APC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19298</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$ 4,417.60</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5092</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$ 4,616.48</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proposed continued APC assignment for CPT code 19298 to C-APC 5092. These commenters stated that the CY 2018 proposed payment is inadequate and does not cover the costs associated with the surgical placement of the breast brachytherapy catheter or the brachytherapy treatment delivery and related planning and preparation codes included on the claim. The commenters also stated that, previously, both breast brachytherapy catheter placement codes 19296 (Breast interstitial radiation treatment, delayed (expandable) and 19298 have been assigned to the same APC as they are similar clinically and with regard to resource cost. The commenters requested that CPT code 19298 be assigned to the same C-APC as CPT code 19296 proposed for CY 2018; that is, C-APC 5093 (Level 3 Breast/Lymphatic Surgery and Related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Our analysis of the final rule updated claims data revealed a geometric mean cost of approximately $ 5,944 for CPT code 19298 based on 68 single claims (out of 69 total claims). Based on our updated analysis, we believe that CPT code 19298 is appropriately assigned to C-APC 5092, which has a geometric mean cost of approximately $ 4,809, rather than to C-APC 5093, which has a geometric mean cost of approximately $ 7,383 as suggested by the commenters. In addition, our updated analysis showed that the geometric mean cost of approximately $ 5,944 for CPT code 19298 is within the range of the significant procedures assigned to C-APC 5092, which is between $ 4,276 (for CPT code 19380) and $ 6,134 (for CPT code 19340).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based on updated claims data, we are finalizing our proposal to continue to assign CPT code 19298 to C-APC 5092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Care Management Coding Changes Effective January 1, 2018 (APCs 5821 and 5822)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2018 MPFS proposed rule </w:t>
      </w:r>
      <w:hyperlink r:id="rId68" w:history="1">
        <w:r>
          <w:rPr>
            <w:rFonts w:ascii="arial" w:eastAsia="arial" w:hAnsi="arial" w:cs="arial"/>
            <w:b w:val="0"/>
            <w:i/>
            <w:strike w:val="0"/>
            <w:noProof w:val="0"/>
            <w:color w:val="0077CC"/>
            <w:position w:val="0"/>
            <w:sz w:val="20"/>
            <w:u w:val="single"/>
            <w:vertAlign w:val="baseline"/>
          </w:rPr>
          <w:t>(82 FR 34079),</w:t>
        </w:r>
      </w:hyperlink>
      <w:r>
        <w:rPr>
          <w:rFonts w:ascii="arial" w:eastAsia="arial" w:hAnsi="arial" w:cs="arial"/>
          <w:b w:val="0"/>
          <w:i w:val="0"/>
          <w:strike w:val="0"/>
          <w:noProof w:val="0"/>
          <w:color w:val="000000"/>
          <w:position w:val="0"/>
          <w:sz w:val="20"/>
          <w:u w:val="none"/>
          <w:vertAlign w:val="baseline"/>
        </w:rPr>
        <w:t xml:space="preserve"> we continue to be interested in the ongoing work of the medical community to refine the set of codes used to describe care management services, including chronic care management. In the CY 2018 OPPS/ASC proposed rule </w:t>
      </w:r>
      <w:hyperlink r:id="rId17" w:history="1">
        <w:r>
          <w:rPr>
            <w:rFonts w:ascii="arial" w:eastAsia="arial" w:hAnsi="arial" w:cs="arial"/>
            <w:b w:val="0"/>
            <w:i/>
            <w:strike w:val="0"/>
            <w:noProof w:val="0"/>
            <w:color w:val="0077CC"/>
            <w:position w:val="0"/>
            <w:sz w:val="20"/>
            <w:u w:val="single"/>
            <w:vertAlign w:val="baseline"/>
          </w:rPr>
          <w:t>(82 FR 33603 and 33604),</w:t>
        </w:r>
      </w:hyperlink>
      <w:r>
        <w:rPr>
          <w:rFonts w:ascii="arial" w:eastAsia="arial" w:hAnsi="arial" w:cs="arial"/>
          <w:b w:val="0"/>
          <w:i w:val="0"/>
          <w:strike w:val="0"/>
          <w:noProof w:val="0"/>
          <w:color w:val="000000"/>
          <w:position w:val="0"/>
          <w:sz w:val="20"/>
          <w:u w:val="none"/>
          <w:vertAlign w:val="baseline"/>
        </w:rPr>
        <w:t xml:space="preserve"> we proposed to adopt CPT replacement codes for CY 2018 for several of the care management services finalized last year and sought public comment on ways we might further reduce the burden on reporting providers, including through stronger alignment between CMS requirements and CPT guidance for existing and potential new codes. Table 15 of the CY 2018 OPP/ASC proposed rule detailed the proposed care management coding changes. We referred readers to Addendum B to the proposed rule (which is available via the Internet on the CMS Web site) for the proposed CY 2018 payment rates for the replacement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proposed replacement codes for CY 2018 for several of the care management services finalized for CY 2017. One commenter recommended that the new chronic care management codes be removed from the financial settlement of accountable care organizations (ACOs). This commenter also recommended that CMS develop documentation and billing workflow to reduce administrative burden on providers billing transitional care management and chronic care management 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We also appreciate the suggestion for reducing provider burden with respect to billing and documentation requirements for chronic care management and will consider these suggestions in future rulemaking. However, we note that ACOs are outside the scope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adopt CPT replacement codes for CY 2018 for several of the care management services finalized last year. Table 22 below details the final care management coding changes. We refer readers to Addendum B to this final rule with comment period (which is available via the Internet on the CMS Web site) for the final CY 2018 payment rates for the replacement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6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22--Care Management Coding Changes Effective January 1, 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HCPCS code short</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ASC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G0502</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 psych care Manag, 70min</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G0503</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Subseq psych care man, 60mi</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G0504</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Init/sub psych Care add 30 m</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G0505</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Cog/func assessment outpt</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G0507</w:t>
            </w: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manage serv minimum 20</w:t>
            </w:r>
          </w:p>
        </w:tc>
        <w:tc>
          <w:tcPr>
            <w:tcW w:w="2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800"/>
        <w:gridCol w:w="30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22--Care Management Coding Changes Effective January 1, 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Pr>
          <w:p/>
        </w:tc>
        <w:tc>
          <w:tcPr>
            <w:tcW w:w="30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replacement HCPCS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 *</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99492</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 Psyc collab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mgmt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Sbsg psyc collab care</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mgmt</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99494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1st/sbsq psyc collab</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99483</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Assmt &amp; care pln pt cog</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5822</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G0507</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99484</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mgmt. svc bhvl hlth</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5821</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w:t>
            </w:r>
          </w:p>
        </w:tc>
        <w:tc>
          <w:tcPr>
            <w:tcW w:w="1800" w:type="dxa"/>
            <w:tcBorders>
              <w:right w:val="nil"/>
            </w:tcBorders>
          </w:tcPr>
          <w:p/>
        </w:tc>
        <w:tc>
          <w:tcPr>
            <w:tcW w:w="18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long descriptors for the final CPT codes can be found in Addendum O (New Category I and Category III CPT Codes Effective January 1, 2018)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Cardiac Telemetry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23 below and in Addendum B to the CY 2018 OPPS/ASC proposed rule, we proposed to reassign CPT code 93229 from APC 5733 (Level 3 Minor Procedures) to APC 5734 (Level 4 Minor Procedures), with a proposed payment rate of $ 94.27.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6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93229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mobile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 telemetry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electrocardiographic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concurrent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computerized real time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greater than 24</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accessible ecg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(retrievable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query) with ecg triggered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selected events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transmitted to a remote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 surveillance center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30 days; technical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for connection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instructions for 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 surveillance,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transmission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and emergent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as prescribed by 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professional</w:t>
            </w: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800"/>
        <w:gridCol w:w="30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93229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Pr>
          <w:p/>
        </w:tc>
        <w:tc>
          <w:tcPr>
            <w:tcW w:w="30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 OPPS SI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APC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$ 54.55</w:t>
            </w:r>
          </w:p>
        </w:tc>
        <w:tc>
          <w:tcPr>
            <w:tcW w:w="30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5734</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$ 94.27</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APC assignment for CPT code 93229 based on claims data used for the CY 2018 OPPS/ASC proposed rule. We note that the proposed rule data were based on claims data submitted between January 1, 2016, and December 31, 2016, that were processed on or before December 31, 2016. Our analysis of the claims data revealed a geometric mean cost of approximately $ 156 for CPT code 93229 based on 1,518 single claims (out of 3,370 total claims). Our analysis further revealed a geometric mean cost of approximately $ 98 for APC 5734. Based on the geometric mean cost, we believed that it was necessary to revise the APC assignment for CPT code 93229 from APC 5733 to APC 5734 to pay appropriately for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disagreed with the proposed reassignment of CPT code 93229 to APC 5734, and instead requested a reassignment to APC 5722 (Level 2 Diagnostic Tests and Related Services), which had a proposed payment rate of $ 242.21 and which is the same APC assignment for CPT code 93229 as in CY 2016. The commenters believed that the cost data used to set the payment rate for the CY 2017 OPPS update was based on miscoding of the service because mobile outpatient telemetry is a low-volume service in the HOPD setting that is performed by a small number of hospitals. The commenters indicated that since the publication of a 2016 coding guidance in the AHA Coding Clinic for HCPCS on the proper coding of remote cardiac monitoring services, they have noticed that the top billers of this service from prior years are no longer inappropriately reporting the service. In addition, the commenters believed that APC 5734 is an inappropriate assignment both from the clinical and resource cost perspectives. The commenters further indicated that the service is not a minor procedure, as described by the group description for APC 5734, and added that CPT code 93229 is the only code in APC 5734 with a status indicator assignment of "S" (Procedure or Service, Not Discounted When Multiple), while all the other codes in the APC are assigned to status indicator "Q1" (conditionally packaged).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CPT code 93229 was assigned to status indicator "S" in APC 5734, it was not the only status indicator assigned to the codes in this APC. As indicated in OPPS Addendum B that was released with the CY 2018 OPPS/ASC proposed rule, three separate status indicators were assigned to the codes in APC 5734. Specifically, CPT code 93229 was assigned to status indicator "S", CPT codes 30903 and 30905 were assigned to status indicator "T" (Procedure or Service, Discounted </w:t>
      </w:r>
      <w:r>
        <w:rPr>
          <w:rFonts w:ascii="arial" w:eastAsia="arial" w:hAnsi="arial" w:cs="arial"/>
          <w:b/>
          <w:i w:val="0"/>
          <w:strike w:val="0"/>
          <w:noProof w:val="0"/>
          <w:color w:val="000000"/>
          <w:position w:val="0"/>
          <w:sz w:val="20"/>
          <w:u w:val="none"/>
          <w:vertAlign w:val="baseline"/>
        </w:rPr>
        <w:t> [*52429] </w:t>
      </w:r>
      <w:r>
        <w:rPr>
          <w:rFonts w:ascii="arial" w:eastAsia="arial" w:hAnsi="arial" w:cs="arial"/>
          <w:b w:val="0"/>
          <w:i w:val="0"/>
          <w:strike w:val="0"/>
          <w:noProof w:val="0"/>
          <w:color w:val="000000"/>
          <w:position w:val="0"/>
          <w:sz w:val="20"/>
          <w:u w:val="none"/>
          <w:vertAlign w:val="baseline"/>
        </w:rPr>
        <w:t xml:space="preserve"> When Multiple), and the remaining codes were assigned to status indicator "Q1". We note that a specific status indicator assignment does not preclude a code's assignment to a specific APC.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we have stated since the implementation of the OPPS in August 2000,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 We review the most recently available OPPS claims data every year and determine whether changes to the current APC assignment are necessary. Although CPT code 93229 was assigned to APC 5722 in CY 2016, we revised the APC assignment to APC 5733 for CY 2017 based on the latest claims data available at that time. The discussion related to this APC revision can be found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79616</w:t>
        </w:r>
      </w:hyperlink>
      <w:r>
        <w:rPr>
          <w:rFonts w:ascii="arial" w:eastAsia="arial" w:hAnsi="arial" w:cs="arial"/>
          <w:b w:val="0"/>
          <w:i w:val="0"/>
          <w:strike w:val="0"/>
          <w:noProof w:val="0"/>
          <w:color w:val="000000"/>
          <w:position w:val="0"/>
          <w:sz w:val="20"/>
          <w:u w:val="none"/>
          <w:vertAlign w:val="baseline"/>
        </w:rPr>
        <w:t xml:space="preserve"> through 79617).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OPPS/ASC final rule with comment period, we again reviewed the claims data associated with CPT code 93229. We note that, for this final rule with comment period, we used claims data with dates of service between January 1, 2016, and December 31, 2016 that were processed on or before June 30, 2017. Our analysis revealed a geometric mean cost of approximately $ 160 for CPT code 93229 based on 1,750 single claims (out of 3,869 total claims). Based on our review of the four levels of Diagnostic Tests and Related Services APCs, we believe that CPT code 93229 appropriately fits in APC 5721 (Level 1 Diagnostic Tests and Related Services), which has a geometric mean cost of approximately $ 136, rather than in APC 5722, which has a geometric mean cost of approximately $ 249. In addition, our review shows that the geometric mean cost of approximately $ 160 for CPT code 93229 is within the range of the significant procedures in APC 5721, which is between $ 60 (for CPT code 93702) and $ 181 (for CPT code 94727). Consequently, we believe that a reassignment of CPT code 93229 to APC 5721 is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CY 2018 proposal with modification. Specifically, we are revising the assignment for CPT code 93229 to APC 5721 for CY 2018 rather than the proposed APC 5734. Consistent with our policy of reviewing APC assignments annually, we will reevaluate the cost of CPT code 93229 and its APC assignment for the CY 2019 rulemaking. Table 24 below lists the final status indicator and APC assignment for CPT code 93229 for CY 2018. We refer readers to Addendum B of this final rule with comment period for the payment rates for all codes reported under the OPPS. In addition, we refer readers to Addendum A to this final rule with comment period for the status indicator meanings for all codes reported under the OPPS. Both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36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93229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External mobile</w:t>
            </w:r>
          </w:p>
        </w:tc>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cardiovascular telemetry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electrocardiographic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recording, concurrent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computerized real time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greater than 24</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hours of accessible ecg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storage (retrievable with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query) with ecg triggered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selected events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transmitted to a remote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 surveillance center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up to 30 days; technical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 for connection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instructions for use,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attended surveillance,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analysis and transmission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daily and emergent data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reports as prescribed by 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health care professional</w:t>
            </w:r>
          </w:p>
        </w:tc>
        <w:tc>
          <w:tcPr>
            <w:tcW w:w="2400" w:type="dxa"/>
            <w:tcBorders>
              <w:right w:val="nil"/>
            </w:tcBorders>
          </w:tcPr>
          <w:p/>
        </w:tc>
        <w:tc>
          <w:tcPr>
            <w:tcW w:w="24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1800"/>
        <w:gridCol w:w="30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93229</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1800" w:type="dxa"/>
            <w:tcBorders>
              <w:bottom w:val="nil"/>
              <w:right w:val="nil"/>
            </w:tcBorders>
          </w:tcPr>
          <w:p/>
        </w:tc>
        <w:tc>
          <w:tcPr>
            <w:tcW w:w="30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30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SI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30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93229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$ 54.55</w:t>
            </w:r>
          </w:p>
        </w:tc>
        <w:tc>
          <w:tcPr>
            <w:tcW w:w="30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0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Collagen Cross-Linking of Cornea (C-APC 5503)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Addendum B to the CY 2018 OPPS/ASC proposed rule, we proposed to continue to assign CPT code 0402T (Collagen cross-linking of cornea (including removal of the corneal epithelium and intraoperative pachymetry when performed)) to APC 5502 (Level 2 Extraocular, Repair, and Plastic Eye Procedures)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reassign CPT code 0402T from APC 5502 to APC 5504 (Level 4 Extraocular, Repair, and Plastic Eye Procedures). The commenter recommended reassignment to APC 5504 because it believed that assignment to that APC would more accurately reflect the level of resource utilization (particularly labor time and capital equipment) involved in the corneal collagen cross-linking procedure. In addition, the commenter provided resource information on the supplies, equipment, and labor required to perform the procedure described by CPT code 0402T. According to the commenter, the capital equipment required for the procedure costs approximately $ 90,000, and disposable supplies and at least one technician or registered nurse are also required. In addition, the commenter stated that the average procedure time can last from 1.25 to 2 hours. The commenter acknowledged that there are no Medicare claims data for CPT code </w:t>
      </w:r>
      <w:r>
        <w:rPr>
          <w:rFonts w:ascii="arial" w:eastAsia="arial" w:hAnsi="arial" w:cs="arial"/>
          <w:b/>
          <w:i w:val="0"/>
          <w:strike w:val="0"/>
          <w:noProof w:val="0"/>
          <w:color w:val="000000"/>
          <w:position w:val="0"/>
          <w:sz w:val="20"/>
          <w:u w:val="none"/>
          <w:vertAlign w:val="baseline"/>
        </w:rPr>
        <w:t> [*52430] </w:t>
      </w:r>
      <w:r>
        <w:rPr>
          <w:rFonts w:ascii="arial" w:eastAsia="arial" w:hAnsi="arial" w:cs="arial"/>
          <w:b w:val="0"/>
          <w:i w:val="0"/>
          <w:strike w:val="0"/>
          <w:noProof w:val="0"/>
          <w:color w:val="000000"/>
          <w:position w:val="0"/>
          <w:sz w:val="20"/>
          <w:u w:val="none"/>
          <w:vertAlign w:val="baseline"/>
        </w:rPr>
        <w:t xml:space="preserve"> 0402T because it was established on January 1,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updated CY 2016 claims data used for this final rule with comment period. Based on our review, and with consideration of the resource information provided by the commenter, in the absence of data and based on the resources and operating expenses to perform the procedure as described by the commenter, we disagree with the commenter's recommendation that CPT code 0402T should be reassigned to APC 5504, which has a geometric mean cost of approximately $ 3,000 in CY 2018. In the absence of claims data, we may use other data, such as invoices, to assign a new procedure to a clinical APC. In this case, the commenter did not provide invoices, but did supply some cost information in its comment. We note that the payment rate is not designed to pay for capital equipment costs on a per claim basis. However, taking into account the disposable costs as well as information from the commenter about the time to perform the procedure and the hospital staff involved, we are persuaded to modify our proposal. Given the resource cost and clinical congruence of CPT code 0402T with other procedures assigned to APC 5503 (approximate geometric mean cost of $ 1,800), such as CPT code 65436 (Removal of corneal epithelium; with application of chelating agent,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EDTA), we believe that the reassignment to APC 5503 is more appropriate for CY 2018. Therefore, we are modifying our proposal, and reassigning CPT code 0402T to APC 5503 (Level 3 Extraocular, Repair, and Plastic Eye Procedures) for CY 2018. We will consider reassignment of CPT code 0402T to APC 5504 in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Cryoablation Procedure for Lung Tumors (C-APC 5361)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deleted CPT code 0340T and replaced the code with CPT code 32994, effective January 1, 2018. We note that CPT code 0340T was effective January 1, 2014, and deleted on December 31, 2017. Table 25 below lists the complete descriptors for the deleted and replacement code. We note that the deleted and replacement code were both listed in Addendum B and Addendum O to the CY 2018 OPPS/ASC proposed rule (which are available via the Internet on the CMS Web site). Addendum B listed the proposed status indicator assignment for the replacement code and assigned it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25--Coding Changes for CPT Code 32994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pulmonary tumor(s),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pleura or chest wall when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involved by tumor extension,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cryoablation,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includes imaging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32X99</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therapy for reduction 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eradication of 1 or more pulmonary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tumor(s) including pleura or chest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wall when involved by tumor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extension, percutaneous, including</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unilateral; cryoablation.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Table 26 below and in Addendum B to the CY 2018 OPPS/ASC proposed rule, we proposed to delete CPT code 0340T (status indicator "D") and assign its replacement code, CPT code 32994 (placeholder code 32X99), to C-APC 5361 (Level 1 Laparoscopy and Related Services), with a proposed payment rate of $ 4,340.65. As noted in Table 26, for CY 2017, CPT code 0340T was assigned to C-APC 5361, which is the same APC assignment for CPT code 32994.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6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32994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1440" w:type="dxa"/>
            <w:tcBorders>
              <w:bottom w:val="nil"/>
              <w:right w:val="nil"/>
            </w:tcBorders>
            <w:tcMar>
              <w:top w:w="20" w:type="dxa"/>
              <w:bottom w:w="20" w:type="dxa"/>
            </w:tcMar>
            <w:vAlign w:val="top"/>
          </w:tcPr>
          <w:p/>
        </w:tc>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 tumors + extnsn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32X99</w:t>
            </w:r>
          </w:p>
        </w:tc>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pulm tumor perq crybl</w:t>
            </w:r>
          </w:p>
        </w:tc>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920"/>
        <w:gridCol w:w="1920"/>
        <w:gridCol w:w="192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32994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Pr>
          <w:p/>
        </w:tc>
        <w:tc>
          <w:tcPr>
            <w:tcW w:w="1920" w:type="dxa"/>
            <w:tcBorders>
              <w:bottom w:val="nil"/>
              <w:right w:val="nil"/>
            </w:tcBorders>
          </w:tcPr>
          <w:p/>
        </w:tc>
        <w:tc>
          <w:tcPr>
            <w:tcW w:w="192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SI</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$ 4,199.13</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9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92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$ 4,340.65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presented opposing recommendations on the proposed APC assignment for CPT code 32994. Some commenters supported the proposed APC assignment to C-APC 5361. One commenter stated that the APC assignment maintains clinical homogeneity for services within the APC and addresses resource cost fluctuation and volatility, and suggested that CMS finalize the proposal. However, other commenters disagreed with the proposed APC assignment and recommended that CPT code 32994 be assigned to C-APC 5362 (Level 2 Laparoscopy and Related Services), which had a proposed payment rate of $ 7,213.53. One commenter understood why CMS proposed to assign CPT code 32994 to C-APC 5361, which is the same APC to which its predecessor code was assigned. However, the commenter believed that the cost of the procedure will only increase as hospitals gain </w:t>
      </w:r>
      <w:r>
        <w:rPr>
          <w:rFonts w:ascii="arial" w:eastAsia="arial" w:hAnsi="arial" w:cs="arial"/>
          <w:b/>
          <w:i w:val="0"/>
          <w:strike w:val="0"/>
          <w:noProof w:val="0"/>
          <w:color w:val="000000"/>
          <w:position w:val="0"/>
          <w:sz w:val="20"/>
          <w:u w:val="none"/>
          <w:vertAlign w:val="baseline"/>
        </w:rPr>
        <w:t> [*52431] </w:t>
      </w:r>
      <w:r>
        <w:rPr>
          <w:rFonts w:ascii="arial" w:eastAsia="arial" w:hAnsi="arial" w:cs="arial"/>
          <w:b w:val="0"/>
          <w:i w:val="0"/>
          <w:strike w:val="0"/>
          <w:noProof w:val="0"/>
          <w:color w:val="000000"/>
          <w:position w:val="0"/>
          <w:sz w:val="20"/>
          <w:u w:val="none"/>
          <w:vertAlign w:val="baseline"/>
        </w:rPr>
        <w:t xml:space="preserve"> experience with it. Consequently, the commenter suggested that CMS assign the CPT code to C-APC 5362. Another commenter recommended that CMS assign CPT code 32994 to C-APC 5362 and further noted the importance of new codes to be priced correctly before they are subject to APC placement based on their actual cost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CPT code 0340T is a predecessor code to CPT code 32994, we have historical claims data on which to base the payment rate for CPT code 32994. Review of our claims data for this final rule with comment period shows a geometric mean cost of approximately $ 5,471 for CPT code 0340T based on 27 single claims (out of 27 total claims), which is more comparable to the geometric mean cost of approximately $ 4,486 for C-APC 5361 than to the geometric mean cost of approximately $ 7,591 for C-APC 5362. We do not agree that we should assign CPT code 32994 to C-APC 5362 because the geometric mean cost for this APC is significantly greater than that of CPT code 32994 (cross-walked from CPT code 0340T) as indicated in our claims data available for this final rule with comment period. In addition, if the cost of the procedure increases, this will be identified through our annual review of the claims data. Consistent with our policy of reviewing APC assignments annually, we will reevaluate the geometric mean cost of CPT code 32994 and its APC assignment in next year's rulemaking for the CY 2019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our analysis of the updated claims data for this final rule with comment period, we are finalizing our CY 2018 proposal without modification, and assigning CPT code 32994 to C-APC 5361. The final CY 2018 geometric mean cost for C-APC 5361 is approximately $ 4,486. Table 27 below lists the final status indicator and APC assignment for CPT code 32994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Addenda A and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6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32994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Ablate pulm tumors + extnsn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32X99</w:t>
            </w:r>
          </w:p>
        </w:tc>
        <w:tc>
          <w:tcPr>
            <w:tcW w:w="3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Ablate pulm tumor perq crybl</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27--Final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32994</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payment 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0340T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$ 4,199.13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32994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c>
          <w:tcPr>
            <w:tcW w:w="36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 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Diagnostic Bone Marrow Aspiration and Biopsy (C-APC 5072)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revised the bone marrow and aspiration CPT codes. Specifically, the descriptors for CPT codes 38220 and 38221 were revised and new CPT codes 20939 (placeholder code 2093X) and 38222 (placeholder code 382X3) were established, effective January 1, 2018. In addition, add-on HCPCS code G0364, which was effective January 1, 2005, will be deleted on December 31, 2017 and replaced with CPT codes 38220, 38221, and 38222, effective January 1, 2018. The deleted and replacement codes were listed in Addendum B and Addendum O to the CY 2018 OPPS/ASC proposed rule. Addendum B listed the proposed status indicator assignment for revised CPT codes 38220 and 38221 and new CPT code 38222, which was assigned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28 below lists the complete descriptors for the bone marrow aspiration and biopsy codes.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28--Coding Changes for the Bone Marrow Aspiration and Biopsy Codes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OPPS/ASC</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2093X</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aspiration for bone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grafting, spine surgery only,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through separate skin or fascial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incision (List separately in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 primary</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aspiration.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biopsy(ies).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 biopsy(ies)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aspiration(s).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marrow aspiration performed</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bone marrow biopsy through the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incision on the same date of</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Table 29 below and in Addendum B of the CY 2018 OPPS/ASC proposed rule, we proposed to delete HCPCS code G0364 (status indicator "D") and assign revised CPT codes 38220 and 38221, as well as new CPT code 38222 (placeholder code 382X3) to C-APC 5072 (Level 2 Excision/Biopsy/Incision and Drainage), with a proposed payment rate of $ 1,268.53. We note that, under the OPPS, we packaged the payment for HCPCS code G0364 (status </w:t>
      </w:r>
      <w:r>
        <w:rPr>
          <w:rFonts w:ascii="arial" w:eastAsia="arial" w:hAnsi="arial" w:cs="arial"/>
          <w:b/>
          <w:i w:val="0"/>
          <w:strike w:val="0"/>
          <w:noProof w:val="0"/>
          <w:color w:val="000000"/>
          <w:position w:val="0"/>
          <w:sz w:val="20"/>
          <w:u w:val="none"/>
          <w:vertAlign w:val="baseline"/>
        </w:rPr>
        <w:t> [*52432] </w:t>
      </w:r>
      <w:r>
        <w:rPr>
          <w:rFonts w:ascii="arial" w:eastAsia="arial" w:hAnsi="arial" w:cs="arial"/>
          <w:b w:val="0"/>
          <w:i w:val="0"/>
          <w:strike w:val="0"/>
          <w:noProof w:val="0"/>
          <w:color w:val="000000"/>
          <w:position w:val="0"/>
          <w:sz w:val="20"/>
          <w:u w:val="none"/>
          <w:vertAlign w:val="baseline"/>
        </w:rPr>
        <w:t xml:space="preserve"> indicator "N") into the primary service or procedure that is reported with the code because we considered the service to be an add-on furnished as part of a comprehensive service. In addition, we proposed to assign CPT code 20939 (placeholder 2093X) to status indicator "N" (Packaged status) because it is an add-on code. Under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42 CFR 419.2(b)(18)</w:t>
        </w:r>
      </w:hyperlink>
      <w:r>
        <w:rPr>
          <w:rFonts w:ascii="arial" w:eastAsia="arial" w:hAnsi="arial" w:cs="arial"/>
          <w:b w:val="0"/>
          <w:i w:val="0"/>
          <w:strike w:val="0"/>
          <w:noProof w:val="0"/>
          <w:color w:val="000000"/>
          <w:position w:val="0"/>
          <w:sz w:val="20"/>
          <w:u w:val="none"/>
          <w:vertAlign w:val="baseline"/>
        </w:rPr>
        <w:t>, add-on codes are packaged under the OPPS. Further, we proposed to continue to assign revised CPT codes 38220 and 38221 to C-APC 5072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6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Bone Marrow Aspiration and Biopsy Codes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2093X</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Bone marrow aspir bone grfg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aspirations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biopsies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382X3</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bx &amp; aspir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Bone marrow aspirate &amp;biopsy</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Bone Marrow Aspiration and Biopsy Codes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$ 1,268.53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1,268.53</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1,268.53</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of new CPT code 38222 to C-APC 5072 and recommended that the code be assigned to C-APC 5073 (Level 3 Excision/Biopsy/Incision and Drainage), which had a proposed payment rate of $ 2,222.47. This commenter further noted the importance of new codes being priced correctly before they are subject to APC assignment based on their actual cost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displayed in Table 29, we proposed to make no change to the APC assignments for CPT codes 38220 and 38221. Specifically, we proposed to continue to assign both codes to C-APC 5072 for CY 2018 based on claims data used for the CY 2018 OPPS/ASC proposed rule. We note that the proposed rule data was based on claims data submitted between January 1, 2016, and December 31, 2016, that were processed on or before December 31, 2016. For CPT code 38220, our examination of the claims data revealed a geometric mean cost of approximately $ 1,645 based on 5,361 single claims (out of 5,431 total claims). For CPT code 38221, our claims data showed a geometric mean cost of approximately $ 1,615 based on 53,789 single claims (out of 54,335 total claims). We believe that the geometric mean costs of approximately $ 1,645 for CPT code 38220 and $ 1,615 for CPT code 38221 are comparable to the geometric mean cost of approximately $ 1,319 for C-APC 5072. Consequently, we proposed to maintain both codes in C-APC 5072 for CY 2018. We note that we had no claims data for HCPCS code G0364 because this is an add-on code whose payment is packaged into the primary service that is reported with the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updated claims data associated with the four codes. We note that, for this final rule with comment period, we used claims data with dates of service between January 1, 2016, and December 31, 2016, that were processed on or before June 30, 2017. Our review of the final rule claims data revealed a similar pattern for both codes. For CPT code 38220, we found a geometric mean cost of approximately $ 1,787 based on 5,908 single claims (out of 5,993 total claims), and for CPT code 38221, our claims data revealed a geometric mean cost of approximately $ 1,799 based on 59,892 single claims (out of 60,467 total claims). Because the geometric mean costs of approximately $ 1,787 for CPT code 38220 and $ 1,799 for CPT code 38221 are similar to the geometric mean cost of approximately $ 1,347 for C-APC 5072, we continue to believe that C-APC 5072 is the most appropriate APC assignment for both codes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based on input from our medical advisors, we believe that C-APC 5072 is the most appropriate APC assignment for new CPT code 38222, consistent with the APC assignment for similar diagnostic bone marrow aspiration and biopsy procedures. As noted in Table 29, CPT codes 38220 and 38221 are assigned to C-APC 5072, and we believe that the service described by new CPT code 38222 is similar to the existing bone marrow aspiration and biopsy codes. Consistent with the statutory requirement under section 1833(t)(9)(A) of the Act, we will reevaluate the APC groupings during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CY 2018 proposals, without modification, for the bone marrow aspiration and biopsy codes, specifically, CPT codes 20939, 38220, 38221, and 38222. Table 30 below lists the final APC and status indicator assignments for CPT codes 20939, 38220, 38221, and 38222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360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30--Final CY 2018 Status Indicator (SI) and APC Assignment for the Bone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Marrow Aspiration and Biopsy Codes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360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360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2093X</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Bone marrow aspir bone grfg</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aspirations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biopsies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382X3</w:t>
            </w:r>
          </w:p>
        </w:tc>
        <w:tc>
          <w:tcPr>
            <w:tcW w:w="36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Dx bone marrow bx &amp; aspir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1440" w:type="dxa"/>
            <w:tcBorders>
              <w:right w:val="nil"/>
            </w:tcBorders>
            <w:tcMar>
              <w:top w:w="20" w:type="dxa"/>
              <w:bottom w:w="20" w:type="dxa"/>
            </w:tcMar>
            <w:vAlign w:val="top"/>
          </w:tcPr>
          <w:p/>
        </w:tc>
        <w:tc>
          <w:tcPr>
            <w:tcW w:w="36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Bone marrow aspirate &amp;biopsy</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1440"/>
        <w:gridCol w:w="1440"/>
        <w:gridCol w:w="36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30--Final CY 2018 Status Indicator (SI) and APC Assignment for the Bone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Marrow Aspiration and Biopsy Codes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360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36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20939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$ 1,236.62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 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1,236.62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 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5072</w:t>
            </w:r>
          </w:p>
        </w:tc>
        <w:tc>
          <w:tcPr>
            <w:tcW w:w="36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 Addendum B.</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G0364</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44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36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Discussion of Comment Solicitation in the Proposed Rule on Intraocular Procedure APCs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33609</w:t>
        </w:r>
      </w:hyperlink>
      <w:r>
        <w:rPr>
          <w:rFonts w:ascii="arial" w:eastAsia="arial" w:hAnsi="arial" w:cs="arial"/>
          <w:b w:val="0"/>
          <w:i w:val="0"/>
          <w:strike w:val="0"/>
          <w:noProof w:val="0"/>
          <w:color w:val="000000"/>
          <w:position w:val="0"/>
          <w:sz w:val="20"/>
          <w:u w:val="none"/>
          <w:vertAlign w:val="baseline"/>
        </w:rPr>
        <w:t xml:space="preserve"> through 33610), as part of our CY 2018 comprehensive review of the structure of the APCs and procedure code assignments, we evaluated the intraocular procedure APCs with a particular focus on C-APC 5491 (Level 1 Intraocular Procedures) that contains cataract surgery procedures. We strive to maintain APCs that contain procedures that are relatively homogenous in resource costs and clinical characteristics. While it is impracticable and contrary to the principles of a prospective payment system to assign each procedure to its own APC, thus resulting in a cost-based, fee schedule payment system, we seek to ensure our clinical groupings appropriately group like items and services while maintaining the integrity of a prospective payment system under which bundled, encounter-based payments are essential.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considered proposing a new intraocular procedure APC that would further distinguish the resource costs and clinical characteristics between cataract surgery and complex cataract surgery. As listed in Addendum B of the CY 2018 OPPS/ASC proposed rule, we proposed to continue to assign CPT code 66984 (Cataract surgery with IOL 1 stage procedure) and CPT code 66982 (Cataract surgery complex) to C-APC 5491. However, because the 2017 AMA CPT Code manual describes a complex cataract surgery case as "requiring devices or techniques not generally used in routine cataract surgery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iris expansion device, suture support for intraocular lens, or primary posterior capsulorrhexis)," we stated that we believe it may be more appropriate to assign CPT code 66982 to a C-APC that is separate from the C-APC assignment for CPT code 66984. However, because this potential APC grouping would assign CPT code 66982 to a higher paying C-APC than CPT code 66984, we indicated that we would monitor claims data for changes in the distribution of coding complex cataract surgery and routine cataract surgery if we were to adopt this change. In the proposed rule, we sought public comments from stakeholders, including ophthalmologists, organizations representing ophthalmologists, beneficiaries, hospitals, and all other interested parties on whether we should create a new C-APC that includes complex cataract surgeries identified by CPT code 66982 (along with other intraocular procedures that are similar in resources) in a newly created C-APC that is separate from those identified by CPT code 66984. That is, we are considering whether to establish a new Level 2 Intraocular Procedures C-APC in between existing C-APCs 5491 and 5492.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several ophthalmologists and organizations representing ophthalmologists, did not support separation of complex cataract surgery identified by CPT code 66982 and simple cataract surgery identified by CPT code 66984 into separate APCs. Commenters recommended that CMS maintain the current assignment of CPT code 66982 and 66984 in the same APC (APC 5491) because the procedures are similar clinically and the modest variation in cost between the two procedures does not warrant reassignment of CPT code 66982 into a higher payment APC. However, commenters supported CMS' intent to monitor the data for these procedures and make future changes, if needed. In addition, one commenter indicated that variations in payment between simple and complex cataract surgery should be reflected in the physician payment rather than the facility fee.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providing detailed responses to the comment solicitation on whether to separate simple and complex cataract surgery into separate APCs. Based on the points raised in response to the comment solicitation with respect to the facility resource costs and clinical similarity between simple and complex cataract surgery, it does not appear necessary to separate these procedures into separate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continuing the assignment of simple and complex cataract surgery procedures (described by CPT codes 66984 and 66982, respectively) to the same APC for CY 2018. We appreciate the commenters' support of CMS' continuing efforts to monitor both the cost and utilization of simple and complex cataract surgery to determine if an APC reassignment or other change may be needed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Endovascular APCs (C-APCs 5191 through 5194)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the existing four levels of Endovascular C-APCs (C-APCs 5191 through 5194) as displayed in Table 31 below and in Addendum B to the CY 2018 OPPS/ASC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840"/>
        <w:gridCol w:w="13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31--Proposed CY 2018 Geometric Mean Cost and Payment for Endovascular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C-APCs</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684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5191--Level 1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$ 2,958.89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$ 2,844</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5192--Level 2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5,199.87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4,999</w:t>
            </w:r>
          </w:p>
        </w:tc>
      </w:tr>
      <w:tr>
        <w:tblPrEx>
          <w:tblW w:w="0" w:type="auto"/>
          <w:jc w:val="center"/>
          <w:tblLayout w:type="fixed"/>
          <w:tblCellMar>
            <w:left w:w="108" w:type="dxa"/>
            <w:right w:w="108" w:type="dxa"/>
          </w:tblCellMar>
        </w:tblPrEx>
        <w:trPr>
          <w:jc w:val="center"/>
        </w:trPr>
        <w:tc>
          <w:tcPr>
            <w:tcW w:w="6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5193--Level 3 Endovascular Procedures</w:t>
            </w:r>
          </w:p>
        </w:tc>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10,627.86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10,218</w:t>
            </w:r>
          </w:p>
        </w:tc>
      </w:tr>
      <w:tr>
        <w:tblPrEx>
          <w:tblW w:w="0" w:type="auto"/>
          <w:jc w:val="center"/>
          <w:tblLayout w:type="fixed"/>
          <w:tblCellMar>
            <w:left w:w="108" w:type="dxa"/>
            <w:right w:w="108" w:type="dxa"/>
          </w:tblCellMar>
        </w:tblPrEx>
        <w:trPr>
          <w:jc w:val="center"/>
        </w:trPr>
        <w:tc>
          <w:tcPr>
            <w:tcW w:w="6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5194--Level 4 Endovascular Procedures</w:t>
            </w:r>
          </w:p>
        </w:tc>
        <w:tc>
          <w:tcPr>
            <w:tcW w:w="1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16,197.55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15,572</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proposal to continue the four levels of the endovascular C-APCs and requested that CMS create more levels within the endovascular C-APCs to improve resource homogeneity within these C-APCs. Specifically, the commenters requested that CMS create a six-level endovascular C-APC family by reassigning endovascular procedures with costs greater than approximately $ 7,000 up one level, from the current C-APC 5192 (Level 2 Endovascular Procedures) to a new Level 3 Endovascular Procedures C-APC (519X), and reassigning procedures with costs less than approximately $ 9,000 down one level, from the current C-APC 5193 (Level 3 Endovascular Procedures) to the new requested Level 3 Endovascular Procedures C-APC. Commenters also requested that procedures with costs greater than approximately $ 12,000 in the current C-APC 5193 be moved up one level to a new Level 5 Endovascular Procedures C-APC (519Y), and those procedures with costs greater than approximately $ 13,000 to be moved down one level from current C-APC 5194 (Level 4 Endovascular Procedures) to the new requested Level 5 C-APC (519Y). The commenters' requested the C-APC structure and estimated payment amount for each C-APC as listed in Table 32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32--CY 2018 Structure for Endovascular C-APCs Requested by Commenters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5191--Level 1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5192--Level 2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4,875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519X--New Level 3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8,042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5193--Current Level 3 Endovascular Procedures/New Level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10,084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 Procedures</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519Y--New Level 5 Endovascular Procedures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12,149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5194--Current Level 4 Endovascular Procedures/New Level 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15,713</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Endovascular Procedures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annual meeting for the HOP Panel held on August 21, 2017, the HOP Panel recommended that, for CY 2018, CMS examine the number of APCs for endovascular procedures. The HOP Panel also recommended that the appropriate Panel subcommittee review the APCs for endovascular procedures to determine whether more granularity (that is, more APCs) is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opposed a reorganization of the endovascular C-APCs for CY 2018 and expressed concerns regarding changing the number of C-APCs in this family without a chance for the public to comment. These commenters encouraged CMS to consider the impact that adding APCs for the endovascular procedures may have on other procedures in existing APCs and recommended that, if CMS plans to make a change to the endovascular APCs, it include a proposal in the CY 2019 OPPS/ASC proposed rule to allow the opportunity for the public to comment.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At this time, we continue to believe that the current C-APC levels for the endovascular C-APC family provide an appropriate distinction between the resource costs at each level and provide clinical homogeneity. We will continue to review this C-APC structure, including consultation with the appropriate HOP Panel subcommittee, to determine if additional granularity is necessary for this C-APC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Esophagogastroduodenoscopy (EGD)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33 below and in Addendum B to the CY 2018 OPPS/ASC proposed rule, we proposed to continue to assign CPT code 43210 to APC 5331 (Complex GI Procedures), with a proposed payment rate of $ 4,119.27. </w:t>
      </w:r>
      <w:r>
        <w:rPr>
          <w:rFonts w:ascii="arial" w:eastAsia="arial" w:hAnsi="arial" w:cs="arial"/>
          <w:b/>
          <w:i w:val="0"/>
          <w:strike w:val="0"/>
          <w:noProof w:val="0"/>
          <w:color w:val="000000"/>
          <w:position w:val="0"/>
          <w:sz w:val="20"/>
          <w:u w:val="none"/>
          <w:vertAlign w:val="baseline"/>
        </w:rPr>
        <w:t> [*52435]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Esophagogastroduo-denoscopy,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5331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transoral; with</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esophagogastric fundoplasty,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or complete, includes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 when 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33--Proposed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$ 3,940.61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$ 4,119.27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APC assignment for CPT code 43210 and stated that that the proposed payment is inadequate to cover the cost of the procedure. The commenter stated that the device associated with the procedure costs approximately $ 4,100. The commenter elaborated that because of the inadequate payment for the procedure, providers are reluctant to perform the procedure, and instead are opting to perform the higher paying procedures for the treatment of gastroesophageal reflux disease (GERD). The commenter also stated that, based on the geometric mean cost of $ 7,013 for CPT code 43210, the code is inappropriately assigned to APC 5331, which has a geometric mean cost of approximately $ 4,284. To correct the inadequate payment for the procedure, the commenter suggested that CMS either reassign CPT code 43210 to C-APC 5362 (Level 2 Laparoscopy and Related Services), which had a proposed payment rate of $ 7,214, or establish a new Level 2 Complex GI Procedures APC that contains only the surgical procedures described by the following CPT codes:</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43210 (Esophagogastroduodenoscopy, flexible, transoral; with esophagogastric fundoplasty, partial or complete, includes duodenoscopy when performed);</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43257 (Esophagogastroduodenoscopy, flexible, transoral; with delivery of thermal energy to the muscle of lower esophageal sphincter and/or gastric cardia, for treatment of gastroesophageal reflux disease);</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43280 (Laparoscopy, surgical, esophagogastric fundoplasty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nissen, toupet procedures));</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43281 (Laparoscopy, surgical, repair of paraesophageal hernia, includes fundoplasty, when performed; without implantation of mesh);</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43284 (Laparoscopy, surgical, esophageal sphincter augmentation procedure, placement of sphincter augmentation device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magnetic band), including cruroplasty when performed);</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43770 (Laparoscopy, surgical, gastric restrictive procedure; placement of adjustable gastric restrictive device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gastric band and subcutaneous port components)); and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46762 (Sphincteroplasty, anal, for incontinence, adult; implantation artificial sphincter).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second suggestion, we believe the grouping of procedures in the suggested APC may be inappropriate based on lack of clinical homogeneity. Specifically, CPT code 46762 describes a sphincteroplasty procedure, which is unlike that of the other GERD-related procedures in the suggested APC. However, for the first suggestion, based on our analysis of the final rule claims data, we believe that it would be appropriate to reassign CPT code 43210 to C-APC 5362. We note that, for this final rule with comment period, we used claims data with dates of service between January 1, 2016, and December 31, 2016, that were processed on or before June 30, 2017. Our analysis of the final rule claims data revealed a geometric mean cost of approximately $ 6,759 for CPT code 43210 based on 91 single claims (out of 92 total claims), which is comparable to the geometric mean cost of approximately $ 7,591 for C-APC 5362. Compared to the geometric mean cost of approximately $ 4,291 for C-APC 5331, we agree with the commenter that C-APC 5362 is the more appropriate C-APC assignment for CPT code 43210 based on its clinical homogeneity and resource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 we received, we are finalizing our CY 2018 proposal with modification. Specifically, we are reassigning CPT code 43210 from C-APC 5331 to C-APC 5362 for CY 2018. As we do every year under the OPPS, we will reevaluate the cost of the procedure and its APC assignment for next year's OPPS rulemaking. Table 34 below lists the final status indicator and APC assignments for CPT code 43210. We refer readers to Addendum B of this final rule with comment period for the payment rates for all codes reported under the OPPS. In addition, we refer readers to Addendum A of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Esophagogastroduo-denoscopy,</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5331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flexible, transoral; with</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esophagogastric fundoplasty,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or complete, includes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duodenoscopy when 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34--Final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43210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$ 3,940.61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[*52436]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Hemorrhoid Treatment by Thermal Energy (APC 5312)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35 below and in Addendum B to the CY 2018 OPPS/ASC proposed rule, we proposed to continue to assign CPT code 46930 to APC 5311 (Level 1 Lower GI Procedures), with a proposed payment rate of $ 690.37.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 internal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hemorrhoid(s) by thermal energy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infrared coagulation,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cautery, radiofrequency)</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35--Proposed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$ 667.67</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$ 690.37</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a reassignment of CPT code 46930 to APC 5312 (Level 2 Lower GI Procedures), which had a CY 2018 proposed payment rate of $ 907.04. The commenter indicated that review of the geometric mean cost of approximately $ 879 for CPT code 46930 from the CY 2018 proposed rule claims data is more in line with the geometric mean cost for APC 5312. Specifically, the commenter noted that the geometric mean cost for APC 5312 is approximately $ 943, which is comparable to the geometric cost of $ 879 for CPT code 46930, rather than the geometric mean cost of approximately $ 718 for APC 5311.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final rule with comment period, we reviewed the claims data associated with CPT codes 46930. We used claims data for this final rule with comment period with dates of service between January 1, 2016, and December 31, 2016 that were processed on or before June 30, 2017. Our analysis of the final rule claims data revealed that a change in the APC assignment to APC 5312 for CPT code 46930 is appropriate. Specifically, we found a geometric mean cost of approximately $ 858 for CPT code 46930 based on 363 single claims (out of 970 total claims), which is similar to the geometric mean cost of approximately $ 936 for APC 5312 rather than the geometric mean cost of approximately $ 710 for APC 5311. In addition, our analysis of the range of geometric mean costs for the significant procedures within APCs 5311 and 5312 shows that the geometric mean cost for CPT code 46930 is comparable to the costs of procedures assigned to APC 5312. Specifically, the geometric mean costs of the significant procedures assigned to APC 5311 range between approximately $ 382 (for CPT code 46221) and $ 750 (for CPT code 45378), while the range for procedures assigned to APC 5312 is between approximately $ 824 (for CPT code 45341) and $ 1,579 (for CPT 45390). Consequently, we agree that a reassignment of CPT code 46930 to APC 5312 is more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 we received, we are finalizing our CY 2018 proposal with modification to the APC assignment for CPT code 46930. Specifically, we are reassigning CPT code 46930 from C-APC 5311 to C-APC 5312 for CY 2018. Table 36 below lists the final status indicator and APC assignments for CPT code 49630.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 internal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hemorrhoid(s) by thermal energy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infrared coagulation,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cautery, radiofrequency)</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36--Final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46930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payment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46930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$ 667.67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5312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Ileoscopy Through Stoma With Stent Placement (C-APC 5303)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37 below and in Addendum B to the CY 2018 OPPS/ASC proposed rule, we proposed to continue to assign CPT code 44384 to C-APC 5303 (Level 3 Upper GI Procedures). </w:t>
      </w:r>
      <w:r>
        <w:rPr>
          <w:rFonts w:ascii="arial" w:eastAsia="arial" w:hAnsi="arial" w:cs="arial"/>
          <w:b/>
          <w:i w:val="0"/>
          <w:strike w:val="0"/>
          <w:noProof w:val="0"/>
          <w:color w:val="000000"/>
          <w:position w:val="0"/>
          <w:sz w:val="20"/>
          <w:u w:val="none"/>
          <w:vertAlign w:val="baseline"/>
        </w:rPr>
        <w:t> [*52437]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Ileoscopy, through stoma; with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 endoscopic stent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pre- and post-dilation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guide wire passage, when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$ 2,510.70</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$ 2,630.93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continued assignment of CPT code 44384 to C-APC 5303. The commenters stated that the procedure includes the use of a stent that costs approximately $ 1,500, and that the resources required to perform the procedure are similar to those other small and large bowel procedures that require stent placement in C-APC 5331 (Complex GI Procedures), which had a CY 2018 proposed payment rate of $ 4,119.27. The commenters further added that because C-APC 5303 is not a device-dependent designated APC, the continued assignment of CPT code 44384 to C-APC 5303 results in an ASC payment that is below the cost of performing the procedure. Consequently, the commenters urged CMS to revise the APC assignment for CPT code 44384 back to its CY 2016 APC assignment, specifically, C-APC 5331.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continue the APC assignment for CPT code 44384 based on claims data used for the CY 2018 OPPS/ASC proposed rule. We note that the proposed rule data was based on claims data submitted between January 1, 2016, and December 31, 2016, that were processed on or before December 31, 2016. For CPT code 44384, our analysis of the claims data revealed a geometric mean cost of approximately $ 2,404 for the CPT code based on 25 single claims (out of 26 total claims), which is similar to the geometric mean cost of approximately $ 2,736 for C-APC 5303 rather than the geometric mean cost of approximately $ 4,284 for C-APC 5331. Consequently, we proposed to continue the APC assignment for CPT code 44384 to C-APC 5303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examined updated claims data associated with CPT code 44384. We note that for this final rule with comment period we used claims data with dates of service between January 1, 2016, and December 31, 2016, that were processed on or before June 30, 2017. Our examination of the final rule claims data revealed a similar pattern for CPT code 44384. Specifically, we found a geometric mean cost of approximately $ 2,492 for CPT code 44384 based on 32 single claims (out of 33 total claims), which is similar to the geometric mean cost of approximately $ 2,742 for C-APC 5303 rather than the geometric mean cost of approximately $ 4,291 for C-APC 5331. Assigning CPT code 43384 to C-APC 5331 would result in an overpayment for the procedure. C-APC 5303 contains several GI-related procedures, which are similar to those procedures described by CPT code 44384, based on clinical homogeneity and resource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the comment related to device-dependent APCs, we note that device-dependent APCs are no longer recognized under the OPPS as of CY 2015 and that, effective January 1, 2017, device-intensive status is assigned at the HCPCS code level, not at the APC level. We note that when we implemented the C-APC policy in CY 2015, we eliminated the device-dependent APC policy and replaced it with the device-intensive policy, effective January 1, 2015. For more information on this change, we refer readers to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66793</w:t>
        </w:r>
      </w:hyperlink>
      <w:r>
        <w:rPr>
          <w:rFonts w:ascii="arial" w:eastAsia="arial" w:hAnsi="arial" w:cs="arial"/>
          <w:b w:val="0"/>
          <w:i w:val="0"/>
          <w:strike w:val="0"/>
          <w:noProof w:val="0"/>
          <w:color w:val="000000"/>
          <w:position w:val="0"/>
          <w:sz w:val="20"/>
          <w:u w:val="none"/>
          <w:vertAlign w:val="baseline"/>
        </w:rPr>
        <w:t xml:space="preserve"> through 66795),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70421</w:t>
        </w:r>
      </w:hyperlink>
      <w:r>
        <w:rPr>
          <w:rFonts w:ascii="arial" w:eastAsia="arial" w:hAnsi="arial" w:cs="arial"/>
          <w:b w:val="0"/>
          <w:i w:val="0"/>
          <w:strike w:val="0"/>
          <w:noProof w:val="0"/>
          <w:color w:val="000000"/>
          <w:position w:val="0"/>
          <w:sz w:val="20"/>
          <w:u w:val="none"/>
          <w:vertAlign w:val="baseline"/>
        </w:rPr>
        <w:t xml:space="preserve"> through 70422), and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79657</w:t>
        </w:r>
      </w:hyperlink>
      <w:r>
        <w:rPr>
          <w:rFonts w:ascii="arial" w:eastAsia="arial" w:hAnsi="arial" w:cs="arial"/>
          <w:b w:val="0"/>
          <w:i w:val="0"/>
          <w:strike w:val="0"/>
          <w:noProof w:val="0"/>
          <w:color w:val="000000"/>
          <w:position w:val="0"/>
          <w:sz w:val="20"/>
          <w:u w:val="none"/>
          <w:vertAlign w:val="baseline"/>
        </w:rPr>
        <w:t xml:space="preserve"> through 79659). In addition, we refer readers to section IV.B. of this final rule with comment period for the discussion related to the device-intensive policy under the OPPS. For a discussion of ASC procedures designated as device-intensive, we refer readers to section XII.C.1.c.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we remind readers that, as we have stated since the implementation of the OPPS in August 2000,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 We review our claims data every year and determine whether we need to make changes to the current APC assignment for the following year. Although CPT code 44384 was assigned to C-APC 5331 in CY 2016, we revised the assignment to C-APC 5303 for CY 2017 based on the latest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finalizing our CY 2018 proposal without modification to continue the assignment of CPT code 44384 to C-APC 5303. Table 38 below lists the final status indicator and APC assignments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Ileoscopy, through stoma; with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 of endoscopic stent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pre- and post-dilation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guide wire passage, when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38--Final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44384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44384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$ 2,510.70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Laparoscopic Nephrectomy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39 below and in Addendum B to the CY 2018 OPPS/ASC proposed rule, we proposed to reassign CPT code 50543 from C-APC 5377 (Level 7 Urology and Related Services), which had a proposed payment rate of $ 15,220.83 to C-APC 5362 (Level 2 Laparoscopy and Related Services), which had a proposed payment rate of $ 7,213.53.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partial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nephrectomy</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$ 14,363.61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$ 7,213.53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applauded CMS' proposal to remove CPT code 50543 from C-APC 5377. The commenter indicated that the code was inappropriately placed in C-APC 5377 because the procedure involves no implantable device, which is in contrast to the device-related procedures in C-APC 5377. The commenter believed that the addition of this CPT code to C-APC 5377 for CY 2017 was an error that disrupted the clinical homogeneity of the APC. The commenter suggested that CMS finalize the proposal to reassign CPT code 50543 from C-APC 5377 to APC 5362.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this final rule with comment period, we again reviewed the updated claims data associated with CPT code 50543 and continue to believe that C-APC 5362 is the more appropriate assignment for the CPT code based on its clinical coherence and resource similarity to the other procedures in the APC. Although our analysis showed a geometric mean cost of approximately $ 7,591 for C-APC 5362, which is lower than the geometric mean cost of approximately $ 10,247 for CPT code 50543 based on 1,008 single claims (out of 1,016 total claims), we found that the geometric mean cost for the CPT code falls within the range of costs for significant procedures assigned to C-APC 5362. Specifically, the cost range for procedures assigned to C-APC 5362 is between approximately $ 5,997 (for CPT code 50593) and $ 10,247 (for CPT code 50543). Based on the final rule claims data, we believe that CPT code 50543 is more appropriately assigned to C-APC 5362 based on its clinical coherence and resource similarity to the other procedures assigned to C-APC 5362.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 we received, we are finalizing our proposal, without modification, to reassign CPT code 50543 to C-APC 5362 for CY 2018. As we do every year, we will review our claims data for the procedure for the CY 2019 OPPS rulemaking. Table 40 below lists the final CY 2018 status indicator and APC assignments for CPT code 50543.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partial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5377</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nephrectomy</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40--Final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50543</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$ 14,363.61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Multianalyte Assays With Algorithmic Analyses (MAAA)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displayed in Table 41 below and as listed in Addendum B to the CY 2018 OPPS/ASC proposed rule, we proposed to continue to assign CPT codes 81490, 81503, 81535, 81536, 81538, and 81539, to status indicator "Q4" to indicate that the codes are conditionally packaged. Specifically, as defined in Addendum D1 to the CY 2018 OPPS/ASC proposed rule, an </w:t>
      </w:r>
      <w:r>
        <w:rPr>
          <w:rFonts w:ascii="arial" w:eastAsia="arial" w:hAnsi="arial" w:cs="arial"/>
          <w:b/>
          <w:i w:val="0"/>
          <w:strike w:val="0"/>
          <w:noProof w:val="0"/>
          <w:color w:val="000000"/>
          <w:position w:val="0"/>
          <w:sz w:val="20"/>
          <w:u w:val="none"/>
          <w:vertAlign w:val="baseline"/>
        </w:rPr>
        <w:t> [*52439] </w:t>
      </w:r>
      <w:r>
        <w:rPr>
          <w:rFonts w:ascii="arial" w:eastAsia="arial" w:hAnsi="arial" w:cs="arial"/>
          <w:b w:val="0"/>
          <w:i w:val="0"/>
          <w:strike w:val="0"/>
          <w:noProof w:val="0"/>
          <w:color w:val="000000"/>
          <w:position w:val="0"/>
          <w:sz w:val="20"/>
          <w:u w:val="none"/>
          <w:vertAlign w:val="baseline"/>
        </w:rPr>
        <w:t xml:space="preserve"> assignment to status indicator "Q4" indicates that payment for the laboratory test is either packaged if billed on the same claim as a HCPCS code assigned to status indicator "J1", "J2", "S", "T", "V", "Q1", "Q2", or "Q3", or in other circumstances, is paid through the CLFS.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41--Proposed CY 2018 Status Indicator (SI) for CPT Codes 81490, 81503,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81535, 81536, 81538, and 81539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(rheumatoid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analysis of 12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biomarkers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immunoassays,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activity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81503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(ovarian),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assays of five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(ca-125,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apolipoprotein a1, beta-2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microglobulin,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pre-albumin),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algorithm reported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risk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first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drug or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single drug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combination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(lung), mass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spectrometric 8-protein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 a,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predictive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good versus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poor overall survival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(high-grade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 of four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(total psa, free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intact psa, and 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kallikrein-2 [hk2]),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utilizing plasma or serum,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prognostic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a probability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a revision to the status indicator assignment for the six MAAA codes (CPT codes 81490, 81503, 81535, 81536, 81538, and 81539) from "Q4" to "A" (Not paid under the OPPS but may be paid under a different Medicare payment system), consistent with the status indicator assignment for the DNA and RNA-based MAAA tests. The commenters stated that these tests are generally not performed in the HOPD setting. Also, the commenters indicated that all of the Category I CPT MAAA codes are already assigned to status indicator "A" except for CPT codes 81490, 81503, 81535, 81536, 81538, and 81539, which are protein-based MAAA codes. The commenters asserted that, based on the June 23, 2016 CLFS final rule entitled "Medicare Program; Medicare Clinical Diagnostic Laboratory Tests Payment System," CMS defined an ADLT under section 1834A(d)(5)(A) of the Act to include DNA, RNA, and protein-based tests, and, as such, the six protein-based MAAA codes should be reassigned to status indicator "A".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79594),</w:t>
        </w:r>
      </w:hyperlink>
      <w:r>
        <w:rPr>
          <w:rFonts w:ascii="arial" w:eastAsia="arial" w:hAnsi="arial" w:cs="arial"/>
          <w:b w:val="0"/>
          <w:i w:val="0"/>
          <w:strike w:val="0"/>
          <w:noProof w:val="0"/>
          <w:color w:val="000000"/>
          <w:position w:val="0"/>
          <w:sz w:val="20"/>
          <w:u w:val="none"/>
          <w:vertAlign w:val="baseline"/>
        </w:rPr>
        <w:t xml:space="preserve"> we will assign status indicator "A" (Separate payment under the CLFS) to ADLTs once a laboratory test is designated as an ADLT under the CLFS. Before a test can be designated as an ADLT, applicants must submit an application for successful designation as an ADLT by CMS. These 6 codes (CPT codes 81490, 81503, 81535, 81536, 81538, and 81539) have not been designated as ADLTs by CMS at this time, and therefore we do not believe they should be reassigned to status indicator "A". However, once a code has been designated under the CLFS as an ADLT that meets the criteria of section 1834A(d)(5)(A) of the Act, we will update the OPPS payment file (Addendum B) on a quarterly basis to reflect the appropriate status indicator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after consideration of the public comments, we are finalizing our proposal, without modification, for CPT codes 81490, 81503, 81535, 81536, 81538, and 81539. As stated earlier, we will update the OPPS payment file (Addendum B) to appropriately reflect the status indicator assignment once a CPT code has been designated under the CLFS as an ADLT that meets the criteria of section 1834A(d)(5)(A) of the Act. Table 42 below lists the final status indicator for the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42--Final CY 2018 Status Indicator (SI) for CPT Codes 81490, 81503,</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81535, 81536, 81538, and 81539</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81490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Autoimmune (rheumatoid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arthritis), analysis of 12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biomarkers using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immunoassays,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disease activity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81503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(ovarian),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assays of five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(ca-125,</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apolipoprotein a1, beta-2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microglobulin,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transferrin,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pre-albumin),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algorithm reported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a risk score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first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drug or drug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combination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81536</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(gynecologic),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live tumor cell culture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chemotherapeutic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response by dapi stain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morphology, predictive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algorithm reported as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response score; each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additional single drug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combination (list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separately in addition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 for primary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(lung), mass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spectrometric 8-protein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signature,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amyloid a, utilizing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serum, prognostic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predictive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good versus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poor overall survival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Oncology (high-grade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cancer),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biochemical assay of four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proteins (total psa, free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psa, intact psa, and human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kallikrein-2 [hk2]),</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utilizing plasma or serum,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prognostic algorithm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reported as a probability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score</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Musculoskeletal APCs (APC 5111 Through 5116)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continue the existing C-APCs for the six levels of musculoskeletal procedures (C-APCs 5111 through 5116), as displayed in Table 43 below and in Addendum B to the CY 2018 OPPS/ASC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43--Proposed CY 2018 Geometric Mean Cost and Payment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Musculoskeletal C-APCs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5111--Level 1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$ 222.10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$ 214</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5112--Level 2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1,311.47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5113--Level 3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2,600.94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5114--Level 4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5,602.87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5,385</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5115--Level 5 Musculoskeletal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10,310.27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9,913</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5116--Level 6 Musculoskeletal Procedures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15,783.57</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15,175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the proposal for six levels of the musculoskeletal C-APCs and requested that CMS create two additional levels within the musculoskeletal C-APCs. The commenters stated concerns about the range of costs of procedures assigned to Level 4, Level 5, and Level 6. The commenters believed that the gap between the musculoskeletal procedure levels and payments is too large and results in APCs that include disparate procedures in terms of clinical complexity and resource use.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continue to believe that the proposed C-APC levels for the musculoskeletal procedures C-APC family provide an appropriate distinction between the resource costs at each level and provide clinical homogeneity. We will continue to review this C-APC structure to determine if additional granularity is necessary for this C-APC family.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Nasal/Sinus Endscopy Procedures (C-APC 5155)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several new bundled nasal/sinus endoscopy CPT codes. Table 44 below lists the complete descriptors for the new CPT codes. These codes were listed in Addendum B and Addendum O to the CY 2018 OPPS/ASC proposed rule (which is available via the Internet on the CMS Web site). Addendum B listed the proposed status indicator assignments for the new codes and assigned them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 We note that the CPT code descriptors that appeared in the OPPS Addendum B were short descriptors and did not accurately describe the complete procedure, service, or item described by the CPT code.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45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displayed in Table 44 below and in Addendum B of the CY 2018 OPPS/ASC proposed rule, we proposed to assign CPT code 31241 to status indicator "C" to indicate that this is an inpatient only procedure, and to assign CPT codes 31253, 31257, 31259, and 31298 to C-APC 5155 (Level 5 Airway Endoscopy), with a proposed payment rate of $ 4,628.89. </w:t>
      </w:r>
      <w:r>
        <w:rPr>
          <w:rFonts w:ascii="arial" w:eastAsia="arial" w:hAnsi="arial" w:cs="arial"/>
          <w:b/>
          <w:i w:val="0"/>
          <w:strike w:val="0"/>
          <w:noProof w:val="0"/>
          <w:color w:val="000000"/>
          <w:position w:val="0"/>
          <w:sz w:val="20"/>
          <w:u w:val="none"/>
          <w:vertAlign w:val="baseline"/>
        </w:rPr>
        <w:t> [*52441]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44--Proposed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the New Nasal/Sinus Endoscopy CPT Codes Effective 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sphenopalatine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$ 4,628.89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frontal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tissue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frontal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when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sphenoidotomy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sphenoidotomy,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removal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from the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 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4,628.89</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frontal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 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ostia (e.g.,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dilation)</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APC placement and indicated that assignment to C-APC 5155 in the OPPS would reduce the ASC payment for the procedures by 32 percent. The commenters requested that CMS assign the new bundled codes to a higher paying APC to provide appropriate payment in the ASC setting. Some commenters clarified that, in CY 2017, these bundled procedures were reported under two separate codes that were separately payable. Because of the effect on the ASC payment, the commenters recommended that CMS establish a new APC for multiple (five or more) sinus procedures, reconfigure the airway APCs to better recognize the complexity associated with performing multiple sinus procedures in a single surgery, or create a complexity adjustment for sinus procedures billed with a device or drug HCPCS C-code or J-code.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C-APC 5155 contains several endoscopic sinus procedures, including the single endoscopic sinus surgeries. Based on input from our medical advisors, we believe this APC is the most appropriate assignment for CPT codes 31253, 31257, 31259, and 31298. C-APC 5155, which has a final rule geometric mean cost of approximately $ 4,861, is currently the highest paying APC within the airway endoscopy APC series. Because CPT codes 31253, 31257, 31259, and 31298 are new codes for CY 2018, we believe that we should assign these codes to C-APC 5155 where similar endoscopic sinus procedures are assigned.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comment recommending separate payment for the single endoscopic sinus procedures performed in 2017, because the codes describing single endoscopic sinus surgery are assigned to status indicator "J1", HOPDs receive one payment for the multiple surgeries, regardless of the number of endoscopic sinus procedures performed in a day. The status indicator assignment of "J1" to C-APC 5155 indicates that the APC is designated as a comprehensive APC (C-APC) under the OPPS. C-APCs provide a single payment for a primary service, and payment for all adjunctive services reported on the same claim is packaged into payment for the primary service. With few exceptions, all other services reported on a hospital outpatient claim in combination with the primary service are considered to be related to the delivery of the primary service and packaged into the single payment for the primary service and, therefore, separate payment is not available. We note that C-APCs do not apply to ASCs; consequently, the procedures would not be packaged. Instead, the procedures would be separately payable in the ASC setting. As we stated in the CY 2017 OPPS/ASC final rule with comment period, we did not implement C-APCs in the ASC payment system, and consequently, procedures paid separately through the ASC payment system are paid based on the standard ASC methodology </w:t>
      </w:r>
      <w:hyperlink r:id="rId18" w:history="1">
        <w:r>
          <w:rPr>
            <w:rFonts w:ascii="arial" w:eastAsia="arial" w:hAnsi="arial" w:cs="arial"/>
            <w:b w:val="0"/>
            <w:i/>
            <w:strike w:val="0"/>
            <w:noProof w:val="0"/>
            <w:color w:val="0077CC"/>
            <w:position w:val="0"/>
            <w:sz w:val="20"/>
            <w:u w:val="single"/>
            <w:vertAlign w:val="baseline"/>
          </w:rPr>
          <w:t>(81 FR 79738).</w:t>
        </w:r>
      </w:hyperlink>
      <w:r>
        <w:rPr>
          <w:rFonts w:ascii="arial" w:eastAsia="arial" w:hAnsi="arial" w:cs="arial"/>
          <w:b w:val="0"/>
          <w:i w:val="0"/>
          <w:strike w:val="0"/>
          <w:noProof w:val="0"/>
          <w:color w:val="000000"/>
          <w:position w:val="0"/>
          <w:sz w:val="20"/>
          <w:u w:val="none"/>
          <w:vertAlign w:val="baseline"/>
        </w:rPr>
        <w:t xml:space="preserve"> We refer readers to section II.A.2.b. (Comprehensive APCs) of this final rule with comment period for the discussion on the payment methodology for C-APCs and to section XII. (ASC Payment System) of this final rule with comment period for the discussion on the ASC Payment System. For the history on the establishment of C-APCs under the OPPS, we refer readers to the CY 2014 OPPS/ASC final rule </w:t>
      </w:r>
      <w:hyperlink r:id="rId28" w:history="1">
        <w:r>
          <w:rPr>
            <w:rFonts w:ascii="arial" w:eastAsia="arial" w:hAnsi="arial" w:cs="arial"/>
            <w:b w:val="0"/>
            <w:i/>
            <w:strike w:val="0"/>
            <w:noProof w:val="0"/>
            <w:color w:val="0077CC"/>
            <w:position w:val="0"/>
            <w:sz w:val="20"/>
            <w:u w:val="single"/>
            <w:vertAlign w:val="baseline"/>
          </w:rPr>
          <w:t>(78 FR 74861-4910).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finalizing our proposal for CPT codes 31241, 31253, 31257, 31259, and 31298 without modification. Consistent with the statutory requirement under section 1833(t)(9)(A) of the Act, we will reevaluate the APC assignment for these codes in the next rulemaking cycle. Table 45 below lists the final status indicator and APC assignments for CPT codes 31241, 31253, 31257, 31259, and 31298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[*52442]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45--Final CY 2018 Status Indicator (SI) and APC Assignment for the New</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Nasal/Sinus Endoscopy CPT Codes Effective January 1,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31241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ligation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sphenopalatine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frontal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exploration,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tissue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frontal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sinus, when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sphenoidotomy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31259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ethmoidectomy;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(anterior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posterior),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sphenoidotomy,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removal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tissue from the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 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31298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31XX5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Nasal/sinus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5155</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of</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frontal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sphenoid sinus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ostia (eg,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dilation)</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Nuclear Medicine Services (APCs 5592 and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illustrated in Table 46 below, we proposed to continue to assign CPT codes 78018 and 78121 to APC 5592 (Level 2 Nuclear Medicine and Related Services) and to also continue to assign CPT codes 78110 and 78111 to APC 5593 (Level 3 Nuclear Medicine and Related Services).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carcinoma metastases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whole body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 radiopharmaceutical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 technique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single sampling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 radiopharmaceutical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 technique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multiple samplings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cell volume determination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procedure); multiple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samplings</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$ 429.13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$ 439.56</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1,163.30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1,163.30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429.13</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439.56</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CMS proposed to reassign CPT codes 78018, 78110, 78111 and 78121 to new APC groups, and recommended that CMS maintain the CPT codes in the "new APC groups" to ensure stability within the coding structure. The commenter added that CMS has moved these codes several times over the years and believed they are currently assigned to appropriate APC groups. This commenter noted that the codes are low volume with high costs, and recommended that CMS defer to the specialty societies for appropriate APC assignment.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CY 2017 update, as indicated in the OPPS Addendum B that was released with the CY 2017 OPPS/ASC final rule with comment period, we assigned CPT codes 78018, 78110, 78111 and 78121 to comment indicator "CH" to indicate that their APC assignments were revised. However, as displayed in Table 46, we proposed to make no change to the APC assignments for all four codes for the CY 2018 OPPS update. Specifically, we proposed to continue to assign CPT codes 78018, 78110, 78111, and 78121 to the same CY 2017 APCs for CY 2018 based on claims data used for the CY 2018 OPPS/ASC proposed rule. We note that the proposed rule data was based on claims data submitted between January 1, 2016, and December 31, 2016, that were processed on or before December 31, 2016. For CPT code 78018, our examination of the claims data revealed a geometric mean cost of approximately $ 418 based on 5,604 single claims (out of 6,327 total claims). Because the geometric mean cost of $ 418 is similar to the geometric mean cost of approximately $ 457 for APC 5592, we proposed to maintain the assignment of this code to APC 5592. For CPT code 78110, our claims data showed a geometric mean cost of approximately $ 1,046 based on 12 single claims (out of 14 total claims). We believe that the geometric mean cost of $ 1,046 for CPT code 78110 is comparable to the geometric mean cost of approximately $ 1,210 for APC 5593. Consequently, we proposed to maintain the assignment of this code to APC 5593. For CPT code 78111, we had no claims data. However, based on its clinical similarity to CPT code 78110, we proposed to continue to assign the CPT code to APC 5593. For CPT code 78121, our analysis revealed a geometric mean cost of approximately $ 807 based on 3 single claims (out of 3 total claims). Based on the low volume and because revising the assignment to </w:t>
      </w:r>
      <w:r>
        <w:rPr>
          <w:rFonts w:ascii="arial" w:eastAsia="arial" w:hAnsi="arial" w:cs="arial"/>
          <w:b/>
          <w:i w:val="0"/>
          <w:strike w:val="0"/>
          <w:noProof w:val="0"/>
          <w:color w:val="000000"/>
          <w:position w:val="0"/>
          <w:sz w:val="20"/>
          <w:u w:val="none"/>
          <w:vertAlign w:val="baseline"/>
        </w:rPr>
        <w:t> [*52443] </w:t>
      </w:r>
      <w:r>
        <w:rPr>
          <w:rFonts w:ascii="arial" w:eastAsia="arial" w:hAnsi="arial" w:cs="arial"/>
          <w:b w:val="0"/>
          <w:i w:val="0"/>
          <w:strike w:val="0"/>
          <w:noProof w:val="0"/>
          <w:color w:val="000000"/>
          <w:position w:val="0"/>
          <w:sz w:val="20"/>
          <w:u w:val="none"/>
          <w:vertAlign w:val="baseline"/>
        </w:rPr>
        <w:t xml:space="preserve"> APC 5593, which had a proposed geometric mean cost of approximately $ 1,210 would result in an overpayment for the test, we proposed to continue to assign CPT code 78121 to APC 5592, and to review the claims data for the final rule to determine whether a revision to the APC assignment would be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updated claims data associated with the four codes. We note that, for this final rule with comment period, we used claims data with dates of service between January 1, 2016, and December 31, 2016, that were processed on or before June 30, 2017. Our review of the final rule claims data revealed a similar pattern for all four codes. For CPT code 78018, we found a geometric mean cost of approximately $ 418 based on 6,113 single claims (out of 6,923 total claims), which is similar to the geometric mean cost of approximately $ 453 for APC 5592. Consequently, we believe that it continues to be appropriate to assign CPT code 78018 to APC 5592. For CPT code 78110, our claims data revealed a geometric mean cost of approximately $ 1,037 based on 12 single claims (out of 14 total claims), which is similar to the geometric mean cost of approximately $ 1,202 for APC 5593.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we are maintaining CPT code 78110 in APC 5593. For CPT code 78111, we again had no claims data. However, because of its clinical similarity to CPT code 78110, we will maintain the assignment to APC 5593. For CPT code 78121, we found a geometric mean cost of approximately $ 808 based on 3 single claims (out of 3 total claims). Based on the comment received that the APC assignment is appropriate, we will retain CPT code 78121 in APC 5592, whose geometric mean cost is approximately $ 453, for CY 2018. In addition, given the low volume for the CPT code, we do not believe that we should reassign CPT code 78121 to APC 5593, whose geometric mean cost is approximately $ 1,202 for CY 2018. To reassign CPT code 78121 to APC 5593 would result in an overpayment for CPT code 78121.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remind the commenter, that as we do every year, we review the latest OPPS claims data to set the payment rates for the following year.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comment of deferring to specialty societies for appropriate APC placement for designated codes, while we rely on our latest claims data to appropriately set payment rates under the OPPS, we welcome and appreciate comments from all stakeholders on our proposals. We note that every year we publish the OPPS/ASC proposed rules with requests for public comments on the OPPS and ASC payment assignments from interested parties, including hospitals, specialty societies, physicians, nurses, health care technicians, other health care professionals, interested individuals, patients, and any other stakeholders interested on commenting on our proposed payment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 we received, we are finalizing our CY 2018 proposals, without modification, for CPT codes 78018, 78110, 78111, and 78121. Table 47 below lists the final status indicator and APC assignments for the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Thyroid carcinoma metastases</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whole body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 radiopharmaceutical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 technique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single sampling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Plasma volume, radiopharmaceutical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volume-dilution technique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multiple samplings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 cell volume determination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procedure); multiple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samplings</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47--Final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78018, 78110, 78111, and 78121</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78018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$ 429.13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78111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1,138.94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78121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429.13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5592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Percutaneous Transluminal Mechanical Thrombectomy (C-APC 5192)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as noted in Table 48 below and in Addendum B to the CY 2018 OPPS/ASC proposed rule, we proposed to revise the APC assignment for the percutaneous transluminal mechanical thrombectomy procedures, specifically, CPT codes 37184 and 37187. Specifically, we proposed to reassign CPT codes 37184 and 37187 from APC 5183 (Level 3 Vascular Procedures) to APC 5184 (Level 4 Vascular Procedures), with a proposed payment rate of $ 4,084.25. </w:t>
      </w:r>
      <w:r>
        <w:rPr>
          <w:rFonts w:ascii="arial" w:eastAsia="arial" w:hAnsi="arial" w:cs="arial"/>
          <w:b/>
          <w:i w:val="0"/>
          <w:strike w:val="0"/>
          <w:noProof w:val="0"/>
          <w:color w:val="000000"/>
          <w:position w:val="0"/>
          <w:sz w:val="20"/>
          <w:u w:val="none"/>
          <w:vertAlign w:val="baseline"/>
        </w:rPr>
        <w:t> [*52444]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48--Proposed CY 2018 U (SI), APC Assignment, and Payment Rate for CPT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 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percutaneous transluminal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thrombectomy,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noncoronary, non-intracranial,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or arterial bypass graft,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fluoroscopic guidance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pharmacological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 injection(s); initial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thrombectomy, vein(s),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intraprocedural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 thrombolytic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and fluoroscopic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48--Proposed CY 2018 U (SI), APC Assignment, and Payment Rate for CPT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 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$ 3,924.28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$ 4,084.25</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5184</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4,084.25</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revise the proposed APC assignment for CPT codes 37184 and 37187 from APC 5184 to C-APC 5192 based on their clinical and resource homogeneity to the procedures assigned to C-APC 5192 (Level 2 Endovascular Procedures). The commenter indicated that both procedures are clinically similar to other percutaneous transluminal procedures assigned to C-APC 5192, including CPT code 36904 (Percutaneous transluminal mechanical thrombectomy and/or infusion for thrombolysis, dialysis circuit, any method, including all imaging and radiological supervision and interpretation, diagnostic angiography, fluoroscopic guidance, catheter placement(s), and intraprocedural pharmacological thrombolytic injection(s)), which CMS proposed to assign to C-APC 5192 for CY 2018, with a proposed payment of $ 4,999.36. This commenter added that the geometric mean costs associated with the procedures described by CPT codes 37184 and 37187 are similar to the geometric mean costs of other procedures currently assigned to C-APC 5192.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this final rule with comment period, we reviewed the updated CY 2016 claims data associated with CPT codes 37184 and 37187. We note that, for this final rule with comment period, we used claims data with dates of service between January 1, 2016, and December 31, 2016, that were processed on or before June 30, 2017. Our analysis of the final rule claims data revealed that a change in the APC assignment for CPT codes 37184 and 37187 to C-APC 5192 (rather than proposed APC 5184) is appropriate. Specifically, we found a geometric mean cost of approximately $ 8,459 for CPT code 37184 based on 149 single claims (out of 150 total claims), and a geometric mean cost of approximately $ 6,343 for CPT code 37187 based on 188 single claims (out of 190 total claims). We believe that the geometric mean costs for CPT codes 37184 and 37187 are more similar to the geometric mean costs of other procedures assigned to C-APC 5192, whose geometric mean cost is approximately $ 5,082, rather than the geometric mean costs of procedures assigned to APC 5184, whose geometric mean cost is approximately $ 4,262. We note that we also considered whether we should reassign CPT codes 37184 and 37187 to C-APC 5193 (Level 3 Endovascular Procedures), which has a geometric mean cost of approximately $ 10,504. However, based on our review, we believe that C-APC 5192 is more appropriate. Therefore, based on their clinical homogeneity and resource costs in relation to the other procedures assigned to C-APC 5192, we agree with the commenter that C-APC 5192 is the most appropriate APC assignment for CPT codes 37184 and 37187.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our CY 2018 proposal, with modification, for CPT codes 37184 and 37187. Specifically, we are reassigning CPT codes 37184 and 37187 from APC 5183 to C-APC 5192 for CY 2018. As we do every year under the OPPS, we will reevaluate the cost of CPT codes 37184, and 37187 and their APC assignment for next year's OPPS update. Table 49 below lists the final status indicator and APC assignments for both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[*52445]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Primary percutaneous transluminal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thrombectomy,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noncoronary, non-intracranial,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arterial or arterial bypass graft,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fluoroscopic guidance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pharmacological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thrombolytic injection(s); initial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vessel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Percutaneous transluminal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mechanical thrombectomy, vein(s),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intraprocedural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pharmacological thrombolytic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and fluoroscopic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49--Final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37184 and 37187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payment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$ 3,924.28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37187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3,924.28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5192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Peripherally Inserted Central Venous Catheter (PICC)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50 below, we proposed to reassign CPT code 36569 from APC 5181 (Level 1 Vascular Procedures) to APC 5182 (Level 2 Vascular Procedures), with a proposed payment rate of $ 945.33.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peripherally inserted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venous catheter (picc),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subcutaneous port or pump;</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 years or older</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50--Proposed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$ 684.13</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$ 945.33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revise the APC assignment for CPT code 36569 based on claims data used for the CY 2018 OPPS/ASC proposed rule. We note that the proposed rule data was based on claims data submitted between January 1, 2016, and December 31, 2016, that were processed on or before December 31, 2016. Our analysis of the proposed rule claims data revealed a geometric mean cost of approximately $ 934 for CPT code 36569 based on 29,514 single claims (out of 52,035 total claims). Our analysis further revealed a geometric mean cost of approximately $ 983 for APC 5182 and $ 610 for APC 5181. Based on the geometric mean costs of APCs 5181 and 5182, we believed it was necessary to revise the APC assignment for CPT code 36569 from APC 5181 to APC 5182 to pay appropriately for the procedure. Consequently, we proposed to revise the APC assignment for CPT code 36569, whose geometric mean cost of approximately $ 934 is comparable to the geometric mean cost of approximately $ 983 for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reviewed the updated claims data associated with CPT code 36569. We note that, for this final rule with comment period, we used claims data with dates of service between January 1, 2016, and December 31, 2016, that were processed on or before June 30, 2017. Our analysis of the final rule claims data revealed a similar pattern for CPT code 36569. Specifically, we found a geometric mean cost of approximately $ 929 for CPT code 36569 based on 31,559 single claims (out of 56,891 total claims). We also found the geometric mean cost of approximately $ 982 for APC 5182 to be similar to the geometric mean cost of CPT code 36569 compared to the geometric mean cost of approximately $ 612 for APC 5181.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APC reassignment for CPT code 36569 and stated that APC 5182 more appropriately reflects the resources to perform the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Based on our latest analysis of the final rule claims data, we are finalizing our proposal to reassign CPT code 36569 from APC 5181 to APC 5182.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 we received, we are finalizing our CY 2018 proposal, without modification, to reassign CPT code 36569 to APC 5182. Table 51 below lists the final status indicator and APC assignments for CPT code 36569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[*52446]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 peripherally inserted</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central venous catheter (picc),</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subcutaneous port or pump;</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5 years or older</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51--Final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36569</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payment rate</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36569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$ 684.13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5182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Pulmonary Rehabilitation Services (APCs 5732 and 5733) and Cardiac Rehabilitation Services (APC 5771)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displayed in Table 52 below, and as listed in Addendum B of the CY 2018 OPPS/ASC proposed rule, we did not propose to make any change to the APC assignments for the pulmonary rehabilitation services and cardiac rehabilitation services codes. Currently, there are four HCPCS codes that describe pulmonary rehabilitation services, specifically, HCPCS codes G0237, G0238, G0239, and G0424. For CY 2018, we proposed to continue to assign HCPCS codes G0237, G0238, and G0239 to APC 5732 (Level 2 Minor Procedures) and to continue to assign HCPCS code G0424 to APC 5733 (Level 3 Minor Procedures) for CY 2018. In addition, there are currently four HCPCS codes that describe the cardiac rehabilitation services, specifically, HCPCS codes 93797, 93798, G0422, and G0423. For CY 2018, we proposed to continue to assign the cardiac rehabilitation services codes to APC 5771 (Cardiac Rehabilitation)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Pulmonary Rehabilitation Services and Cardiac Rehabilitation</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HCPCS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increase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or endurance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face to face,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on one, each 15 minutes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function, other than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by g0237, one on one,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to face, per 15 minutes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function or increase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or endurance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two or more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rehabilitation, including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(includes monitoring), one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per session, up to two</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 per day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 health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 services for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 rehabilitation;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continuous ecg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 health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 services for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 rehabilitation;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continuous ecg monitoring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 rehabilitation;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continuous ecg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 exercise,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 rehabilitation;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continuous ecg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without exercise,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Pulmonary Rehabilitation Services and Cardiac Rehabilitation</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HCPCS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29.65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113.71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[*52447]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that the payment rates for the pulmonary rehabilitation services are significantly less than those for the cardiac rehabilitation services. The commenters stated that, despite the legislative and clinical similarity between both services, CMS has taken different approaches to implementing the services, with pulmonary rehabilitation services paid less than cardiac rehabilitation services. One commenter indicated that, since 2010, the code describing pulmonary rehabilitation services has had three different status indicator assignments and payment volatility. This commenter recommended that CMS reassign the pulmonary rehabilitation HCPCS code G0464 from APC 5733 to the cardiac rehabilitation APC group, specifically, APC 5771. Another commenter recommended that CMS revisit its approach to payment for pulmonary rehabilitation services to improve access to care. One commenter recommended that both types of services be placed in one composite APC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payment rates for both the pulmonary and cardiac rehabilitation services are based on claims data that are analyzed each year. As we do every year, we review the latest OPPS claims data to set the payment rates for the following year. We note that section 1833(t)(9) of the Act requires that we annually review all the items and services within an APC group and revise the APC structures accordingly. Included in this review is the identification of any 2 times rule violations as provided under section 1833(t)(2) of the Act and, to the extent possible, rectification of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proposed rule, we based the proposed payment rates on claims data submitted between January 1, 2016, and December 31, 2016, that were processed on or before December 31, 2016. Based on our analysis, we found the costs for both types of services to be significantly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pulmonary rehabilitation services, our analysis revealed a geometric mean cost of approximately $ 26 for HCPCS code G0237 (based on 19,925 single claims), $ 22 for HCPCS code G0238 (based on 17,361 single claims), and $ 33 for HCPCS code G0239 (based on 168,295 single claims). We note that the range of costs (between $ 26 and $ 33) for HCPCS codes G0237, G0238, and G0239 are similar to the geometric mean cost of approximately $ 31 for APC 5732. Consequently, we proposed to continue to assign all three pulmonary rehabilitation services HCPCS codes to APC 5732 for CY 2018. In addition, we found a geometric mean cost of approximately $ 45 for HCPCS code G0424 (based on 468,571 single claims) that is comparable to the geometric mean cost of approximately $ 55 for APC 5733. Therefore, we proposed to continue to assign HCPCS code G0424 to APC 5733.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cardiac rehabilitation services, our analysis revealed a geometric mean cost of approximately $ 101 for HCPCS code 93797 (based on 129,124 single claims), $ 118 for HCPCS code 93798 (based on 2,698,534 single claims), $ 212 for HCPCS code G0422 (based on 38,094 single claims), and $ 174 for HCPCS code G0423 (based on 18,001 single claims). Because the range of costs (between $ 101 and $ 212) for the cardiac rehabilitation services are comparable to the geometric mean cost of approximately $ 118 for APC 5771, we proposed to continue to assign the cardiac rehabilitation HCPCS codes to APC 5771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analyzed the updated claims data associated with the pulmonary and cardiac rehabilitation services. We note that, for this final rule with comment period, we used claims data with dates of service between January 1, 2016, and December 31, 2016, that were processed on or before June 30, 2017. Similar to our proposed rule findings, we found the costs to be different for both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pulmonary rehabilitation services, our final rule claims data revealed a geometric mean cost of approximately $ 25 for HCPCS code G0237 (based on 22,097 single claims), $ 22 for HCPCS code G0238 (based on 18,900 single claims), and $ 33 for HCPCS code G0239 (based on 187,134 single claims). Based on the range of costs (between $ 22 and $ 33), we believe that HCPCS codes G0237, G0238, and G0239 are appropriately assigned to APC 5732, whose geometric mean cost is approximately $ 32. Similarly, we believe that the geometric mean cost of approximately $ 44 (based on 514,478 single claims) for HCPCS code G0424 is comparable to the geometric mean costs of those services assigned to APC 5733, whose geometric mean cost is approximately $ 56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cardiac rehabilitation services, our final rule claims data revealed a geometric mean cost of approximately $ 224 for HCPCS code G0422 (based on 44,754 single claims), $ 186 for HCPCS code G0423 (based on 22,188 single claims), $ 101 for HCPCS code 93797 (based on 143,507 single claims), and $ 116 for HCPCS code 93798 (based on 2,991,759 single claims). Based on the costs for the cardiac rehabilitation HCPCS codes (between $ 101 to $ 224), we believe that the geometric mean cost of approximately $ 117 for APC 5771 appropriately reflects the resources in providing cardiac rehabilitation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while the commenters believed that pulmonary and cardiac rehabilitation services are similar, our analysis of the available OPPS data reveals that their costs are significantly different. Consequently, we do not agree that we should assign both services to one APC, or even assign the pulmonary rehabilitation HCPCS code G0424 to the cardiac rehabilitation services group (APC 5771). We note that the commenters did not provide data to suggest that the hospital reported costs in our data are incorrect or that the resources (costs) incurred to furnish these two types of services are equal. Accordingly, we have no reason to believe that the data reported to us by hospitals are incorrect.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we do not agree that we should create a composite APC for the pulmonary and cardiac rehabilitation services. Composite APCs provide a single payment for groups of services that are typically performed together during a single clinical encounter that result in the provision of a complete service. Combining payment for multiple, independent services into a single OPPS payment in this way enables hospitals to manage their resources with maximum flexibility by monitoring and adjusting the volume and efficiency of services themselves. Establishing a composite APC for these services would not be appropriate because pulmonary and cardiac rehabilitation services are generally not performed on the same day. We refer readers to the CY 2008 OPPS/ASC final rule with comment period for a full discussion of the development of the composite APC methodology </w:t>
      </w:r>
      <w:hyperlink r:id="rId19" w:history="1">
        <w:r>
          <w:rPr>
            <w:rFonts w:ascii="arial" w:eastAsia="arial" w:hAnsi="arial" w:cs="arial"/>
            <w:b w:val="0"/>
            <w:i/>
            <w:strike w:val="0"/>
            <w:noProof w:val="0"/>
            <w:color w:val="0077CC"/>
            <w:position w:val="0"/>
            <w:sz w:val="20"/>
            <w:u w:val="single"/>
            <w:vertAlign w:val="baseline"/>
          </w:rPr>
          <w:t>(72 FR 66611</w:t>
        </w:r>
      </w:hyperlink>
      <w:r>
        <w:rPr>
          <w:rFonts w:ascii="arial" w:eastAsia="arial" w:hAnsi="arial" w:cs="arial"/>
          <w:b w:val="0"/>
          <w:i w:val="0"/>
          <w:strike w:val="0"/>
          <w:noProof w:val="0"/>
          <w:color w:val="000000"/>
          <w:position w:val="0"/>
          <w:sz w:val="20"/>
          <w:u w:val="none"/>
          <w:vertAlign w:val="baseline"/>
        </w:rPr>
        <w:t xml:space="preserve"> through 66614 and 66650 through 66652) and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74163)</w:t>
        </w:r>
      </w:hyperlink>
      <w:r>
        <w:rPr>
          <w:rFonts w:ascii="arial" w:eastAsia="arial" w:hAnsi="arial" w:cs="arial"/>
          <w:b w:val="0"/>
          <w:i w:val="0"/>
          <w:strike w:val="0"/>
          <w:noProof w:val="0"/>
          <w:color w:val="000000"/>
          <w:position w:val="0"/>
          <w:sz w:val="20"/>
          <w:u w:val="none"/>
          <w:vertAlign w:val="baseline"/>
        </w:rPr>
        <w:t xml:space="preserve"> for more recent background.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despite evidence that pulmonary rehabilitation is a valuable service, few patients with chronic obstructive pulmonary disease (COPD) are able to access this treatment. The commenters further indicated that a study of Medicare beneficiaries revealed that only 3.7 percent of COPD patients received pulmonary rehabilitation in 2012, and believe this number may be higher for non-Medicare beneficiaries. The commenters noted that payment for pulmonary rehabilitation is lower than cardiac rehabilitation (a similar service) in the Medicare program, and believed </w:t>
      </w:r>
      <w:r>
        <w:rPr>
          <w:rFonts w:ascii="arial" w:eastAsia="arial" w:hAnsi="arial" w:cs="arial"/>
          <w:b/>
          <w:i w:val="0"/>
          <w:strike w:val="0"/>
          <w:noProof w:val="0"/>
          <w:color w:val="000000"/>
          <w:position w:val="0"/>
          <w:sz w:val="20"/>
          <w:u w:val="none"/>
          <w:vertAlign w:val="baseline"/>
        </w:rPr>
        <w:t> [*52448] </w:t>
      </w:r>
      <w:r>
        <w:rPr>
          <w:rFonts w:ascii="arial" w:eastAsia="arial" w:hAnsi="arial" w:cs="arial"/>
          <w:b w:val="0"/>
          <w:i w:val="0"/>
          <w:strike w:val="0"/>
          <w:noProof w:val="0"/>
          <w:color w:val="000000"/>
          <w:position w:val="0"/>
          <w:sz w:val="20"/>
          <w:u w:val="none"/>
          <w:vertAlign w:val="baseline"/>
        </w:rPr>
        <w:t xml:space="preserve"> this difference is based on idiosyncratic hospital billing and OPPS rules, not based on rational policy or evidence. Specifically, the commenter indicated that, for CY 2017, payment for 1 hour of pulmonary rehabilitation is $ 54.55 under the OPPS. These commenters suggested that the payment discrepancy between cardiac services and pulmonary rehabilitation services may be a contributing factor to inadequate access of the pulmonary rehabilitation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section III.B. of this final rule with comment period, payments for OPPS services and procedures are based on our analysis of the latest claims data. Under the OPPS, we pay for covered hospital outpatient services on a rate-per-service basis, where the service may be reported with one or more HCPCS codes. Payment varies according to the APC group to which the independent service or combination of services is assigned. Under the Medicare program, we pay separately for both cardiac and pulmonary rehabilitation services. We have not found evidence that there is an access to care issue for pulmonary rehabilitation services compared to cardiac rehabilitation services. We note that there are a variety of treatment options for patients with COPD and pulmonary rehabilitation remains a covered service for those beneficiaries for whom physicians order this service. We note that, under the Medicare program, when the service is provided in the hospital outpatient setting, we make two payments, one to the hospital outpatient department under the OPPS and another for the professional services under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illustrated in Table 52-1 below, the number of services paid by Medicare for both cardiac rehabilitation and pulmonary rehabilitation has grown in the last several years. For the CY 2018 OPPS update, our claims data reveal over 514,000 single claims for pulmonary rehabilitation services as described by HCPCS code G0424 alone. Accordingly, we do not believe that beneficiary access to pulmonary rehabilitation services is inadequate. Details pertaining to the volume of these services furnished in the physician office setting can be derived from the CY 2018 MPFS final rule and associated public use files.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21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52-1--OPPS Claims Data for the Pulmonary and Cardiac (Including</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Intensive Cardiac) Rehabilitation HCPCS Codes for the CY 2014 Through CY 2018</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Updates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2014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2015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2016 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OPPS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single</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claims</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 rehab</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87,689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94,769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109,420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120,821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143,507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Cardiac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2,428,984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2,481,175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2,581,446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2,761,806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2,991,759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rehab/monitor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Intens cardiac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12,043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17,646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30,165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44,754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rehab w/exerc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Intens cardiac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6,654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11,979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22,188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rehab no exer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9360" w:type="dxa"/>
            <w:gridSpan w:val="7"/>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Therapeutic procd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43,591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47,046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19,098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22,097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strg endur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 resp proc,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14,437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22,736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23,960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18,482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18,900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indiv</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Oth resp proc,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132,475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111,755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127,425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165,799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187,134</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Pulmonary rehab w</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457,226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459,572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454,121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443,777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514,478</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exer</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after our analysis of the updated claims data for this final rule with comment period, we believe that the current APC assignments for the pulmonary and cardiac rehabilitation services appropriately reflects their clinical coherence and resource costs. Consequently, we are finalizing our proposal to continue the current APC assignment of the pulmonary and cardiac rehabilitation HCPCS codes, without modification, for CY 2018. As we do every year, we will review our claims data for these services for the CY 2019 OPPS rulemaking. Table 53 below lists the final status indicator and APC assignments for the codes for pulmonary and cardiac rehabilitation services.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Pulmonary Rehabilitation Services and Cardiac Rehabilitation Services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 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increase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or endurance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face to face,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one on one, each 15 minutes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function, other than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described by g0237, one on one,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face to face, per 15 minutes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procedures to improve</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function or increase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strength or endurance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respiratory muscles, two or more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individuals (includes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Pulmonary rehabilitation, including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exercise (includes monitoring), one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hour, per session, up to two</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 per day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 health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 services for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 rehabilitation;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without continuous ecg monitoring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Physician or other qualified health</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care professional services for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cardiac rehabilitation;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continuous ecg monitoring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 rehabilitation;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continuous ecg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 exercise,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Intensive cardiac rehabilitation;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or without continuous ecg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monitoring; without exercise, per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53--Final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and Cardiac Rehabilitation Services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Pulmonary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G0239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28.38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54.55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5733</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Cardiac Rehabilitation Services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93798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110.22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5771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Radiology and Imaging Procedures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Imaging APCs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1833(t)(9)(A) of the Act requires the Secretary to review not less often than annually, and revise the APC group assignments, relative payment weights, and the wage and other adjustments to take into account changes in medical practice, changes in technology, the addition of new services, new cost data, and other relevant information and factors. In addition, section 1833(t)(2)(G) of the Act requires the Secretary to create additional groups of covered OPD services that classify separately those procedures that utilize contrast agents from those procedures that do not utilize contrast agents.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2016, as a part of our comprehensive review of the structure of the APCs and procedure code assignments, we restructured the APCs that contain imaging services </w:t>
      </w:r>
      <w:hyperlink r:id="rId31" w:history="1">
        <w:r>
          <w:rPr>
            <w:rFonts w:ascii="arial" w:eastAsia="arial" w:hAnsi="arial" w:cs="arial"/>
            <w:b w:val="0"/>
            <w:i/>
            <w:strike w:val="0"/>
            <w:noProof w:val="0"/>
            <w:color w:val="0077CC"/>
            <w:position w:val="0"/>
            <w:sz w:val="20"/>
            <w:u w:val="single"/>
            <w:vertAlign w:val="baseline"/>
          </w:rPr>
          <w:t>(80 FR 70392).</w:t>
        </w:r>
      </w:hyperlink>
      <w:r>
        <w:rPr>
          <w:rFonts w:ascii="arial" w:eastAsia="arial" w:hAnsi="arial" w:cs="arial"/>
          <w:b w:val="0"/>
          <w:i w:val="0"/>
          <w:strike w:val="0"/>
          <w:noProof w:val="0"/>
          <w:color w:val="000000"/>
          <w:position w:val="0"/>
          <w:sz w:val="20"/>
          <w:u w:val="none"/>
          <w:vertAlign w:val="baseline"/>
        </w:rPr>
        <w:t xml:space="preserve"> The purpose of this restructuring was to more appropriately reflect the resource costs and clinical characteristics of the services classified within the imaging APCs. The restructuring of the imaging APCs resulted in broader groupings that removed the excessive granularity of grouping imaging services according to organ or physiologic system, which did not necessarily reflect either significant differences in resources or how these services are delivered in the hospital outpatient setting. In CY 2017, in response to public comments on the CY 2017 OPPS/ASC proposed rule, we further consolidated the imaging APCs from 17 APCs in CY 2016 to 7 APCs in CY 2017 </w:t>
      </w:r>
      <w:hyperlink r:id="rId18" w:history="1">
        <w:r>
          <w:rPr>
            <w:rFonts w:ascii="arial" w:eastAsia="arial" w:hAnsi="arial" w:cs="arial"/>
            <w:b w:val="0"/>
            <w:i/>
            <w:strike w:val="0"/>
            <w:noProof w:val="0"/>
            <w:color w:val="0077CC"/>
            <w:position w:val="0"/>
            <w:sz w:val="20"/>
            <w:u w:val="single"/>
            <w:vertAlign w:val="baseline"/>
          </w:rPr>
          <w:t>(81 FR 79633).</w:t>
        </w:r>
      </w:hyperlink>
      <w:r>
        <w:rPr>
          <w:rFonts w:ascii="arial" w:eastAsia="arial" w:hAnsi="arial" w:cs="arial"/>
          <w:b w:val="0"/>
          <w:i w:val="0"/>
          <w:strike w:val="0"/>
          <w:noProof w:val="0"/>
          <w:color w:val="000000"/>
          <w:position w:val="0"/>
          <w:sz w:val="20"/>
          <w:u w:val="none"/>
          <w:vertAlign w:val="baseline"/>
        </w:rPr>
        <w:t xml:space="preserve"> These included four imaging APCs without contrast and three imaging APCs with contrast.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33608),</w:t>
        </w:r>
      </w:hyperlink>
      <w:r>
        <w:rPr>
          <w:rFonts w:ascii="arial" w:eastAsia="arial" w:hAnsi="arial" w:cs="arial"/>
          <w:b w:val="0"/>
          <w:i w:val="0"/>
          <w:strike w:val="0"/>
          <w:noProof w:val="0"/>
          <w:color w:val="000000"/>
          <w:position w:val="0"/>
          <w:sz w:val="20"/>
          <w:u w:val="none"/>
          <w:vertAlign w:val="baseline"/>
        </w:rPr>
        <w:t xml:space="preserve"> for CY 2018, we reviewed the services assigned to the imaging without contrast APCs and imaging with contrast APCs. Specifically, we evaluated the resource costs and clinical coherence of the procedures associated with the four levels of imaging without contrast APCs and the three levels of imaging with contrast APCs, as well as identified and corrected any 2 times rule violations as discussed in section III.B.2. of the CY 2018 OPPS/ASC proposed rule. In addition, we reviewed and considered stakeholder recommendations to make additional refinements to the structure of the APC groupings of the imaging procedures classified within the imaging APCs that would maintain clinical homogeneity while more appropriately addressing resource cost fluctuation and volatility. As a result of our analysis and review of the claims data used for CY 2018 ratesetting, we stated in the proposed rule that we believed a Level 5 Imaging without Contrast APC was needed to more appropriately group certain imaging services with higher resource costs. Specifically, we stated our belief that </w:t>
      </w:r>
      <w:r>
        <w:rPr>
          <w:rFonts w:ascii="arial" w:eastAsia="arial" w:hAnsi="arial" w:cs="arial"/>
          <w:b/>
          <w:i w:val="0"/>
          <w:strike w:val="0"/>
          <w:noProof w:val="0"/>
          <w:color w:val="000000"/>
          <w:position w:val="0"/>
          <w:sz w:val="20"/>
          <w:u w:val="none"/>
          <w:vertAlign w:val="baseline"/>
        </w:rPr>
        <w:t> [*52450] </w:t>
      </w:r>
      <w:r>
        <w:rPr>
          <w:rFonts w:ascii="arial" w:eastAsia="arial" w:hAnsi="arial" w:cs="arial"/>
          <w:b w:val="0"/>
          <w:i w:val="0"/>
          <w:strike w:val="0"/>
          <w:noProof w:val="0"/>
          <w:color w:val="000000"/>
          <w:position w:val="0"/>
          <w:sz w:val="20"/>
          <w:u w:val="none"/>
          <w:vertAlign w:val="baseline"/>
        </w:rPr>
        <w:t xml:space="preserve"> the data supported splitting the current (CY 2017) Level 4 Imaging without Contrast APC into two APCs such that the Level 4 Imaging without Contrast APC would include high frequency, low-cost services and the proposed Level 5 Imaging without Contrast APC would include low frequency high-cost services. Therefore, for CY 2018, we proposed to add a fifth level within the Imaging without Contrast APCs. In Table 19 of the proposed rule, we listed the CY 2017 imaging APCs, and in Table 20 of the proposed rule, we listed the proposed CY 2018 imaging APCs with the addition of a fifth level within the Imaging without Contrast APCs. The specific APC assignments for each service grouping were listed in Addendum B to the proposed rule, which is available via the Internet on the CMS Web site. We stated that this proposal would increase the imaging APCs from 7 APCs in CY 2017 to 8 in CY 2018. The specific APC assignments for each imaging service HCPCS code were listed in Addendum B to the proposed rule, which is available via the Internet on the CMS Web site. We noted that some of the imaging procedures are assigned to APCs that are not listed in the tables (for example, the vascular procedures APCs). Also, the nuclear medicine services APCs were not included in this proposal. These imaging services were not included in this proposal because we did not propose changes to their APC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 to add a Level 5 Imaging without Contrast APC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generally disagreed with CMS' proposal to add a fifth level within the Imaging without Contrast APC series. These commenters represented various imaging specialty societies and individual practitioners who utilize various imaging modalities. Many of the commenters opposed adding a fifth level because of the proposed resultant reduction in payment to several vascular ultrasound procedures. The commenters urged CMS to not finalize the proposal because it would destabilize and drastically decrease payments for certain imaging services compared to CY 2017 rates. The commenters noted that the proposed rate for certain imaging services would cause certain providers to no longer be able to furnish these services, thereby impeding access to these important services for Medicare beneficiaries. However, some commenters recommended various alternative HCPCS code placements within the Imaging without Contrast APC series if CMS finalized its proposal to add a fifth level. Some of these same commenters suggested that maintaining the CY 2017 APC groupings and payment rates, to the extent possible, would address their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recommendations on how to structure and assign HCPCS codes to the Imaging without Contrast APC series. We analyzed the various alternative suggestions for the various recommended HCPCS code placements, including maintaining the CY 2017 APC groupings. After consideration of the public comments and suggestions we received, we are not finalizing our proposal to add a fifth level to the Imaging without Contrast APC series. Instead, we are maintaining the CY 2017 APC structure of four levels of Imaging Without Contrast APCs and making minor reassignments to the HCPCS codes within this series to resolve or mitigate any violations of the 2 times rule or both. We understand the importance of payment stability for providers and believe that continuation of the four levels of Imaging without Contrast APCs would minimize fluctuation in payment rates from CY 2017 to CY 2018. As displayed in the "2 Times Rule" for this final rule with comment period, which is available via the Internet on the CMS Web site, the APC geometric mean costs for APCs 5521 through 5524 are consistent with the CY 2017 APC geometric mean costs for the same APCs, indicating the cost-based relative weights that are used to calculate payment are stable.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proposed exception to the violation of the 2 times rule for APC 5573 (Level 3 Imaging With Contrast) and recommended alternative approaches to resolving the violation, such as the creation of a Level 4 Imaging With Contrast or maintaining the CY 2017 APC groupings. Commenters stated that the proposed reassignment of nine high-volume contrast magnetic resonance imaging (MRI) procedures from Level 2 (CY 2017 placement) to Level 3 (proposed CY 2018 placement) would result in a significant reduction and underpayment for contrast echocardiography procedures and would significantly lower the payment rate for contrast echocardiography procedures, which has been relatively stable for the past several years, consistent with the procedure costs. These nine high-volume contrast MRI procedures are described by the following CPT codes: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70543 (Magnetic resonance imaging, orbit, face, and/or neck; without contrast material(s) and further sequences);</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70553 (Magnetic resonance imaging, brain (including brain stem); without contrast material, followed by contrast material(s) and further sequences);</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71552 (Magnetic resonance imaging, chest; without contrast material(s), followed by contrast material(s) and further sequences);</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72156 (Magnetic resonance imaging, spinal canal and contents, without contrast material, followed by contrast material(s) and further sequences; cervical);</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72157 (Magnetic resonance imaging spinal canal and contents, without contrast material, followed by contrast material(s) and further sequences; thoracic);</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72158 (Magnetic resonance imaging spinal canal and contents, without contrast material, followed by contrast material(s) and further sequences; lumbar);</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72197 (Magnetic resonance imaging pelvis; without contrast material(s), followed by contrast material(s) and further sequences);</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73223 (Magnetic resonance imaging, any joint of upper extremity; without contrast material(s), followed by contrast material(s) and further sequences); and</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74183 (Magnetic resonance imaging abdomen; without contrast material(s), followed by with contrast material(s) and further 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were persuaded by the points raised by the commenters and agree that continuation of the CY 2017 groupings is appropriate to maintain payment stability for imaging services assigned to APC 5572 and APC 5573. Although the proposed grouping for APC 5573 achieved clinical similarity, based on analysis of the claims data used for this final rule with comment period, we believe we should take a deliberate approach to maintain consistency in payment assignment by not adopting the proposals to reassign the nine high-volume contrast MRI procedures from APC 5572 to APC 5573 and to allow for an exception for APC 5573 from the 2 times rule. Therefore, we are modifying our proposed grouping for APC 5573 by moving the nine high-volume contrast MRI procedures from Level 3 (Imaging with Contrast) to Level 2 (Imaging with Contrast), which is consistent with their CY 2017 APC assignment. In addition, we are making a few other code reassignments to resolve the 2 times rule violation in APC 5573. </w:t>
      </w:r>
      <w:r>
        <w:rPr>
          <w:rFonts w:ascii="arial" w:eastAsia="arial" w:hAnsi="arial" w:cs="arial"/>
          <w:b/>
          <w:i w:val="0"/>
          <w:strike w:val="0"/>
          <w:noProof w:val="0"/>
          <w:color w:val="000000"/>
          <w:position w:val="0"/>
          <w:sz w:val="20"/>
          <w:u w:val="none"/>
          <w:vertAlign w:val="baseline"/>
        </w:rPr>
        <w:t> [*52451]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for the reasons discussed above, we are not finalizing the proposal to create a Level 5 (Imaging without Contrast) APC or the proposal to assign nine high-volume contrast MRI procedures to Level 3 (Imaging with Contrast) for CY 2018. Table 54 below compares the CY 2017 and 2018 APC geometric mean costs for the imaging APCs.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54--Comparison of CY 2017 and CY 2018 Geometric Mean Costs for the</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Imaging APCs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group title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 cost</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$ 61.53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$ 62.08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118.68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245.08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5524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Imaging without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462.23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486.38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272.40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252.58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456.08</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675.23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681.45</w:t>
            </w: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specific APC assignments for each imaging procedure grouping are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Non-Ophthalmic Fluorescent Vascular Angiography (APC 5523)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33609),</w:t>
        </w:r>
      </w:hyperlink>
      <w:r>
        <w:rPr>
          <w:rFonts w:ascii="arial" w:eastAsia="arial" w:hAnsi="arial" w:cs="arial"/>
          <w:b w:val="0"/>
          <w:i w:val="0"/>
          <w:strike w:val="0"/>
          <w:noProof w:val="0"/>
          <w:color w:val="000000"/>
          <w:position w:val="0"/>
          <w:sz w:val="20"/>
          <w:u w:val="none"/>
          <w:vertAlign w:val="baseline"/>
        </w:rPr>
        <w:t xml:space="preserve"> for the CY 2018 OPPS update, we proposed to reassign HCPCS code C9733 (Non-ophthalmic fluorescent vascular angiography) from APC 5523 (Level 3 Imaging without Contrast) to APC 5524 (Level 4 Imaging without Contrast) based on the latest claims data available for the proposed rule. We proposed to maintain the status indicator assignment of "Q2" (T-packaged) to indicate that the service is conditionally packaged when performed in conjunction with other procedures on the same day but paid separately when performed as a stand-alone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claims data used for the proposed rule, which included claims submitted between January 1, 2016, and December 31, 2016, and processed on or before December 31, 2016, showed a geometric mean cost of approximately $ 236 for HCPCS code C9733 based on 216 single claims (out of 953 total claims), which is closely aligned with the geometric mean cost of approximately $ 275 for APC 5524. Because HCPCS code C9733 is an imaging service which is similar to the codes assigned to APC 5524, we proposed to reassign HCPCS code C9733 from APC 5523 to APC 5524. We stated that we believe this proposed reassignment would improve the clinical homogeneity of APC 5524 and appropriately align the resource costs of HCPCS code C9733 to the resource costs of those procedures assigned to APC 5524.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have stated in previous OPPS/ASC final rules, specifically,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68345</w:t>
        </w:r>
      </w:hyperlink>
      <w:r>
        <w:rPr>
          <w:rFonts w:ascii="arial" w:eastAsia="arial" w:hAnsi="arial" w:cs="arial"/>
          <w:b w:val="0"/>
          <w:i w:val="0"/>
          <w:strike w:val="0"/>
          <w:noProof w:val="0"/>
          <w:color w:val="000000"/>
          <w:position w:val="0"/>
          <w:sz w:val="20"/>
          <w:u w:val="none"/>
          <w:vertAlign w:val="baseline"/>
        </w:rPr>
        <w:t xml:space="preserve"> through 68346),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74976</w:t>
        </w:r>
      </w:hyperlink>
      <w:r>
        <w:rPr>
          <w:rFonts w:ascii="arial" w:eastAsia="arial" w:hAnsi="arial" w:cs="arial"/>
          <w:b w:val="0"/>
          <w:i w:val="0"/>
          <w:strike w:val="0"/>
          <w:noProof w:val="0"/>
          <w:color w:val="000000"/>
          <w:position w:val="0"/>
          <w:sz w:val="20"/>
          <w:u w:val="none"/>
          <w:vertAlign w:val="baseline"/>
        </w:rPr>
        <w:t xml:space="preserve"> through 74977), and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79632),</w:t>
        </w:r>
      </w:hyperlink>
      <w:r>
        <w:rPr>
          <w:rFonts w:ascii="arial" w:eastAsia="arial" w:hAnsi="arial" w:cs="arial"/>
          <w:b w:val="0"/>
          <w:i w:val="0"/>
          <w:strike w:val="0"/>
          <w:noProof w:val="0"/>
          <w:color w:val="000000"/>
          <w:position w:val="0"/>
          <w:sz w:val="20"/>
          <w:u w:val="none"/>
          <w:vertAlign w:val="baseline"/>
        </w:rPr>
        <w:t xml:space="preserve"> the service described by HCPCS code C9733 is primarily an intraoperative imaging service that is performed in combination with a number of primary procedures, including facial reconstruction and reanimation, muscle flaps, trauma reconstruction, digital and limb reattachment, and breast reconstruction. Therefore, payment for the service described by HCPCS code C9733 is conditionally packaged under </w:t>
      </w:r>
      <w:hyperlink r:id="rId40" w:history="1">
        <w:r>
          <w:rPr>
            <w:rFonts w:ascii="arial" w:eastAsia="arial" w:hAnsi="arial" w:cs="arial"/>
            <w:b w:val="0"/>
            <w:i/>
            <w:strike w:val="0"/>
            <w:noProof w:val="0"/>
            <w:color w:val="0077CC"/>
            <w:position w:val="0"/>
            <w:sz w:val="20"/>
            <w:u w:val="single"/>
            <w:vertAlign w:val="baseline"/>
          </w:rPr>
          <w:t>42 CFR 419.2(b)(14)</w:t>
        </w:r>
      </w:hyperlink>
      <w:r>
        <w:rPr>
          <w:rFonts w:ascii="arial" w:eastAsia="arial" w:hAnsi="arial" w:cs="arial"/>
          <w:b w:val="0"/>
          <w:i w:val="0"/>
          <w:strike w:val="0"/>
          <w:noProof w:val="0"/>
          <w:color w:val="000000"/>
          <w:position w:val="0"/>
          <w:sz w:val="20"/>
          <w:u w:val="none"/>
          <w:vertAlign w:val="baseline"/>
        </w:rPr>
        <w:t>, which contains the policies governing packaging of intraoperative items and services. Consequently, we proposed to maintain the status indicator assignment of "Q2" to indicate that the payment for the service will be packaged in the APC payment if billed on the same date of service as a HCPCS code assigned to status indicator "T", but in all other circumstances, a separate APC payment for the service will be made. We believe that the OPPS payments, separate or packaged, for surgical procedures with which this service is performed are more than adequate to cover the cost of the service described by HCPCS code C9733 for Medicare beneficiaries in need of this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APC reassignment for HCPCS code C9733 to APC 5524. A few commenters also suggested assignment of HCPCS code C9733 in a higher payment APC (compared to the CY 2017 payment rate) that would cover the cost of the service, but did not recommend a specific APC. In addition, commenters requested that CMS change the status indicator assignment from "Q2" to a separately payable status indicator "S". The commenters noted that status indicator "Q2" indicates that payment for the procedure described by HCPCS code C9733 is conditionally packaged when provided in conjunction with other procedures assigned to status indicator "T," which are primarily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Regarding the status indicator assignment of HCPCS code C9733, we have addressed this comment in prior rules </w:t>
      </w:r>
      <w:hyperlink r:id="rId18" w:history="1">
        <w:r>
          <w:rPr>
            <w:rFonts w:ascii="arial" w:eastAsia="arial" w:hAnsi="arial" w:cs="arial"/>
            <w:b w:val="0"/>
            <w:i/>
            <w:strike w:val="0"/>
            <w:noProof w:val="0"/>
            <w:color w:val="0077CC"/>
            <w:position w:val="0"/>
            <w:sz w:val="20"/>
            <w:u w:val="single"/>
            <w:vertAlign w:val="baseline"/>
          </w:rPr>
          <w:t>(81 FR 79632).</w:t>
        </w:r>
      </w:hyperlink>
      <w:r>
        <w:rPr>
          <w:rFonts w:ascii="arial" w:eastAsia="arial" w:hAnsi="arial" w:cs="arial"/>
          <w:b w:val="0"/>
          <w:i w:val="0"/>
          <w:strike w:val="0"/>
          <w:noProof w:val="0"/>
          <w:color w:val="000000"/>
          <w:position w:val="0"/>
          <w:sz w:val="20"/>
          <w:u w:val="none"/>
          <w:vertAlign w:val="baseline"/>
        </w:rPr>
        <w:t xml:space="preserve"> The service described by HCPCS code C9733 is primarily an intraoperative imaging service. Therefore, payment for the service is conditionally packaged under § 419.2(b)(14), which packages intraoperative items and services. When the procedure described by HCPCS code C9733 is not furnished in conjunction with a surgical procedure, the service is paid separately. We believe that the OPPS payments, separate or packaged, for surgical procedures with which this test is performed (for example, breast reconstruction) are more than adequate to cover the cost of the service described by HCPCS code C9733 for Medicare beneficiaries in need of this service. With respect to the APC reassignment for APC 5524, because we are maintaining the CY 2017 APC group assignments for imaging services, we are not finalizing our proposal to reassign HCPCS code C9733 from APC 5523 to APC 5524. Rather, we are maintaining the assignment of the procedure described by HCPCS code C9733 to APC 5523 for CY 2018. Based on our review of the CY 2018 final rule claims data, the procedure described by HCPCS code C9733 has a geometric mean unit cost of approximately $ 237 and the geometric mean cost of APC 5523 is approximately $ 245 for CY 2018. Therefore, it is not necessary to reassign the procedure described by HCPCS code C9733 to APC 5524, which has a geometric mean unit cost of about $ 486. It is more appropriate to maintain the assignment </w:t>
      </w:r>
      <w:r>
        <w:rPr>
          <w:rFonts w:ascii="arial" w:eastAsia="arial" w:hAnsi="arial" w:cs="arial"/>
          <w:b/>
          <w:i w:val="0"/>
          <w:strike w:val="0"/>
          <w:noProof w:val="0"/>
          <w:color w:val="000000"/>
          <w:position w:val="0"/>
          <w:sz w:val="20"/>
          <w:u w:val="none"/>
          <w:vertAlign w:val="baseline"/>
        </w:rPr>
        <w:t> [*52452] </w:t>
      </w:r>
      <w:r>
        <w:rPr>
          <w:rFonts w:ascii="arial" w:eastAsia="arial" w:hAnsi="arial" w:cs="arial"/>
          <w:b w:val="0"/>
          <w:i w:val="0"/>
          <w:strike w:val="0"/>
          <w:noProof w:val="0"/>
          <w:color w:val="000000"/>
          <w:position w:val="0"/>
          <w:sz w:val="20"/>
          <w:u w:val="none"/>
          <w:vertAlign w:val="baseline"/>
        </w:rPr>
        <w:t xml:space="preserve"> of the procedure described by HCPCS code C9733 to APC 5523 because of the similarity in clinical characteristics and resource use for this procedure and other imaging procedures assigned to APC 5523.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our proposal to reassign HCPCS code C9733 from APC 5523 to APC 5524 for CY 2018. Instead, for CY 2018, we are continuing to assign HCPCS code C9733 to APC 5523 and continuing to assign the code to status indicator "Q2" to indicate that the service is conditionally packaged. The final CY 2018 OPPS payment rate for HCPCS code C9733 can be found in OPPS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Sclerotherapy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established two new codes to describe the injection of a noncompounded foam sclerosant for treatment of incompetent veins. Table 55 below lists the complete descriptors for the new CPT codes. These codes were listed in Addendum B and Addendum O to the CY 2018 OPPS/ASC proposed rule (which are available via the Internet on the CMS Web site). Addendum B listed the proposed status indicator assignments for the new codes and assigned them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 We note that the CPT code descriptors that appeared in Addendum B to the CY 2018 proposed rule were short descriptors and did not accurately describe the complete procedure, service, or item described of the CPT code. Therefore, we included the 5-digit placeholder codes and their long descriptors in Addendum O to the proposed rule, specifically under the column labeled "CY 2018 OPPS/ASC Proposed Rule 5-Digit AMA Placeholder Code" so that the public could adequately comment on our proposed APC and status indicator assignments. We also indicated that the final CPT code numbers would be included in this CY 2018 OPPS/ASC final rule with comment period. The final CPT code numbers, along with their corresponding 5-digit placeholder codes, can be found in Table 55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Table 55 below and in Addendum B of the CY 2018 OPPS/ASC proposed rule, we proposed to assign CPT codes 36465 and 36466 to APC 5053 (Level 3 Skin Procedures), with a proposed payment rate of $ 468.82.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55--Proposed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Rates for CPT Codes 36465 and 36466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364X5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$ 468.82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dispersion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injectate,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truncal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(e.g., great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364X6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468.82</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dispersion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injectate,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truncal veins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great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leg</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proposed assignment of new CPT codes 36465 and 36466 to APC 5053 and requested the assignment to APC 5183 (Level 3 Vascular Procedures), which had a proposed payment rate of $ 2,409.72. The commenters stated that CMS inappropriately proposed to assign these codes to APC 5053 based on a comparison to CPT codes 36470 (Injection of sclerosing solution; single vein) and 36471 (Injection of sclerosing solution; multiple veins, same leg). However, the commenters indicated that CPT codes 36465 and 36466 are dissimilar to the procedures assigned to APC 5053, which describe simple skin procedures (for example, debridement, Moh's surgery, and skin lesion destruction). They stated that the procedures assigned to APC 5053 are not comparable to the procedures described by new CPT codes 36465 and 36466 based on complexity, staff type, staff time, and use of ultrasound guidance. The commenters further added that the two procedures are most similar to the endovenous ablative procedures that treat incompetent veins in APC 5183, specifically, the procedures described by the following CPT codes:</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36473 (Endovenous ablation therapy of incompetent vein, extremity, inclusive of all imaging guidance and monitoring, percutaneous, mechanochemical; first vein treated);</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36474 (Endovenous ablation therapy of incompetent vein, extremity, inclusive of all imaging guidance and monitoring, percutaneous, mechanochemical; subsequent vein(s) treated in a single extremity, each through separate access sites (list separately in addition to code for primary procedure));</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36475 (Endovenous ablation therapy of incompetent vein, extremity, inclusive of all imaging guidance and monitoring, percutaneous, radiofrequency; first vein treated);</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36476 (Endovenous ablation therapy of incompetent vein, extremity, inclusive of all imaging guidance and monitoring, percutaneous, radiofrequency; subsequent vein(s) treated in a single extremity, each through separate access sites (list separately in addition to code for primary procedure))</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CPT code 36478 (Endovenous ablation therapy of incompetent vein, extremity, inclusive of all imaging guidance and monitoring, percutaneous, laser; first vein treated); and </w:t>
      </w:r>
      <w:r>
        <w:rPr>
          <w:rFonts w:ascii="arial" w:eastAsia="arial" w:hAnsi="arial" w:cs="arial"/>
          <w:b/>
          <w:i w:val="0"/>
          <w:strike w:val="0"/>
          <w:noProof w:val="0"/>
          <w:color w:val="000000"/>
          <w:position w:val="0"/>
          <w:sz w:val="20"/>
          <w:u w:val="none"/>
          <w:vertAlign w:val="baseline"/>
        </w:rPr>
        <w:t> [*52453] </w:t>
      </w:r>
    </w:p>
    <w:p>
      <w:pPr>
        <w:keepNext w:val="0"/>
        <w:numPr>
          <w:numId w:val="1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36479 (Endovenous ablation therapy of incompetent vein, extremity, inclusive of all imaging guidance and monitoring, percutaneous, laser; subsequent vein(s) treated in a single extremity, each through separate access sites (list separately in addition to code for primary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the procedures described by CPT codes 36465 and 36466 share similar characteristics and comparable anticipated costs as the procedures assigned to APC 5183, and consequently, requested an assignment to APC 5183 for the two new CPT codes. Another commenter noted that CPT codes 36473, 36475, and 36478 are currently assigned to APC 5183, and requested that CMS also assign new CPT codes 36465 and 36466 to APC 5183. One commenter reported that, in the CY 2018 MPFS proposed rule, CMS proposed a nonfacility payment of $ 1,605.17 for new CPT code 36465 and $ 1,678.23 for new CPT code 36466 for CY 2018. This commenter also listed a practice expense input price of $ 1,054 for the Varithena (foam) used in the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Because CPT codes 36465 and 36466 are new codes for CY 2018, we have no claims data on which to base our payment rate. However, in the absence of claims data, we reviewed the clinical characteristics of the procedures to determine whether they are similar to existing procedures. After reviewing information from the public commenters and input from our clinical advisors, we believe that new CPT codes 36465 and 36466 are clinically similar to those procedures assigned to APC 5053. However, in light of the commenter's reported supply expense of $ 1,054 for the Varithena (foam), we believe that an assignment to APC 5054 is necessary. We note that the final CY 2018 geometric mean cost for APC 5054 is approximately $ 1,567. Therefore, we believe that APC 5054 is a more appropriate APC assignment for the new CPT codes. Consistent with the statutory requirement under section 1833(t)(9)(A) of the Act, we will reevaluate the APC assignment for CPT codes 36465 and 36466 in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proposal for the APC assignment of the procedures described by new CPT codes 36465 and 36466, with modification. Specifically, we are assigning both codes to APC 5054, instead of proposed APC 5053, for CY 2018. Table 56 below lists the final status indicator and APC assignments for CPT codes 36465 and 36466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56--Final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36465 and 36466</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364X5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dispersion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injectate,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extremity truncal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vein (e.g., great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36466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364X6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of non-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compounded foam</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sclerosant with</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compression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maneuvers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guide dispersion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the injectate,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multiple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truncal veins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great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accessory</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saphenous vein),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same leg</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Skin Substitutes (APCs 5053, 5054, and 5055)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assign skin substitute procedures to APCs 5053 through 5055 (Level 3 through 5 Skin Procedures). The cost of the procedures is affected by whether the skin substitute product is low cost or high cost, the surface area of the wound, and the location of the wound.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CPT codes for large wounds be assigned to higher paying APCs. One commenter asked that HCPCS code C5277 (Application of low cost skin substitute graft to face, scalp, eyelids, mouth, neck, ears, orbits, genitalia, hands, feet, and/or multiple digits, total wound surface area greater than or equal to 100 sq cm; first 100 sq cm wound surface area, or 1% of body area of infants and children) be moved from APC 5053 (Level 3 Skin Procedures) to APC 5054 (Level 4 Skin Procedures) and that CPT code 15277 (Application of skin substitute graft to face, scalp, eyelids, mouth, neck, ears, orbits, genitalia, hands, feet, and/or multiple digits, total wound surface area greater than or equal to 100 sq cm; first 100 sq cm wound surface area, or 1% of body area of infants and children) be moved from APC 5054 (Level 4 Skin Procedures) to APC 5055 (Level 5 Skin Procedures). Another commenter focused on the payment for large venous leg ulcers that are over 100 cm&lt;2&gt;. This commenter requested that the skin substitute procedures used to treat large venous leg ulcers and other large wounds be moved to a higher paying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the procedures assigned to both APC 5053 and APC 5054 and continue to believe that the procedures described by HCPCS code C5277 and CPT code 15277 are appropriately assigned to APCs 5053 and 5054, respectively. While the geometric mean cost of the procedure described by HCPCS code C5277 ($ 2,187) is higher than the geometric mean cost of other procedures assigned to APC 5053 ($ 488), there are fewer than 25 single claims billed for the procedure described by HCPCS code C5277. Therefore, HCPCS code C5277 is not a significant procedure code and does not create a 2 times rule violation in APC 5053. Likewise, while the geometric mean cost of the procedure described by CPT code 15277 ($ 2,464) is higher than the geometric mean cost for all procedures assigned to APC 5054 ($ 1,567), there are fewer than 80 single claims billed for the procedure described by CPT code 15277. </w:t>
      </w:r>
      <w:r>
        <w:rPr>
          <w:rFonts w:ascii="arial" w:eastAsia="arial" w:hAnsi="arial" w:cs="arial"/>
          <w:b/>
          <w:i w:val="0"/>
          <w:strike w:val="0"/>
          <w:noProof w:val="0"/>
          <w:color w:val="000000"/>
          <w:position w:val="0"/>
          <w:sz w:val="20"/>
          <w:u w:val="none"/>
          <w:vertAlign w:val="baseline"/>
        </w:rPr>
        <w:t> [*52454] </w:t>
      </w:r>
      <w:r>
        <w:rPr>
          <w:rFonts w:ascii="arial" w:eastAsia="arial" w:hAnsi="arial" w:cs="arial"/>
          <w:b w:val="0"/>
          <w:i w:val="0"/>
          <w:strike w:val="0"/>
          <w:noProof w:val="0"/>
          <w:color w:val="000000"/>
          <w:position w:val="0"/>
          <w:sz w:val="20"/>
          <w:u w:val="none"/>
          <w:vertAlign w:val="baseline"/>
        </w:rPr>
        <w:t xml:space="preserve"> Therefore, CPT code 15277 is not a significant procedure and does not create a 2 times violation in APC 5054. Accordingly, we continue to believe that both HCPCS code C5277 and CPT code 15277 are appropriately assigned to APCs 5053 and 5054, respectively. As we do every year, we will evaluate the costs and APC assignment of both of these codes in the next annual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for CY 2018 for assignment of skin substitute procedures to APCs 5053 through 5055, including the assignment of HCPCS code C5277 to APC 5053 and CPT code 15277 to APC 5054.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Subdermal Drug Implants for the Treatment of Opioid Addiction (APC 5735)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MPFS proposed rule </w:t>
      </w:r>
      <w:hyperlink r:id="rId68"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CMS proposed to establish three G-codes to appropriately report the insertion and removal of buprenorphine hydrochloride, formulated as a 4-rod, 80 mg, long-acting subdermal drug implant for the treatment of opioid addiction </w:t>
      </w:r>
      <w:hyperlink r:id="rId68"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Specifically, we proposed to establish the following HCPCS G-codes:</w:t>
      </w:r>
    </w:p>
    <w:p>
      <w:pPr>
        <w:keepNext w:val="0"/>
        <w:numPr>
          <w:numId w:val="1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GDDD1 (Insertion, non-biodegradable drug delivery implants, 4 or more);</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GDDD2 (Removal, non-biodegradable drug delivery implants, 4 or more); and</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Placeholder HCPCS code GDDD3 (Removal with reinsertion, non-biodegradable drug delivery implants, 4 or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make any proposal related to HCPCS codes GDDD1 through GDDD3 in the CY 2018 OPPS/ASC proposed rule because there are existing codes that can be used to report the insertion and removal of buprenorphine hydrochloride, as well as a HCPCS J-code to report use of the buprenorphine hydrochloride drug. Listed below in Table 57 are the specific CPT and HCPCS codes for the buprenorphine hydrochloride subdermal drug and its administration, and the proposed OPPS payment rates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11981, 11982, and 11983 and HCPCS Code J0570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11981</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non-biodegradable drug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implant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11982</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non-biodegradable drug</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implant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11983</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with reinsertion, non-</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drug delivery implant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 implant, 74.2 mg</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57--Proposed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11981, 11982, and 11983 and HCPCS Code J0570</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$ 100.02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$ 94.27</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11982</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263.61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265.20</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11983</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263.61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Q1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265.20</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1,260.59</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G</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9058</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xml:space="preserve"> * * 1,261.31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proposed payment rate of $ 1,260.59 was based on the April 1, 2017 OPPS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payment rate of $ 1,261.31 was based on the October 1, 2017 OPPS update. Payments for the HCPCS drug codes are updated on a quarterly basis, and this payment rate will be updated for the January 2018 OPPS update. Refer to the January 2018 OPPS Addendum B payment file for the payment rate.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MPFS proposal for establishment of HCPCS G-codes for insertion and removal of buprenorphine hydrochloride also apply to the OPPS and ASC payment systems. In addition, the commenters recommended that CMS assign the HCPCS G-codes to APC 5735 (Level 5 Minor Procedures), which had a proposed payment rate of $ 265.20,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the HCPCS G-codes GDDD1 through GDDD3 (now HCPCS codes G0516, G0517, and G0518 in this final rule with comment period) should also be recognized under the OPPS because the service associated with the insertion and removal of buprenorphine hydrochloride can be performed in the hospital outpatient department. However, because these services are conditionally packaged under the OPPS, they will be packaged when performed in the ASC and, therefore, not separately paid. Accordingly, to adequately track and improve data collection and analysis associated with subdermal buprenorphine implants, we are recognizing these HCPCS G-codes 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received, we are establishing HCPCS G-codes G0516, G0517, and G0518 under the OPPS, effective January 1, 2018. Table 58 below lists the final status indicator and APC assignments for HCPCS G-codes G0516, G0517, G0518, and HCPCS code J0570 for CY 2018. We remind hospitals that the HCPCS drug code for buprenorphine hydrochloride (HCPCS code J0570) should also be reported when billing for the subdermal administration of the drug.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[*52455]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20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58--Final CY 2018 Status Indicator (SI) and APC Assignment for HCPCS</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Codes G0516, G0517, G0518 and HCPCS Code J0570</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MPFS</w:t>
            </w:r>
          </w:p>
        </w:tc>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G0518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GDDD3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reinsertion,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non-biodegradable</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delivery</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 4 or</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more (services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subdermal</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implants)</w:t>
            </w:r>
          </w:p>
        </w:tc>
        <w:tc>
          <w:tcPr>
            <w:tcW w:w="120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74.2 mg</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Suprachoroidal Delivery of Pharmacologic Agent (APC 5694)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noted in Table 59 below, we proposed to continue to assign CPT codes 67028 and 0465T to APC 5694 (Level 4 Drug Administration), with a proposed payment rate of $ 286.62. We also proposed to continue to assign CPT code 67028 to status indicator "S" (Procedure or Service, Not Discounted When Multiple) and to continue to assign CPT code 0465T to status indicator "T" (Procedure or Service, Multiple Procedure Reduction Applies).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67028 and 0465T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 injection of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Suprachoroidal injection of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 (does not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supply of medication)</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59--Proposed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Codes 67028 and 0465T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$ 279.45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$ 286.62</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279.45</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286.62</w:t>
            </w:r>
          </w:p>
        </w:tc>
      </w:tr>
    </w:tbl>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different status indicator assignment for both CPT codes 67028 and 0465T appears to be an error and contradicts CMS' decision in the CY 2017 OPPS/ASC final rule with comment period where CMS indicated that both procedures are similar from a clinical and resource consideration </w:t>
      </w:r>
      <w:hyperlink r:id="rId18" w:history="1">
        <w:r>
          <w:rPr>
            <w:rFonts w:ascii="arial" w:eastAsia="arial" w:hAnsi="arial" w:cs="arial"/>
            <w:b w:val="0"/>
            <w:i/>
            <w:strike w:val="0"/>
            <w:noProof w:val="0"/>
            <w:color w:val="0077CC"/>
            <w:position w:val="0"/>
            <w:sz w:val="20"/>
            <w:u w:val="single"/>
            <w:vertAlign w:val="baseline"/>
          </w:rPr>
          <w:t>(81 FR 79617).</w:t>
        </w:r>
      </w:hyperlink>
      <w:r>
        <w:rPr>
          <w:rFonts w:ascii="arial" w:eastAsia="arial" w:hAnsi="arial" w:cs="arial"/>
          <w:b w:val="0"/>
          <w:i w:val="0"/>
          <w:strike w:val="0"/>
          <w:noProof w:val="0"/>
          <w:color w:val="000000"/>
          <w:position w:val="0"/>
          <w:sz w:val="20"/>
          <w:u w:val="none"/>
          <w:vertAlign w:val="baseline"/>
        </w:rPr>
        <w:t xml:space="preserve"> The commenters reported that the different status indicators suggest that the procedures are not similar. Consequently, the commenters requested the reassignment of CPT code 0465T from status indicator "T" to "S".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while many HCPCS codes within a given APC may have the same status indicator, having an identical status indicator is not a prerequisite for APC assignment. That is, assignment of a HCPCS code to an APC is based on the resource and clinical similarity of the service described by the HCPCS code, while assignment of a status indicator is based on service-specific characteristics. Status indicator "T" is used to denote that the procedure is subject to the multiple procedure reduction under the OPPS, while status indicator "S" describes a procedure or service that is not discounted. Within APC 5694, there are four CPT codes that are assigned to status indicator "T". These include the following procedures:</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0465T (Suprachoroidal injection of a pharmacologic agent (does not include supply of medication));</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36593 (Declotting by thrombolytic agent of implanted vascular access device or catheter);</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37195 (Thrombolysis, cerebral, by intravenous infusion); and</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code 92977 (Thrombolysis, coronary; by intravenous infusion).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status indicator "T" indicates that the service will be reduced by 50 percent if it is the lower priced service on the same claim with another procedure that is also assigned to a status indicator "T". For CPT code 0465T, we expect this reduction to occur when there is a separate procedure performed on the same day as the suprachoroidal injection due to significant efficiencies in administering the pharmacologic agent. If the suprachoroidal injection is performed by itself or with a visit, or with a service or procedure assigned to status indicator "S", the multiple procedure reduction will not apply. We remind hospitals that, when reporting CPT code 0465T, the appropriate HCPCS drug code should also be reported on the claim.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consideration of the public comments we received, we are finalizing our CY 2018 proposal, without modification, to continue to assign CPT codes 67028 and 0465T to status indicator "S" and "T" respectively, and to continue to assign the CPT codes to APC 5694. Table 60 below lists the final status indicator and APC assignments for both codes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[*52456]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60--Final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67028 and 0465T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 injection of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 (separate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Suprachoroidal injection of a</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pharmacologic agent (does not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 supply of medication)</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60--Final CY 2018 Status Indicator (SI) and APC Assignment for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67028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$ 279.45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0465T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279.45</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5694</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Transperineal Placement of Biodegradeable Material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the AMA CPT Editorial Panel deleted CPT code 0438T and replaced the code with CPT code 55874, effective January 1, 2018. CPT code 0438T was effective July 1, 2016 and will be deleted on December 31, 2017. Prior to July 2016, the transperineal placement of biodegradable material procedure was described by HCPCS code C9743 (Injection/implantation of bulking or spacer material (any type) with or without image guidance (not to be used if a more specific code applies)), which was effective October 1, 2015 and was deleted on June 30, 2016, when it was replaced with CPT code 0438T, effective July 1,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61 below lists the complete descriptors for the deleted and replacement CPT codes. We note that the deleted and replacement CPT codes were both listed in Addendum B and Addendum O to the CY 2018 OPPS/ASC proposed rule (which are available via the Internet on the CMs Web site). Addendum B listed the proposed status indicator assignment for the replacement code and assigned it to comment indicator "NP" (New code for the next calendar year or existing code with substantial revision to its code descriptor in the next calendar year as compared to current calendar year, proposed APC assignment; comments will be accepted on the proposed APC assignment for the new code), while Addendum O listed the proposed/placeholder CY 2018 CPT codes and the long descriptors.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4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61--Coding Changes for CPT Code 55874</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OPPS/ASC</w:t>
            </w:r>
          </w:p>
        </w:tc>
        <w:tc>
          <w:tcPr>
            <w:tcW w:w="4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444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444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 placement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material,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 (via needle), single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multiple, includes image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55X87</w:t>
            </w: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 placement of</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biodegradable material,</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peri-prostatic, single or multiple</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4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injection(s), including image</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tc>
        <w:tc>
          <w:tcPr>
            <w:tcW w:w="4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 when performed.</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listed in Table 63 below and in Addendum B of the CY 2018 OPPS/ASC proposed rule, we proposed to delete CPT code 0438T (status indicator "D") and assign its replacement code, CPT code 55874 (placeholder code 55X87), to C-APC 5375 (Level 5 Urology and Related Services) with a proposed payment rate of $ 3,597.65. As noted in Table 62, the predecessor code 0438T was assigned to C-APC 5374 (Level 4 Urology and Related Services), while this replacement code is proposed to be reassigned to C-APC 5375. We proposed to revise the APC assignment for CPT code 55874 based on claims data used for the CY 2018 OPPS/ASC proposed rule. We note that the proposed rule claims data was based on claims data submitted between January 1, 2016, and December 31, 2016, that were processed on or before December 31, 2016. For the predecessor codes HCPCS codes C9743 and 0438T that were in effect during CY 2016, our analysis of the proposed rule claims data revealed a geometric mean cost of approximately $ 4,504 based on 157 single claims (out of 159 total claims), which is similar to the geometric mean cost of approximately $ 3,742 for C-APC 5375 rather than the geometric mean cost of approximately $ 2,714 for C-APC 5374 or the geometric mean cost of approximately $ 7,747 for C-APC 5376 (Level 6 Urology and Related Services). Based on its clinical homogeneity and resource similarity to the other procedures assigned to C-APC 5375, we proposed to reassign replacement CPT code 55874 from C-APC 5374 to C-APC 5375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216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62--Proposed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CPT Code 55874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w:t>
            </w: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 matrl</w:t>
            </w: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55X87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Tprnl plmt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biodegrdabl matrl</w:t>
            </w:r>
          </w:p>
        </w:tc>
        <w:tc>
          <w:tcPr>
            <w:tcW w:w="1800" w:type="dxa"/>
            <w:tcBorders>
              <w:right w:val="nil"/>
            </w:tcBorders>
          </w:tcPr>
          <w:p/>
        </w:tc>
        <w:tc>
          <w:tcPr>
            <w:tcW w:w="180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62--Proposed CY 2018 Status Indicator (SI), APC Assignment,</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Payment Rate for CPT Code 55874</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SI</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 OPPS APC</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$ 2,542.56</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w:t>
            </w:r>
          </w:p>
        </w:tc>
        <w:tc>
          <w:tcPr>
            <w:tcW w:w="18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18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c>
          <w:tcPr>
            <w:tcW w:w="18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$ 3,597.65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[*52457]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reassignment to C-APC 5375 for CPT code 55874 and urged CMS to finalize the proposal. The commenter further indicated that C-APC 5375 is the appropriate APC assignment for CPT code 55874 based on its clinical and resource coherence to the other procedures assigned to C-APC 5375. While supportive of the assignment to C-APC 5375, this same commenter expressed concern with the payment for the procedure under the ASC payment system. The commenter suggested that CPT code 55874 should be designated as a device-intensive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For this final rule with comment period, we again reviewed the updated claims data associated with predecessor HCPCS codes C9743 and 0438T. We note that, for this final rule with comment period, we used claims data with dates of service between January 1, 2016, and December 31, 2016, that were processed on or before June 30, 2017. Our analysis of the final rule claims data shows a similar pattern for the predecessor codes. Specifically, we found a geometric mean cost of approximately $ 4,452 for the predecessor codes based on 157 single claims (out of 160 total claims), which is similar to the geometric mean cost of approximately $ 3,704 for C-APC 5375. In addition, our analysis of the significant procedures within C-APC 5375 shows that the geometric mean cost of $ 4,452 for the predecessor codes are similar to the costs of the procedures assigned to C-APC 5375. Specifically, our analysis revealed the range of the significant procedures assigned to C-APC 5375 is between $ 3,134 (for CPT code 52320) and $ 5,004 (for CPT code 55875). Consequently, we believe that C-APC 5375 is the most appropriate APC assignment for CPT code 55874.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regards to the device-intensive designation for CPT code 55874, based on our analysis of the predecessor HCPCS code C9743, this code is not eligible for device-intensive status because it does not meet the criteria of a device offset that is greater than 40 percent. For more information on how codes are designated as device-intensive status, we refer readers to section IV.B.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and our analysis of the updated claims data for this final rule with comment period, we are finalizing our CY 2018 proposal, without modification, and assigning CPT code 55874 to C-APC 5375. Table 63 below lists the final status indicator and APC assignments for CPT code 55874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63--Final CY 2018 Status Indicator (SI) and APC Assignment for CPT Code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55874</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OPPS/ASC</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rule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0438T</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Tprnl plmt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biodegrdabl matrl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55874</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55X87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Tprnl plmt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biodegrdabl matrl</w:t>
            </w: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Transcranial Magnetic Stimulation (TMS) Therapy (APCs 5721 and 5722)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as listed in Table 64 below, we proposed to continue to assign CPT code 90867 to APC 5722 (Level 2 Diagnostic Tests and Related Services) and to also continue to assign CPT code 90869 to APC 5721 (Level 1 Diagnostic Tests and Related Services). However, we proposed to reassign CPT code 90868 from APC 5722 to APC 5721.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64--Proposed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initial, including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cortical mapping, motor threshold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delivery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subsequent delivery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per 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subsequent motor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re-determination with</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management</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64--Proposed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 for the 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$ 232.31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$ 242.21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129.59</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129.59</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2160" w:type="dxa"/>
            <w:tcBorders>
              <w:right w:val="nil"/>
            </w:tcBorders>
          </w:tcPr>
          <w:p/>
        </w:tc>
        <w:tc>
          <w:tcPr>
            <w:tcW w:w="2160" w:type="dxa"/>
            <w:tcBorders>
              <w:right w:val="nil"/>
            </w:tcBorders>
          </w:tcPr>
          <w:p/>
        </w:tc>
        <w:tc>
          <w:tcPr>
            <w:tcW w:w="2160" w:type="dxa"/>
            <w:tcBorders>
              <w:right w:val="nil"/>
            </w:tcBorders>
          </w:tcPr>
          <w:p/>
        </w:tc>
        <w:tc>
          <w:tcPr>
            <w:tcW w:w="2160" w:type="dxa"/>
          </w:tcP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disagreed with CMS' proposal to reassign CPT code 90868 to APC 5721 and stated that the proposed payment rate does not cover the cost of providing the service. One commenter stated that </w:t>
      </w:r>
      <w:r>
        <w:rPr>
          <w:rFonts w:ascii="arial" w:eastAsia="arial" w:hAnsi="arial" w:cs="arial"/>
          <w:b/>
          <w:i w:val="0"/>
          <w:strike w:val="0"/>
          <w:noProof w:val="0"/>
          <w:color w:val="000000"/>
          <w:position w:val="0"/>
          <w:sz w:val="20"/>
          <w:u w:val="none"/>
          <w:vertAlign w:val="baseline"/>
        </w:rPr>
        <w:t> [*52458] </w:t>
      </w:r>
      <w:r>
        <w:rPr>
          <w:rFonts w:ascii="arial" w:eastAsia="arial" w:hAnsi="arial" w:cs="arial"/>
          <w:b w:val="0"/>
          <w:i w:val="0"/>
          <w:strike w:val="0"/>
          <w:noProof w:val="0"/>
          <w:color w:val="000000"/>
          <w:position w:val="0"/>
          <w:sz w:val="20"/>
          <w:u w:val="none"/>
          <w:vertAlign w:val="baseline"/>
        </w:rPr>
        <w:t xml:space="preserve"> transcranial magnetic stimulation (TMS) therapy requires the use of an expensive machine, technicians to assist with the service, staff to work on insurance approvals, and significant time with physicians. Another commenter stated that the proposed payment rate for CPT codes 90868 and 90869 is insufficient, and that the cost of providing the service exceeds the payment rate. Several commenters requested that CMS reconsider and increase the payment rates for CPT codes 90868 and 90869.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proposed to revise the APC assignment for CPT code 90868 and to continue the APC assignment for CPT code 90869 based on CY 2016 claims data used for the CY 2018 OPPS/ASC proposed rule. We note that the proposed rule data was based on claims data submitted between January 1, 2016, and December 31, 2016, that were processed on or before December 31, 2016. For CPT code 90868, our analysis of the claims data showed a geometric mean cost of approximately $ 152 for the code based on 6,433 single claims (out of 6,493 total claims), which is similar to the geometric mean cost of approximately $ 135 for APC 5721 rather than the geometric mean cost of approximately $ 252 for APC 5722. Consequently, we proposed to revise the APC assignment for CPT code 90868 to APC 5721 rather than continue to assign it to APC 5722. For CPT code 90869, our claims data showed a geometric mean cost of approximately $ 119 for CPT code 90869 based on 95 single claims (out of 96 total claims), which is similar to the geometric mean cost of approximately $ 135 for APC 5721. Consequently, we proposed to continue to assign CPT code 90869 to APC 5721.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final rule with comment period, we again reviewed the updated claims data associated with CPT codes 90868 and 90869. We note that, for this final rule with comment period, we used claims data with dates of service between January 1, 2016, and December 31, 2016, that were processed on or before June 30, 2017. Our analysis of the final rule claims data revealed a similar pattern for both codes. Specifically, we found a geometric mean cost of approximately $ 148 for CPT code 90868 based on 7,258 single claims (out of 7,312 total claims), which is similar to the geometric mean cost of approximately $ 136 for APC 5721, rather than the geometric mean cost of approximately $ 249 for APC 5722. Our analysis also revealed a geometric mean cost of approximately $ 125 for CPT code 90869 based on 105 single claims (out of 106 total claims), which is comparable to the geometric mean cost of $ 136 for APC 5721. Based on our analysis of the final rule claims data, we believe that APC 5721 is the appropriate APC assignment for both CPT codes 90868 and 90869 based on their clinical homogeneity and resource costs to the other procedures in APC 5721.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regards to the comment that TMS therapy requires significant time with physicians, we remind readers that payments under the OPPS are for services provided by hospital outpatient facilities, not physician services. We note that physician services are paid under the MPFS. Medicare payment rates for physician services can be found on the CMS Physician Fee Schedule Web site, specifically at: </w:t>
      </w:r>
      <w:hyperlink r:id="rId69" w:history="1">
        <w:r>
          <w:rPr>
            <w:rFonts w:ascii="arial" w:eastAsia="arial" w:hAnsi="arial" w:cs="arial"/>
            <w:b w:val="0"/>
            <w:i/>
            <w:strike w:val="0"/>
            <w:noProof w:val="0"/>
            <w:color w:val="0077CC"/>
            <w:position w:val="0"/>
            <w:sz w:val="20"/>
            <w:u w:val="single"/>
            <w:vertAlign w:val="baseline"/>
          </w:rPr>
          <w:t>https://www.cms.gov/apps/physician-fee-schedule/overview.aspx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after consideration of the public comments we received, we are finalizing our CY 2018 proposal, without modification, for CPT codes 90867, 90868, and 90869. Table 65 below lists the final status indicator and APC assignments for all three CPT codes.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65--Final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initial, including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cortical mapping, motor threshold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determination, delivery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subsequent delivery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per session</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Therapeutic repetitive transcranial</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magnetic stimulation (tms)</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subsequent motor</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 re-determination with</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delivery and management</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65--Final CY 2018 Status Indicator (SI) and APC Assignment for the</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Transcranial Magnetic Stimulation (TMS) Therapy CPT Codes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90867</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$ 232.31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5722</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90868</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232.31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90869</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127.10</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Transurethral Waterjet Ablation of the Prostate (C-APC 5375)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5, 2017, the Category B Investigational Device Exemption (IDE) study associated with the "Waterjet Ablation Therapy for Endoscopic Resection of Prostate Tissue II (WATER)" met CMS' standards for coverage. According to the National Institutes of Health (NIH) </w:t>
      </w:r>
      <w:r>
        <w:rPr>
          <w:rFonts w:ascii="arial" w:eastAsia="arial" w:hAnsi="arial" w:cs="arial"/>
          <w:b w:val="0"/>
          <w:i/>
          <w:strike w:val="0"/>
          <w:noProof w:val="0"/>
          <w:color w:val="000000"/>
          <w:position w:val="0"/>
          <w:sz w:val="20"/>
          <w:u w:val="none"/>
          <w:vertAlign w:val="baseline"/>
        </w:rPr>
        <w:t>clinicaltrials.gov</w:t>
      </w:r>
      <w:r>
        <w:rPr>
          <w:rFonts w:ascii="arial" w:eastAsia="arial" w:hAnsi="arial" w:cs="arial"/>
          <w:b w:val="0"/>
          <w:i w:val="0"/>
          <w:strike w:val="0"/>
          <w:noProof w:val="0"/>
          <w:color w:val="000000"/>
          <w:position w:val="0"/>
          <w:sz w:val="20"/>
          <w:u w:val="none"/>
          <w:vertAlign w:val="baseline"/>
        </w:rPr>
        <w:t xml:space="preserve"> Web site, the estimated completion date of this study is August 2020. Under Medicare, studies with Category A designation are approved for coverage of routine services only, while studies with the Category B designation are approved for coverage of the Category B device and related services, and routine services. We note that the procedure associated with this study is currently described by CPT code 0421T. Based on the recent Medicare coverage of the IDE study, we revised the OPPS status indicator assignment for CPT </w:t>
      </w:r>
      <w:r>
        <w:rPr>
          <w:rFonts w:ascii="arial" w:eastAsia="arial" w:hAnsi="arial" w:cs="arial"/>
          <w:b/>
          <w:i w:val="0"/>
          <w:strike w:val="0"/>
          <w:noProof w:val="0"/>
          <w:color w:val="000000"/>
          <w:position w:val="0"/>
          <w:sz w:val="20"/>
          <w:u w:val="none"/>
          <w:vertAlign w:val="baseline"/>
        </w:rPr>
        <w:t> [*52459] </w:t>
      </w:r>
      <w:r>
        <w:rPr>
          <w:rFonts w:ascii="arial" w:eastAsia="arial" w:hAnsi="arial" w:cs="arial"/>
          <w:b w:val="0"/>
          <w:i w:val="0"/>
          <w:strike w:val="0"/>
          <w:noProof w:val="0"/>
          <w:color w:val="000000"/>
          <w:position w:val="0"/>
          <w:sz w:val="20"/>
          <w:u w:val="none"/>
          <w:vertAlign w:val="baseline"/>
        </w:rPr>
        <w:t xml:space="preserve"> code 0421T from "E1" (Not paid by Medicare when submitted on outpatient claims (any outpatient bill type)) to "J1" (Hospital Part B services paid through a comprehensive APC) and assigned the code to C-APC 5374 (Level 4 Urology and Related Services) to indicate that the procedure would be paid separately under the OPPS. We announced this change through the October 2017 OPPS quarterly update CR (Transmittal 3864, Change Request 10236, dated September 15, 2017), and further stated in this same CR that the payment would be effective on June 5, 2017, which is the date of Medicare's approval for coverage.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proposed APC and status indicator assignments for the code. Specifically, as listed in Table 66 below, we proposed to continue to assign CPT code 0421T to C-APC 5374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CPT Code 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 waterjet ablation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including control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post-operative bleeding, including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guidance, complete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(vasectomy, meatotomy,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urethral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and/or dilation,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urethrotomy are included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66--Proposed CY 2018 Status Indicator (SI), APC Assignment, and Payment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for CPT Code 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 CY 2018</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$ 2,542.56</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$ 2,609.60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over the proposed payment rate for CPT code 0421T and requested a reassignment to either C-APC 5375 (Level 5 Urology and Related Services), which had a proposed payment rate of $ 3,597.65, or C-APC 5376 (Level 6 Urology and Related Services), which had a proposed payment rate of $ 7,448.11 for the Aquablation procedure. The commenters stated that the proposed payment rate for C-APC 5374 does not take into account the cost of the device, the overhead costs, and the personnel costs associated with providing the Aquablation procedure. One commenter stated that the Aquablation procedure is dissimilar to the other procedures assigned to C-APC 5374, some of which require the use of reusable equipment. This same commenter reported that the level of complexity in the performing the Aquablation procedure is comparable to those procedures in C-APC 5375 and C-APC 5376. Specifically, as indicated by the commenter, the Aquablation procedure is similar to implanting brachytherapy seeds into the prostate (CPT code 55875, proposed for assignment to C-APC 5375), cryoablation of the prostate (CPT code 55873, proposed for assignment to C-APC 5376), and high intensity focused ultrasound (HIFU) of the prostate (HCPCS code C9747, proposed for assignment to C-APC 5376). Another commenter believed the Aquablation procedure requires more effort than the traditional transurethral resection of the prostate (TURP) procedure (CPT code 52601, proposed for assignment to C-APC 5375) or the laser ablation of the prostate procedure (GreenLight Laser Therapy described by CPT code 52648, proposed for assignment to C-APC 5375), and added that the TURP and Aquablation each require general anesthesia and take approximately 1 hour to perform. Several commenters stated that the complexity of performing the Aquablation procedure is similar to the cryoablation of the prostate and HIFU procedures, of which both were proposed to be assigned to C-APC 5376. Consequently, these same commenters requested that CMS revisit the APC assignment for CPT code 0421T and consider a reassignment to C-APC 5376.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our review of the procedure and input from our clinical advisors, we believe that a reassignment from C-APC 5374 to C-APC 5375 for the Aquablation is appropriate. We note that this procedure is currently in clinical trial with an estimated study completion date of August 2020. We believe that the procedure is clinically similar to other procedures that are currently assigned to C-APC 5375. As we do every year under the OPPS, we will reevaluate the cost of the procedure described by CPT code 0421T and its APC assignment for next year's rulemaking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consideration of the public comments, we are finalizing our CY 2018 proposal with modification. Specifically, we are revising the APC assignment for CPT code 0421T from proposed C-APC 5374 to C-APC 5375 for CY 2018. Table 67 below lists the final status indicator and APC assignments for CPT code 0421T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 </w:t>
      </w:r>
      <w:r>
        <w:rPr>
          <w:rFonts w:ascii="arial" w:eastAsia="arial" w:hAnsi="arial" w:cs="arial"/>
          <w:b/>
          <w:i w:val="0"/>
          <w:strike w:val="0"/>
          <w:noProof w:val="0"/>
          <w:color w:val="000000"/>
          <w:position w:val="0"/>
          <w:sz w:val="20"/>
          <w:u w:val="none"/>
          <w:vertAlign w:val="baseline"/>
        </w:rPr>
        <w:t> [*52460]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432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67--Final CY 2018 Status Indicator (SI) and APC Assignment for CPT</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4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SI</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 APC</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432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 waterjet ablation of</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5374</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including control of</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post-operative bleeding, including</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guidance, complete</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(vasectomy, meatotomy,</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 urethral</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calibration and/or dilation, and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tc>
        <w:tc>
          <w:tcPr>
            <w:tcW w:w="4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internal urethrotomy are included</w:t>
            </w: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43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2160" w:type="dxa"/>
            <w:tcBorders>
              <w:right w:val="nil"/>
            </w:tcBorders>
          </w:tcPr>
          <w:p/>
        </w:tc>
        <w:tc>
          <w:tcPr>
            <w:tcW w:w="2160" w:type="dxa"/>
          </w:tcP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20"/>
        <w:gridCol w:w="2160"/>
        <w:gridCol w:w="216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67--Final CY 2018 Status Indicator (SI) and APC Assignment for CPT</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U0421T</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tc>
        <w:tc>
          <w:tcPr>
            <w:tcW w:w="2160" w:type="dxa"/>
            <w:tcBorders>
              <w:bottom w:val="nil"/>
              <w:right w:val="nil"/>
            </w:tcBorders>
          </w:tcPr>
          <w:p/>
        </w:tc>
        <w:tc>
          <w:tcPr>
            <w:tcW w:w="2160" w:type="dxa"/>
            <w:tcBorders>
              <w:bottom w:val="nil"/>
              <w:right w:val="nil"/>
            </w:tcBorders>
          </w:tcPr>
          <w:p/>
        </w:tc>
        <w:tc>
          <w:tcPr>
            <w:tcW w:w="2160" w:type="dxa"/>
            <w:tcBorders>
              <w:bottom w:val="nil"/>
              <w:right w:val="nil"/>
            </w:tcBorders>
          </w:tcPr>
          <w:p/>
        </w:tc>
        <w:tc>
          <w:tcPr>
            <w:tcW w:w="2160" w:type="dxa"/>
          </w:tcP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 OPPS</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SI</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 APC</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OPPS</w:t>
            </w:r>
          </w:p>
        </w:tc>
      </w:tr>
      <w:tr>
        <w:tblPrEx>
          <w:tblW w:w="0" w:type="auto"/>
          <w:jc w:val="center"/>
          <w:tblLayout w:type="fixed"/>
          <w:tblCellMar>
            <w:left w:w="108" w:type="dxa"/>
            <w:right w:w="108" w:type="dxa"/>
          </w:tblCellMar>
        </w:tblPrEx>
        <w:trPr>
          <w:tblHeader/>
          <w:jc w:val="center"/>
        </w:trPr>
        <w:tc>
          <w:tcPr>
            <w:tcW w:w="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c>
          <w:tcPr>
            <w:tcW w:w="216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0421T</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$ 2,542.56</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J1</w:t>
            </w:r>
          </w:p>
        </w:tc>
        <w:tc>
          <w:tcPr>
            <w:tcW w:w="216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5375</w:t>
            </w:r>
          </w:p>
        </w:tc>
        <w:tc>
          <w:tcPr>
            <w:tcW w:w="216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72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tc>
        <w:tc>
          <w:tcPr>
            <w:tcW w:w="216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Addendum B.</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Transurethral Water Vapor Thermal Therapy of the Prostate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CMS received a New Technology APC application requesting a new HCPCS code for the Rezum therapy. The Rezum procedure is a new treatment, and the Rezum System associated with this procedure received a 510(k) FDA clearance on August 27, 2015. The procedure utilizes water vapor for the treatment of benign prostatic hypertrophy (BPH). The applicant maintained that there was coding confusion about whether the procedure could be described by existing CPT code 53852 (Transurethral destruction of prostate tissue; by radiofrequency thermotherapy). We note that CPT code 53852 is assigned to C-APC 5375 (Level 5 Urology and Related Services), which has a geometric mean cost of approximately $ 3,704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review of the application, the procedure, and input from our clinical advisors, we agree that CPT code 53852 does not appropriately describe the Rezum procedure. Consequently, we are establishing HCPCS code C9748 to appropriately describe the procedure. Effective January 1, 2018, HOPDs should report HCPCS code C9748 to report the use of the Rezum procedure for the treatment of BPH. In addition, based on cost information submitted to CMS in the application, we believe that the procedure should appropriately be assigned to C-APC 5373 (Level 3 Urology and Related Services), which has a geometric mean cost of approximately $ 1,695. We believe the Rezum procedure shares similar resource and clinical homogeneity to the other procedures currently assigned to C-APC 5373.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68 below lists the final status indicator and APC assignments for HCPCS code C9748 for CY 2018. We refer readers to Addendum B to this final rule with comment period for the payment rates for all codes reported under the OPPS. In addition, we refer readers to Addendum A to this final rule with comment period for the status indicator meanings for all codes reported under the OPPS. Both Addendum A and Addendum B are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2040"/>
        <w:gridCol w:w="1200"/>
        <w:gridCol w:w="12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68--Final CY 2018 Status Indicator (SI) and APC Assignment for the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Transurethral Water Vapor Thermal Therapy of the Prostate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2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 rate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C9748</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Transurethral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5373</w:t>
            </w: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Refer to OPPS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Addendum B.</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 tissue;</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radiofrequency</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 vapor</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(steam) thermal</w:t>
            </w:r>
          </w:p>
        </w:tc>
        <w:tc>
          <w:tcPr>
            <w:tcW w:w="1200" w:type="dxa"/>
            <w:tcBorders>
              <w:bottom w:val="nil"/>
              <w:right w:val="nil"/>
            </w:tcBorders>
          </w:tcPr>
          <w:p/>
        </w:tc>
        <w:tc>
          <w:tcPr>
            <w:tcW w:w="12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therapy</w:t>
            </w:r>
          </w:p>
        </w:tc>
        <w:tc>
          <w:tcPr>
            <w:tcW w:w="1200" w:type="dxa"/>
            <w:tcBorders>
              <w:right w:val="nil"/>
            </w:tcBorders>
          </w:tcPr>
          <w:p/>
        </w:tc>
        <w:tc>
          <w:tcPr>
            <w:tcW w:w="12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HCPCS code C9748 is assigned to comment indicator "NI" in Addendum B to this CY 2018 OPPS/ASC final rule with comment period to indicate that we have assigned the code an interim OPPS payment status for CY 2018. We are inviting public comments on the interim status indicator and APC assignments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OPPS Payment for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Pass-Through Payments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Beginning Eligibility Date for Device Pass-Through Status and Quarterly Expiration of Device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1833(t)(6)(B)(iii) of the Act, the period for which a device category eligible for transitional pass-through payments under the OPPS can be in effect is at least 2 years but not more than 3 years. Prior to CY 2017, our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70"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xml:space="preserve"> provided that this pass-through payment eligibility period began on the date CMS established a particular transitional pass-through category of devices, and we based the pass-through status expiration date for a device category on the date on which pass-through payment was effective for the category.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79654),</w:t>
        </w:r>
      </w:hyperlink>
      <w:r>
        <w:rPr>
          <w:rFonts w:ascii="arial" w:eastAsia="arial" w:hAnsi="arial" w:cs="arial"/>
          <w:b w:val="0"/>
          <w:i w:val="0"/>
          <w:strike w:val="0"/>
          <w:noProof w:val="0"/>
          <w:color w:val="000000"/>
          <w:position w:val="0"/>
          <w:sz w:val="20"/>
          <w:u w:val="none"/>
          <w:vertAlign w:val="baseline"/>
        </w:rPr>
        <w:t xml:space="preserve"> in accordance with section 1833(t)(6)(B)(iii)(II) of the Act, we amended § 419.66(g) to provide that the pass-through eligibility period for a device category begins on the first date on which pass-through payment is made under the OPPS for any medical device described by such category.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prior to CY 2017, our policy was to propose and finalize the dates for expiration of pass-through status for device categories as part of the OPPS annual update. This means that device pass-through status would expire </w:t>
      </w:r>
      <w:r>
        <w:rPr>
          <w:rFonts w:ascii="arial" w:eastAsia="arial" w:hAnsi="arial" w:cs="arial"/>
          <w:b/>
          <w:i w:val="0"/>
          <w:strike w:val="0"/>
          <w:noProof w:val="0"/>
          <w:color w:val="000000"/>
          <w:position w:val="0"/>
          <w:sz w:val="20"/>
          <w:u w:val="none"/>
          <w:vertAlign w:val="baseline"/>
        </w:rPr>
        <w:t> [*52461] </w:t>
      </w:r>
      <w:r>
        <w:rPr>
          <w:rFonts w:ascii="arial" w:eastAsia="arial" w:hAnsi="arial" w:cs="arial"/>
          <w:b w:val="0"/>
          <w:i w:val="0"/>
          <w:strike w:val="0"/>
          <w:noProof w:val="0"/>
          <w:color w:val="000000"/>
          <w:position w:val="0"/>
          <w:sz w:val="20"/>
          <w:u w:val="none"/>
          <w:vertAlign w:val="baseline"/>
        </w:rPr>
        <w:t xml:space="preserve"> at the end of a calendar year when at least 2 years of pass-through payments have been made, regardless of the quarter in which the device was approved.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79655),</w:t>
        </w:r>
      </w:hyperlink>
      <w:r>
        <w:rPr>
          <w:rFonts w:ascii="arial" w:eastAsia="arial" w:hAnsi="arial" w:cs="arial"/>
          <w:b w:val="0"/>
          <w:i w:val="0"/>
          <w:strike w:val="0"/>
          <w:noProof w:val="0"/>
          <w:color w:val="000000"/>
          <w:position w:val="0"/>
          <w:sz w:val="20"/>
          <w:u w:val="none"/>
          <w:vertAlign w:val="baseline"/>
        </w:rPr>
        <w:t xml:space="preserve"> we changed our policy to allow for quarterly expiration of pass-through payment status for devices, beginning with pass-through devices approved in CY 2017 and subsequent calendar years, to afford a pass-through payment period that is as close to a full 3 years as possible for all pass-through payment devices. 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79648</w:t>
        </w:r>
      </w:hyperlink>
      <w:r>
        <w:rPr>
          <w:rFonts w:ascii="arial" w:eastAsia="arial" w:hAnsi="arial" w:cs="arial"/>
          <w:b w:val="0"/>
          <w:i w:val="0"/>
          <w:strike w:val="0"/>
          <w:noProof w:val="0"/>
          <w:color w:val="000000"/>
          <w:position w:val="0"/>
          <w:sz w:val="20"/>
          <w:u w:val="none"/>
          <w:vertAlign w:val="baseline"/>
        </w:rPr>
        <w:t xml:space="preserve"> through 79661) for a full discussion of the changes to the device pass-through payment policy. We also have an established policy to package the costs of the devices that are no longer eligible for pass-through payments into the costs of the procedures with which the devices are reported in the claims data used to set the payment rates </w:t>
      </w:r>
      <w:r>
        <w:rPr>
          <w:rFonts w:ascii="arial" w:eastAsia="arial" w:hAnsi="arial" w:cs="arial"/>
          <w:b w:val="0"/>
          <w:i/>
          <w:strike w:val="0"/>
          <w:noProof w:val="0"/>
          <w:color w:val="000000"/>
          <w:position w:val="0"/>
          <w:sz w:val="20"/>
          <w:u w:val="none"/>
          <w:vertAlign w:val="baseline"/>
        </w:rPr>
        <w:t>(67 FR 66763).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Expiration of Transitional Pass-Through Payments for Certain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earlier, section 1833(t)(6)(B)(iii) of the Act requires that, under the OPPS, a category of devices be eligible for transitional pass-through payments for at least 2 years, but not more than 3 years. There currently are three device categories eligible for pass-through payment: (1) HCPCS code C2623 (Catheter, transluminal angioplasty, drug-coated, non-laser), which was established effective April 1, 2015; (2) HCPCS code C2613 (Lung biopsy plug with delivery system), which was established effective July 1, 2015; and (3) HCPCS code C1822 (Generator, neurostimulator (implantable), high frequency, with rechargeable battery and charging system), which was established effective January 1, 2016. The pass-through payment status of the device categories for HCPCS codes C2623, C2613, and C1822 will end on December 31, 2017. We note that our new policy adopted in the CY 2017 OPPS/ASC final rule with comment period to allow for quarterly expiration of pass-through payment status for devices applies to devices approved in CY 2017 and subsequent years. As all the devices in these three device categories were approved prior to CY 2017, we are applying our policy to expire them at the end of the calendar year when at least 2 years of pass-through payments have been made.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33610),</w:t>
        </w:r>
      </w:hyperlink>
      <w:r>
        <w:rPr>
          <w:rFonts w:ascii="arial" w:eastAsia="arial" w:hAnsi="arial" w:cs="arial"/>
          <w:b w:val="0"/>
          <w:i w:val="0"/>
          <w:strike w:val="0"/>
          <w:noProof w:val="0"/>
          <w:color w:val="000000"/>
          <w:position w:val="0"/>
          <w:sz w:val="20"/>
          <w:u w:val="none"/>
          <w:vertAlign w:val="baseline"/>
        </w:rPr>
        <w:t xml:space="preserve"> we proposed, beginning in CY 2018, to package the costs of each of the devices described by HCPCS codes C2623, C2613, and C1822 into the costs related to the procedure with which each device is reported in the hospital claims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Various stakeholders, including physicians, device manufacturers, and professional societies, opposed the proposal to package the costs of the device described by HCPCS code C2623 into the costs related to the procedure(s) with which the device is reported. The commenters specifically opposed packaging of the cost of the drug-coated balloons into the procedure described by CPT code 37224 (Revascularization, endovascular, open or percutaneous, femoral, popliteal artery(s), unilateral; with transluminal angioplasty). These commenters stated concerns that the proposed payment rate for this procedure did not adequately reflect the additional costs of drug-coated balloons over non-drug-coated balloons, which could limit patient access to the technology. Several commenters described the clinical benefits provided by the drug-coated balloon in the treatment of peripheral arterial disease (PAD) and supported the continuation of the pass-through status of the device category for HCPCS code C2623 beyond December 31, 2017. At the August 21, 2017 meeting of the HOP Panel, the HOP Panel made a recommendation that CMS continue to track CPT code 37224 (Revascularization, endovascular, open or percutaneous, femoral, popliteal artery(s), unilateral; with transluminal angioplasty) with HCPCS code C2623, and that the appropriate HOP Panel subcommittee review the APCs for endovascular procedures to determine whether more granularity (that is, more APCs) is warranted. One commenter supported the proposal to package the costs of the device described by HCPCS code C2623 into the costs related to the procedure(s) with which the device is reported. The commenter stated that the proposed payment rate provided under the OPPS for procedures using drug-coated balloons was appropriate. This commenter also stated concerns over a lack of scientific evidence of the effectiveness of these devices outside of clinical trials.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earlier, under section 1833(t)(6)(B)(iii) of the Act, the period for which a device category eligible for transitional pass-through payments under the OPPS can be in effect is at least 2 years but not more than 3 years. Our policy for devices approved for pass-through payment status prior to CY 2017 is to propose and finalize the dates for expiration of pass-through payment status for device categories as part of the OPPS annual update. This means that device pass-through payment status would expire at the end of a calendar year when at least 2 years of pass-through payments had been made, regardless of the quarter in which the device was approved for pass-through payment status. According to our established policy </w:t>
      </w:r>
      <w:r>
        <w:rPr>
          <w:rFonts w:ascii="arial" w:eastAsia="arial" w:hAnsi="arial" w:cs="arial"/>
          <w:b w:val="0"/>
          <w:i/>
          <w:strike w:val="0"/>
          <w:noProof w:val="0"/>
          <w:color w:val="000000"/>
          <w:position w:val="0"/>
          <w:sz w:val="20"/>
          <w:u w:val="none"/>
          <w:vertAlign w:val="baseline"/>
        </w:rPr>
        <w:t>(67 FR 66763),</w:t>
      </w:r>
      <w:r>
        <w:rPr>
          <w:rFonts w:ascii="arial" w:eastAsia="arial" w:hAnsi="arial" w:cs="arial"/>
          <w:b w:val="0"/>
          <w:i w:val="0"/>
          <w:strike w:val="0"/>
          <w:noProof w:val="0"/>
          <w:color w:val="000000"/>
          <w:position w:val="0"/>
          <w:sz w:val="20"/>
          <w:u w:val="none"/>
          <w:vertAlign w:val="baseline"/>
        </w:rPr>
        <w:t xml:space="preserve"> after this eligibility period expires, payments for the costs of the device(s) are packaged into payment for the procedures with which they are billed. The device category for HCPCS code C2623 was established effective April 1, 2015, and will have been in effect for a period of at least 2 years, but not more than 3 years, when its eligibility expires on December 31, 2017. Therefore, this category is no longer eligible for pass-through payments. In accordance with our established policy, we are finalizing our proposal to package payment for the costs of the device(s) described by this category into payment for the costs of the procedures with which they are reported. In response to the recommendation of the HOP Panel from the August 21, 2017 meeting, we will continue to track CPT code 37224 (Revascularization, endovascular, open or percutaneous, femoral, popliteal artery(s), unilateral; with transluminal angioplasty) with HCPCS code C2623. We will share information on all items and services paid under the OPPS, including endovascular procedures, so that the appropriate HOP Panel subcommittee may review the APCs for endovascular procedures and advise on whether more granularity (that is, more APCs) is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device manufacturers and associations, stated that the geometric mean costs of the procedure described by CPT code 37224 involving a drug-coated balloon were higher than the geometric mean costs of the same angioplasty procedure when a drug-coated balloon was not used and a plain balloon angioplasty catheter was used instead. Specifically, these commenters presented their analysis of Medicare claims data which suggested that when CPT code 37224 is billed with HCPCS code C2623, the geometric mean cost of these claims is $ 8,483, while the geometric mean cost of claims including CPT code 37224 without HCPCS code C2623 is $ 6,396. The commenters also noted that the total geometric mean costs for CPT code 37224, regardless of whether HCPCS code C2623 is billed with CPT code 37224, is approximately $ 7,153. These commenters requested that CMS create a new procedural HCPCS C-code or G-code for hospitals to </w:t>
      </w:r>
      <w:r>
        <w:rPr>
          <w:rFonts w:ascii="arial" w:eastAsia="arial" w:hAnsi="arial" w:cs="arial"/>
          <w:b/>
          <w:i w:val="0"/>
          <w:strike w:val="0"/>
          <w:noProof w:val="0"/>
          <w:color w:val="000000"/>
          <w:position w:val="0"/>
          <w:sz w:val="20"/>
          <w:u w:val="none"/>
          <w:vertAlign w:val="baseline"/>
        </w:rPr>
        <w:t> [*52462] </w:t>
      </w:r>
      <w:r>
        <w:rPr>
          <w:rFonts w:ascii="arial" w:eastAsia="arial" w:hAnsi="arial" w:cs="arial"/>
          <w:b w:val="0"/>
          <w:i w:val="0"/>
          <w:strike w:val="0"/>
          <w:noProof w:val="0"/>
          <w:color w:val="000000"/>
          <w:position w:val="0"/>
          <w:sz w:val="20"/>
          <w:u w:val="none"/>
          <w:vertAlign w:val="baseline"/>
        </w:rPr>
        <w:t xml:space="preserve"> use to differentiate procedures described by CPT code 37224 that use drug-coated balloons from procedures described by CPT code 37224 that use plain balloon angioplasty catheters, with a suggested descriptor of "Revascularization, endovascular, open percutaneous, femoral, popliteal artery(s), unilateral; with transluminal drug-coated balloon angioplasty".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also referenced the proposal in the CY 2018 OPPS/ASC proposed rule </w:t>
      </w:r>
      <w:hyperlink r:id="rId17" w:history="1">
        <w:r>
          <w:rPr>
            <w:rFonts w:ascii="arial" w:eastAsia="arial" w:hAnsi="arial" w:cs="arial"/>
            <w:b w:val="0"/>
            <w:i/>
            <w:strike w:val="0"/>
            <w:noProof w:val="0"/>
            <w:color w:val="0077CC"/>
            <w:position w:val="0"/>
            <w:sz w:val="20"/>
            <w:u w:val="single"/>
            <w:vertAlign w:val="baseline"/>
          </w:rPr>
          <w:t>(82 FR 33579 and 33580)</w:t>
        </w:r>
      </w:hyperlink>
      <w:r>
        <w:rPr>
          <w:rFonts w:ascii="arial" w:eastAsia="arial" w:hAnsi="arial" w:cs="arial"/>
          <w:b w:val="0"/>
          <w:i w:val="0"/>
          <w:strike w:val="0"/>
          <w:noProof w:val="0"/>
          <w:color w:val="000000"/>
          <w:position w:val="0"/>
          <w:sz w:val="20"/>
          <w:u w:val="none"/>
          <w:vertAlign w:val="baseline"/>
        </w:rPr>
        <w:t xml:space="preserve"> to establish a HCPCS C-code to describe blue light cystoscopy (HCPCS code C9738 (Adjunctive blue light cystoscopy with fluorescent imaging agent (List separately in addition to code for primary procedure)) and to apply the C-APC complexity adjustment policy when this C-code is billed with specific white light cystoscopy codes. The commenter pointed out that, in the proposed rule, CMS stated that establishment of this C-code was appropriate because CMS believed that blue light cystoscopy is a distinguishable service in comparison to white light cystoscopy alone. CMS further stated that, with the C-APC complexity adjustment, qualifying combinations of the blue light cystoscopy C-code and white light cystoscopy codes are paid at the next higher paying C-APC when billed together on the same claim. The commenter requested that CMS take comparable steps to separately identify and pay for angioplasty procedures involving drug-coated balloons.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several commenters referenced the HOP Panel's recommendation that CMS examine the number of APCs for endovascular procedures for CY 2018 and requested CMS create two new levels within the Endovascular C-APCs to provide higher payment for angioplasty procedures using a drug-coated balloon.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that procedures with which the drug-coated balloons are used, specifically the procedure described by CPT code 37224, are appropriately described by the existing procedure code and do not believe it is necessary at this time to establish a HCPCS C-code or G-code to distinguish an angioplasty procedure with a drug-coated balloon from an angioplasty procedure without a drug-coated balloon. The OPPS is a prospective payment system that relies on the principles of averaging, with some cases in an APC being more costly than others (and some cases being less costly). Although there is some evidence of higher geometric mean costs when a drug-coated balloon is used for certain angioplasty procedures versus a plain balloon angioplasty catheter, the higher costs of the procedures involving the drug-coated balloon are reflected in the claims data. Our analysis of the final rule claims data revealed a geometric mean cost of approximately $ 7,029 for CPT code 37224 based on 11,346 single claims (out of 11,437 total claims). CPT code 37224 is assigned to C-APC 5192 (Level 2 Endovascular Procedures), which has a geometric mean cost of approximately $ 5,081. There is no 2 times violation in this C-APC. We also do not believe a C-APC complexity adjustment would be applicable, based on existing criteria used to assign a complexity adjustment. We do not believe that the example the commenter raised is entirely analogous because the HCPCS C-code that the commenter referenced necessarily involves an additional procedure (blue light cystoscopy) in addition to white light cystoscopy and the administration of the fluorescent imaging agent is required, which adds additional procedure time. In contrast, the use of a drug coated balloon does not involve a separate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stakeholders who are interested in the establishment of a CPT procedure code to describe angioplasty procedures involving the use of drug-coated balloons may request a new procedure code from the AMA CPT Editorial Panel.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request to create additional levels within the Vascular C-APC clinical family, this issue is discussed in greater detail in section III.D. of this final rule with comment period. As we do every year, we will review and evaluate the APC groupings based on the latest available data in the next rulemaking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HCPCS code C1822 (Generator, neurostimulator (implantable), high frequency, with rechargeable battery and charging system), otherwise known as the Senza SCS System, receive an additional year of pass-through payment status for CY 2018. Reasons stated by the commenters included: (1) A belief that CMS has the authority under current law to extend pass-through payment status for one more year, for a total of 3 years, and that, although CMS' policy to allow devices with transitional pass-through payment status as close to 3 years as possible was effective for device approvals on or after January 1, 2017, CMS has the authority to grant the third year of pass-through payment status on a case-by-case basis for devices that were granted pass-through payment status prior to CY 2017 based on specific characteristics of the device and procedure with which it is used; (2) the reported costs for devices described by HCPCS code C1822 in CY 2016 were lower than actual cost for the device due to hospital CCR ratios used to calculate device cost instead of implantable device CCRs, which were used for many hospitals to calculate device costs starting in CY 2017; (3) the reported costs for devices described by HCPCS C1822 in CY 2016 were lower than actual costs due to hospital cost reporting errors, billing of HCPCS code C1822 by hospitals that, according to the device manufacturer, had not purchased the device, hospitals not reporting use of the device, and other claims reporting problems; and (4) ending pass-through payment status would reduce access to the Senza SCS System. The commenters stated that the Senza SCS System helps beneficiaries manage chronic pain and reduces opioid usage among beneficiaries with the device.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Historically, a device approved for pass-through payment status under the OPPS had an eligibility period of at least 2 years but no more than 3 years--with the pass-through payment period starting on the date when CMS established a particular transitional category of devices </w:t>
      </w:r>
      <w:hyperlink r:id="rId31" w:history="1">
        <w:r>
          <w:rPr>
            <w:rFonts w:ascii="arial" w:eastAsia="arial" w:hAnsi="arial" w:cs="arial"/>
            <w:b w:val="0"/>
            <w:i/>
            <w:strike w:val="0"/>
            <w:noProof w:val="0"/>
            <w:color w:val="0077CC"/>
            <w:position w:val="0"/>
            <w:sz w:val="20"/>
            <w:u w:val="single"/>
            <w:vertAlign w:val="baseline"/>
          </w:rPr>
          <w:t>(80 FR 70415)</w:t>
        </w:r>
      </w:hyperlink>
      <w:r>
        <w:rPr>
          <w:rFonts w:ascii="arial" w:eastAsia="arial" w:hAnsi="arial" w:cs="arial"/>
          <w:b w:val="0"/>
          <w:i w:val="0"/>
          <w:strike w:val="0"/>
          <w:noProof w:val="0"/>
          <w:color w:val="000000"/>
          <w:position w:val="0"/>
          <w:sz w:val="20"/>
          <w:u w:val="none"/>
          <w:vertAlign w:val="baseline"/>
        </w:rPr>
        <w:t xml:space="preserve"> and expiring at the end of a calendar year when at least 2 years but no more than 3 years have passed. Effective January 1, 2017, we revised our policy to allow for a quarterly expiration of pass-through payment status for devices to afford a pass-through payment period that is as close to a full 3 years as possible for all pass-through payment devices </w:t>
      </w:r>
      <w:hyperlink r:id="rId18" w:history="1">
        <w:r>
          <w:rPr>
            <w:rFonts w:ascii="arial" w:eastAsia="arial" w:hAnsi="arial" w:cs="arial"/>
            <w:b w:val="0"/>
            <w:i/>
            <w:strike w:val="0"/>
            <w:noProof w:val="0"/>
            <w:color w:val="0077CC"/>
            <w:position w:val="0"/>
            <w:sz w:val="20"/>
            <w:u w:val="single"/>
            <w:vertAlign w:val="baseline"/>
          </w:rPr>
          <w:t>(81 FR 79655).</w:t>
        </w:r>
      </w:hyperlink>
      <w:r>
        <w:rPr>
          <w:rFonts w:ascii="arial" w:eastAsia="arial" w:hAnsi="arial" w:cs="arial"/>
          <w:b w:val="0"/>
          <w:i w:val="0"/>
          <w:strike w:val="0"/>
          <w:noProof w:val="0"/>
          <w:color w:val="000000"/>
          <w:position w:val="0"/>
          <w:sz w:val="20"/>
          <w:u w:val="none"/>
          <w:vertAlign w:val="baseline"/>
        </w:rPr>
        <w:t xml:space="preserve"> HCPCS code C1822 was established as a pass-through payment category on January 1, 2016, and will have received 2 years of pass-through payment status on December 31, 2017, in accordance with the statutory requirement of receiving at least 2 years of pass-through payments, but not more than 3 years, and consistent with the policy in effect at the time the device pass-through payment period began for HCPCS code C1822. Accordingly, the policy adopted in CY 2017 does not apply to devices approved for pass-through payment status prior to that date. Likewise, the change in CY 2017 from using the average hospital-wide CCR to the implantable device CCR also was a prospective policy change to use the best available data in a given year to determine device pass-through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comments expressing concerns that the reported costs for HCPCS code C1822 for CY 2016 were lower due to hospital cost reporting </w:t>
      </w:r>
      <w:r>
        <w:rPr>
          <w:rFonts w:ascii="arial" w:eastAsia="arial" w:hAnsi="arial" w:cs="arial"/>
          <w:b/>
          <w:i w:val="0"/>
          <w:strike w:val="0"/>
          <w:noProof w:val="0"/>
          <w:color w:val="000000"/>
          <w:position w:val="0"/>
          <w:sz w:val="20"/>
          <w:u w:val="none"/>
          <w:vertAlign w:val="baseline"/>
        </w:rPr>
        <w:t> [*52463] </w:t>
      </w:r>
      <w:r>
        <w:rPr>
          <w:rFonts w:ascii="arial" w:eastAsia="arial" w:hAnsi="arial" w:cs="arial"/>
          <w:b w:val="0"/>
          <w:i w:val="0"/>
          <w:strike w:val="0"/>
          <w:noProof w:val="0"/>
          <w:color w:val="000000"/>
          <w:position w:val="0"/>
          <w:sz w:val="20"/>
          <w:u w:val="none"/>
          <w:vertAlign w:val="baseline"/>
        </w:rPr>
        <w:t xml:space="preserve"> errors, as we have stated in Section 20.5 (Clarification of HCPCS Code to Revenue Code Reporting) of Chapter 4 of the Medicare Claims Processing Manual, hospitals are responsible for reporting the correct revenue code on the claim form. Specifically, we state that we do not instruct hospitals on how to report the assignment of HCPCS codes to revenue codes for services provided under OPPS because hospitals' costs vary. Where explicit instructions are not provided, providers should report their charges under the revenue code that will result in the charges being assigned to the same cost center to which the cost of those services are assigned in the cost report. We note that the Medicare cost report form allows hospitals to report in a manner that is consistent with their own financial accounting systems and, therefore, should be accurate for each individual hospital. Moreover, we believe that the cost report data and their use in the OPPS cost estimation and payment rate development process, combined with potential penalties for inaccurate reporting, provide financial incentives for hospitals to report costs accurately. Furthermore, as we have stated repeatedly, beyond our standard OPPS trimming methodology that we apply to those claims that have passed various types of claims processing edits, it is not our general policy to judge the accuracy of hospital coding and charging for purposes of ratesetting. (We refer readers to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71838)</w:t>
        </w:r>
      </w:hyperlink>
      <w:r>
        <w:rPr>
          <w:rFonts w:ascii="arial" w:eastAsia="arial" w:hAnsi="arial" w:cs="arial"/>
          <w:b w:val="0"/>
          <w:i w:val="0"/>
          <w:strike w:val="0"/>
          <w:noProof w:val="0"/>
          <w:color w:val="000000"/>
          <w:position w:val="0"/>
          <w:sz w:val="20"/>
          <w:u w:val="none"/>
          <w:vertAlign w:val="baseline"/>
        </w:rPr>
        <w:t xml:space="preserve"> for further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writing in support of extending the pass-through payment period for HCPCS code C1822 also stated that access to the service covered by HCPCS code C1822 could be reduced if pass-through payment status for HCPCS code C1822 is removed. Because reported costs for CPT code 63685 appear to be consistent with or without being reported in combination with HCPCS code C1822, we do not anticipate a significant impact to the payment amount for CPT code 63685 once HCPCS code C1822 is removed from pass-through payment status. We anticipate that hospitals will be able to adjust to any possible changes to the payment for the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another device manufacturer, agreed with CMS' proposal to end pass-through payment status of HCPCS code C1822 on December 31, 2017, stating that the decision to end pass-through payment status is consistent with CMS policy and there is no need to apply the policy established in CY 2017 retroactively.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regarding the proposal to package the payment for the costs of the device described by HCPCS code C2623 into the payment for the costs related to the procedure with which the device is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package the payment for the costs of each of the devices described by HCPCS codes C2623, C2613, and C1822 into the payment for the costs related to the procedure with which each device is reported in the hospital claims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Device Pass-Through Applications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 of the Act provides for pass-through payments for devices, and section 1833(t)(6)(B) of the Act requires CMS to use categories in determining the eligibility of devices for pass-through payments. As part of implementing the statute through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 have continued to believe that it is important for hospitals to receive pass-through payments for devices that offer substantial clinical improvement in the treatment of Medicare beneficiaries to facilitate access by beneficiaries to the advantages of the new technology. Conversely, we have noted that the need for additional payments for devices that offer little or no clinical improvement over previously existing devices is less apparent. In such cases, these devices can still be used by hospitals, and hospitals will be paid for them through appropriate APC payment. Moreover, a goal is to target pass-through payments for those devices where cost considerations might be most likely to interfere with patient access </w:t>
      </w:r>
      <w:hyperlink r:id="rId71" w:history="1">
        <w:r>
          <w:rPr>
            <w:rFonts w:ascii="arial" w:eastAsia="arial" w:hAnsi="arial" w:cs="arial"/>
            <w:b w:val="0"/>
            <w:i/>
            <w:strike w:val="0"/>
            <w:noProof w:val="0"/>
            <w:color w:val="0077CC"/>
            <w:position w:val="0"/>
            <w:sz w:val="20"/>
            <w:u w:val="single"/>
            <w:vertAlign w:val="baseline"/>
          </w:rPr>
          <w:t>(66 FR 55852;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67 FR 66782;</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70 FR 68629).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specified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0" w:history="1">
        <w:r>
          <w:rPr>
            <w:rFonts w:ascii="arial" w:eastAsia="arial" w:hAnsi="arial" w:cs="arial"/>
            <w:b w:val="0"/>
            <w:i/>
            <w:strike w:val="0"/>
            <w:noProof w:val="0"/>
            <w:color w:val="0077CC"/>
            <w:position w:val="0"/>
            <w:sz w:val="20"/>
            <w:u w:val="single"/>
            <w:vertAlign w:val="baseline"/>
          </w:rPr>
          <w:t>42 CFR 419.66(b)(1)</w:t>
        </w:r>
      </w:hyperlink>
      <w:r>
        <w:rPr>
          <w:rFonts w:ascii="arial" w:eastAsia="arial" w:hAnsi="arial" w:cs="arial"/>
          <w:b w:val="0"/>
          <w:i w:val="0"/>
          <w:strike w:val="0"/>
          <w:noProof w:val="0"/>
          <w:color w:val="000000"/>
          <w:position w:val="0"/>
          <w:sz w:val="20"/>
          <w:u w:val="none"/>
          <w:vertAlign w:val="baseline"/>
        </w:rPr>
        <w:t xml:space="preserve"> through (b)(3), to be eligible for transitional pass-through payment under the OPPS, a device must meet the following criteria: (1) If required by FDA, the device must have received FDA approval or clearance (except for a device that has received an FDA investigational device exemption (IDE) and has been classified as a Category B device by the FDA), or another appropriate FDA exemption; and the pass-through payment application must be submitted within 3 years from the date of the initial FDA approval or clearance, if required, unless there is a documented, verifiable delay in U.S. market availability after FDA approval or clearance is granted, in which case CMS will consider the pass-through payment application if it is submitted within 3 years from the date of market availability; (2) the device is determined to be reasonable and necessary for the diagnosis or treatment of an illness or injury or to improve the functioning of a malformed body part, as required by section 1862(a)(1)(A) of the Act; and (3) the device is an integral part of the service furnished, is used for one patient only, comes in contact with human tissue, and is surgically implanted or inserted (either permanently or temporarily), or applied in or on a wound or other skin lesion. In addition, according to § 419.66(b)(4), a device is not eligible to be considered for device pass-through payment if it is any of the following: (1) Equipment, an instrument, apparatus, implement, or item of this type for which depreciation and financing expenses are recovered as depreciation assets as defined in Chapter 1 of the Medicare Provider Reimbursement Manual (CMS Pub. 15-1); or (2) a material or supply furnished incident to a service (for example, a suture, customized surgical kit, or clip, other than a radiological site marker).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Separately, we use the following criteria, as set forth under § 419.66(c), to determine whether a new category of pass-through payment devices should be established. The device to be included in the new category must--</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be appropriately described by an existing category or by any category previously in effect established for transitional pass-through payments, and was not being paid for as an outpatient service as of December 31, 1996;</w:t>
      </w:r>
    </w:p>
    <w:p>
      <w:pPr>
        <w:keepNext w:val="0"/>
        <w:numPr>
          <w:numId w:val="1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Have an average cost that is not "insignificant" relative to the payment amount for the procedure or service with which the device is associated as determined under § 419.66(d) by demonstrating: (1) The estimated average reasonable costs of devices in the category exceeds 25 percent of the applicable APC payment amount for the service related to the category of devices; (2) the estimated average reasonable cost of the devices in the category exceeds the cost of the device-related portion of the APC payment amount for the related service by at least 25 percent; and (3) the difference between the estimated average reasonable cost of the devices in the category and the portion of the APC payment amount for the device exceeds 10 percent of the APC payment amount for the related service (with the exception of brachytherapy and temperature-monitored cryoblation, which are exempt from the cost </w:t>
      </w:r>
      <w:r>
        <w:rPr>
          <w:rFonts w:ascii="arial" w:eastAsia="arial" w:hAnsi="arial" w:cs="arial"/>
          <w:b/>
          <w:i w:val="0"/>
          <w:strike w:val="0"/>
          <w:noProof w:val="0"/>
          <w:color w:val="000000"/>
          <w:position w:val="0"/>
          <w:sz w:val="20"/>
          <w:u w:val="none"/>
          <w:vertAlign w:val="baseline"/>
        </w:rPr>
        <w:t> [*52464] </w:t>
      </w:r>
      <w:r>
        <w:rPr>
          <w:rFonts w:ascii="arial" w:eastAsia="arial" w:hAnsi="arial" w:cs="arial"/>
          <w:b w:val="0"/>
          <w:i w:val="0"/>
          <w:strike w:val="0"/>
          <w:noProof w:val="0"/>
          <w:color w:val="000000"/>
          <w:position w:val="0"/>
          <w:sz w:val="20"/>
          <w:u w:val="none"/>
          <w:vertAlign w:val="baseline"/>
        </w:rPr>
        <w:t xml:space="preserve"> requirements as specified at §§ 419.66(c)(3) and (e)); and</w:t>
      </w:r>
    </w:p>
    <w:p>
      <w:pPr>
        <w:keepNext w:val="0"/>
        <w:numPr>
          <w:numId w:val="1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a substantial clinical improvement, that is, substantially improve the diagnosis or treatment of an illness or injury or improve the functioning of a malformed body part compared to the benefits of a device or devices in a previously established category or other available treatment.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in CY 2016, we changed our device pass-through evaluation and determination process. Device pass-through applications are still submitted to CMS through the quarterly subregulatory process, but the applications will be subject to notice-and-comment rulemaking in the next applicable OPPS annual rulemaking cycle. Under this process, all applications that are preliminarily approved upon quarterly review will automatically be included in the next applicable OPPS annual rulemaking cycle, while submitters of applications that are not approved upon quarterly review will have the option of being included in the next applicable OPPS annual rulemaking cycle or withdrawing their application from consideration. Under this notice-and-comment process, applicants may submit new evidence, such as clinical trial results published in a peer-reviewed journal or other materials for consideration during the public comment process for the proposed rule. This process allows those applications that we are able to determine meet all the criteria for device pass-through payment under the quarterly review process to receive timely pass-through payment status, while still allowing for a transparent, public review process for all applications </w:t>
      </w:r>
      <w:hyperlink r:id="rId31" w:history="1">
        <w:r>
          <w:rPr>
            <w:rFonts w:ascii="arial" w:eastAsia="arial" w:hAnsi="arial" w:cs="arial"/>
            <w:b w:val="0"/>
            <w:i/>
            <w:strike w:val="0"/>
            <w:noProof w:val="0"/>
            <w:color w:val="0077CC"/>
            <w:position w:val="0"/>
            <w:sz w:val="20"/>
            <w:u w:val="single"/>
            <w:vertAlign w:val="baseline"/>
          </w:rPr>
          <w:t>(80 FR 70417</w:t>
        </w:r>
      </w:hyperlink>
      <w:r>
        <w:rPr>
          <w:rFonts w:ascii="arial" w:eastAsia="arial" w:hAnsi="arial" w:cs="arial"/>
          <w:b w:val="0"/>
          <w:i w:val="0"/>
          <w:strike w:val="0"/>
          <w:noProof w:val="0"/>
          <w:color w:val="000000"/>
          <w:position w:val="0"/>
          <w:sz w:val="20"/>
          <w:u w:val="none"/>
          <w:vertAlign w:val="baseline"/>
        </w:rPr>
        <w:t xml:space="preserve"> through 70418).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 details on the requirements for device pass-through payment applications are included on the CMS Web site in the application form itself at: </w:t>
      </w:r>
      <w:hyperlink r:id="rId72"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val="0"/>
          <w:strike w:val="0"/>
          <w:noProof w:val="0"/>
          <w:color w:val="000000"/>
          <w:position w:val="0"/>
          <w:sz w:val="20"/>
          <w:u w:val="none"/>
          <w:vertAlign w:val="baseline"/>
        </w:rPr>
        <w:t>, in the "Downloads" section. In addition, CMS is amenable to meeting with applicants or potential applicants to discuss research trial design in advance of any device pass-through application or to discuss application criteria, including the substantial clinical improvement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Applications Received for Device Pass-Through Payment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five applications by the March 1, 2017 quarterly deadline, which was the last quarterly deadline for applications to be received in time to be included for the CY 2018 OPPS/ASC proposed rule. All applications were received in the second quarter of 2016. None of the five applications were approved for device pass-through payment during the quarterly review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Applications received for the later deadlines for the remaining 2017 quarters (June 1, September 1, and December 1), if any, will be presented in the CY 2019 OPPS/ASC proposed rule. We note that the quarterly application process and requirements have not changed in light of the addition of rulemaking review. Detailed instructions on submission of a quarterly device pass-through payment application are included on the CMS Web site at: </w:t>
      </w:r>
      <w:hyperlink r:id="rId73" w:history="1">
        <w:r>
          <w:rPr>
            <w:rFonts w:ascii="arial" w:eastAsia="arial" w:hAnsi="arial" w:cs="arial"/>
            <w:b w:val="0"/>
            <w:i/>
            <w:strike w:val="0"/>
            <w:noProof w:val="0"/>
            <w:color w:val="0077CC"/>
            <w:position w:val="0"/>
            <w:sz w:val="20"/>
            <w:u w:val="single"/>
            <w:vertAlign w:val="baseline"/>
          </w:rPr>
          <w:t>https://www.cms.gov/Medicare/Medicare-Fee-for-Service-Payment/HospitalOutpatientPPS/Downloads/catapp.pdf</w:t>
        </w:r>
      </w:hyperlink>
      <w:r>
        <w:rPr>
          <w:rFonts w:ascii="arial" w:eastAsia="arial" w:hAnsi="arial" w:cs="arial"/>
          <w:b w:val="0"/>
          <w:i w:val="0"/>
          <w:strike w:val="0"/>
          <w:noProof w:val="0"/>
          <w:color w:val="000000"/>
          <w:position w:val="0"/>
          <w:sz w:val="20"/>
          <w:u w:val="none"/>
          <w:vertAlign w:val="baseline"/>
        </w:rPr>
        <w:t xml:space="preserve">. A discussion of the five applications received by the March 1, 2017 deadline is presented below, as detailed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33611</w:t>
        </w:r>
      </w:hyperlink>
      <w:r>
        <w:rPr>
          <w:rFonts w:ascii="arial" w:eastAsia="arial" w:hAnsi="arial" w:cs="arial"/>
          <w:b w:val="0"/>
          <w:i w:val="0"/>
          <w:strike w:val="0"/>
          <w:noProof w:val="0"/>
          <w:color w:val="000000"/>
          <w:position w:val="0"/>
          <w:sz w:val="20"/>
          <w:u w:val="none"/>
          <w:vertAlign w:val="baseline"/>
        </w:rPr>
        <w:t xml:space="preserve"> through 33618).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Architect(R) Px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Harbor MedTech, Inc. submitted an application for a new device category for transitional pass-through payment status for Architect(R) Px. Architect(R) Px is a collagen biomatrix comprised of a stabilized extracellular matrix derived from equine pericardium. The equine pericardium is stabilized to become a catalyst and scaffold for use by autologous tissue regeneration factors. Architect(R) Px is packaged as an individual unit in sizes ranging from 2 cm x 2 cm up to 10 cm x 15 cm and is approximately 0.75 mm thick. Architect(R) Px typically requires only one application. The applicant asserted that it is clinically superior to other skin substitutes that work by flooding the wound with nonautologous collagen and growth factors because Architect(R) Px attracts and concentrates the patient's own autologous collagen and growth factors to support healing.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received FDA clearance for Architect(R) Px on September 12, 2014, and its June 1, 2016 application was submitted within 3 years of FDA clearance. However, Unite BioMatrix, cleared by the FDA on June 20, 2007, is claimed as a predicate of Architect(R) Px. The Architect(R) Px application states that ". . . while packaged differently, Architect(R) Px and Unite BioMatrix are identical . . . they are both stabilized equine pericardium manufactured using the same processes . . . ." If the date for FDA clearance for Unite BioMatrix is used to evaluate the newness criterion, Architect(R) Px may not meet the newness criterion. We invited public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Architect(R) Px is substantially different than its predicate product, Unite Biomatrix, and should be considered to meet the newness criterion for device pass-through payment. The commenter pointed out the following: Architect(R) Px uses a different process from Unite Biomatrix to stabilize the equine pericardium. Architect(R) Px is de-hydrated, packaged dry in a foil pouch, and is sterilized by radiation. Unite Biomatrix is packaged wet in a jar and is not sterilized using radiation. The new process that is used to manufacturer Architect(R) Px was found by researchers in 2016 to add key properties to the device that promote the use of endogenous collagen and growth factors to support healing. The commenter implied that Unite Biomatrix does not contain these key properties.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statements by the manufacturer about the differences in performance between Architect(R) Px and Unite Biomatrix appear to be different than what was stated in the device pass-through application. The application stated that, despite different packaging, the two products were identical. However, we acknowledge that the research cited by the manufacturer of substantial performance differences between Architect(R) Px and Unite Biomatrix is from 2016, and the findings may not have been available when the device pass-through payment application was submitted. For purposes of the device pass-through payment process, we are persuaded by this additional information and have determined that Architect(R) Px does meet the newness criterion based on the additional performance information supplied by the manufacturer.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Architect(R) Px is a skin substitute product that is integral to the service provided, is used for one patient only, comes in contact with human skin, and is surgically inserted into the patient. The applicant also claims Architect(R) Px meets the device eligibility requirements of § 419.66(b)(4) because Architect(R) Px is not an instrument, apparatus, implement, or item for which depreciation and financing expenses are recovered, and it is not a supply or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criteria for establishing new device categories are specified at § 419.66(c). The first criterion, at § 419.66(c)(1), provides that CMS </w:t>
      </w:r>
      <w:r>
        <w:rPr>
          <w:rFonts w:ascii="arial" w:eastAsia="arial" w:hAnsi="arial" w:cs="arial"/>
          <w:b/>
          <w:i w:val="0"/>
          <w:strike w:val="0"/>
          <w:noProof w:val="0"/>
          <w:color w:val="000000"/>
          <w:position w:val="0"/>
          <w:sz w:val="20"/>
          <w:u w:val="none"/>
          <w:vertAlign w:val="baseline"/>
        </w:rPr>
        <w:t> [*52465] </w:t>
      </w:r>
      <w:r>
        <w:rPr>
          <w:rFonts w:ascii="arial" w:eastAsia="arial" w:hAnsi="arial" w:cs="arial"/>
          <w:b w:val="0"/>
          <w:i w:val="0"/>
          <w:strike w:val="0"/>
          <w:noProof w:val="0"/>
          <w:color w:val="000000"/>
          <w:position w:val="0"/>
          <w:sz w:val="20"/>
          <w:u w:val="none"/>
          <w:vertAlign w:val="baseline"/>
        </w:rPr>
        <w:t xml:space="preserve">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category that describes Architect(R) Px. Harbor MedTech, Inc. suggested a new device category descriptor of "Stabilized Skin Substitute for Autologous Tissue Regeneration" for Architect(R) Px.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are confirming that there is no existing pass-through category that describes Architect(R) Px and have determined that Architect(R) Px meets this eligibility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only identified two references, neither of which we believe provide evidence of substantial clinical improvement. One reference is a 2012 summary report n3 of skin substitute products that can be used to treat chronic wounds that only describes characteristics of the predecessor product to Architect(R) Px with no efficacy or performance information. The second reference n4 is a small observational study of 34 subjects with no comparison group. We invited public comments on whether Architect(R) Px meets the substantial clinical improvement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Snyder, D.L. et al. Skin Substitutes for Treating Chronic Wounds. Technology Assessment Report. Project ID: HCPR0610. AHRQ. December 18,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Alexander JH, Yeager DA, et al. Equine Pericardium as a Biological Covering for the Treatment of Diabetic Foot Wounds; a Prospective Study. J Am Podiatric Assoc., 2012 Sep-Oct.:102 (5): 352-358.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the inclusion of stabilized equine pericardium is an extremely important property of Architect(R) Px and Unite Biomatrix, and that this property allows these products to stay on a chronic wound, resist degradation, and remain on the wound until it heals. The commenter stated that Architect(R) Px is a nondegrading skin substitute that constantly supports healing and does not need to be reapplied. The commmenter also stated that skin substitutes that degrade need to be reapplied multiple times and there is the risk that reapplying the skin substitute may interrupt the wound healing process which drives up the costs of medical care. The commenter believed that Architect(R) Px is the first skin substitute that totally aligned with the Quality and Value of Care objectives of the Medicare Access and CHIP Reauthorization Act of 2015 (MACRA). Lastly, the commenter stated that other skin substitute products have previously received pass-through payment approval by presenting similar data as have been presented for Architect(R) Px.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has provided additional information about the potential beneficial qualities of Architect(R) Px. However, the commenter has provided no additional studies that demonstrate that its use results in a substantial clinical improvement relative to other skin substitute and wound healing products available on the market. The commenter mentioned that skin substitutes had previously received pass-through payment status based on the same type of information the manufacturer provided in its device pass-through payment application and in its comments on the proposed rule. However, the commenter is referring to a previous process to evaluate skin substitutes for pass-through payment eligibility (the drugs and biological pass-through payment process), which did not require evidence of a substantial clinical improvement. Since CY 2015, skin substitutes have been evaluated using the medical device pass-through payment process </w:t>
      </w:r>
      <w:hyperlink r:id="rId30" w:history="1">
        <w:r>
          <w:rPr>
            <w:rFonts w:ascii="arial" w:eastAsia="arial" w:hAnsi="arial" w:cs="arial"/>
            <w:b w:val="0"/>
            <w:i/>
            <w:strike w:val="0"/>
            <w:noProof w:val="0"/>
            <w:color w:val="0077CC"/>
            <w:position w:val="0"/>
            <w:sz w:val="20"/>
            <w:u w:val="single"/>
            <w:vertAlign w:val="baseline"/>
          </w:rPr>
          <w:t>(79 FR 66885</w:t>
        </w:r>
      </w:hyperlink>
      <w:r>
        <w:rPr>
          <w:rFonts w:ascii="arial" w:eastAsia="arial" w:hAnsi="arial" w:cs="arial"/>
          <w:b w:val="0"/>
          <w:i w:val="0"/>
          <w:strike w:val="0"/>
          <w:noProof w:val="0"/>
          <w:color w:val="000000"/>
          <w:position w:val="0"/>
          <w:sz w:val="20"/>
          <w:u w:val="none"/>
          <w:vertAlign w:val="baseline"/>
        </w:rPr>
        <w:t xml:space="preserve"> through 66888), which includes the criterion for substantial clinical improvement. Applicants must demonstrate that the device under consideration for pass-through payment status will substantially improve the diagnosis or treatment of an illness or injury or improve the functioning of a malformed body part compared to the benefits of a device or devices in a previously established category or other available treatment. The commenter has not provided additional information showing substantial clinical improvement. Therefore, we determine that Architect(R) Px does not meet the criterion for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Architect(R) Px would be reported with CPT codes 15271 through 15278, which cover the application of skin substitute grafts to different areas of the body for high-cost skin substitutes. To meet the cost criterion for device pass-through payment, a device must pass all three tests of the cost criteria for at least one APC. CPT codes 15271 through 15278 are assigned to either APC 5054 (Level 4 Skin Procedures), with a CY 2016 payment rate of $ 1,411.21 and a device offset of $ 4.52, or APC 5055 (Level 5 Skin Procedures), with a CY 2016 payment rate of $ 2,137.49 and a device offset of $ 25.44. According to the applicant, the cost of the substitute graft procedures when performed with Architect(R) Px is $ 5,495.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$ 5,495 for Architect(R) Px exceeds the applicable APC amount for the service related to the category of devices of $ 1,411.21 by 389 percent ($ 5,495/$ 1,411.21 x 100 percent = 389 percent). Therefore, it appears that Architect(R) Px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the device cost needs to be at least 125 percent of the offset amount (the device-related portion of the APC found on the offset list). The estimated average reasonable cost of $ 5,495 for Architect(R) Px exceeds the device-related portion of the APC payment amount for the related service of $ 4.52 by 121,571 percent ($ 5,495/$ 4.52 x 100 percent = 121,571 percent). Therefore, we stated in the proposed rule that it appears that Architect(R) Px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419.66(d)(3), the third cost significance test, requires that the difference between the estimated average reasonable cost of the devices in the category and the portion of the APC payment amount for the device must exceed 10 percent of the APC payment amount for the related service. The difference between the estimated average reasonable cost of $ 5,495 for Architect(R) Px and the portion of the APC payment amount for the device of </w:t>
      </w:r>
      <w:r>
        <w:rPr>
          <w:rFonts w:ascii="arial" w:eastAsia="arial" w:hAnsi="arial" w:cs="arial"/>
          <w:b/>
          <w:i w:val="0"/>
          <w:strike w:val="0"/>
          <w:noProof w:val="0"/>
          <w:color w:val="000000"/>
          <w:position w:val="0"/>
          <w:sz w:val="20"/>
          <w:u w:val="none"/>
          <w:vertAlign w:val="baseline"/>
        </w:rPr>
        <w:t> [*52466] </w:t>
      </w:r>
      <w:r>
        <w:rPr>
          <w:rFonts w:ascii="arial" w:eastAsia="arial" w:hAnsi="arial" w:cs="arial"/>
          <w:b w:val="0"/>
          <w:i w:val="0"/>
          <w:strike w:val="0"/>
          <w:noProof w:val="0"/>
          <w:color w:val="000000"/>
          <w:position w:val="0"/>
          <w:sz w:val="20"/>
          <w:u w:val="none"/>
          <w:vertAlign w:val="baseline"/>
        </w:rPr>
        <w:t xml:space="preserve"> $ 4.52 exceeds 10 percent at 389 percent (($ 5,495-$ 4.52)/$ 1,411.21) x 100 percent = 389 percent). Therefore, it appears that Architect(R) Px meets the third cost significance test. Based on the costs submitted by the applicant and the calculations noted earlier, we believe that Architect(R) Px meets the cost criterion at § 419.66(c)(3) for new device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Architect(R) Px meets the device pass-through payment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relating to whether Architect(R) Px meets the device pass-through payment cost criterion. As stated earlier, we believe that Architect(R) Px meets the cost criterion at § 419.66(c)(3) for new device categories. However after consideration of the public comments we received, we are not approving device pass-through payment status for Architect(R) Px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Dermavest and Plurivest Human Placental Connective Tissue Matrix (HPCTM)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Aedicell, Inc. submitted an application for a new device category for transitional pass-through payment status for Dermavest and Plurivest human placental connective tissue matrix (HPCTM). Dermavest and Plurivest HPCTM use tissue sourced from the placental disk, amnion/chorion, and umbilical cord to replace or supplement damaged tissue. The applicant stated that Dermavest and Plurivest replace or supplement damaged or inadequate integumental tissue by providing a scaffold to entrap migrating cells for repopulation. The applicant stated that the products may be clinically indicated for the following conditions: Partial and full thickness wounds; pressure ulcers; venous ulcers; chronic vascular ulcers; diabetic ulcers; trauma wounds (abrasions, lacerations, second degree burns, and skin tears); drainage wounds; and surgical wounds (donor sites/grafts post mohs surgery, post laser surgery, and podiatric). Dermavest and Plurivest HPCTM are applied to the area of inadequate or damaged tissue, moistened if necessary and covered with a nonadherent secondary dressing. While the application does not distinguish between the Dermavest and Plurivest products, the AediCell Inc. Web site states that the two products differ by dosage. According to information on the Web site at </w:t>
      </w:r>
      <w:hyperlink r:id="rId74" w:history="1">
        <w:r>
          <w:rPr>
            <w:rFonts w:ascii="arial" w:eastAsia="arial" w:hAnsi="arial" w:cs="arial"/>
            <w:b w:val="0"/>
            <w:i/>
            <w:strike w:val="0"/>
            <w:noProof w:val="0"/>
            <w:color w:val="0077CC"/>
            <w:position w:val="0"/>
            <w:sz w:val="20"/>
            <w:u w:val="single"/>
            <w:vertAlign w:val="baseline"/>
          </w:rPr>
          <w:t>www.aedicell.com</w:t>
        </w:r>
      </w:hyperlink>
      <w:r>
        <w:rPr>
          <w:rFonts w:ascii="arial" w:eastAsia="arial" w:hAnsi="arial" w:cs="arial"/>
          <w:b w:val="0"/>
          <w:i w:val="0"/>
          <w:strike w:val="0"/>
          <w:noProof w:val="0"/>
          <w:color w:val="000000"/>
          <w:position w:val="0"/>
          <w:sz w:val="20"/>
          <w:u w:val="none"/>
          <w:vertAlign w:val="baseline"/>
        </w:rPr>
        <w:t>, each product contains different tissue cell attachment proteins (CAP) and cytokine/growth factors (GF) profiles. There is a lower cytokine/GF concentration profile in Plurivest and a higher concentration of CAP and cytokine/GF in Dermavest.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the product conforms to the requirements for Human Cells, Tissues, and Cellular and Tissue-Based Products (HCT/Ps) regulated solely under section 361 of the Public Health Service (PHS) Act and 21 CFR part 1271. For these products, FDA requires, among other things, that the manufacturer register and list its HCT/Ps with the Center for Biologics Evaluation and Research (CBER) within 5 days after beginning operations and update their registrations annually. AediCell, Inc. has an FDA field establishment identifier (FEI) under the HHS-FDA-Establishment Registration and Listing for Human Cells, Tissues, and Cellular and Tissue-Based Products (HCT/Ps) and submitted with its application the annual registration/listing for Dermavest and Plurivest dated November 9, 2015. The applicant noted that the initial registration for the manufacture of Dermavest was submitted to the CBER on October 28, 2013, and the registration of Plurivest was submitted the following year on November 14, 2014. The registration forms including these dates were not included in the application. Therefore, it is unclear if the newness criterion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provided an FDA registration form for the product that indicated that there was change in information for the Dermavest product submitted on December 18, 2013. The manufacturer also submitted a document indicating that a registration form was submitted to FDA on October 20, 2014 to change the name of the product to Dermavest/Plurivest.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are unable to determine that Dermavest and Plurivest meet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Dermavest and Plurivest are skin substitute products that are integral to the service provided, are used for one patient only, come in contact with human skin, and are applied in or on a wound or other skin lesion. The applicant also claimed Dermavest and Plurivest meet the device eligibility requirements of § 419.66(b)(4) because they are not instruments, apparatuses, implements, or items for which depreciation and financing expenses are recovered, and they are not supplies or materials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category that describes Dermavest and Plurivest HPCTM. The applicant proposed a category descriptor for Dermavest and Plurivest of "Human placental connective tissue matrix (HPCTM), comprised of tissue sourced from the placental disk, amnion/chorion, and umbilical cord for the intention of replacing or supplementing damaged or inadequate integumental issue." We invited public comments on this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supported CMS' statement that CMS had not identified an existing pass-through payment category that describes Dermavest and Plurivest HPTCM.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this time, we still have not identified an existing pass-through payment category that describes Dermavest and Plurivest HPCTM.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respect to this criterion, the applicant provided several background studies showing general evidence that placental tissue, umbilical cord, and amnion membrane products are effective in the treatment of various wounds and ulcers. However, these studies were not specific to Dermavest and Plurivest HPCTM. The applicant submitted two poster presentations describing case studies that evaluated the wound healing time and wound characteristics of patients with diabetic and venous ulcers treated with Dermavest and Plurivest HPCTM. Both studies were described as case series and, as such, lacked blinding, randomization, and control groups. The first poster, n5 presented in 2015, </w:t>
      </w:r>
      <w:r>
        <w:rPr>
          <w:rFonts w:ascii="arial" w:eastAsia="arial" w:hAnsi="arial" w:cs="arial"/>
          <w:b/>
          <w:i w:val="0"/>
          <w:strike w:val="0"/>
          <w:noProof w:val="0"/>
          <w:color w:val="000000"/>
          <w:position w:val="0"/>
          <w:sz w:val="20"/>
          <w:u w:val="none"/>
          <w:vertAlign w:val="baseline"/>
        </w:rPr>
        <w:t> [*52467] </w:t>
      </w:r>
      <w:r>
        <w:rPr>
          <w:rFonts w:ascii="arial" w:eastAsia="arial" w:hAnsi="arial" w:cs="arial"/>
          <w:b w:val="0"/>
          <w:i w:val="0"/>
          <w:strike w:val="0"/>
          <w:noProof w:val="0"/>
          <w:color w:val="000000"/>
          <w:position w:val="0"/>
          <w:sz w:val="20"/>
          <w:u w:val="none"/>
          <w:vertAlign w:val="baseline"/>
        </w:rPr>
        <w:t xml:space="preserve"> described a prospective, multi-center case series with a small number of participants (n=15). The study evaluated wound healing time and wound characteristics of patients with various etiologies. The patients were treated with up to two 6 cm&lt;2&gt; pieces of Dermavest per application on wounds up to 44 cm&lt;2&gt;. Results were presented for diabetic and venous ulcer cases and showed a week 4 percent area reduction (PAR) of 71 percent for diabetic ulcers and 50 percent for venous ulcers. Eighty percent of the diabetic ulcer cases and 50 percent of the venous ulcer cases had a week 4 PAR of greater than 40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Connell et al., Human placental connective tissue matrix in the treatment of chronic wounds: A prospective multi-center case series. 2015 at Society of Advanced Wound Healing (SAWC) Spring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poster, n6 presented in 2016, also described a case series that evaluated wound healing time and wound characteristics of patients with various etiologies (n=8). The poster stated that the patients were treated with pieces of HPCTM according to manufacturer guidelines on wounds ranging in size up to 3.8 cm&lt;2&gt;. The methods presented in the poster do not specify whether the patients were treated with Dermavest or Plurivest, or both. The results presented in the poster compile Dermavest data from two case series presented at the Society for Advanced Wound Care (SAWC) annual meeting. It was unclear whether there was overlap between the patients used in the 2015 and 2016 case series included in the application. The compiled Dermavest data were compared to the 4-week PAR results for diabetic and venous ulcers from two other noncontemporaneous studies evaluating different skin replacement products. The results showed, at week 4, approximately 80 percent of the Dermavest-treated diabetic ulcer cases had a PAR of greater than 50 percent in comparison to approximately 60 percent of cases and approximately 30 percent of cases, respectively, in the comparison studies using other skin replacement products. The results also showed that, at week 4, approximately 60 percent of the Dermavest-treated venous ulcer cases had a PAR of greater than 40 percent in comparison to approximately 50 percent of cases and approximately 30 percent of cases in the comparison studies treated with other skin replacement products. There were multiple differences between the Dermavest studies included in the poster presentations and these two additional studies presented as comparators, including the number of patients included in the studies, the number of wounds treated, and the purpose of the study. Based on the results presented in the poster, the applicant concluded that HPCTM provides an effective alternative to other skin replacement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McGuire and Sebag, The use of a new placental acellular tissue product in the management of chronic wounds: A case series. 2016 at the Society of Advanced Wound Healing (SAWC) Spring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stated that we were concerned that the research provided did not clinically demonstrate the active ingredients of the product(s) that might distinguish the product from others, the correct dosing of the product(s), the amount of durable wound closure with the product(s) compared to standard of care in studies with rigorous trial design/implementation, and the amount of durable wound closure with the product(s) compared to other products in studies with rigorous trial design/implementation. We stated in the proposed rule that, based on the evidence submitted with the application, we were not yet convinced that the Dermavest and Plurivest HPCTM provide a substantial clinical improvement over other treatments for wound care. We invited public comments on whether the Dermavest and Plurivest HPCTM meet this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provided information regarding the active ingredients and concentrations of active ingredients of the product as compared to other skin substitutes. The comment also included personal statements from physicians who used the product and attested to its clinical benefit over the current standard of care. The physicians' statements also noted that a randomized controlled trial that compares the product to the standard of care and to other advanced human tissue products, as well as registry studies, would be helpful in proving the substantial clinical improvement provided by Dermavest/Plurivest HPTCM. The manufacturer also stated that it was endeavoring to enter into a registry study and two randomized controlled trials using other high tiered skin substitutes as comparators.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Dermavest and Plurivest HPCTM application. However, the commenters did not provide new empirical evidence that addressed our concerns that the studies included with the application were described as case series and, as such, lacked blinding, randomization, and control groups. At this time, we have not been able to determine that Dermavest and Plurivest HPCTM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that Dermavest and Plurivest HPCTM would be reported with CPT codes 15271, 15272, 15273, 15274, 15275, 15276, 15277, and 15278. CPT codes 15272, 15274, 15276, and 15278 are add-on codes assigned status indicator "N", which means payment is packaged under the OPPS. CPT codes 15271 and 15275 are assigned to APC 5054 (Level 4 Skin Procedures), and CPT codes 15273 and 15277 are assigned to APC 5055 (Level 5 Skin Procedures). To meet the cost criterion for device pass-through payment, a device must pass all three tests of the cost criterion for at least one APC. For our calculations, we used APC 5054 (Level 4 Skin Procedures), which had a CY 2016 payment rate of $ 1,411 and a device offset amount of $ 4.52 at the time the application was received. According to the applicant, the cost of a sheet of 2x3 cm Dermavest is $ 550, and the cost of a sheet of 2x3 cm Plurivest is $ 500.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$ 550 for Dermavest and Plurivest exceeds 39 percent of the applicable APC payment amount for the service related to the category of devices of $ 1,411 ($ 550/$ 1,411 x 100 = 39 percent). Therefore, we stated in the proposed rule that we believe Dermavest and Plurivest meet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estimated average reasonable cost of $ 550 for Dermavest and Plurivest exceeds the cost of the device-related portion of the APC payment amount for the related service of $ 4.52 by 12,168 percent </w:t>
      </w:r>
      <w:r>
        <w:rPr>
          <w:rFonts w:ascii="arial" w:eastAsia="arial" w:hAnsi="arial" w:cs="arial"/>
          <w:b/>
          <w:i w:val="0"/>
          <w:strike w:val="0"/>
          <w:noProof w:val="0"/>
          <w:color w:val="000000"/>
          <w:position w:val="0"/>
          <w:sz w:val="20"/>
          <w:u w:val="none"/>
          <w:vertAlign w:val="baseline"/>
        </w:rPr>
        <w:t> [*52468] </w:t>
      </w:r>
      <w:r>
        <w:rPr>
          <w:rFonts w:ascii="arial" w:eastAsia="arial" w:hAnsi="arial" w:cs="arial"/>
          <w:b w:val="0"/>
          <w:i w:val="0"/>
          <w:strike w:val="0"/>
          <w:noProof w:val="0"/>
          <w:color w:val="000000"/>
          <w:position w:val="0"/>
          <w:sz w:val="20"/>
          <w:u w:val="none"/>
          <w:vertAlign w:val="baseline"/>
        </w:rPr>
        <w:t xml:space="preserve"> ($ 550/$ 4.52) x 100 = 12,168 percent). Therefore, we stated in the proposed rule that we believe that Dermavest and Plurivest meet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estimated average reasonable cost of $ 550 for Dermavest and Plurivest and the portion of the APC payment amount for the device of $ 4.52 exceeds the APC payment amount for the related service of $ 1,411 by 38.6 percent (($ 550-$ 4.52)/$ 1,411 x 100 = 38.6 percent). Therefore, we stated in the proposed rule that we believe that Dermavest and Plurivest meet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Dermavest and Plurivest meet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continue to believe that Dermavest and Plurivest meet the device pass-through payment cost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Dermavest and Plurivest HPCTM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FloGraft(R)/Flograft Neogenesis(R)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Applied Biologics, LLC submitted an application for a new device category for transitional pass-through payment status for FloGraft(R)/Flograft Neogenesis(R). FloGraft(R)/Flograft Neogenesis(R) is an injectable, human placental amniotic fluid. It is an allograft derived from human birth tissue recovered from a live, healthy C-section birth. The allograft is used to augment tissue to bone and tissue to tissue repairs. The allograft is implanted at the surgical site at the end of the procedure using a needle and syringe under direct visualization. The applicant claimed that the product helps drive healing towards native tissue regeneration and away from scar formation. FloGraft(R) has a standardized potency of 2 million cells. FloGraft Neogenesis(R) has a standardized potency of 1.5 million cells. The applicant indicated that the product may be used with several surgical procedures, including joint replacement procedures, traumatic bone and soft tissue injury, meniscal repairs, meniscal transplantation, articular cartilage restoration, foot and ankle repairs, and chronic wounds.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FloGraft(R) and Flograft Neogenesis(R) conform to the requirements for Human Cells, Tissues, and Cellular and Tissue-Based Products (HCT/Ps) regulated solely under section 361 of the PHS Act and 21 CFR part 1271. For these products, FDA requires, among other things, that the manufacturer register and list their HCT/Ps with the Center for Biologics Evaluation and Research (CBER) within 5 days after beginning operations and update their registrations annually. Applied Biologics, LLC has two FDA field establishment identifiers (FEI) under the HHS-FDA-Establishment Registration and Listing for Human Cells, Tissues, and Cellular and Tissue-Based Products (HCT/Ps). Both registration forms list the product as "FloGraft(R)". The applicant submitted an initial registration/listing for one FEI dated June 8, 2015, as well as an annual registration/listing for a different FEI dated December 1, 2014. The first date of U.S. sale for FloGraft(R) was May 23, 2013. It is not clear when the initial CBER filing occurred for the FloGraft(R) product. Therefore, it is unclear if the newness criterion for the Fl&amp;oGraft(R) product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supplied information indicating that the initial registration forms for FloGraft(R) and FloGraft Neogenesis(R) were submitted on February 24, 2015 and were validated by FDA on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believe that the product meets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FloGraft(R) and Flograft Neogenesis(R) are integral to the service provided, are used for one patient only, come in contact with human skin, and are applied in or on a wound or other skin lesion. The applicant also claimed FloGraft(R) and Flograft Neogenesis meet the device eligibility requirements of § 419.66(b)(4) because they are not instruments, apparatuses, implements, or items for which depreciation and financing expenses are recovered, and they are not supplies or materials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device category that describes FloGraft(R)/Flograft Neogenesis(R). The application suggested a payment device category for FloGraft(R)/Flograft Neogenesis(R) with a category descriptor of "Injectable Amniotic Fluid Allograft".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and at this time, we have not identified an existing pass-through category that describes FloGraft(R)/Flograft Neogenesis(R).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respect to the substantial clinical improvement criterion, the applicant submitted several peer-reviewed publications that provided general evidence that amniotic fluid and amniotic membrane-based products significantly reduce recovery time. However, these studies did not include the use of the FloGraft(R)/Flograft Neogenesis(R) product. The applicant did list several studies in the application that involved the use of the FloGraft(R)/Flograft Neogenesis(R) product. Of these studies, five unpublished studies were available for review. The five studies submitted with the application were described as case studies, case series, or retrospective cohort studies. The studies lacked random allocation, blinding, and a comparison group. The first study n7 described a retrospective cohort study of 30 patients. The studies showed that 93 percent of the patients (n=14) who received a FloGraft(R) injection, coupled with conservative, nonsurgical treatment plan to treat their Morton's Nerve entrapment condition, had their issue resolved compared to 20 percent of patients (n=3) who did not receive FloGraft(R) injection, coupled with conservative, nonsurgical treatment plan to treat their Morton's Nerve entrapment condition. A greater percentage of patients who did not receive a FloGraft(R) injection with their conservative treatment required surgery (80 percent versus 7 percent). Patients who required surgery had a 95-percent </w:t>
      </w:r>
      <w:r>
        <w:rPr>
          <w:rFonts w:ascii="arial" w:eastAsia="arial" w:hAnsi="arial" w:cs="arial"/>
          <w:b/>
          <w:i w:val="0"/>
          <w:strike w:val="0"/>
          <w:noProof w:val="0"/>
          <w:color w:val="000000"/>
          <w:position w:val="0"/>
          <w:sz w:val="20"/>
          <w:u w:val="none"/>
          <w:vertAlign w:val="baseline"/>
        </w:rPr>
        <w:t> [*52469] </w:t>
      </w:r>
      <w:r>
        <w:rPr>
          <w:rFonts w:ascii="arial" w:eastAsia="arial" w:hAnsi="arial" w:cs="arial"/>
          <w:b w:val="0"/>
          <w:i w:val="0"/>
          <w:strike w:val="0"/>
          <w:noProof w:val="0"/>
          <w:color w:val="000000"/>
          <w:position w:val="0"/>
          <w:sz w:val="20"/>
          <w:u w:val="none"/>
          <w:vertAlign w:val="baseline"/>
        </w:rPr>
        <w:t xml:space="preserve"> success rate when surgery was coupled with a FloGraft(R) injection.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Bregman, Peter. (2014). Addressing Morton's Nerve Entrapment Surgically and Non-surgically with FloGraft.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study n8 was a retrospective analysis that involved 27 patients who were treated for stalled wounds. The patients had a broad spectrum of etiologies. Over a 12-month period, the applicant indicated that 96 percent of wounds that had stalled demonstrated rapid acceleration towards closure within a 21-day period when treated with FloGraft(R). The article recommended a randomized controlled trial (RCT) to confirm the results. The applicant also submitted two case studies, n9 n10 each involving one patient, which described the use of FloGraft(R) to treat distal fibula fracture and tarsal tunnel compression neuropathy. Lastly, the application included a study n11 which presented the results from a case study of one patient as well as a retrospective cohort of 34 patients who received a Brostroem-Evans procedure with the FloGraft(R) product. In general, the studies submitted lacked a clear description of the outcome variable and study population, and did not include statistical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 Gottleib, et al. FloGraft Rapidly Moves Stalled Wounds Into the Proliferative Phase.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Jacoby, Richard. Case Study 221: Non-surgical Resolution of Distal Fibula Fracture with Flograft Implant; 82 YO Male.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Jacoby, Richard. Tarsal Tunnel Compression Neuropathy Case Study Using Flograft.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Maling, Scott. A Case Series: A retrospective analysis of 34 patients receiving modified Bronstom-Evans procedure with Flograft reduce time to full mobility by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submitted, we stated in the proposed rule that we believe there is insufficient data to determine whether FloGraft(R)/Flograft Neogenesis(R) offers a substantial clinical improvement over other treatments for wound care. We invited public comments on whether the FloGraft(R)/Flograft Neogenesis(R)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described the clinical benefits that they have observed using the FloGraft(R) product in the treatment of wounds, bone, and soft tissue repairs. Other commenters described their current, ongoing studies involving the impact of FloGraft(R) on rotator cuff healing after repair. One study described a randomized single blind study (n=20). One commenter was enthusiastic about the potential impact the product could have on improving healing for patients with rotator cuff injuries, while another commenter presented a more neutral position and stated that he could not confirm that the use of the product would impact the healing, but hoped that the study would guide the use of the product in the future. Other commenters submitted case studies of wound care patients treated with FloGraft(R). One commenter submitted several studies related to amniotic fluid and amniotic membrane-based products; however, none of these studies were specific to the FloGraft(R)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FloGraft(R)/Flograft Neogenesis(R) product. However, the commenters did not provide new empirical evidence that addressed our concerns regarding the evidence of substantial clinical improvement that was submitted with the application. These concerns included the lack of a clear description of the outcome variable and study population and the lack of statistical analysis. The comments also did not address our concerns that the studies submitted with the application were case studies, case series, or retrospective cohort studies that lacked random allocation, blinding, and a comparison group. The commenters also discussed studies that did not include the use of FloGraft(R)/Flograft Neogenesis(R) and studies that were still in progress. At this time, we have not been able to determine that FloGraft(R)/Flograft Neogenesis(R)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several CPT codes would be used to report FloGraft(R)/Flograft Neogenesis(R), including CPT codes 29826, 29827, 29828, 23473, 23420, 23412, 27605, 27650, 29891, 29888, 29889, 28008, 22551, 22856, 27179, 29861, and 29862. To meet the cost criterion for device pass-through payment, a device must pass all three tests of the cost criterion for at least one APC. These CPT codes are assigned to APCs 5121 through 5125 (Level 1 through Level 5 Musculoskeletal Procedures). For our calculations, we used APC 5121 (Level 1 Musculoskeletal Procedures), which had a CY 2016 payment rate of $ 1,455 and a device offset of $ 15.86 at the time the application was received. According to the applicant, the FloGraft(R)/Flograft Neogenesis(R) product is available in a variety of vial sizes, the largest size being 18 cc with a cost of $ 19,925.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We used the highest priced product for this determination. The estimated average reasonable cost of $ 19,925 for FloGraft(R)/Flograft Neogenesis(R) exceeds the applicable APC payment amount for the service related to the category of devices of $ 1,455 by 1,369 percent ($ 19,925/$ 1,455 x 100 = 1,369 percent). Therefore, we stated in the proposed rule that we believe FloGraft(R)/Flograft Neogenesis(R)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average reasonable cost of $ 19,925 for FloGraft(R)/Flograft Neogenesis(R) exceeds the device-related portion of the APC payment amount of $ 15,86 by 125,360 percent ($ 19,925/$ 15.86) x 100 = 125,630 percent). Therefore, in the proposed rule, we stated that we believe that FloGraft(R)/Flograft Neogenesis(R)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$ 19,925 for FloGraft(R)/Flograft Neogenesis(R) and the portion of the APC payment amount for the device of $ 15.86 exceeds the APC payment amount for the related service of $ 1,455 by 1,368 percent (($ 19,925-$ 15.86)/$ 1,455 x 100 = 1,368 percent). Therefore, in the proposed rule, we stated that we believe FloGraft(R)/Flograft Neogenesis(R) meets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FloGraft(R)/Flograft Neogenesis(R) meets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issue. We continue to believe that FloGraft(R)/Flograft Neogenesis(R) meets the device pass-through payment cost criteria. </w:t>
      </w:r>
      <w:r>
        <w:rPr>
          <w:rFonts w:ascii="arial" w:eastAsia="arial" w:hAnsi="arial" w:cs="arial"/>
          <w:b/>
          <w:i w:val="0"/>
          <w:strike w:val="0"/>
          <w:noProof w:val="0"/>
          <w:color w:val="000000"/>
          <w:position w:val="0"/>
          <w:sz w:val="20"/>
          <w:u w:val="none"/>
          <w:vertAlign w:val="baseline"/>
        </w:rPr>
        <w:t> [*52470]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FloGraft(R)/Flograft Neogenesis(R) product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Kerecis(TM) Omega3 Wound (Skin Substitute)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Kerecis, LLC submitted an application for a new device category for transitional pass-through payment status for Kerecis(TM) Omega3 Wound. Kerecis(TM) Omega3 Wound is made from acellular fish skin from wild Atlantic cod (Gadus morhua) caught in the North Atlantic Ocean that is used to regenerate damaged human tissue in chronic wounds. The applicant claimed that there is no disease transmission risk and noted that the fish skin is not required to undergo the viral inactivation process that the FDA dictates for tissues from farm animals. The applicant noted that the Omega3 fatty acids offer multiple health benefits, including anti-inflammation. Kerecis(TM) Omega3 Wound is supplied as a sterile, single-use sheet in peel-open pouches. Kerecis(TM) Omega3 Wound does not elicit an immune response because the major antigenic components present within cell membranes are removed in a gentle manner during processing. Unlike mammalian and human sourced products, the fish skin possesses extremely low risk of disease transmission and offers no known cultural or religious constraints for usage. The fish skin product is both halal and kosher compatible and avoids potential conflicts with Sikhism and Hinduism (Vaishnavism).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received FDA clearance for Kerecis(TM) Omega3 Wound through the premarket notification section 510(k) process on October 23, 2013 and its June 1, 2016 application was within 3 years of FDA clearance.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Kerecis(TM) Omega3 Wound is a skin substitute product that is integral to the service provided, is used for one patient only, comes in contact with human skin, and is surgically inserted into the patient. The applicant also claimed Kerecis(TM) Omega3 Wound meets the device eligibility requirements of § 419.66(b)(4) because it is not an instrument, apparatus, implement, or item for which depreciation and financing expenses are recovered, and it is not a supply or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category that describes Kerecis(TM) Omega3 Wound. The applicant proposed a pass-through payment device category for Kerecis(TM) Omega3 Wound with category descriptor of "Piscine skin substitute."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As we stated earlier, we have not identified an existing pass-through category that describes Kerecis(TM) Omega3 Wound. Therefore, for the reasons discussed earlier, we believe Kerecis(TM) Omega3 Wound meets the eligibility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stated that individuals who would normally refuse to use skin substitute products from animal sources, including pigs, cows, horses, and sheep, would use Kerecis(TM) Omega3 Wound because it is a fish-based skin substitute. The applicant also asserted that Kerecis(TM) Omega3 Wound provides several beneficial outcomes, including faster resolution of the disease process compared to similar products, decreased antibiotic use, decreased pain, and reduced amounts of device-related complications.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applicant cited three studies in support of the application. The first study n12 was a parallel-group, double-blinded, randomized controlled trial undertaken to determine if healing time of whole thickness biopsy wounds treated with Kerecis(TM) Omega3 Wound is noninferior to that of wounds treated with porcine SIS ECM (Oasis). The study was an intention-to-treat study. Participants had two 4-mm full thickness punch wounds made on the proximal anterolateral aspect of their nondominant arm. The study population was comprised of volunteers aged between 18 and 67 years with most volunteers between the ages of 18 and 30. There were 80 volunteers who received Kerecis(TM) Omega3 Wound and 82 volunteers who received porcine SIS ECM (Oasis).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Tumi Baldursson, T, MD, Ph.D. et al. Healing Rate and Autoimmune Safety of Full-Thickness Wounds Treated With Fish Skin Acellular Dermal Matrix Versus Porcine Small-Intestine Submucosa: A Noninferiority Study; The International Journal of Lower Extremity Wounds 2015, Vol. 14(1) 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results showed that, at 21 days, 58 (72.5 percent) of the fish skin ADM group were healed, compared with 46 (56 percent) of the porcine SIS ECM group. At 25 days, 62 (77.5 percent) of the fish skin ADM and 53 (65 percent) of the porcine SIS ECM group had healed. At the completion of the trial (28 days), 76 of the 80 wounds treated with fish skin ADM (95 percent) and 79 of the 82 wounds treated with porcine SIS ECM (96.3 percent) were healed. The odds ratio of a fish skin ADM-treated wound being healed as compared with that treated with porcine SIS ECM at any given time point was estimated to be 4.75. The difference between the treatments was statistically significant (P = 0.041). The immunological part of the study was designed to detect autoimmune reactions in those individuals treated with Kerecis(TM) Omega3 Wound. There was no evidence of antibodies forming in the presence of Kerecis(TM) Omega3 Wound.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were issues with this study that may limit its usefulness to determine substantial clinical improvement including the use of nonpatient volunteers; studying the healing of biopsy sites rather than actual wounds requiring treatment; and the use of a 1-month endpoint of care instead of a longer period, such as a 6-month endpoint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study n13 was a case series study of 18 patients to assess the percentage of wound closure area from baseline after 5 weekly fish-skin graft applications with at least one "hard-to-heal" criterion. Patients underwent application of the fish skin for 5 sequential weeks, followed by 3 weeks of standard care. Wound area, skin assessments, and pain were analyzed weekly.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Yang, CK et al. A Prospective, Postmarket, Compassionate Clinical Evaluation of a Novel Acellular Fish-skin Graft Which Contains Omega-3 Fatty Acids for the Closure of Hard-to-heal Lower Extremity Chronic Ulcers. Wounds 2016;28(4): 112-118.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study results showed a 40-percent decrease in wound surface area (P &lt;0.05) and a 48-percent decrease in wound depth was seen with 5 weekly applications of the fish-skin graft and secondary dressing (P &lt;0.05). Complete closure was seen in 3 of 18 patients by </w:t>
      </w:r>
      <w:r>
        <w:rPr>
          <w:rFonts w:ascii="arial" w:eastAsia="arial" w:hAnsi="arial" w:cs="arial"/>
          <w:b/>
          <w:i w:val="0"/>
          <w:strike w:val="0"/>
          <w:noProof w:val="0"/>
          <w:color w:val="000000"/>
          <w:position w:val="0"/>
          <w:sz w:val="20"/>
          <w:u w:val="none"/>
          <w:vertAlign w:val="baseline"/>
        </w:rPr>
        <w:t> [*52471] </w:t>
      </w:r>
      <w:r>
        <w:rPr>
          <w:rFonts w:ascii="arial" w:eastAsia="arial" w:hAnsi="arial" w:cs="arial"/>
          <w:b w:val="0"/>
          <w:i w:val="0"/>
          <w:strike w:val="0"/>
          <w:noProof w:val="0"/>
          <w:color w:val="000000"/>
          <w:position w:val="0"/>
          <w:sz w:val="20"/>
          <w:u w:val="none"/>
          <w:vertAlign w:val="baseline"/>
        </w:rPr>
        <w:t xml:space="preserve"> the end of the study phase. This study did not use a comparator group to measure whether there is substantial clinical improvement with Kerecis(TM) Omega3 Wound compared to other skin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study n14 was a case series study of five patients with diabetes mellitus and complicated wounds in the lower limbs with exposed bone segments. The five patients had a total of seven wounds. Initial debridement occurred in the operating room, followed by application of wound matrix and covered with silicone mesh. All seven wounds healed and the patients did not have to have planned amputations on the limbs with the wounds. The mean duration of treatment to achieve full closure of the wound was 25 +/- 10 weeks and ranged from 13 to 41 weeks. This study did not have a comparator group to determine if there was substantial clinical improvement with Kerecis(TM) Omega3 Wound compared to other skin substitute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 Trinh, TT, et al. Marine Omega3 wound matrix for: the treatment of complicated wounds; Phlebologie 2016; 45: 93-98.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clinical data provided by the applicant to suggest that Kerecis(TM) Omega3 Wound provides a substantial clinical improvement over other similar skin substitute products. We invited public comments on whether Kerecis(TM) Omega3 Wound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stated that Kerecis(TM) Omega3 Wound significantly improves acute wound healing, nearly eliminates risk from side effects and adverse events, and provides a skin substitute option for beneficiaries who have allergic reactions or personal objections to mammalian or human sourced skin substitutes. The commenter referred to a study, believed to be the first study reviewed in the proposed rule, n15 and stated that it was the largest study performed in skin substitute research and that the study showed substantial clinical improvement from Kerecis(TM) Omega3 Wound. The commenter believed it had submitted more comparative data than skin substitute products that had previously received pass-through payment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Tumi Baldursson, T, MD, Ph.D. et al. Healing Rate and Autoimmune Safety of Full-Thickness Wounds Treated With Fish Skin Acellular Dermal Matrix Versus Porcine Small-Intestine Submucosa: A Noninferiority Study; The International Journal of Lower Extremity Wounds 2015, Vol. 14(1) 37-43.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the commenter believed that a skin substitute product that eliminates religious objections to its use, because Kerecis(TM) Omega3 Wound is fish sourced and not a mammalian or human sourced skin substitute, provides a significant benefit to beneficiaries with those objections, as they now have access to skin substitute products when previously skin substitute products may not be available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 did not provide information to demonstrate that Kerecis(TM) Omega3 Wound represents a substantial clinical improvement relative to other wound care products currently available on the market. The commenter did not provide additional studies to support its claims of improvement with acute wound healing and low risk of side effects and adverse events. The commenter also did not address the concerns of the first study reviewed for this criterion, including the use of nonpatient volunteers; studying the healing of biopsy sites rather than actual wounds requiring treatment; and the use of an unrealistic 1-month endpoint of care instead of a 6-month endpoint of care. Instead, the manufacturer simply stated the study "epitomizes" substantial clinical improvement.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stated that other skin substitute products that had presented less evidence of substantial clinical improvement had previously been approved for pass-through payment status. However, we believe that the commenter may have been referring to skin substitutes approved for transitional pass-through payments before these products were subject to the transitional pass-through payment approval for medical devices. Since CY 2015, skin substitutes have been evaluated using the medical device pass-through payment process </w:t>
      </w:r>
      <w:hyperlink r:id="rId30" w:history="1">
        <w:r>
          <w:rPr>
            <w:rFonts w:ascii="arial" w:eastAsia="arial" w:hAnsi="arial" w:cs="arial"/>
            <w:b w:val="0"/>
            <w:i/>
            <w:strike w:val="0"/>
            <w:noProof w:val="0"/>
            <w:color w:val="0077CC"/>
            <w:position w:val="0"/>
            <w:sz w:val="20"/>
            <w:u w:val="single"/>
            <w:vertAlign w:val="baseline"/>
          </w:rPr>
          <w:t>(79 FR 66885</w:t>
        </w:r>
      </w:hyperlink>
      <w:r>
        <w:rPr>
          <w:rFonts w:ascii="arial" w:eastAsia="arial" w:hAnsi="arial" w:cs="arial"/>
          <w:b w:val="0"/>
          <w:i w:val="0"/>
          <w:strike w:val="0"/>
          <w:noProof w:val="0"/>
          <w:color w:val="000000"/>
          <w:position w:val="0"/>
          <w:sz w:val="20"/>
          <w:u w:val="none"/>
          <w:vertAlign w:val="baseline"/>
        </w:rPr>
        <w:t xml:space="preserve"> through 66888), which includes the criterion for substantial clinical improvement. Applicants must demonstrate that the device under consideration for pass-through status will substantially improve the diagnosis or treatment of an illness or injury or improve the functioning of a malformed body part compared to the benefits of a device or devices in a previously established category or other available treatment. The commenter did not provided additional information showing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commenter stated that Kerecis(TM) Omega3 Wound should meet the substantial clinical improvement criterion because it provides a skin substitute option for beneficiaries with allergies or personal objections to mammalian or human sourced products. However, the commenter did not provide any studies nor cite any data to show that this population would receive a substantial clinical improvement through the use of Kerecis(TM) Omega3 Wound, as compared to the wound care treatments available to this group of beneficiaries. Therefore, we determine that Kerecis(TM) Omega3 Wound does not meet the criterion for substantial clinical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With respect to the cost criterion, the applicant stated that Kerecis(TM) Omega3 Wound would be reported with CPT codes 15271 through 15278, which cover the application of skin substitute grafts to different areas of the body for high-cost skin substitutes. To meet the cost criterion for device pass-through payment, a device must pass all three tests of the cost criterion for at least one APC. CPT codes 15271 through 15278 are assigned to either APC 5054 (Level 4 Skin Procedures), with a CY 2016 payment rate of $ 1,411.21 and a device offset amount of $ 4.52, or APC 5055 (Level 5 Skin Procedures), with a CY 2016 payment rate of $ 2,137.49 and a device offset amount of $ 25.44. According to the applicant, the cost of substitute graft procedures when performed with Kerecis(TM) Omega3 Wound is $ 2,030.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$ 2,030 for Kerecis(TM) Omega3 Wound exceeds the applicable APC payment amount for the service related to the category of devices of $ 1,411.21 by 144 percent ($ 2,030/$ 1,411.21 x 100 percent = 144 percent). Therefore, we stated in the proposed rule that it appears that Kerecis(TM) Omega3 Wound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device-related portion of the APC found on the offset list). The average reasonable cost of $ 2,030 for Kerecis(TM) </w:t>
      </w:r>
      <w:r>
        <w:rPr>
          <w:rFonts w:ascii="arial" w:eastAsia="arial" w:hAnsi="arial" w:cs="arial"/>
          <w:b/>
          <w:i w:val="0"/>
          <w:strike w:val="0"/>
          <w:noProof w:val="0"/>
          <w:color w:val="000000"/>
          <w:position w:val="0"/>
          <w:sz w:val="20"/>
          <w:u w:val="none"/>
          <w:vertAlign w:val="baseline"/>
        </w:rPr>
        <w:t> [*52472] </w:t>
      </w:r>
      <w:r>
        <w:rPr>
          <w:rFonts w:ascii="arial" w:eastAsia="arial" w:hAnsi="arial" w:cs="arial"/>
          <w:b w:val="0"/>
          <w:i w:val="0"/>
          <w:strike w:val="0"/>
          <w:noProof w:val="0"/>
          <w:color w:val="000000"/>
          <w:position w:val="0"/>
          <w:sz w:val="20"/>
          <w:u w:val="none"/>
          <w:vertAlign w:val="baseline"/>
        </w:rPr>
        <w:t xml:space="preserve"> Omega3 Wound exceeds the device-related portion of the APC payment amount of $ 4.52 by 44,911 percent ($ 2,030/$ 4.52 x 100 percent = 44,911 percent). Therefore, it appears that Kerecis(TM) Omega3 Wound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$ 2,030 for Kerecis(TM) Omega3 Wound and the portion of the APC payment amount for the device of $ 4.52 exceeds the APC payment amount for the related service of $ 1,411 by 144 percent (($ 2,030-$ 4.52)/$ 1,411.21) x 100 percent = 144 percent). Therefore, we stated in the proposed rule that it appears that Kerecis(TM) Omega3 Wound meets the third cost significance test. Based on the costs submitted by the applicant and the calculations noted earlier, it appears that Kerecis(TM) Omega3 Wound meets the cost criterion.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Kerecis(TM) Omega3 Wound meets the device pass-through payment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for this section. We confirm that Kerecis(TM) Omega3 Wound meets the cost criteria for new device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Kerecis(TM) Omega3 Wound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X-WRAP(R)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Applied Biologics, LLC submitted an application for a new device category for transitional pass-through payment status for X-WRAP(R). X-WRAP(R) is a chorion-free, amnion membrane allograft that can be used as a biological wrap or patch at any surgical site. It is used as a treatment for surgical or traumatic injury to bone or soft tissue. It is used to minimize adhesions, reduce inflammation, and promote soft tissue healing. The X-WRAP(R) is made from the intermediate amniotic epithelial layer of the placenta, recovered from a Cesarean delivery of pre-screened donors. It is available in a variety of sizes and is used as a biologic augmentation to a variety of orthopedic repairs.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newness criterion at § 419.66(b)(1), the applicant indicated that X-WRAP(R) conforms to the requirements for Human Cells, Tissues, and Cellular and Tissue-Based Products (HCT/Ps) regulated solely under section 361 of the PHS Act and 21 CFR part 1271. For these products, FDA requires, among other things, that the manufacturers register and list their HCT/Ps with the Center for Biologics Evaluation and Research (CBER) within 5 days after beginning operations and update their registrations annually. Applied Biologics, LLC has a FDA field establishment identifier (FEI) under the HHS-FDA-Establishment Registration and Listing for Human Cells, Tissues, and Cellular and Tissue-Based Products (HCT/Ps). The applicant submitted an annual registration/listing dated December 30, 2015. It is not clear when the initial CBER filing occurred for the X-WRAP(R) product, and therefore, it is unclear if the newness criterion for X-WRAP(R) is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supplied information indicating that the initial registration form for X-WRAP(R) was submitted on February 24, 2015 and validated by FDA on June 8, 2015.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Based on the information submitted by the manufacturer, we believe that the product meets the newness criterion at § 419.66(b)(1).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eligibility criterion at § 419.66(b)(3), according to the applicant, X-WRAP(R) is integral to the service provided, is used for one patient only, comes in contact with human skin, and is applied in or on a wound or other skin lesion. The applicant also claimed X-WRAP(R) meets the device eligibility requirements of § 419.66(b)(4) because it is not an instrument, apparatus, implement or item for which depreciation and financing expenses are recovered, and it is not a supply or material furnished incident to a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criteria for establishing new device categories are specified at § 419.66(c). The first criterion, at § 419.66(c)(1), provides that CMS determines that a device to be included in the category is not appropriately described by any of the existing categories or by any category previously in effect, and was not being paid for as an outpatient service as of December 31, 1996. We have not identified an existing pass-through payment device category that describes X-WRAP(R). The applicant proposed a pass-through device category for X-WRAP(R) with a category descriptor of "Amniotic Membrane Soft Tissue Allografts". We invited public comments on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and at this time, we have not identified an existing pass-through category that describes X-WRAP(R).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criterion for establishing a device category, at § 419.66(c)(2), provides that CMS determines that a device to be included in the category has demonstrated that it will substantially improve the diagnosis or treatment of an illness or injury or improve the functioning of a malformed body part compared to the benefits of a device or devices in a previously established category or other available treatment. With regard to the substantial clinical improvement criterion, the applicant submitted a list of studies in the application that showed general effectiveness of amniotic fluid and amniotic membrane-based products. However, these studies were not specific to the X-WRAP(R) product. The applicant also submitted one study n16 that was a retrospective review with prospective follow-up of patients (n=8) with recurrent surgical primary cubital tunnel syndrome (CuTS) who had undergone at least two previous ulnar nerve surgeries before having an ulnar neurolysis with X-WRAP(R) dry amniotic membrane barrier. The results showed that the participants experienced significant improvement in VAS pain scores, QuickDASH outcome scores, and grip strength in comparison to these scores prior to the surgery. Mean VAS improved by 3.5, from 7.3 to 3.8 (P &lt;.0001). Mean QuickDASH improved by 30, from 80 to 50 (P &lt;.0001). Grip strength improved by 25 pounds on average (P &lt;.0001), a mean improvement of 38 percent relative to the contralateral side compared with preoperative measurements. Also, none of the patients reported progression or worsening of their symptoms compared with preoperatively. The applicant's conclusions from the article were that using the X-WRAP(R) amniotic membrane with revision neurolysis was a safe and effective treatment for primary cubital syndrome. The study lacked a comparison arm and did not include group assignment or blinding of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 Gaspar, M.P., et al. (2016). Recurrent cubital tunnel syndrome treated with revision neurolysis and amniotic membrane nerve wrapping. Journal of Shoulder and Elbow surgery, 25, 2057-2065.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evidence submitted, we believe there are insufficient data to determine whether X-WRAP(R) offers a substantial clinical improvement over other treatments for wound care. We invited public comments on whether the X-WRAP(R) meets the substantial clinical improvement criterion.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described the clinical benefits that they have observed using the X-WRAP(R) product in the treatment of wounds, bone, and soft </w:t>
      </w:r>
      <w:r>
        <w:rPr>
          <w:rFonts w:ascii="arial" w:eastAsia="arial" w:hAnsi="arial" w:cs="arial"/>
          <w:b/>
          <w:i w:val="0"/>
          <w:strike w:val="0"/>
          <w:noProof w:val="0"/>
          <w:color w:val="000000"/>
          <w:position w:val="0"/>
          <w:sz w:val="20"/>
          <w:u w:val="none"/>
          <w:vertAlign w:val="baseline"/>
        </w:rPr>
        <w:t> [*52473] </w:t>
      </w:r>
      <w:r>
        <w:rPr>
          <w:rFonts w:ascii="arial" w:eastAsia="arial" w:hAnsi="arial" w:cs="arial"/>
          <w:b w:val="0"/>
          <w:i w:val="0"/>
          <w:strike w:val="0"/>
          <w:noProof w:val="0"/>
          <w:color w:val="000000"/>
          <w:position w:val="0"/>
          <w:sz w:val="20"/>
          <w:u w:val="none"/>
          <w:vertAlign w:val="baseline"/>
        </w:rPr>
        <w:t xml:space="preserve"> tissue repairs. One commenter submitted several studies related to amniotic fluid and amniotic membrane-based products; however, none of these studies were specific to the X-WRAP(R)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responses on the X-WRAP(R) product. However, the commenters did not provide new empirical evidence that addressed our concerns regarding the evidence of substantial clinical improvement that was submitted with the application, specifically that this evidence was limited to one retrospective study that lacked a comparison arm and did not include group assignment or blinding of patients. At this time, we have not been able to determine that X-WRAP(R) represents a substantial clinical improvement relative to existing therapies currently available for wound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criterion for establishing a device category, at § 419.66(c)(3), requires us to determine that the cost of the device is not insignificant, as described in § 419.66(d). Section 419.66(d) includes three cost significance criteria that must each be met. The applicant provided the following information in support of the cost significance requirements. The applicant stated that several CPT codes would be used to report X-WRAP(R), including: CPT codes 29826, 29827, 29828, 23473, 23420, 23412, 27605, 27650, 29891, 29888, 29889, 28008, 22551, 22856, 27179, 29861, 29862, 15271, 15272, 15273, and 15277. To meet the cost criterion for device pass-through payment, a device must pass all three tests for cost threshold for at least one APC. These CPT codes are assigned to APCs 5121 through 5125 (Level 1 through Level 5 Musculoskeletal Procedures) and APCs 5054 and 5055 (Level 4 and Level 5 Skin Procedures). For our calculations, we used APC 5121 (Level 1 Musculoskeletal Procedures), which had a CY 2016 payment rate of $ 1,455 and a device offset amount of $ 15.86 at the time the application was received. According to the applicant, the X-WRAP(R) product is available in several sizes, the largest being 4x8 cm with a cost of $ 5,280.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419.66(d)(1), the first cost significance requirement, provides that the estimated average reasonable cost of devices in the category must exceed 25 percent of the applicable APC payment amount for the service related to the category of devices. The estimated average reasonable cost of $ 5,280 for X-WRAP(R) exceeds the applicable APC payment amount for the service related to the category of devices of $ 1,455 by 363 percent ($ 5,280/$ 1,455 x 100 = 363 percent). Therefore, we stated in the proposed rule that it appears that X-WRAP(R) meets the first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cost significance test, at § 419.66(d)(2), provides that the estimated average reasonable cost of the devices in the category must exceed the cost of the device-related portion of the APC payment amount for the related service by at least 25 percent, which means that the device cost needs to be at least 125 percent of the offset amount (the device related portion of the APC found on the offset list). The average reasonable cost of $ 5,280 for X-WRAP(R) exceeds the device-related portion of the APC payment amount of $ 15.86 by 33,291 percent ($ 5,280/$ 15.86) x 100 = 33,291 percent). Therefore, we stated in the proposed rule that it appears that X-WRAP(R) meets the second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cost significance test, at § 419.66(d)(3), requires that the difference between the estimated average reasonable cost of the devices in the category and the portion of the APC payment amount for the device must exceed 10 percent of the APC payment amount for the related service. The difference between the average reasonable cost of $ 5,280 for X-WRAP(R) and the portion of the APC payment amount for the device of $ 15.86 exceeds the APC payment amount for the related service of $ 1,455 by 361 percent (($ 5280-$ 15.86)/$ 1455 x 100 = 361 percent). Therefore, we stated in the proposed rule that it appears that X-WRAP(R) meets the third cost significance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whether X-WRAP(R) meets the device pass-through payment cost criteria discussed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issue. We continue to believe that X-WRAP(R) meets the device pass-through payment cost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approving device pass-through payment status for the X-WRAP(R) product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prior to CY 2017, device-intensive APCs were defined as those APCs with a device offset greater than 40 percent </w:t>
      </w:r>
      <w:hyperlink r:id="rId30"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In assigning device-intensive status to an APC, the device costs of all of the procedures within the APC were calculated and the geometric mean device offset of all of the procedures had to exceed 40 percent. Almost all of the procedures assigned to device-intensive APCs utilize devices, and the device costs for the associated HCPCS codes exceed the 40-percent threshold. The no cost/full credit and partial credit device policy </w:t>
      </w:r>
      <w:hyperlink r:id="rId30"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applies to device-intensive APCs and is discussed in detail in section IV.B.4. of this final rule with comment period. A related device policy was the requirement that certain procedures assigned to device-intensive APCs require the reporting of a device code on the claim </w:t>
      </w:r>
      <w:hyperlink r:id="rId3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For further background information on the device-intensive APC policy,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70421</w:t>
        </w:r>
      </w:hyperlink>
      <w:r>
        <w:rPr>
          <w:rFonts w:ascii="arial" w:eastAsia="arial" w:hAnsi="arial" w:cs="arial"/>
          <w:b w:val="0"/>
          <w:i w:val="0"/>
          <w:strike w:val="0"/>
          <w:noProof w:val="0"/>
          <w:color w:val="000000"/>
          <w:position w:val="0"/>
          <w:sz w:val="20"/>
          <w:u w:val="none"/>
          <w:vertAlign w:val="baseline"/>
        </w:rPr>
        <w:t xml:space="preserve"> through 70426).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HCPCS Code-Level Device-Intensive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prior to CY 2017, the device-intensive methodology assigned device-intensive status to all procedures requiring the implantation of a device, which were assigned to an APC with a device offset greater than 40 percent. Historically, the device-intensive designation was at the APC level and applied to the applicable procedures within that given APC.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we changed our methodology to assign device-intensive status to all procedures that require the implantation of a device and have an individual HCPCS code-level device offset of greater than 40 percent, regardless of the APC assignment. Under this policy, all procedures with significant device costs (defined as a device offset of more than 40 percent) are assigned device-intensive status, regardless of their APC placement. Also, we believe that a HCPCS code-level device offset is, in most cases, a better representation of a procedure's device cost than an APC-wide average device offset based on the average device offset of all of the procedures assigned to an APC. Unlike a device offset calculated at the APC level, which is a weighted average offset for all devices used in all of the procedures assigned to an APC, a HCPCS code-level device offset is calculated using only claims for a single HCPCS code. We believe that such a methodological change results in a more accurate representation of the cost attributable to implantation of a high-cost device, which ensures consistent device-intensive designation of procedures with a significant device cost. Further, we believe a HCPCS code-level device offset removes inappropriate device-intensive status to procedures without a significant device </w:t>
      </w:r>
      <w:r>
        <w:rPr>
          <w:rFonts w:ascii="arial" w:eastAsia="arial" w:hAnsi="arial" w:cs="arial"/>
          <w:b/>
          <w:i w:val="0"/>
          <w:strike w:val="0"/>
          <w:noProof w:val="0"/>
          <w:color w:val="000000"/>
          <w:position w:val="0"/>
          <w:sz w:val="20"/>
          <w:u w:val="none"/>
          <w:vertAlign w:val="baseline"/>
        </w:rPr>
        <w:t> [*52474] </w:t>
      </w:r>
      <w:r>
        <w:rPr>
          <w:rFonts w:ascii="arial" w:eastAsia="arial" w:hAnsi="arial" w:cs="arial"/>
          <w:b w:val="0"/>
          <w:i w:val="0"/>
          <w:strike w:val="0"/>
          <w:noProof w:val="0"/>
          <w:color w:val="000000"/>
          <w:position w:val="0"/>
          <w:sz w:val="20"/>
          <w:u w:val="none"/>
          <w:vertAlign w:val="baseline"/>
        </w:rPr>
        <w:t xml:space="preserve"> cost but which are granted such status because of APC assignment.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our CY 2017 finalized policy, procedures that have an individual HCPCS code-level device offset of greater than 40 percent are identified as device-intensive procedures and are subject to all the policies applicable to procedures assigned device-intensive status under our established methodology, including our policies on device edits and device credits. Therefore, all procedures requiring the implantation of a medical device and that have an individual HCPCS code-level device offset of greater than 40 percent are subject to the device edit and no cost/full credit and partial credit device policies, discussed in sections IV.B.3. and IV.B.4. of this final rule with comment period,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for new HCPCS codes describing procedures requiring the implantation of medical devices that do not yet have associated claims data,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we finalized a policy for CY 2017 to apply device-intensive status with a default device offset set at 41 percent for new HCPCS codes describing procedures requiring the implantation of a medical device that do not yet have associated claims data until claims data are available to establish the HCPCS code-level device offset for the procedures. This default device offset amount of 41 percent is not calculated from claims data; instead, it is applied as a default until claims data are available upon which to calculate an actual device offset for the new code. The purpose of applying the 41-percent default device offset to new codes that describe procedures that implant medical devices is to ensure ASC access for new procedures until claims data become available. However, in certain rare instances, for example, in the case of a very expensive implantable device, we may temporarily assign a higher offset percentage if warranted by additional information such as pricing data from a device manufacturer </w:t>
      </w:r>
      <w:hyperlink r:id="rId18"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Once claims data are available for a new procedure requiring the implantation of a medical device, device-intensive status will be applied to the code if the HCPCS code-level device offset is greater than 40 percent, according to our finalized policy of determining device-intensive status by calculating the HCPCS code-level device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full listing of proposed CY 2018 device-intensive procedures was included in Addendum P to the proposed rule (which is available via the Internet on the CMS Web site). The full listing of the final CY 2018 device-intensive procedures is included in Addendum P to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comments received in the CY 2017 OPPS/ASC final rule with comment period, we specified that additional information for our consideration of an offset percentage higher than the default of 41 percent for new HCPCS codes describing procedures requiring the implantation (or in some cases the insertion) of a medical device that do not yet have associated claims data, such as pricing data or invoices from a device manufacturer, should be directed to the Division of Outpatient Care, Mail Stop C4-01-26, Centers for Medicare and Medicaid Services, 7500 Security Boulevard, Baltimore, MD 21244-1850, or electronically at </w:t>
      </w:r>
      <w:hyperlink r:id="rId75" w:history="1">
        <w:r>
          <w:rPr>
            <w:rFonts w:ascii="arial" w:eastAsia="arial" w:hAnsi="arial" w:cs="arial"/>
            <w:b w:val="0"/>
            <w:i/>
            <w:strike w:val="0"/>
            <w:noProof w:val="0"/>
            <w:color w:val="0077CC"/>
            <w:position w:val="0"/>
            <w:sz w:val="20"/>
            <w:u w:val="single"/>
            <w:vertAlign w:val="baseline"/>
          </w:rPr>
          <w:t>outpatientpps@cms.hhs.gov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Additional information can be submitted prior to issuance of an OPPS/ASC proposed rule or as a public comment in response to an issued OPPS/ASC proposed rule. Device offset percentages will be set in each year's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use alternate device offset percentage thresholds for assigning device-intensive status. One of those commenters suggested that the device-intensive designation be given for any specified procedure with a HCPCS code level device offset percentage of greater than 30 percent. Another commenter suggested that CMS apply the device-intensive designation to any procedure for which the individual HCPCS code level device offset is greater than 40 percent of the procedure's unadjusted ASC payment rate. In addition, one commenter requested that CMS provide clarification on the criteria for device-intensive procedures, specifically with respect to temporarily inserted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However, we continue to believe that our current methodology to assign device-intensive status to all procedures that require the implantation of a device and have an individual HCPCS code-level device offset of greater than 40 percent is appropriate. With respect to the request for clarification about the criteria for device-intensive procedures pertaining to temporarily inserted devices, we would like to clarify that device-intensive procedures require the implantation of a device and additionally are subject to the following criteria: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device offset amount must be significant, which is defined as exceeding 40 percent of the procedure's mean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designation of CPT code 28740 (Arthrodesis, midtarsal or tarsometatarsal, single joint) as a device-intensive procedure. A few commenters requested that the following HCPCS codes be assigned device-intensive status: HCPCS codes 55874 (placeholder code 55X87) (Transperineal placement of biodegradable material, peri-prostatic, single or multiple injection(s), including image guidance, when performed); 0275T (Percutaneous laminotomy/laminectomy (interlaminar approach) for decompression of neural elements, (with or without ligamentous resection, discectomy, facetectomy and/or foraminotomy), any method, under indirect image guidance (e.g., fluoroscopic, ct), single or multiple levels, unilateral or bilateral; lumbar); and 28297 (Correction, hallux valgus (bunionectomy), with sesamoidectomy, when performed; with first metatarsal and medial cuneiform joint arthrodesis, any method).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its support for our proposed designation of CPT code 28740. With respect to the commenters' request that we assign the device-intensive designation to HCPCS codes 55874, 0275T, and 28297, we note that the device offset percentage for all three of these procedures (as identified by the above mentioned HCPCS codes or predecessor codes) is not above the 40 percent threshold, and therefore, these procedures are not eligible to be assigned device-intensive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that CMS develop a mechanism that prevents significant payment reductions for device-intensive procedures due to wage index adjustments.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response to the commenters' suggestion that CMS develop a mechanism that prevents significant payment reductions for device-intensive procedures due to wage index adjustments, we note that we did not include such a proposal in the CY 2018 proposed rule. However, we will take this comment into consideration for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Device Edit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66795),</w:t>
        </w:r>
      </w:hyperlink>
      <w:r>
        <w:rPr>
          <w:rFonts w:ascii="arial" w:eastAsia="arial" w:hAnsi="arial" w:cs="arial"/>
          <w:b w:val="0"/>
          <w:i w:val="0"/>
          <w:strike w:val="0"/>
          <w:noProof w:val="0"/>
          <w:color w:val="000000"/>
          <w:position w:val="0"/>
          <w:sz w:val="20"/>
          <w:u w:val="none"/>
          <w:vertAlign w:val="baseline"/>
        </w:rPr>
        <w:t xml:space="preserve"> we </w:t>
      </w:r>
      <w:r>
        <w:rPr>
          <w:rFonts w:ascii="arial" w:eastAsia="arial" w:hAnsi="arial" w:cs="arial"/>
          <w:b/>
          <w:i w:val="0"/>
          <w:strike w:val="0"/>
          <w:noProof w:val="0"/>
          <w:color w:val="000000"/>
          <w:position w:val="0"/>
          <w:sz w:val="20"/>
          <w:u w:val="none"/>
          <w:vertAlign w:val="baseline"/>
        </w:rPr>
        <w:t> [*52475] </w:t>
      </w:r>
      <w:r>
        <w:rPr>
          <w:rFonts w:ascii="arial" w:eastAsia="arial" w:hAnsi="arial" w:cs="arial"/>
          <w:b w:val="0"/>
          <w:i w:val="0"/>
          <w:strike w:val="0"/>
          <w:noProof w:val="0"/>
          <w:color w:val="000000"/>
          <w:position w:val="0"/>
          <w:sz w:val="20"/>
          <w:u w:val="none"/>
          <w:vertAlign w:val="baseline"/>
        </w:rPr>
        <w:t xml:space="preserve"> finalized a policy and implemented claims processing edits that require any of the device codes used in the previous device-to-procedure edits to be present on the claim whenever a procedure code assigned to any of the APCs listed in Table 5 of the CY 2015 OPPS/ASC final rule with comment period (the CY 2015 device-dependent APCs) is reported on the claim. In addition,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we modified our previously existing policy and applied the device coding requirements exclusively to procedures that require the implantation of a device that are assigned to a device-intensive APC. In the CY 2016 OPPS/ASC final rule with comment period, we also finalized our policy that the claims processing edits are such that any device code, when reported on a claim with a procedure assigned to a device-intensive APC (listed in Table 42 of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70422))</w:t>
        </w:r>
      </w:hyperlink>
      <w:r>
        <w:rPr>
          <w:rFonts w:ascii="arial" w:eastAsia="arial" w:hAnsi="arial" w:cs="arial"/>
          <w:b w:val="0"/>
          <w:i w:val="0"/>
          <w:strike w:val="0"/>
          <w:noProof w:val="0"/>
          <w:color w:val="000000"/>
          <w:position w:val="0"/>
          <w:sz w:val="20"/>
          <w:u w:val="none"/>
          <w:vertAlign w:val="baseline"/>
        </w:rPr>
        <w:t xml:space="preserve"> will satisfy the edit.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through 79659), we changed our policy for CY 2017 and subsequent years to apply the CY 2016 device coding requirements to the newly defined (individual HCPCS code-level device offset greater than 40 percent) device-intensive procedures. For CY 2017 and subsequent years, we also specified that any device code, when reported on a claim with a device-intensive procedure, will satisfy the edit. In addition, we created HCPCS code C1889 to recognize devices furnished during a device-intensive procedure that are not described by a specific Level II HCPCS Category C-code. Reporting HCPCS code C1889 with a device-intensive procedure will satisfy the edit requiring a device code to be reported on a claim with a device-intensive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restore the device-to-procedure and procedure-to-device edits. Another commenter requested that CMS adopt an additional policy for device-intensive procedures that have a device offset percentage above 75 percent, that would implement device-to-procedure and procedure-to-device edits for all such procedures (having a device offset percentage above 75 percent) and would only utilize claims that passed those edits for establishing the geometric mean cost and the HCPCS-level device offset for those procedures. Also, as part of this commenter's suggested new policy, the commenter requested that CMS only allow clinically similar, device-intensive procedures with a device offset above 75 percent to be grouped into an APC together and that all other procedures be excluded (both nondevice-intensive procedures and device-intensive procedures that have a device offset percentage below 75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stated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66794),</w:t>
        </w:r>
      </w:hyperlink>
      <w:r>
        <w:rPr>
          <w:rFonts w:ascii="arial" w:eastAsia="arial" w:hAnsi="arial" w:cs="arial"/>
          <w:b w:val="0"/>
          <w:i w:val="0"/>
          <w:strike w:val="0"/>
          <w:noProof w:val="0"/>
          <w:color w:val="000000"/>
          <w:position w:val="0"/>
          <w:sz w:val="20"/>
          <w:u w:val="none"/>
          <w:vertAlign w:val="baseline"/>
        </w:rPr>
        <w:t xml:space="preserve"> we continue to believe that the elimination of device-to-procedure edits and procedure-to-device edits is appropriate due to the experience hospitals now have in coding and reporting these claims fully. More specifically, for the more costly devices, we believe the C-APCs will reliably reflect the cost of the device if charges for the device are included anywhere on the claim. We remind commenters that, under our current policy, hospitals are still expected to adhere to the guidelines of correct coding and append the correct device code to the claim when applicable. We also remind commenters that, as with all other items and services recognized under the OPPS, we expect hospitals to code and report their costs appropriately, regardless of whether there are claims processing edits in place. In addition, we remind commenters that, under our current policy, the APC assignment of a device-intensive procedure has no bearing on the procedure's device-intensive designation. With respect to the commenter's request for an additional policy specifically for device-intensive procedures that have a device offset percentage above 75 percent, for the reasons stated above in this comment response, we do not believe that such a policy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Adjustment to OPPS Payment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ensure equitable OPPS payment when a hospital receives a device without cost or with full credit, in CY 2007, we implemented a policy to reduce the payment for specified device-dependent APCs by the estimated portion of the APC payment attributable to device costs (that is, the device offset) when the hospital receives a specified device at no cost or with full credit </w:t>
      </w:r>
      <w:r>
        <w:rPr>
          <w:rFonts w:ascii="arial" w:eastAsia="arial" w:hAnsi="arial" w:cs="arial"/>
          <w:b w:val="0"/>
          <w:i/>
          <w:strike w:val="0"/>
          <w:noProof w:val="0"/>
          <w:color w:val="000000"/>
          <w:position w:val="0"/>
          <w:sz w:val="20"/>
          <w:u w:val="none"/>
          <w:vertAlign w:val="baseline"/>
        </w:rPr>
        <w:t>(71 FR 68071</w:t>
      </w:r>
      <w:r>
        <w:rPr>
          <w:rFonts w:ascii="arial" w:eastAsia="arial" w:hAnsi="arial" w:cs="arial"/>
          <w:b w:val="0"/>
          <w:i w:val="0"/>
          <w:strike w:val="0"/>
          <w:noProof w:val="0"/>
          <w:color w:val="000000"/>
          <w:position w:val="0"/>
          <w:sz w:val="20"/>
          <w:u w:val="none"/>
          <w:vertAlign w:val="baseline"/>
        </w:rPr>
        <w:t xml:space="preserve"> through 68077). Hospitals were instructed to report no cost/full credit device cases on the claim using the "FB" modifier on the line with the procedure code in which the no cost/full credit device is used. In cases in which the device is furnished without cost or with full credit, hospitals were instructed to report a token device charge of less than $ 1.01. In cases in which the device being inserted is an upgrade (either of the same type of device or to a different type of device) with a full credit for the device being replaced, hospitals were instructed to report as the device charge the difference between the hospital's usual charge for the device being implanted and the hospital's usual charge for the device for which it received full credit. In CY 2008, we expanded this payment adjustment policy to include cases in which hospitals receive partial credit of 50 percent or more of the cost of a specified device. Hospitals were instructed to append the "FC" modifier to the procedure code that reports the service provided to furnish the device when they receive a partial credit of 50 percent or more of the cost of the new device. We refer readers to the CY 2008 OPPS/ASC final rule with comment period for more background information on the "FB" and "FC" modifiers payment adjustment policies </w:t>
      </w:r>
      <w:hyperlink r:id="rId19" w:history="1">
        <w:r>
          <w:rPr>
            <w:rFonts w:ascii="arial" w:eastAsia="arial" w:hAnsi="arial" w:cs="arial"/>
            <w:b w:val="0"/>
            <w:i/>
            <w:strike w:val="0"/>
            <w:noProof w:val="0"/>
            <w:color w:val="0077CC"/>
            <w:position w:val="0"/>
            <w:sz w:val="20"/>
            <w:u w:val="single"/>
            <w:vertAlign w:val="baseline"/>
          </w:rPr>
          <w:t>(72 FR 66743</w:t>
        </w:r>
      </w:hyperlink>
      <w:r>
        <w:rPr>
          <w:rFonts w:ascii="arial" w:eastAsia="arial" w:hAnsi="arial" w:cs="arial"/>
          <w:b w:val="0"/>
          <w:i w:val="0"/>
          <w:strike w:val="0"/>
          <w:noProof w:val="0"/>
          <w:color w:val="000000"/>
          <w:position w:val="0"/>
          <w:sz w:val="20"/>
          <w:u w:val="none"/>
          <w:vertAlign w:val="baseline"/>
        </w:rPr>
        <w:t xml:space="preserve"> through 66749).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75007), beginning in CY 2014, we modified our policy of reducing OPPS payment for specified APCs when a hospital furnishes a specified device without cost or with a full or partial credit. For CY 2013 and prior years, our policy had been to reduce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For CY 2014, we reduced OPPS payment, for the applicable APCs, by the full or partial credit a hospital receives for a replaced device. Specifically, under this modified policy, hospitals are required to report on the claim the amount of the credit in the amount portion for value code "FD" (Credit Received from the Manufacturer for a Replaced Medical Device) when the hospital receives a credit for a replaced device that is 50 percent or greater than the cost of the device. For CY 2014, we also limited the OPPS payment deduction for the applicable APCs to the total amount of the device offset when the "FD" value code appears on a claim. For CY 2015, we continued our existing policy of reducing OPPS payment for specified APCs when a hospital furnishes a specified device without cost or with a full or partial credit and to use the three </w:t>
      </w:r>
      <w:r>
        <w:rPr>
          <w:rFonts w:ascii="arial" w:eastAsia="arial" w:hAnsi="arial" w:cs="arial"/>
          <w:b/>
          <w:i w:val="0"/>
          <w:strike w:val="0"/>
          <w:noProof w:val="0"/>
          <w:color w:val="000000"/>
          <w:position w:val="0"/>
          <w:sz w:val="20"/>
          <w:u w:val="none"/>
          <w:vertAlign w:val="baseline"/>
        </w:rPr>
        <w:t> [*52476] </w:t>
      </w:r>
      <w:r>
        <w:rPr>
          <w:rFonts w:ascii="arial" w:eastAsia="arial" w:hAnsi="arial" w:cs="arial"/>
          <w:b w:val="0"/>
          <w:i w:val="0"/>
          <w:strike w:val="0"/>
          <w:noProof w:val="0"/>
          <w:color w:val="000000"/>
          <w:position w:val="0"/>
          <w:sz w:val="20"/>
          <w:u w:val="none"/>
          <w:vertAlign w:val="baseline"/>
        </w:rPr>
        <w:t xml:space="preserve"> criteria established in the CY 2007 OPPS/ASC final rule with comment period </w:t>
      </w:r>
      <w:r>
        <w:rPr>
          <w:rFonts w:ascii="arial" w:eastAsia="arial" w:hAnsi="arial" w:cs="arial"/>
          <w:b w:val="0"/>
          <w:i/>
          <w:strike w:val="0"/>
          <w:noProof w:val="0"/>
          <w:color w:val="000000"/>
          <w:position w:val="0"/>
          <w:sz w:val="20"/>
          <w:u w:val="none"/>
          <w:vertAlign w:val="baseline"/>
        </w:rPr>
        <w:t>(71 FR 68072</w:t>
      </w:r>
      <w:r>
        <w:rPr>
          <w:rFonts w:ascii="arial" w:eastAsia="arial" w:hAnsi="arial" w:cs="arial"/>
          <w:b w:val="0"/>
          <w:i w:val="0"/>
          <w:strike w:val="0"/>
          <w:noProof w:val="0"/>
          <w:color w:val="000000"/>
          <w:position w:val="0"/>
          <w:sz w:val="20"/>
          <w:u w:val="none"/>
          <w:vertAlign w:val="baseline"/>
        </w:rPr>
        <w:t xml:space="preserve"> through 68077) for determining the APCs to which our CY 2015 policy will apply </w:t>
      </w:r>
      <w:hyperlink r:id="rId30" w:history="1">
        <w:r>
          <w:rPr>
            <w:rFonts w:ascii="arial" w:eastAsia="arial" w:hAnsi="arial" w:cs="arial"/>
            <w:b w:val="0"/>
            <w:i/>
            <w:strike w:val="0"/>
            <w:noProof w:val="0"/>
            <w:color w:val="0077CC"/>
            <w:position w:val="0"/>
            <w:sz w:val="20"/>
            <w:u w:val="single"/>
            <w:vertAlign w:val="baseline"/>
          </w:rPr>
          <w:t>(79 FR 66872</w:t>
        </w:r>
      </w:hyperlink>
      <w:r>
        <w:rPr>
          <w:rFonts w:ascii="arial" w:eastAsia="arial" w:hAnsi="arial" w:cs="arial"/>
          <w:b w:val="0"/>
          <w:i w:val="0"/>
          <w:strike w:val="0"/>
          <w:noProof w:val="0"/>
          <w:color w:val="000000"/>
          <w:position w:val="0"/>
          <w:sz w:val="20"/>
          <w:u w:val="none"/>
          <w:vertAlign w:val="baseline"/>
        </w:rPr>
        <w:t xml:space="preserve"> through 66873).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70424),</w:t>
        </w:r>
      </w:hyperlink>
      <w:r>
        <w:rPr>
          <w:rFonts w:ascii="arial" w:eastAsia="arial" w:hAnsi="arial" w:cs="arial"/>
          <w:b w:val="0"/>
          <w:i w:val="0"/>
          <w:strike w:val="0"/>
          <w:noProof w:val="0"/>
          <w:color w:val="000000"/>
          <w:position w:val="0"/>
          <w:sz w:val="20"/>
          <w:u w:val="none"/>
          <w:vertAlign w:val="baseline"/>
        </w:rPr>
        <w:t xml:space="preserve"> we finalized our policy to no longer specify a list of devices to which the OPPS payment adjustment for no cost/full credit and partial credit devices would apply and instead apply this APC payment adjustment to all replaced devices furnished in conjunction with a procedure assigned to a device-intensive APC when the hospital receives a credit for a replaced specified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Policy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79659</w:t>
        </w:r>
      </w:hyperlink>
      <w:r>
        <w:rPr>
          <w:rFonts w:ascii="arial" w:eastAsia="arial" w:hAnsi="arial" w:cs="arial"/>
          <w:b w:val="0"/>
          <w:i w:val="0"/>
          <w:strike w:val="0"/>
          <w:noProof w:val="0"/>
          <w:color w:val="000000"/>
          <w:position w:val="0"/>
          <w:sz w:val="20"/>
          <w:u w:val="none"/>
          <w:vertAlign w:val="baseline"/>
        </w:rPr>
        <w:t xml:space="preserve"> through 79660), for CY 2017 and subsequent years, we finalized our policy to reduce OPPS payment for device-intensive procedures, by the full or partial credit a provider receives for a replaced device, when a hospital furnishes a specified device without cost or with a full or partial credit. Under our current policy, hospitals continue to be required to report on the claim the amount of the credit in the amount portion for value code "FD" when the hospital receives a credit for a replaced device that is 50 percent or greater than the cost of the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for CY 2017 and subsequent years, we finalized our policy to use the following three criteria for determining the procedures to which our final policy applies: (1) All procedures must involve implantable devices that would be reported if device insertion procedures were performed; (2) the required devices must be surgically inserted or implanted devices that remain in the patient's body after the conclusion of the procedure (at least temporarily); and (3) the procedure must be device intensive; that is, the device offset amount must be significant, which is defined as exceeding 40 percent of the procedure's mean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this policy for CY 2018 and did not receive any public comments on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Policy for Low-Volume Device-Intensive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we used our equitable adjustment authority under section 1833(t)(2)(E) of the Act and used the median cost (instead of the geometric mean cost per our standard methodology) to calculate the payment rate for the implantable miniature telescope procedure described by CPT code 0308T (Insertion of ocular telescope prosthesis including removal of crystalline lens or intraocular lens prosthesis), which is the only code assigned to APC 5494 (Level 4 Intraocular Procedures) </w:t>
      </w:r>
      <w:hyperlink r:id="rId31" w:history="1">
        <w:r>
          <w:rPr>
            <w:rFonts w:ascii="arial" w:eastAsia="arial" w:hAnsi="arial" w:cs="arial"/>
            <w:b w:val="0"/>
            <w:i/>
            <w:strike w:val="0"/>
            <w:noProof w:val="0"/>
            <w:color w:val="0077CC"/>
            <w:position w:val="0"/>
            <w:sz w:val="20"/>
            <w:u w:val="single"/>
            <w:vertAlign w:val="baseline"/>
          </w:rPr>
          <w:t>(80 FR 70388).</w:t>
        </w:r>
      </w:hyperlink>
      <w:r>
        <w:rPr>
          <w:rFonts w:ascii="arial" w:eastAsia="arial" w:hAnsi="arial" w:cs="arial"/>
          <w:b w:val="0"/>
          <w:i w:val="0"/>
          <w:strike w:val="0"/>
          <w:noProof w:val="0"/>
          <w:color w:val="000000"/>
          <w:position w:val="0"/>
          <w:sz w:val="20"/>
          <w:u w:val="none"/>
          <w:vertAlign w:val="baseline"/>
        </w:rPr>
        <w:t xml:space="preserve"> We note that, as stated in the CY 2017 OPPS/ASC proposed rule </w:t>
      </w:r>
      <w:hyperlink r:id="rId32" w:history="1">
        <w:r>
          <w:rPr>
            <w:rFonts w:ascii="arial" w:eastAsia="arial" w:hAnsi="arial" w:cs="arial"/>
            <w:b w:val="0"/>
            <w:i/>
            <w:strike w:val="0"/>
            <w:noProof w:val="0"/>
            <w:color w:val="0077CC"/>
            <w:position w:val="0"/>
            <w:sz w:val="20"/>
            <w:u w:val="single"/>
            <w:vertAlign w:val="baseline"/>
          </w:rPr>
          <w:t>(81 FR 45656),</w:t>
        </w:r>
      </w:hyperlink>
      <w:r>
        <w:rPr>
          <w:rFonts w:ascii="arial" w:eastAsia="arial" w:hAnsi="arial" w:cs="arial"/>
          <w:b w:val="0"/>
          <w:i w:val="0"/>
          <w:strike w:val="0"/>
          <w:noProof w:val="0"/>
          <w:color w:val="000000"/>
          <w:position w:val="0"/>
          <w:sz w:val="20"/>
          <w:u w:val="none"/>
          <w:vertAlign w:val="baseline"/>
        </w:rPr>
        <w:t xml:space="preserve"> we proposed to reassign the procedure described by CPT code 0308T to APC 5495 (Level 5 Intraocular Procedures) for CY 2017, but it would be the only procedure code assigned to APC 5495. The payment rates for a procedure described by CPT code 0308T (including the predecessor HCPCS code C9732) were $ 15,551 in CY 2014, $ 23,084 in CY 2015, and $ 17,551 in CY 2016. The procedure described by CPT code 0308T is a high-cost device-intensive surgical procedure that has a very low volume of claims (in part because most of the procedures described by CPT code 0308T are performed in ASCs), and we believe that the median cost is a more appropriate measure of the central tendency for purposes of calculating the cost and the payment rate for this procedure because the median cost is impacted to a lesser degree than the geometric mean cost by more extreme observations. We stated that, in future rulemaking, we would consider proposing a general policy for the payment rate calculation for very low-volume device-intensive APCs </w:t>
      </w:r>
      <w:hyperlink r:id="rId31" w:history="1">
        <w:r>
          <w:rPr>
            <w:rFonts w:ascii="arial" w:eastAsia="arial" w:hAnsi="arial" w:cs="arial"/>
            <w:b w:val="0"/>
            <w:i/>
            <w:strike w:val="0"/>
            <w:noProof w:val="0"/>
            <w:color w:val="0077CC"/>
            <w:position w:val="0"/>
            <w:sz w:val="20"/>
            <w:u w:val="single"/>
            <w:vertAlign w:val="baseline"/>
          </w:rPr>
          <w:t>(80 FR 70389).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proposed and finalized a payment policy for low-volume device-intensive procedures that is similar to the policy applied to the procedure described by CPT code 0308T in CY 2016.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79660</w:t>
        </w:r>
      </w:hyperlink>
      <w:r>
        <w:rPr>
          <w:rFonts w:ascii="arial" w:eastAsia="arial" w:hAnsi="arial" w:cs="arial"/>
          <w:b w:val="0"/>
          <w:i w:val="0"/>
          <w:strike w:val="0"/>
          <w:noProof w:val="0"/>
          <w:color w:val="000000"/>
          <w:position w:val="0"/>
          <w:sz w:val="20"/>
          <w:u w:val="none"/>
          <w:vertAlign w:val="baseline"/>
        </w:rPr>
        <w:t xml:space="preserve"> through 79661), we established our current policy that the payment rate for any device-intensive procedure that is assigned to a clinical APC with fewer than 100 total claims for all procedures in the APC be calculated using the median cost instead of the geometric mean cost, for the reasons described above for the policy applied to the procedure described by CPT code 0308T in CY 2016. The CY 2017 final rule geometric mean cost for the procedure described by CPT code 0308T (based on 19 claims containing the device HCPCS C-code in accordance with the device-intensive edit policy) was approximately $ 21,302, and the median cost was approximately $ 19,521. The final CY 2017 payment rate (calculated using the median cost) is approximately $ 18,984.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the CY 2018 OPPS/ASC proposed rule </w:t>
      </w:r>
      <w:hyperlink r:id="rId17" w:history="1">
        <w:r>
          <w:rPr>
            <w:rFonts w:ascii="arial" w:eastAsia="arial" w:hAnsi="arial" w:cs="arial"/>
            <w:b w:val="0"/>
            <w:i/>
            <w:strike w:val="0"/>
            <w:noProof w:val="0"/>
            <w:color w:val="0077CC"/>
            <w:position w:val="0"/>
            <w:sz w:val="20"/>
            <w:u w:val="single"/>
            <w:vertAlign w:val="baseline"/>
          </w:rPr>
          <w:t>(82 FR 33620),</w:t>
        </w:r>
      </w:hyperlink>
      <w:r>
        <w:rPr>
          <w:rFonts w:ascii="arial" w:eastAsia="arial" w:hAnsi="arial" w:cs="arial"/>
          <w:b w:val="0"/>
          <w:i w:val="0"/>
          <w:strike w:val="0"/>
          <w:noProof w:val="0"/>
          <w:color w:val="000000"/>
          <w:position w:val="0"/>
          <w:sz w:val="20"/>
          <w:u w:val="none"/>
          <w:vertAlign w:val="baseline"/>
        </w:rPr>
        <w:t xml:space="preserve"> we proposed to continue with our current policy of establishing the payment rate for any device-intensive procedure that is assigned to a clinical APC with fewer than 100 total claims for all procedures in the APC based on calculations using the median cost instead of the geometric mean cost. For CY 2018, this policy would continue to apply only to a procedure described by CPT code 0308T in APC 5495 because this APC is the only clinical APC containing a device-intensive procedure with fewer than 100 total claims in the APC. As we have stated before </w:t>
      </w:r>
      <w:hyperlink r:id="rId18" w:history="1">
        <w:r>
          <w:rPr>
            <w:rFonts w:ascii="arial" w:eastAsia="arial" w:hAnsi="arial" w:cs="arial"/>
            <w:b w:val="0"/>
            <w:i/>
            <w:strike w:val="0"/>
            <w:noProof w:val="0"/>
            <w:color w:val="0077CC"/>
            <w:position w:val="0"/>
            <w:sz w:val="20"/>
            <w:u w:val="single"/>
            <w:vertAlign w:val="baseline"/>
          </w:rPr>
          <w:t>(81 FR 79660),</w:t>
        </w:r>
      </w:hyperlink>
      <w:r>
        <w:rPr>
          <w:rFonts w:ascii="arial" w:eastAsia="arial" w:hAnsi="arial" w:cs="arial"/>
          <w:b w:val="0"/>
          <w:i w:val="0"/>
          <w:strike w:val="0"/>
          <w:noProof w:val="0"/>
          <w:color w:val="000000"/>
          <w:position w:val="0"/>
          <w:sz w:val="20"/>
          <w:u w:val="none"/>
          <w:vertAlign w:val="baseline"/>
        </w:rPr>
        <w:t xml:space="preserve"> we believe that this approach will help to mitigate significant year-to-year payment rate fluctuations while preserving accurate claims data-based payment rates for low-volume device-intensive procedures. The CY 2018 proposed rule median cost for the procedure described by CPT code 0308T was approximately $ 17,643.75. The proposed CY 2018 payment rate (calculated using the median cost and the claims that reported the device consistent with our device edit policy for device intensive procedures) was approximately $ 16,963.69.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base payment on the median cost instead of the geometric mean cost for any device-intensive procedure that is assigned to an APC with fewer than 100 total claims. Other commenters requested that CMS limit the impact of geometric mean cost reductions on payment rates for low-volume procedures by a certain percentage to ensure payment stability for low-volume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With respect to the commenters' request to limit the impact of the geometric mean cost reductions on payment rates for low volume procedures by a certain percentage, we disagree with commenters that such a percentage-based limitation is necessary. We continue to believe our current policy--establishing the payment rate for any device-intensive procedure that is assigned to a clinical APC with fewer than 100 total claims for all procedures in the APC based on calculations using the median cost instead of the geometric mean cost--will help to mitigate significant year-to-year payment rate fluctuations while preserving accurate claims data-based payment rates for low-volume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that the payment rate for </w:t>
      </w:r>
      <w:r>
        <w:rPr>
          <w:rFonts w:ascii="arial" w:eastAsia="arial" w:hAnsi="arial" w:cs="arial"/>
          <w:b/>
          <w:i w:val="0"/>
          <w:strike w:val="0"/>
          <w:noProof w:val="0"/>
          <w:color w:val="000000"/>
          <w:position w:val="0"/>
          <w:sz w:val="20"/>
          <w:u w:val="none"/>
          <w:vertAlign w:val="baseline"/>
        </w:rPr>
        <w:t> [*52477] </w:t>
      </w:r>
      <w:r>
        <w:rPr>
          <w:rFonts w:ascii="arial" w:eastAsia="arial" w:hAnsi="arial" w:cs="arial"/>
          <w:b w:val="0"/>
          <w:i w:val="0"/>
          <w:strike w:val="0"/>
          <w:noProof w:val="0"/>
          <w:color w:val="000000"/>
          <w:position w:val="0"/>
          <w:sz w:val="20"/>
          <w:u w:val="none"/>
          <w:vertAlign w:val="baseline"/>
        </w:rPr>
        <w:t xml:space="preserve"> any device-intensive procedure that is assigned to a clinical APC with fewer than 100 total claims for all procedures in the APC be calculated using the median cost instead of the geometric mean cost. The CY 2018 final rule median cost for the procedure described by CPT code 0308T is $ 17,550.18. The final CY 2018 payment rate (calculated using updated median cost and the claims that reported the device consistent with our device edit policy for device-intensive procedures) is $ 17,560.07.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OPPS Payment Changes for Drugs, Biologicals, and Radiopharmaceuticals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OPPS Transitional Pass-Through Payment for Additional Costs of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 of the Act provides for temporary additional payments or "transitional pass-through payments" for certain drugs and biologicals. Throughout this final rule with comment period, the term "biological" is used because this is the term that appears in section 1861(t) of the Act. A "biological" as used in this final rule with comment period includes (but is not necessarily limited to) a "biological product" or a "biologic" as defined in the Public Health Service Act. As enacted by the Medicare, Medicaid, and SCHIP Balanced Budget Refinement Act of 1999 (BBRA) (</w:t>
      </w:r>
      <w:r>
        <w:rPr>
          <w:rFonts w:ascii="arial" w:eastAsia="arial" w:hAnsi="arial" w:cs="arial"/>
          <w:b w:val="0"/>
          <w:i/>
          <w:strike w:val="0"/>
          <w:noProof w:val="0"/>
          <w:color w:val="000000"/>
          <w:position w:val="0"/>
          <w:sz w:val="20"/>
          <w:u w:val="none"/>
          <w:vertAlign w:val="baseline"/>
        </w:rPr>
        <w:t>Pub. L. 106-113</w:t>
      </w:r>
      <w:r>
        <w:rPr>
          <w:rFonts w:ascii="arial" w:eastAsia="arial" w:hAnsi="arial" w:cs="arial"/>
          <w:b w:val="0"/>
          <w:i w:val="0"/>
          <w:strike w:val="0"/>
          <w:noProof w:val="0"/>
          <w:color w:val="000000"/>
          <w:position w:val="0"/>
          <w:sz w:val="20"/>
          <w:u w:val="none"/>
          <w:vertAlign w:val="baseline"/>
        </w:rPr>
        <w:t>), this pass-through payment provision requires the Secretary to make additional payments to hospitals for: Current orphan drugs, as designated under section 526 of the Federal Food, Drug, and Cosmetic Act; current drugs and biologicals and brachytherapy sources used in cancer therapy; and current radiopharmaceutical drugs and biologicals. "Current" refers to those types of drugs or biologicals mentioned above that are hospital outpatient services under Medicare Part B for which transitional pass-through payment was made on the first date the hospital OPPS was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Transitional pass-through payments also are provided for certain "new" drugs and biologicals that were not being paid for as an HOPD service as of December 31, 1996 and whose cost is "not insignificant" in relation to the OPPS payments for the procedures or services associated with the new drug or biological. For pass-through payment purposes, radiopharmaceuticals are included as "drugs." 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CY 2018 pass-through drugs and biologicals and their designated APCs are assigned status indicator "G"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1833(t)(6)(D)(i) of the Act specifies that the pass-through payment amount, in the case of a drug or biological, is the amount by which the amount determined under section 1842(o) of the Act for the drug or biological exceeds the portion of the otherwise applicable Medicare OPD fee schedule that the Secretary determines is associated with the drug or biological. The methodology for determining the pass-through payment amount is set forth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6" w:history="1">
        <w:r>
          <w:rPr>
            <w:rFonts w:ascii="arial" w:eastAsia="arial" w:hAnsi="arial" w:cs="arial"/>
            <w:b w:val="0"/>
            <w:i/>
            <w:strike w:val="0"/>
            <w:noProof w:val="0"/>
            <w:color w:val="0077CC"/>
            <w:position w:val="0"/>
            <w:sz w:val="20"/>
            <w:u w:val="single"/>
            <w:vertAlign w:val="baseline"/>
          </w:rPr>
          <w:t>42 CFR 419.64</w:t>
        </w:r>
      </w:hyperlink>
      <w:r>
        <w:rPr>
          <w:rFonts w:ascii="arial" w:eastAsia="arial" w:hAnsi="arial" w:cs="arial"/>
          <w:b w:val="0"/>
          <w:i w:val="0"/>
          <w:strike w:val="0"/>
          <w:noProof w:val="0"/>
          <w:color w:val="000000"/>
          <w:position w:val="0"/>
          <w:sz w:val="20"/>
          <w:u w:val="none"/>
          <w:vertAlign w:val="baseline"/>
        </w:rPr>
        <w:t xml:space="preserv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specify that the pass-through payment equals the amount determined under section 1842(o) of the Act minus the portion of the APC payment that CMS determines is associated with the drug or biological.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1847A of the Act establishes the average sales price (ASP) methodology, which is used for payment for drugs and biologicals described in section 1842(o)(1)(C) of the Act furnished on or after January 1, 2005. The ASP methodology, as applied under the OPPS, uses several sources of data as a basis for payment, including the ASP, the wholesale acquisition cost (WAC), and the average wholesale price (AWP). In this final rule with comment period, the term "ASP methodology" and "ASP-based" are inclusive of all data sources and methodologies described therein. Additional information on the ASP methodology can be found on the CMS Web site at: </w:t>
      </w:r>
      <w:hyperlink r:id="rId20"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pass-through application and review process for drugs and biologicals is described on the CMS Web site at: </w:t>
      </w:r>
      <w:hyperlink r:id="rId72" w:history="1">
        <w:r>
          <w:rPr>
            <w:rFonts w:ascii="arial" w:eastAsia="arial" w:hAnsi="arial" w:cs="arial"/>
            <w:b w:val="0"/>
            <w:i/>
            <w:strike w:val="0"/>
            <w:noProof w:val="0"/>
            <w:color w:val="0077CC"/>
            <w:position w:val="0"/>
            <w:sz w:val="20"/>
            <w:u w:val="single"/>
            <w:vertAlign w:val="baseline"/>
          </w:rPr>
          <w:t>http://www.cms.gov/Medicare/Medicare-Fee-for-Service-Payment/HospitalOutpatientPPS/passthrough_payment.html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3-Year Transitional Pass-Through Payment Period for All Pass-Through Drugs, Biologicals, and Radiopharmaceuticals and Quarterly Expiration of Pass-Through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statute, transitional pass-through payments for a drug or biological described in section 1833(t)(6)(C)(i)(II) of the Act can be made for a period of at least 2 years, but not more than 3 years, after the payment was first made for the product as a hospital outpatient service under Medicare Part B. Our current policy is to accept pass-through applications on a quarterly basis and to begin pass-through payments for newly approved pass-through drugs and biologicals on a quarterly basis through the next available OPPS quarterly update after the approval of a product's pass-through status. However, prior to CY 2017, we expired pass-through status for drugs and biologicals on an annual basis through notice-and-comment rulemaking </w:t>
      </w:r>
      <w:hyperlink r:id="rId35" w:history="1">
        <w:r>
          <w:rPr>
            <w:rFonts w:ascii="arial" w:eastAsia="arial" w:hAnsi="arial" w:cs="arial"/>
            <w:b w:val="0"/>
            <w:i/>
            <w:strike w:val="0"/>
            <w:noProof w:val="0"/>
            <w:color w:val="0077CC"/>
            <w:position w:val="0"/>
            <w:sz w:val="20"/>
            <w:u w:val="single"/>
            <w:vertAlign w:val="baseline"/>
          </w:rPr>
          <w:t>(74 FR 60480).</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79662),</w:t>
        </w:r>
      </w:hyperlink>
      <w:r>
        <w:rPr>
          <w:rFonts w:ascii="arial" w:eastAsia="arial" w:hAnsi="arial" w:cs="arial"/>
          <w:b w:val="0"/>
          <w:i w:val="0"/>
          <w:strike w:val="0"/>
          <w:noProof w:val="0"/>
          <w:color w:val="000000"/>
          <w:position w:val="0"/>
          <w:sz w:val="20"/>
          <w:u w:val="none"/>
          <w:vertAlign w:val="baseline"/>
        </w:rPr>
        <w:t xml:space="preserve"> we finalized a policy change, beginning with pass-through drugs and biologicals newly approved in CY 2017 and subsequent calendar years, to allow for a quarterly expiration of pass-through payment status for drugs and biologicals to afford a pass-through payment period that is as close to a full 3 years as possible for all pass-through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change eliminated the variability of the pass-through payment eligibility period, which previously varied based on when a particular application was initially received. We adopted this change for pass-through approvals beginning on or after CY 2017, to allow, on a prospective basis, for the maximum pass-through payment period for each pass-through drug without exceeding the statutory limit of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Drugs and Biologicals With Expiring Pass-Through Payment Status in CY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33621),</w:t>
        </w:r>
      </w:hyperlink>
      <w:r>
        <w:rPr>
          <w:rFonts w:ascii="arial" w:eastAsia="arial" w:hAnsi="arial" w:cs="arial"/>
          <w:b w:val="0"/>
          <w:i w:val="0"/>
          <w:strike w:val="0"/>
          <w:noProof w:val="0"/>
          <w:color w:val="000000"/>
          <w:position w:val="0"/>
          <w:sz w:val="20"/>
          <w:u w:val="none"/>
          <w:vertAlign w:val="baseline"/>
        </w:rPr>
        <w:t xml:space="preserve"> we proposed that the pass-through payment status of 19 drugs and biologicals would expire on December 31, 2017, as listed in Table 21 of the proposed rule </w:t>
      </w:r>
      <w:hyperlink r:id="rId17"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All of these drugs and biologicals will have received OPPS pass-through payment for at least 2 years and no more than 3 years by December 31, 2017. These drugs and biologicals were approved for pass-through payment status on or before January 1, 2016. In accordance with the policy finalized last year and described above, pass-through payment status for drugs and biologicals newly approved in CY 2017 and subsequent years will expire on a quarterly basis, with a pass-through payment period as close to 3 years as possible. With the exception of those groups of drugs and biologicals that are always packaged when they do not have pass-through payment status (specifically, anesthesia drugs; drugs, biologicals, and radiopharmaceuticals that function as </w:t>
      </w:r>
      <w:r>
        <w:rPr>
          <w:rFonts w:ascii="arial" w:eastAsia="arial" w:hAnsi="arial" w:cs="arial"/>
          <w:b/>
          <w:i w:val="0"/>
          <w:strike w:val="0"/>
          <w:noProof w:val="0"/>
          <w:color w:val="000000"/>
          <w:position w:val="0"/>
          <w:sz w:val="20"/>
          <w:u w:val="none"/>
          <w:vertAlign w:val="baseline"/>
        </w:rPr>
        <w:t> [*52478] </w:t>
      </w:r>
      <w:r>
        <w:rPr>
          <w:rFonts w:ascii="arial" w:eastAsia="arial" w:hAnsi="arial" w:cs="arial"/>
          <w:b w:val="0"/>
          <w:i w:val="0"/>
          <w:strike w:val="0"/>
          <w:noProof w:val="0"/>
          <w:color w:val="000000"/>
          <w:position w:val="0"/>
          <w:sz w:val="20"/>
          <w:u w:val="none"/>
          <w:vertAlign w:val="baseline"/>
        </w:rPr>
        <w:t xml:space="preserve"> supplies when used in a diagnostic test or procedure (including diagnostic radiopharmaceuticals, contrast agents, and stress agents); and drugs and biologicals that function as supplies when used in a surgical procedure), our standard methodology for providing payment for drugs and biologicals with expiring pass-through payment status in an upcoming calendar year is to determine the product's estimated per day cost and compare it with the OPPS drug packaging threshold for that calendar year (which is $ 120 for CY 2018), as discussed further in section V.B.2. of this final rule with comment period. In the CY 2018 OPPS/ASC proposed rule </w:t>
      </w:r>
      <w:hyperlink r:id="rId17"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we proposed that if the estimated per day cost for the drug or biological is less than or equal to the applicable OPPS drug packaging threshold, we would package payment for the drug or biological into the payment for the associated procedure in the upcoming calendar year. If the estimated per day cost of the drug or biological is greater than the OPPS drug packaging threshold, we proposed to provide separate payment at the applicable relative ASP-based payment amount (which was proposed at ASP+6 percent for CY 2018, and is finalized at ASP+6 percent for CY 2018, as discussed further in section V.B.3.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the proposed expiration of pass-through status for HCPCS code A9586 (Florbetapir f18) on December 31, 2017. (We note that the brand name for the radiopharmaceutical described by HCPCS code A9586 is Amyvid(R). Amyvid is a FDA-approved radioactive diagnostic agent for Positron Emission Tomography (PET) imaging of the brain to estimate beta-amyloid neuritic plaque density in adult patients with cognitive impairment who are being evaluated for Alzheimer's Disease and other causes of cognitive decline. Amyvid was approved for drug pass-through payment status effective January 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the manufacturer of Amyvid, urged CMS to extend pass-through payment status for another year on the basis that CMS could not have paid a legitimately billed claim for Amyvid in CY 2015, given the manufacturer's assertion regarding CED trial sites' dates of approval and start dates for patient enrollment. In addition, while the commenter acknowledged that the period of drug and biological pass-through payment status starts on the first date on which payment is made for the drug or biological as an outpatient hospital service (</w:t>
      </w:r>
      <w:hyperlink r:id="rId76" w:history="1">
        <w:r>
          <w:rPr>
            <w:rFonts w:ascii="arial" w:eastAsia="arial" w:hAnsi="arial" w:cs="arial"/>
            <w:b w:val="0"/>
            <w:i/>
            <w:strike w:val="0"/>
            <w:noProof w:val="0"/>
            <w:color w:val="0077CC"/>
            <w:position w:val="0"/>
            <w:sz w:val="20"/>
            <w:u w:val="single"/>
            <w:vertAlign w:val="baseline"/>
          </w:rPr>
          <w:t>42 CFR 419.64(c)(2)</w:t>
        </w:r>
      </w:hyperlink>
      <w:r>
        <w:rPr>
          <w:rFonts w:ascii="arial" w:eastAsia="arial" w:hAnsi="arial" w:cs="arial"/>
          <w:b w:val="0"/>
          <w:i w:val="0"/>
          <w:strike w:val="0"/>
          <w:noProof w:val="0"/>
          <w:color w:val="000000"/>
          <w:position w:val="0"/>
          <w:sz w:val="20"/>
          <w:u w:val="none"/>
          <w:vertAlign w:val="baseline"/>
        </w:rPr>
        <w:t>), the commenter believed that an erroneous payment by Medicare should not have triggered the start of pass-through payment for Amyvid in 2015. In addition, the commenter asserted that expiration of pass-through payment status for Amyvid prior to completion of the CED trial will adversely affect the trial results. The commenter requested that, if CMS finalized expiration of pass-through payment status as proposed, CMS create a new APC for PET procedures with Amyvid to avoid violating the 2 times rule--which provides that items and services within an APC group cannot be considered comparable with respect to the use of resources if the highest median cost (or mean cost, if elected by the Secretary) for an item or service in the APC group is more than 2 times greater than the lowest median cost (or mean cost, if elected by the Secretary) for an item or service within the same APC group. The commenter stated that the median cost of Amyvid is approximately $ 2,756, over two times the median cost of the PET scan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 manufacturer of another radiopharmaceutical, recommended that CMS allow for those products whose pass-through payment status will expire after a period of at least 2 years and no more than 3 years to expire as proposed, as a matter of applying policy consistently.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recommended that CMS allow products covered by Medicare in the context of coverage with evidence development (CED) clinical trial to retain their pass-through status for the duration of the CED trial.</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CMS issued a Medicare National Coverage Determination (NCD) on September 27, 2013, which allows conditional coverage of amyloid PET under CED. Currently, there are three Medicare-approved amyloid PET CED trials. The first CED trial was approved on April 2, 2014. The second CED trial was approved on March 3, 2015. The third CED trial was approved January 5, 2016. Information on these clinical trials is available on the CMS amyloid PET Web page available via the Internet at: </w:t>
      </w:r>
      <w:hyperlink r:id="rId77" w:history="1">
        <w:r>
          <w:rPr>
            <w:rFonts w:ascii="arial" w:eastAsia="arial" w:hAnsi="arial" w:cs="arial"/>
            <w:b w:val="0"/>
            <w:i/>
            <w:strike w:val="0"/>
            <w:noProof w:val="0"/>
            <w:color w:val="0077CC"/>
            <w:position w:val="0"/>
            <w:sz w:val="20"/>
            <w:u w:val="single"/>
            <w:vertAlign w:val="baseline"/>
          </w:rPr>
          <w:t>https://www.cms.gov/Medicare/Coverage/Coverage-with-Evidence-Development/Amyloid-PET.html</w:t>
        </w:r>
      </w:hyperlink>
      <w:r>
        <w:rPr>
          <w:rFonts w:ascii="arial" w:eastAsia="arial" w:hAnsi="arial" w:cs="arial"/>
          <w:b w:val="0"/>
          <w:i w:val="0"/>
          <w:strike w:val="0"/>
          <w:noProof w:val="0"/>
          <w:color w:val="000000"/>
          <w:position w:val="0"/>
          <w:sz w:val="20"/>
          <w:u w:val="none"/>
          <w:vertAlign w:val="baseline"/>
        </w:rPr>
        <w:t>. The effective date of Medicare billing for CED trial sites is the CMS approval date. CMS has provided billing instructions for providers and practitioner that specify proper coding for clinical trial claims. For example, providers and practitioner must report certain diagnosis codes, procedure codes, modifiers, and a national clinical trial number. Therefore, providers enrolled in one of these trials could have begun appropriate billing Medicare for the amyloid PET procedures and associated Amyloid PET tracers beginning April 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claims analysis, we found that HCPCS code A9586 was billed by hospital providers 14 times in CY 2015, with 1 claim being paid. Based on our review of provider enrollment in the CED trials, it appears that this paid Medicare claim from CY 2015 was submitted from a CED clinical trial participant and not paid in error as the commenter suggests. According to section 1833(t)(6)(C)(i)(II) of the Act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70" w:history="1">
        <w:r>
          <w:rPr>
            <w:rFonts w:ascii="arial" w:eastAsia="arial" w:hAnsi="arial" w:cs="arial"/>
            <w:b w:val="0"/>
            <w:i/>
            <w:strike w:val="0"/>
            <w:noProof w:val="0"/>
            <w:color w:val="0077CC"/>
            <w:position w:val="0"/>
            <w:sz w:val="20"/>
            <w:u w:val="single"/>
            <w:vertAlign w:val="baseline"/>
          </w:rPr>
          <w:t>42 CFR 419.66(g)</w:t>
        </w:r>
      </w:hyperlink>
      <w:r>
        <w:rPr>
          <w:rFonts w:ascii="arial" w:eastAsia="arial" w:hAnsi="arial" w:cs="arial"/>
          <w:b w:val="0"/>
          <w:i w:val="0"/>
          <w:strike w:val="0"/>
          <w:noProof w:val="0"/>
          <w:color w:val="000000"/>
          <w:position w:val="0"/>
          <w:sz w:val="20"/>
          <w:u w:val="none"/>
          <w:vertAlign w:val="baseline"/>
        </w:rPr>
        <w:t>, the pass-through payment eligibility period begins on the first date on which pass-through payment is made. Because there is a paid claim from CY 2015, the pass-through payment period for HCPCS code A9586 began in CY 2015. Therefore, based on the CY 2015 paid claim for HCPCS code A9586 as a hospital outpatient service, which triggered the start of the pass-through payment period, we are expiring pass-through payment status on December 31, 2017. From the start of the pass-through payment period through December 31, 2017, Medicare will have provided an OPPS pass-through payment for at least 2 years and no more than 3 years by December 31, 2017. Extending pass-through payment status into CY 2018 would cause pass-through payments for HCPCS code A9586 to extend into a fourth year, thereby exceeding the pass-through payment period authorized by section 1833(t)(6)(C)(i)(II)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regarding the commenters' concern that expiration of pass-through payment status for Amyvid, and subsequent packaging of it as a "policy-packaged" drug, will skew trial results (presumably because providers will not receive an ASP-based payment), we disagree, given that analysis of CY 2016 claims data across different sites of care shows that the vast majority of billings for HCPCS code A9586 is concentrated in the physician office and the independent diagnostic testing facility (IDTF) setting. Further, we note that hospitals are not precluded from billing for HCPCS code A9586 in the context of a CED trial once its pass-through payment status expires. We also note that the payment for HCPCS A9586 would be reflected in the payment rate for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request that we create a new APC for PET procedures with Amyvid, we do not believe it is appropriate, prudent, or practicable to create unique APCs for specific drugs or biologicals or other individual items </w:t>
      </w:r>
      <w:r>
        <w:rPr>
          <w:rFonts w:ascii="arial" w:eastAsia="arial" w:hAnsi="arial" w:cs="arial"/>
          <w:b/>
          <w:i w:val="0"/>
          <w:strike w:val="0"/>
          <w:noProof w:val="0"/>
          <w:color w:val="000000"/>
          <w:position w:val="0"/>
          <w:sz w:val="20"/>
          <w:u w:val="none"/>
          <w:vertAlign w:val="baseline"/>
        </w:rPr>
        <w:t> [*52479] </w:t>
      </w:r>
      <w:r>
        <w:rPr>
          <w:rFonts w:ascii="arial" w:eastAsia="arial" w:hAnsi="arial" w:cs="arial"/>
          <w:b w:val="0"/>
          <w:i w:val="0"/>
          <w:strike w:val="0"/>
          <w:noProof w:val="0"/>
          <w:color w:val="000000"/>
          <w:position w:val="0"/>
          <w:sz w:val="20"/>
          <w:u w:val="none"/>
          <w:vertAlign w:val="baseline"/>
        </w:rPr>
        <w:t xml:space="preserve"> that are furnished with a particular procedure or procedures. We disagree with the commenter's assertion that packaging of Amyvid with the associated PET procedure described by CPT code 78814 (Pet image w/ct lmtd) creates a 2 times rule violation in APC 5594 (Level 4 Nuclear Medicine) (we refer readers to section III.B. of this final rule with comment period for discussion of 2 times rule) and believe that the commenter may have misunderstood the application of the 2 times rule. Specifically, we note that, in determining the APCs with a 2 times rule violation, we do not consider the cost of an individual packaged item that may be furnished with a procedure or service, but rather the geometric mean cost of the service (which includes aggregate cost of packaged items that may be furnished with a procedure). Moreover, we disagree with the commenter's statement that the median cost of Amyvid is approximately $ 2,756. While it is correct that the CY 2017 pass-through payment for Amyvid is $ 2,756, the pass-through payment rate of ASP+6 percent is not indicative of the cost incurred by hospitals to acquire, store, handle, and dispense Amyvid. Our analysis of the updated CY 2016 claims data used for CY 2018 ratesetting for this CY 2018 OPPS/ASC final rule with comment period shows that the median cost of Amyvid is $ 1,275.75, which when combined with the aggregate cost of packaged items that may be furnished with CPT code 78814, would not create a 2 times rule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commenters' request that we allow drug or biological pass-through payment status for products covered by CED for the duration of the CED trial, we reiterate that the statute limits the period of pass-through payment eligibility to at least 2 years, but no more than 3 years, after the product's first payment as a hospital outpatient service under Medicare Part B. As such, we are unable to extend pass-through payment status beyond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with respect to the commenter's support of our proposal to finalize the expiration of pass-through payment status as proposed for consistent policy application, we agree with the commenter.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finalizing our proposal to expire pass-through payment status for HCPCS code A9586 on December 31, 2017. Because pass-through payment was effective in CY 2015, HCPCS code A9586 will have had pass-through payment status for at least 2 years but no more than 3 years in accordance with section 1833(t)(6) of the Act.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not package payment for Omidria(R) (described by HCPCS code C9447) upon expiration of pass-through payment status on December 31, 2017, and continue to pay separately for the drug at ASP+6 percent. One commenter, the manufacturer of Omidria, reiterated many previous arguments </w:t>
      </w:r>
      <w:hyperlink r:id="rId18" w:history="1">
        <w:r>
          <w:rPr>
            <w:rFonts w:ascii="arial" w:eastAsia="arial" w:hAnsi="arial" w:cs="arial"/>
            <w:b w:val="0"/>
            <w:i/>
            <w:strike w:val="0"/>
            <w:noProof w:val="0"/>
            <w:color w:val="0077CC"/>
            <w:position w:val="0"/>
            <w:sz w:val="20"/>
            <w:u w:val="single"/>
            <w:vertAlign w:val="baseline"/>
          </w:rPr>
          <w:t>(81 FR 79667)</w:t>
        </w:r>
      </w:hyperlink>
      <w:r>
        <w:rPr>
          <w:rFonts w:ascii="arial" w:eastAsia="arial" w:hAnsi="arial" w:cs="arial"/>
          <w:b w:val="0"/>
          <w:i w:val="0"/>
          <w:strike w:val="0"/>
          <w:noProof w:val="0"/>
          <w:color w:val="000000"/>
          <w:position w:val="0"/>
          <w:sz w:val="20"/>
          <w:u w:val="none"/>
          <w:vertAlign w:val="baseline"/>
        </w:rPr>
        <w:t xml:space="preserve"> for why CMS should dispense with classifying Omidria as drug that functions as a surgical supply when used in a surgical procedure. Specially, the commenter made the following arguments:</w:t>
      </w:r>
    </w:p>
    <w:p>
      <w:pPr>
        <w:keepNext w:val="0"/>
        <w:numPr>
          <w:numId w:val="1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language used to construct the "packaging as a surgical supply" policy is overly broad and not consistent with Congressional intent that requires clinically comparable APC groups. CMS has not defined surgery or provided a rationale for applying different packaging policies to surgery than would be applied to other drugs with therapeutic indications;</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Mischaracterization of drugs used in surgery as "supplies", given regulatory requirements that apply to drugs. The FDA-approved label indicates its specific use in intraocular procedures;</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Omidria and other drugs as surgical supplies creates barriers to access, especially in ASC settings, low-volume HOPDs, and hospitals with low percentage of insured patients (presumably because providers may choose lower cost alternatives because separate payment would no longer be made);</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Omidria and other drugs as surgical supplies may affect quality of care improvements and patient outcomes; and</w:t>
      </w:r>
    </w:p>
    <w:p>
      <w:pPr>
        <w:keepNext w:val="0"/>
        <w:numPr>
          <w:numId w:val="1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Packaging drugs as "surgical supplies" interferes with physician discretion and is inconsistent with the principles that guide packaging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requested that CMS consider a narrow exception to the "drug as a supply" packaging policy to enable separate payment for Omidria.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addressed many of these comments in prior rulemaking. We refer readers to the CY 2017 OPPS/ASC final rule with comment period for a detailed discussion on why we believe Omidria is a drug that functions as a surgical supply </w:t>
      </w:r>
      <w:hyperlink r:id="rId18" w:history="1">
        <w:r>
          <w:rPr>
            <w:rFonts w:ascii="arial" w:eastAsia="arial" w:hAnsi="arial" w:cs="arial"/>
            <w:b w:val="0"/>
            <w:i/>
            <w:strike w:val="0"/>
            <w:noProof w:val="0"/>
            <w:color w:val="0077CC"/>
            <w:position w:val="0"/>
            <w:sz w:val="20"/>
            <w:u w:val="single"/>
            <w:vertAlign w:val="baseline"/>
          </w:rPr>
          <w:t>(81 FR 79668).</w:t>
        </w:r>
      </w:hyperlink>
      <w:r>
        <w:rPr>
          <w:rFonts w:ascii="arial" w:eastAsia="arial" w:hAnsi="arial" w:cs="arial"/>
          <w:b w:val="0"/>
          <w:i w:val="0"/>
          <w:strike w:val="0"/>
          <w:noProof w:val="0"/>
          <w:color w:val="000000"/>
          <w:position w:val="0"/>
          <w:sz w:val="20"/>
          <w:u w:val="none"/>
          <w:vertAlign w:val="baseline"/>
        </w:rPr>
        <w:t xml:space="preserve"> We did not propose any policy changes to the criteria applied to a drug that functions as a surgical supply when used in a surgical procedure in the CY 2018 OPPS/ASC proposed rule, nor do we believe the commenters provided any new information that would cause us to change our position that Omidria is a drug that functions as a surgical supply. Therefore, we are not addressing these comments in this final rule with comment period. However, in the proposed rule, we did solicit comments on packaging policies generally, including drugs that function as a surgical supply, and will take responses to the comment solicitation, along with these commenters' recommendations and suggestions, into consideration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CMS to apply quarterly expiration of drug pass-through payment to drugs and biologicals first added to the pass-through payment list in CYs 2015 and 2016 that would otherwise transition off pass-through payment in less than 3 years. Commenters suggested CMS could apply the quarterly expiration of pass-through payment policy to devices approved for pass-through payment status in CY 2015 or 2016 because it would not cause harm to providers or beneficiaries. As stated earlier in this section, one commenter suggested that CMS allow for those products whose pass-through payment status will expire after a period of at least 2 years and no more than 3 years to expire as proposed, as a matter of applying policy consistently.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finalized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79662),</w:t>
        </w:r>
      </w:hyperlink>
      <w:r>
        <w:rPr>
          <w:rFonts w:ascii="arial" w:eastAsia="arial" w:hAnsi="arial" w:cs="arial"/>
          <w:b w:val="0"/>
          <w:i w:val="0"/>
          <w:strike w:val="0"/>
          <w:noProof w:val="0"/>
          <w:color w:val="000000"/>
          <w:position w:val="0"/>
          <w:sz w:val="20"/>
          <w:u w:val="none"/>
          <w:vertAlign w:val="baseline"/>
        </w:rPr>
        <w:t xml:space="preserve"> the quarterly expiration of pass-through payment policy applies to drugs and biologicals newly approved for pass-through payment in CY 2017. We note that, even prior to the policy change adopted in CY 2017 rulemaking, the Agency's prior policy practice of making drug pass-through payments for a minimum of 2 years, but not more than 3 years, was consistent with statutory authority. Further, once a drug's pass-through payment status period expires, its costs are packaged into the associated procedure(s) with which it is billed, and accordingly, reversing past expirations of pass-through payment would potentially cause payment rates established for a prior year for certain services to be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with the commenter who stated that we should expire the drug-pass-through payment status for drugs and biologicals as proposed, to allow for consistent application of our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expire the pass-through payment status of the 19 drugs and biologicals listed in Table 69 below on December 31, 2017. </w:t>
      </w:r>
      <w:r>
        <w:rPr>
          <w:rFonts w:ascii="arial" w:eastAsia="arial" w:hAnsi="arial" w:cs="arial"/>
          <w:b/>
          <w:i w:val="0"/>
          <w:strike w:val="0"/>
          <w:noProof w:val="0"/>
          <w:color w:val="000000"/>
          <w:position w:val="0"/>
          <w:sz w:val="20"/>
          <w:u w:val="none"/>
          <w:vertAlign w:val="baseline"/>
        </w:rPr>
        <w:t> [*52480]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680"/>
        <w:gridCol w:w="264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69--Drugs and Biologicals for Which Pass-Through Payment Status Expires</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December 31, 2017</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64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HCPCS</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Pass-through</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Florbetapir f18,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 study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up to 10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phenylephrine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ketorolac, 4 ml vial</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J0596</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esterase inhibitor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 Ruconest, 10</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J0695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ceftolozane 50 mg and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tazobactam 25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J0875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dalbavancin, 5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J1833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isavuconazonium</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sulfate, 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J2407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oritavancin, 10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J2502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9454</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pasireotide long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acting, 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J2547</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peramivir,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9451</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J2860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9455</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siltuximab, 10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J3090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tedizolid</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1662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phosphate, 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J7313</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fluocinolone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acetonide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intravitreal implant,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J8655</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Netupitant (300 mg)</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palonosetron (0.5</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belinostat, 10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9449</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blinatumomab, 1 mcg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J9271</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pembrolizumab, 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J9299</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nivolumab,</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9453</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and PuraPly</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Antimicrobial, any</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per square</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Q9950</w:t>
            </w: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sulfur</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10/01/2015</w:t>
            </w:r>
          </w:p>
        </w:tc>
      </w:tr>
      <w:tr>
        <w:tblPrEx>
          <w:tblW w:w="0" w:type="auto"/>
          <w:jc w:val="center"/>
          <w:tblLayout w:type="fixed"/>
          <w:tblCellMar>
            <w:left w:w="108" w:type="dxa"/>
            <w:right w:w="108" w:type="dxa"/>
          </w:tblCellMar>
        </w:tblPrEx>
        <w:trPr>
          <w:jc w:val="center"/>
        </w:trPr>
        <w:tc>
          <w:tcPr>
            <w:tcW w:w="168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hexafluoride lipid</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1680" w:type="dxa"/>
            <w:tcBorders>
              <w:right w:val="nil"/>
            </w:tcBorders>
            <w:tcMar>
              <w:top w:w="20" w:type="dxa"/>
              <w:bottom w:w="20" w:type="dxa"/>
            </w:tcMar>
            <w:vAlign w:val="top"/>
          </w:tcPr>
          <w:p/>
        </w:tc>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microsphere, per ml</w:t>
            </w:r>
          </w:p>
        </w:tc>
        <w:tc>
          <w:tcPr>
            <w:tcW w:w="1680" w:type="dxa"/>
            <w:tcBorders>
              <w:right w:val="nil"/>
            </w:tcBorders>
          </w:tcPr>
          <w:p/>
        </w:tc>
        <w:tc>
          <w:tcPr>
            <w:tcW w:w="168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packaged or separately payable status of each of these drugs or biologicals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Drugs, Biologicals, and Radiopharmaceuticals With New or Continuing Pass-Through Payment Status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33622),</w:t>
        </w:r>
      </w:hyperlink>
      <w:r>
        <w:rPr>
          <w:rFonts w:ascii="arial" w:eastAsia="arial" w:hAnsi="arial" w:cs="arial"/>
          <w:b w:val="0"/>
          <w:i w:val="0"/>
          <w:strike w:val="0"/>
          <w:noProof w:val="0"/>
          <w:color w:val="000000"/>
          <w:position w:val="0"/>
          <w:sz w:val="20"/>
          <w:u w:val="none"/>
          <w:vertAlign w:val="baseline"/>
        </w:rPr>
        <w:t xml:space="preserve"> we proposed to continue pass-through payment status in CY 2018 for 38 drugs and biologicals. None of these drugs and biologicals will have received OPPS pass-through payment for at least 2 years and no more than 3 years by December 31, 2017. These drugs and biologicals, which were approved for pass-through payment status between January 1, 2016, and July 1, 2017, were listed in Table 22 of the proposed rule </w:t>
      </w:r>
      <w:hyperlink r:id="rId17" w:history="1">
        <w:r>
          <w:rPr>
            <w:rFonts w:ascii="arial" w:eastAsia="arial" w:hAnsi="arial" w:cs="arial"/>
            <w:b w:val="0"/>
            <w:i/>
            <w:strike w:val="0"/>
            <w:noProof w:val="0"/>
            <w:color w:val="0077CC"/>
            <w:position w:val="0"/>
            <w:sz w:val="20"/>
            <w:u w:val="single"/>
            <w:vertAlign w:val="baseline"/>
          </w:rPr>
          <w:t>(82 FR 33623).</w:t>
        </w:r>
      </w:hyperlink>
      <w:r>
        <w:rPr>
          <w:rFonts w:ascii="arial" w:eastAsia="arial" w:hAnsi="arial" w:cs="arial"/>
          <w:b w:val="0"/>
          <w:i w:val="0"/>
          <w:strike w:val="0"/>
          <w:noProof w:val="0"/>
          <w:color w:val="000000"/>
          <w:position w:val="0"/>
          <w:sz w:val="20"/>
          <w:u w:val="none"/>
          <w:vertAlign w:val="baseline"/>
        </w:rPr>
        <w:t xml:space="preserve"> The APCs and HCPCS codes for these drugs and biologicals approved for pass-through payment status through July 1, 2017 were assigned status indicator "G" in Addenda A and B to the proposed rule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1833(t)(6)(D)(i) of the Act sets the amount of pass-through payment for pass-through drugs and biologicals (the pass-through payment amount) as the difference between the amount authorized under section 1842(o) of the Act and the portion of the otherwise applicable OPD fee schedule that the Secretary determines is associated with the drug or biological. For CY 2018, we proposed to continue to pay for pass-through drugs and biologicals at ASP+6 percent, equivalent to the payment rate these drugs and biologicals would receive in the physician's office setting in CY 2018. We proposed that a $ 0 pass-through payment amount would be paid for pass-through drugs and biologicals under the CY 2018 OPPS because the difference between the amount authorized under section 1842(o) of the Act, which was proposed at ASP+6 percent, and the portion of the otherwise applicable OPD fee schedule that the Secretary determines is appropriate, which was proposed at ASP+6 percent, is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of policy-packaged drugs (which include the following: Anesthesia drugs; drugs, biologicals, and radiopharmaceuticals that function as supplies when used in a diagnostic test or procedure (including contrast agents, diagnostic radiopharmaceuticals, and stress agents); and drugs and biologicals that function as supplies when used in a surgical procedure), we proposed that their pass-through payment amount would be equal to ASP+6 percent for CY 2018 because, if not for their pass-through payment status, payment for these products would be packaged into the associated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continue to update pass-through payment rates on a quarterly basis on the CMS Web site during CY 2018 if later quarter ASP submissions (or more recent WAC or AWP information, as applicable) indicate that adjustments to the payment rates for these pass-through drugs or biologicals are necessary. For a full description of this policy, we refer readers to the CY 2006 OPPS/ASC final rule with comment period </w:t>
      </w:r>
      <w:r>
        <w:rPr>
          <w:rFonts w:ascii="arial" w:eastAsia="arial" w:hAnsi="arial" w:cs="arial"/>
          <w:b w:val="0"/>
          <w:i/>
          <w:strike w:val="0"/>
          <w:noProof w:val="0"/>
          <w:color w:val="000000"/>
          <w:position w:val="0"/>
          <w:sz w:val="20"/>
          <w:u w:val="none"/>
          <w:vertAlign w:val="baseline"/>
        </w:rPr>
        <w:t>(70 FR 68632</w:t>
      </w:r>
      <w:r>
        <w:rPr>
          <w:rFonts w:ascii="arial" w:eastAsia="arial" w:hAnsi="arial" w:cs="arial"/>
          <w:b w:val="0"/>
          <w:i w:val="0"/>
          <w:strike w:val="0"/>
          <w:noProof w:val="0"/>
          <w:color w:val="000000"/>
          <w:position w:val="0"/>
          <w:sz w:val="20"/>
          <w:u w:val="none"/>
          <w:vertAlign w:val="baseline"/>
        </w:rPr>
        <w:t xml:space="preserve"> through 68635).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consistent with our CY 2017 policy for diagnostic and therapeutic radiopharmaceuticals, we proposed to provide payment for both diagnostic and therapeutic radiopharmaceuticals that are granted pass-through payment status based on the ASP methodology. As stated earlier, for purposes of pass-through payment, we consider radiopharmaceuticals to be drugs under the OPPS. Therefore, if a diagnostic or therapeutic radiopharmaceutical receives pass-through payment status during CY 2018, we proposed to follow the standard ASP methodology to determine the pass-through payment rate that drugs receive under section 1842(o) of the Act, which was proposed at ASP+6 percent. If ASP data are not available for a radiopharmaceutical, we proposed to provide pass-through payment at WAC+6 percent, the equivalent payment provided to pass-through payment drugs and biologicals without ASP information. If WAC information also is not available, we proposed to provide payment for the pass-through radiopharmaceutical at 95 percent of its most recent AWP.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provide payment at ASP+6 percent for drugs, biologicals, contrast agents, and radiopharmaceuticals that are granted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provide </w:t>
      </w:r>
      <w:r>
        <w:rPr>
          <w:rFonts w:ascii="arial" w:eastAsia="arial" w:hAnsi="arial" w:cs="arial"/>
          <w:b/>
          <w:i w:val="0"/>
          <w:strike w:val="0"/>
          <w:noProof w:val="0"/>
          <w:color w:val="000000"/>
          <w:position w:val="0"/>
          <w:sz w:val="20"/>
          <w:u w:val="none"/>
          <w:vertAlign w:val="baseline"/>
        </w:rPr>
        <w:t> [*52481] </w:t>
      </w:r>
      <w:r>
        <w:rPr>
          <w:rFonts w:ascii="arial" w:eastAsia="arial" w:hAnsi="arial" w:cs="arial"/>
          <w:b w:val="0"/>
          <w:i w:val="0"/>
          <w:strike w:val="0"/>
          <w:noProof w:val="0"/>
          <w:color w:val="000000"/>
          <w:position w:val="0"/>
          <w:sz w:val="20"/>
          <w:u w:val="none"/>
          <w:vertAlign w:val="baseline"/>
        </w:rPr>
        <w:t xml:space="preserve"> payment for drugs, biologicals, diagnostic and therapeutic radiopharmaceuticals, and contrast agents that are granted pass-through payment status based on the ASP methodology. If a diagnostic or therapeutic radiopharmaceutical receives pass-through payment status during CY 2018, we will follow the standard ASP methodology to determine the pass-through payment rate that drugs receive under section 1842(o) of the Act, which is ASP+6 percent. If ASP data are not available for a radiopharmaceutical, we will provide pass-through payment at WAC+6 percent, the equivalent payment provided to pass-through payment drugs and biologicals without ASP information. If WAC information also is not available, we will provide payment for the pass-through payment radiopharmaceutical at 95 percent of its most recent AWP.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50 drugs and biologicals that continue to have pass-through payment status for CY 2018 or have been granted pass-through payment status as of January 2018 are shown in Table 70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1440"/>
        <w:gridCol w:w="216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70--Drugs and Biologicals With Pass-Through Payment Status in 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Pr>
          <w:p/>
        </w:tc>
        <w:tc>
          <w:tcPr>
            <w:tcW w:w="216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Pass-</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status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through</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Choline C 11,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Gallium ga-68,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dotatate,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A9588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Fluciclovine f-</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 diagnostic, 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millicurie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C9140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J7210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9043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(Afstyla), 1 I.U</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C9460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9460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cangrelor,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sotalol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atezolizumab,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eteplirsen, 10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olaratumab, 10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granisetron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conivaptan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J2326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nusinersen, 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J0565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bezlotoxumab,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J9023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avelumab, 10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durvalumab, 10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edaravone,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J2350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ocrelizumab,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J0570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Buprenorphine</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74.2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J1942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aripiprazole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lauroxil,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J2182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mepolizumab,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reslizumab,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J2840</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sebelipase alfa,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J7179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J7179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von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willebrand factor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(Vonvendi), 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i.u. vwf:rco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9171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 albumin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fusion protein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Idelvion, 1 i.u</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J7207</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PEGylated, 1 I.U</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J7209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Factor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(antihemophilic</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factor,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recombinant)</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(Nuwiq), per i.u</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Hymovis, for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Gelsyn-3, for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0.1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Instillation,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ciprofloxacin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otic suspension,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Tacrolimus,</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(envarsus xr),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oral, 0.25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J9034</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bendamustine hcl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(Bendeka),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daratumumab,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J9176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elotuzumab,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irinotecan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liposome,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J9295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necitumumab,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J9325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9472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talimogene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laherparepvec, 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plaque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forming units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(PFU)</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J9352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trabectedin, 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J9203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9495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gemtuzumab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ozogamicin, 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Filgrastim (G-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CSF), Biosimilar,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microgram</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Q5102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Infliximab,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Biosimilar, 10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Flutemetamol F18,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millicuries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Florbetaben F18,</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9458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01/01/2016</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per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study dose, up to</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 millicuries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9487</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04/01/2017</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9014</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cerliponase alfa,</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c-1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esterase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inhibitor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(human),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Haegarda, 10</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units</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C9016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triptorelin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extended release,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3.75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9302</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liposomal,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daunorubicin and</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cytarabine</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C9028</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9028</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inotuzumab</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ozogamicin, 0.1</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C9029</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9029</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guselkumab, 1 mg</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J7345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Aminolevulinic</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9301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01/01/2018</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hcl for</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topical</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administration,</w:t>
            </w: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1440" w:type="dxa"/>
            <w:tcBorders>
              <w:right w:val="nil"/>
            </w:tcBorders>
            <w:tcMar>
              <w:top w:w="20" w:type="dxa"/>
              <w:bottom w:w="20" w:type="dxa"/>
            </w:tcMar>
            <w:vAlign w:val="top"/>
          </w:tcP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gel, 10 mg</w:t>
            </w: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Provisions for Reducing Transitional Pass-Through Payments for Policy-Packaged Drugs, Biologicals, and Radiopharmaceuticals To Offset Costs Packaged Into APC Groups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nonpass-through drugs, biologicals, and radiopharmaceuticals that function as supplies when used in a diagnostic test or procedure are packaged in the OPPS. This category includes diagnostic radiopharmaceuticals, contrast agents, stress agents, and other diagnostic drugs. Also under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nonpass-through drugs and biologicals that function as supplies in a surgical procedure are packaged in the OPPS. This category includes skin substitutes and other surgical-supply drugs and biologicals. As described earlier, section 1833(t)(6)(D)(i) of the Act specifies that the transitional pass-through payment amount for pass-through drugs and biologicals is the difference between the amount paid under section 1842(o) of the Act and the otherwise applicable OPD fee schedule amount. Because a payment offset is necessary in order to provide an appropriate transitional pass-through payment, we deduct from the pass-through payment for policy packaged drugs, biologicals, and radiopharmaceuticals an amount reflecting the portion of the APC payment associated with predecessor products in order to ensure no duplicate payment is made. This amount reflecting the portion of the APC payment associated with predecessor products is called the payment offset.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payment offset policy applies to all policy packaged drugs, biologicals, and radiopharmaceuticals. For a full description of the payment offset policy as applied to diagnostic radiopharmaceuticals, contrast agents, stress agents, and skin substitutes, we refer readers to the discussion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70430</w:t>
        </w:r>
      </w:hyperlink>
      <w:r>
        <w:rPr>
          <w:rFonts w:ascii="arial" w:eastAsia="arial" w:hAnsi="arial" w:cs="arial"/>
          <w:b w:val="0"/>
          <w:i w:val="0"/>
          <w:strike w:val="0"/>
          <w:noProof w:val="0"/>
          <w:color w:val="000000"/>
          <w:position w:val="0"/>
          <w:sz w:val="20"/>
          <w:u w:val="none"/>
          <w:vertAlign w:val="baseline"/>
        </w:rPr>
        <w:t xml:space="preserve"> through 70432). In the CY 2018 OPPS/ASC proposed rule </w:t>
      </w:r>
      <w:hyperlink r:id="rId17" w:history="1">
        <w:r>
          <w:rPr>
            <w:rFonts w:ascii="arial" w:eastAsia="arial" w:hAnsi="arial" w:cs="arial"/>
            <w:b w:val="0"/>
            <w:i/>
            <w:strike w:val="0"/>
            <w:noProof w:val="0"/>
            <w:color w:val="0077CC"/>
            <w:position w:val="0"/>
            <w:sz w:val="20"/>
            <w:u w:val="single"/>
            <w:vertAlign w:val="baseline"/>
          </w:rPr>
          <w:t>(82 FR 33624),</w:t>
        </w:r>
      </w:hyperlink>
      <w:r>
        <w:rPr>
          <w:rFonts w:ascii="arial" w:eastAsia="arial" w:hAnsi="arial" w:cs="arial"/>
          <w:b w:val="0"/>
          <w:i w:val="0"/>
          <w:strike w:val="0"/>
          <w:noProof w:val="0"/>
          <w:color w:val="000000"/>
          <w:position w:val="0"/>
          <w:sz w:val="20"/>
          <w:u w:val="none"/>
          <w:vertAlign w:val="baseline"/>
        </w:rPr>
        <w:t xml:space="preserve"> for CY 2018, as we did in CY 2017, we proposed to continue to apply the same policy packaged offset policy to payment for pass-through diagnostic radiopharmaceuticals, pass-through contrast agents, pass-through stress agents, and pass-through skin substitutes. The proposed APCs to which a payment offset may be applicable for pass-through diagnostic radiopharmaceuticals, pass-through contrast agents, pass-through stress agents, and pass-through skin substitutes were identified in Table 23 of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separate the costs of diagnostic radiopharmaceuticals and stress agents from the "packaged drug cost" in the APC offset file published with the yearly proposed and final rules.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this recommendation. However, we do not believe that the suggested change is necessary at this time. The offset amount is the portion of each APC payment rate that could reasonably be attributed to the cost of a predecessor contrast agent, diagnostic radiopharmaceutical, or stress agent when considering a new contrast agent, diagnostic radiopharmaceutical, or stress agent for pass-through payment and has no bearing on APC assignment. The exact data used to calculate all of the proposed and final payment rates, including the associated offset amounts, for this CY 2018 OPPS final rule with comment are available for purchase under a CMS data use agreement through the CMS Web site available via the Internet at: </w:t>
      </w:r>
      <w:hyperlink r:id="rId78" w:history="1">
        <w:r>
          <w:rPr>
            <w:rFonts w:ascii="arial" w:eastAsia="arial" w:hAnsi="arial" w:cs="arial"/>
            <w:b w:val="0"/>
            <w:i/>
            <w:strike w:val="0"/>
            <w:noProof w:val="0"/>
            <w:color w:val="0077CC"/>
            <w:position w:val="0"/>
            <w:sz w:val="20"/>
            <w:u w:val="single"/>
            <w:vertAlign w:val="baseline"/>
          </w:rPr>
          <w:t>https://www.cms.gov/Research-Statistics-Data-and-Systems/Files-for-Order/IdentifiableDataFiles/index.html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for CY 2018, to continue to apply the same policy-packaged offset policy to payment for pass-through diagnostic radiopharmaceuticals, pass-through contrast agents, pass-through stress agents, and pass-through skin substitutes as we did in CY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5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71--APCS to Which a Policy-Packaged Drug or Radiopharmaceutical Offset</w:t>
            </w:r>
          </w:p>
        </w:tc>
      </w:tr>
      <w:tr>
        <w:tblPrEx>
          <w:tblW w:w="0" w:type="auto"/>
          <w:jc w:val="center"/>
          <w:tblLayout w:type="fixed"/>
          <w:tblCellMar>
            <w:left w:w="108" w:type="dxa"/>
            <w:right w:w="108" w:type="dxa"/>
          </w:tblCellMar>
        </w:tblPrEx>
        <w:trPr>
          <w:tblHeader/>
          <w:jc w:val="center"/>
        </w:trPr>
        <w:tc>
          <w:tcPr>
            <w:tcW w:w="924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 Applicable in CY 2018</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5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 title</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Diagnostic Radiopharmaceutical</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Contrast Agent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1 Imaging with Contrast.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Imaging with Contrast.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5573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Imaging with Contrast.</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Stress Agent</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2 Diagnostic Tests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5593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3 Nuclear Medicine and</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Related Services.</w:t>
            </w:r>
          </w:p>
        </w:tc>
      </w:tr>
      <w:tr>
        <w:tblPrEx>
          <w:tblW w:w="0" w:type="auto"/>
          <w:jc w:val="center"/>
          <w:tblLayout w:type="fixed"/>
          <w:tblCellMar>
            <w:left w:w="108" w:type="dxa"/>
            <w:right w:w="108" w:type="dxa"/>
          </w:tblCellMar>
        </w:tblPrEx>
        <w:trPr>
          <w:jc w:val="center"/>
        </w:trPr>
        <w:tc>
          <w:tcPr>
            <w:tcW w:w="9240" w:type="dxa"/>
            <w:gridSpan w:val="2"/>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Skin Substitute</w:t>
            </w: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tc>
        <w:tc>
          <w:tcPr>
            <w:tcW w:w="3720" w:type="dxa"/>
          </w:tcPr>
          <w:p/>
        </w:tc>
      </w:tr>
      <w:tr>
        <w:tblPrEx>
          <w:tblW w:w="0" w:type="auto"/>
          <w:jc w:val="center"/>
          <w:tblLayout w:type="fixed"/>
          <w:tblCellMar>
            <w:left w:w="108" w:type="dxa"/>
            <w:right w:w="108" w:type="dxa"/>
          </w:tblCellMar>
        </w:tblPrEx>
        <w:trPr>
          <w:jc w:val="center"/>
        </w:trPr>
        <w:tc>
          <w:tcPr>
            <w:tcW w:w="5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4 Skin Procedures.</w:t>
            </w:r>
          </w:p>
        </w:tc>
      </w:tr>
      <w:tr>
        <w:tblPrEx>
          <w:tblW w:w="0" w:type="auto"/>
          <w:jc w:val="center"/>
          <w:tblLayout w:type="fixed"/>
          <w:tblCellMar>
            <w:left w:w="108" w:type="dxa"/>
            <w:right w:w="108" w:type="dxa"/>
          </w:tblCellMar>
        </w:tblPrEx>
        <w:trPr>
          <w:jc w:val="center"/>
        </w:trPr>
        <w:tc>
          <w:tcPr>
            <w:tcW w:w="5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5055</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5 Skin 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are finalizing our proposal to continue to post annually on the CMS Web site at: </w:t>
      </w:r>
      <w:hyperlink r:id="rId79" w:history="1">
        <w:r>
          <w:rPr>
            <w:rFonts w:ascii="arial" w:eastAsia="arial" w:hAnsi="arial" w:cs="arial"/>
            <w:b w:val="0"/>
            <w:i/>
            <w:strike w:val="0"/>
            <w:noProof w:val="0"/>
            <w:color w:val="0077CC"/>
            <w:position w:val="0"/>
            <w:sz w:val="20"/>
            <w:u w:val="single"/>
            <w:vertAlign w:val="baseline"/>
          </w:rPr>
          <w:t>https://www.cms.gov/Medicare/Medicare-Fee-for-Service-Payment/HospitalOutpatientPPS/Annual-Policy-Files.html</w:t>
        </w:r>
      </w:hyperlink>
      <w:r>
        <w:rPr>
          <w:rFonts w:ascii="arial" w:eastAsia="arial" w:hAnsi="arial" w:cs="arial"/>
          <w:b w:val="0"/>
          <w:i w:val="0"/>
          <w:strike w:val="0"/>
          <w:noProof w:val="0"/>
          <w:color w:val="000000"/>
          <w:position w:val="0"/>
          <w:sz w:val="20"/>
          <w:u w:val="none"/>
          <w:vertAlign w:val="baseline"/>
        </w:rPr>
        <w:t xml:space="preserve"> a file that contains the APC offset amounts that will be used for that year for purposes of both evaluating cost significance for candidate pass-through payment device categories and drugs and biologicals and establishing any appropriate APC offset amounts. Specifically, the file will continue to provide the amounts and percentages of APC payment associated with packaged implantable devices, policy-packaged drugs, and threshold </w:t>
      </w:r>
      <w:r>
        <w:rPr>
          <w:rFonts w:ascii="arial" w:eastAsia="arial" w:hAnsi="arial" w:cs="arial"/>
          <w:b/>
          <w:i w:val="0"/>
          <w:strike w:val="0"/>
          <w:noProof w:val="0"/>
          <w:color w:val="000000"/>
          <w:position w:val="0"/>
          <w:sz w:val="20"/>
          <w:u w:val="none"/>
          <w:vertAlign w:val="baseline"/>
        </w:rPr>
        <w:t> [*52483] </w:t>
      </w:r>
      <w:r>
        <w:rPr>
          <w:rFonts w:ascii="arial" w:eastAsia="arial" w:hAnsi="arial" w:cs="arial"/>
          <w:b w:val="0"/>
          <w:i w:val="0"/>
          <w:strike w:val="0"/>
          <w:noProof w:val="0"/>
          <w:color w:val="000000"/>
          <w:position w:val="0"/>
          <w:sz w:val="20"/>
          <w:u w:val="none"/>
          <w:vertAlign w:val="baseline"/>
        </w:rPr>
        <w:t xml:space="preserve"> packaged drugs and biologicals for every OPPS clinical 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OPPS Payment for Drugs, Biologicals, and Radiopharmaceuticals Without Pass-Through Payment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Criteria for Packaging Payment for Drugs, Biologicals, and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Packaging Threshold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1833(t)(16)(B) of the Act, the threshold for establishing separate APCs for payment of drugs and biologicals was set to $ 50 per administration during CYs 2005 and 2006. In CY 2007, we used the four quarter moving average Producer Price Index (PPI) levels for Pharmaceutical Preparations (Prescription) to trend the $ 50 threshold forward from the third quarter of CY 2005 (when the </w:t>
      </w:r>
      <w:r>
        <w:rPr>
          <w:rFonts w:ascii="arial" w:eastAsia="arial" w:hAnsi="arial" w:cs="arial"/>
          <w:b w:val="0"/>
          <w:i/>
          <w:strike w:val="0"/>
          <w:noProof w:val="0"/>
          <w:color w:val="000000"/>
          <w:position w:val="0"/>
          <w:sz w:val="20"/>
          <w:u w:val="none"/>
          <w:vertAlign w:val="baseline"/>
        </w:rPr>
        <w:t>Pub. L. 108-173</w:t>
      </w:r>
      <w:r>
        <w:rPr>
          <w:rFonts w:ascii="arial" w:eastAsia="arial" w:hAnsi="arial" w:cs="arial"/>
          <w:b w:val="0"/>
          <w:i w:val="0"/>
          <w:strike w:val="0"/>
          <w:noProof w:val="0"/>
          <w:color w:val="000000"/>
          <w:position w:val="0"/>
          <w:sz w:val="20"/>
          <w:u w:val="none"/>
          <w:vertAlign w:val="baseline"/>
        </w:rPr>
        <w:t xml:space="preserve"> mandated threshold became effective) to the third quarter of CY 2007. We then rounded the resulting dollar amount to the nearest $ 5 increment in order to determine the CY 2007 threshold amount of $ 55. Using the same methodology as that used in CY 2007 (which is discussed in more detail in the CY 2007 OPPS/ASC final rule with comment period </w:t>
      </w:r>
      <w:r>
        <w:rPr>
          <w:rFonts w:ascii="arial" w:eastAsia="arial" w:hAnsi="arial" w:cs="arial"/>
          <w:b w:val="0"/>
          <w:i/>
          <w:strike w:val="0"/>
          <w:noProof w:val="0"/>
          <w:color w:val="000000"/>
          <w:position w:val="0"/>
          <w:sz w:val="20"/>
          <w:u w:val="none"/>
          <w:vertAlign w:val="baseline"/>
        </w:rPr>
        <w:t>(71 FR 68085</w:t>
      </w:r>
      <w:r>
        <w:rPr>
          <w:rFonts w:ascii="arial" w:eastAsia="arial" w:hAnsi="arial" w:cs="arial"/>
          <w:b w:val="0"/>
          <w:i w:val="0"/>
          <w:strike w:val="0"/>
          <w:noProof w:val="0"/>
          <w:color w:val="000000"/>
          <w:position w:val="0"/>
          <w:sz w:val="20"/>
          <w:u w:val="none"/>
          <w:vertAlign w:val="baseline"/>
        </w:rPr>
        <w:t xml:space="preserve"> through 68086)), we set the packaging threshold for establishing separate APCs for drugs and biologicals at $ 110 for CY 2017 </w:t>
      </w:r>
      <w:hyperlink r:id="rId18" w:history="1">
        <w:r>
          <w:rPr>
            <w:rFonts w:ascii="arial" w:eastAsia="arial" w:hAnsi="arial" w:cs="arial"/>
            <w:b w:val="0"/>
            <w:i/>
            <w:strike w:val="0"/>
            <w:noProof w:val="0"/>
            <w:color w:val="0077CC"/>
            <w:position w:val="0"/>
            <w:sz w:val="20"/>
            <w:u w:val="single"/>
            <w:vertAlign w:val="baseline"/>
          </w:rPr>
          <w:t>(81 FR 79665).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CY 2007 methodology, for this CY 2018 OPPS/ASC final rule with comment period, we used the most recently available four quarter moving average PPI levels to trend the $ 50 threshold forward from the third quarter of CY 2005 to the third quarter of CY 2018 and rounded the resulting dollar amount ($ 118.52) to the nearest $ 5 increment, which yielded a figure of $ 120. In performing this calculation, we used the most recent forecast of the quarterly index levels for the PPI for Pharmaceuticals for Human Use (Prescription) (Bureau of Labor Statistics series code WPUSI07003) from CMS' Office of the Actuary.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for this CY 2018 OPPS/ASC final rule with comment period, using the CY 2007 OPPS methodology, we are finalizing a packaging threshold for CY 2018 of $ 120.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Packaging of Payment for HCPCS Codes That Describe Certain Drugs, Certain Biologicals, and Therapeutic Radiopharmaceuticals Under the Cost Threshold ("Threshold-Packaged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33625),</w:t>
        </w:r>
      </w:hyperlink>
      <w:r>
        <w:rPr>
          <w:rFonts w:ascii="arial" w:eastAsia="arial" w:hAnsi="arial" w:cs="arial"/>
          <w:b w:val="0"/>
          <w:i w:val="0"/>
          <w:strike w:val="0"/>
          <w:noProof w:val="0"/>
          <w:color w:val="000000"/>
          <w:position w:val="0"/>
          <w:sz w:val="20"/>
          <w:u w:val="none"/>
          <w:vertAlign w:val="baseline"/>
        </w:rPr>
        <w:t xml:space="preserve"> to determine the proposed CY 2018 packaging status for all nonpass-through drugs and biologicals that are not policy packaged, we calculated, on a HCPCS code-specific basis, the per day cost of all drugs, biologicals, and therapeutic radiopharmaceuticals (collectively called "threshold-packaged" drugs) that had a HCPCS code in CY 2016 and were paid (via packaged or separate payment) under the OPPS. We used data from CY 2016 claims processed before January 1, 2017 for this calculation. However, we did not perform this calculation for those drugs and biologicals with multiple HCPCS codes that include different dosages, as described in section V.B.1.d. of the proposed rule, or for the following policy-packaged items that we proposed to continue to package in CY 2018: Anesthesia drugs; drugs, biologicals, and radiopharmaceuticals that function as supplies when used in a diagnostic test or procedure; and drugs and biologicals that function as supplies when used in a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calculate the per day costs for drugs, biologicals, and therapeutic radiopharmaceuticals to determine their proposed packaging status in CY 2018, we used the methodology that was described in detail in the CY 2006 OPPS proposed rule </w:t>
      </w:r>
      <w:r>
        <w:rPr>
          <w:rFonts w:ascii="arial" w:eastAsia="arial" w:hAnsi="arial" w:cs="arial"/>
          <w:b w:val="0"/>
          <w:i/>
          <w:strike w:val="0"/>
          <w:noProof w:val="0"/>
          <w:color w:val="000000"/>
          <w:position w:val="0"/>
          <w:sz w:val="20"/>
          <w:u w:val="none"/>
          <w:vertAlign w:val="baseline"/>
        </w:rPr>
        <w:t>(70 FR 42723</w:t>
      </w:r>
      <w:r>
        <w:rPr>
          <w:rFonts w:ascii="arial" w:eastAsia="arial" w:hAnsi="arial" w:cs="arial"/>
          <w:b w:val="0"/>
          <w:i w:val="0"/>
          <w:strike w:val="0"/>
          <w:noProof w:val="0"/>
          <w:color w:val="000000"/>
          <w:position w:val="0"/>
          <w:sz w:val="20"/>
          <w:u w:val="none"/>
          <w:vertAlign w:val="baseline"/>
        </w:rPr>
        <w:t xml:space="preserve"> through 42724) and finalized in the CY 2006 OPPS final rule with comment period </w:t>
      </w:r>
      <w:r>
        <w:rPr>
          <w:rFonts w:ascii="arial" w:eastAsia="arial" w:hAnsi="arial" w:cs="arial"/>
          <w:b w:val="0"/>
          <w:i/>
          <w:strike w:val="0"/>
          <w:noProof w:val="0"/>
          <w:color w:val="000000"/>
          <w:position w:val="0"/>
          <w:sz w:val="20"/>
          <w:u w:val="none"/>
          <w:vertAlign w:val="baseline"/>
        </w:rPr>
        <w:t>(70 FR 68636</w:t>
      </w:r>
      <w:r>
        <w:rPr>
          <w:rFonts w:ascii="arial" w:eastAsia="arial" w:hAnsi="arial" w:cs="arial"/>
          <w:b w:val="0"/>
          <w:i w:val="0"/>
          <w:strike w:val="0"/>
          <w:noProof w:val="0"/>
          <w:color w:val="000000"/>
          <w:position w:val="0"/>
          <w:sz w:val="20"/>
          <w:u w:val="none"/>
          <w:vertAlign w:val="baseline"/>
        </w:rPr>
        <w:t xml:space="preserve"> through 68638). For each drug and biological HCPCS code, we used an estimated payment rate of ASP+6 percent (which is the payment rate we proposed for separately payable drugs and biologicals for CY 2018, as discussed in more detail in section V.B.2.b. of the proposed rule) to calculate the CY 2018 proposed rule per day costs. We used the manufacturer submitted ASP data from the fourth quarter of CY 2016 (data that were used for payment purposes in the physician's office setting, effective April 1, 2017) to determine the proposed rule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is our standard methodology, for CY 2018, we proposed to use payment rates based on the ASP data from the first quarter of CY 2017 for budget neutrality estimates, packaging determinations, impact analyses, and completion of Addenda A and B to the proposed rule (which are available via the Internet on the CMS Web site) because these were the most recent data available for use at the time of development of the proposed rule. These data also were the basis for drug payments in the physician's office setting, effective April 1, 2017. For items that did not have an ASP-based payment rate, such as some therapeutic radiopharmaceuticals, we used their mean unit cost derived from the CY 2016 hospital claims data to determine their per day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package items with a per day cost less than or equal to $ 120, and identify items with a per day cost greater than $ 120 as separately payable. Consistent with our past practice, we cross-walked historical OPPS claims data from the CY 2016 HCPCS codes that were reported to the CY 2017 HCPCS codes that we displayed in Addendum B to the proposed rule (which is available via the Internet on the CMS Web site) for proposed payment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eliminate the threshold packaging policy and pay separately for all drugs and biologicals described by a unique HCPCS code. Several commenters expressed concern with the annual increases in the drug packaging threshold, citing that yearly increases have outpaced conversion factor updates and place a financial burden on hospitals. A few commenters recommended that CMS delay the proposed increase in the packaging threshold for drugs or freeze the packaging threshold at the current level ($ 110).</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received and addressed similar comments in prior rules and most recently in CY 2017 OPPS/ASC final rule with comment </w:t>
      </w:r>
      <w:hyperlink r:id="rId18" w:history="1">
        <w:r>
          <w:rPr>
            <w:rFonts w:ascii="arial" w:eastAsia="arial" w:hAnsi="arial" w:cs="arial"/>
            <w:b w:val="0"/>
            <w:i/>
            <w:strike w:val="0"/>
            <w:noProof w:val="0"/>
            <w:color w:val="0077CC"/>
            <w:position w:val="0"/>
            <w:sz w:val="20"/>
            <w:u w:val="single"/>
            <w:vertAlign w:val="baseline"/>
          </w:rPr>
          <w:t>(81 FR 79666).</w:t>
        </w:r>
      </w:hyperlink>
      <w:r>
        <w:rPr>
          <w:rFonts w:ascii="arial" w:eastAsia="arial" w:hAnsi="arial" w:cs="arial"/>
          <w:b w:val="0"/>
          <w:i w:val="0"/>
          <w:strike w:val="0"/>
          <w:noProof w:val="0"/>
          <w:color w:val="000000"/>
          <w:position w:val="0"/>
          <w:sz w:val="20"/>
          <w:u w:val="none"/>
          <w:vertAlign w:val="baseline"/>
        </w:rPr>
        <w:t xml:space="preserve"> As we stated in the CY 2007 OPPS/ASC final rule with comment period </w:t>
      </w:r>
      <w:r>
        <w:rPr>
          <w:rFonts w:ascii="arial" w:eastAsia="arial" w:hAnsi="arial" w:cs="arial"/>
          <w:b w:val="0"/>
          <w:i/>
          <w:strike w:val="0"/>
          <w:noProof w:val="0"/>
          <w:color w:val="000000"/>
          <w:position w:val="0"/>
          <w:sz w:val="20"/>
          <w:u w:val="none"/>
          <w:vertAlign w:val="baseline"/>
        </w:rPr>
        <w:t>(71 FR 68086),</w:t>
      </w:r>
      <w:r>
        <w:rPr>
          <w:rFonts w:ascii="arial" w:eastAsia="arial" w:hAnsi="arial" w:cs="arial"/>
          <w:b w:val="0"/>
          <w:i w:val="0"/>
          <w:strike w:val="0"/>
          <w:noProof w:val="0"/>
          <w:color w:val="000000"/>
          <w:position w:val="0"/>
          <w:sz w:val="20"/>
          <w:u w:val="none"/>
          <w:vertAlign w:val="baseline"/>
        </w:rPr>
        <w:t xml:space="preserve"> we believe that packaging certain items is a fundamental component of a prospective payment system, that updating the packaging threshold of $ 50 for the CY 2005 OPPS is consistent with industry and government practices, and that the PPI for Prescription Drugs is an appropriate mechanism to gauge Part B drug inflation. Therefore, because packaging is a fundamental component of a prospective payment system that continues to provide important flexibility and efficiency in the delivery of high quality hospital outpatient services, we are not adopting the commenters' recommendations to pay separately for all drugs, biologicals, and radiopharmaceuticals for CY 2018, eliminate the packaging threshold, and delay updating the packaging threshold or freeze the packaging threshold at $ 110.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consistent with our methodology for establishing the packaging threshold using the most recent PPI forecast data, we are adopting a CY 2018 packaging threshold of $ 120.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policy during previous cycles of the OPPS has been to use updated ASP and claims data to make final </w:t>
      </w:r>
      <w:r>
        <w:rPr>
          <w:rFonts w:ascii="arial" w:eastAsia="arial" w:hAnsi="arial" w:cs="arial"/>
          <w:b/>
          <w:i w:val="0"/>
          <w:strike w:val="0"/>
          <w:noProof w:val="0"/>
          <w:color w:val="000000"/>
          <w:position w:val="0"/>
          <w:sz w:val="20"/>
          <w:u w:val="none"/>
          <w:vertAlign w:val="baseline"/>
        </w:rPr>
        <w:t> [*52484] </w:t>
      </w:r>
      <w:r>
        <w:rPr>
          <w:rFonts w:ascii="arial" w:eastAsia="arial" w:hAnsi="arial" w:cs="arial"/>
          <w:b w:val="0"/>
          <w:i w:val="0"/>
          <w:strike w:val="0"/>
          <w:noProof w:val="0"/>
          <w:color w:val="000000"/>
          <w:position w:val="0"/>
          <w:sz w:val="20"/>
          <w:u w:val="none"/>
          <w:vertAlign w:val="baseline"/>
        </w:rPr>
        <w:t xml:space="preserve"> determinations of the packaging status of HCPCS codes for drugs, biologicals, and therapeutic radiopharmaceuticals for the OPPS/ASC final rule with comment period. We note that it is also our policy to make an annual packaging determination for a HCPCS code only when we develop the OPPS/ASC final rule with comment period for the update year. Only HCPCS codes that are identified as separately payable in the final rule with comment period are subject to quarterly updates. For our calculation of per day costs of HCPCS codes for drugs and biologicals in this CY 2018 OPPS/ASC final rule with comment period, we used ASP data from the first quarter of CY 2017, which is the basis for calculating payment rates for drugs and biologicals in the physician's office setting using the ASP methodology, effective July 1, 2017, along with updated hospital claims data from CY 2016. We note that we also used these data for budget neutrality estimates and impact analyses for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HCPCS codes for separately payable drugs and biologicals included in Addenda A and B for this final rule with comment period are based on ASP data from the third quarter of CY 2017. These data are the basis for calculating payment rates for drugs and biologicals in the physician's office setting using the ASP methodology, effective October 1, 2017. These payment rates will be updated in the January 2018 OPPS update, based on the most recent ASP data to be used for physician's office and OPPS payment as of January 1, 2018. For items that do not currently have an ASP-based payment rate, we proposed to recalculate their mean unit cost from all of the CY 2016 claims data and updated cost report information available for this CY 2018 final rule with comment period to determine their final per day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as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33625),</w:t>
        </w:r>
      </w:hyperlink>
      <w:r>
        <w:rPr>
          <w:rFonts w:ascii="arial" w:eastAsia="arial" w:hAnsi="arial" w:cs="arial"/>
          <w:b w:val="0"/>
          <w:i w:val="0"/>
          <w:strike w:val="0"/>
          <w:noProof w:val="0"/>
          <w:color w:val="000000"/>
          <w:position w:val="0"/>
          <w:sz w:val="20"/>
          <w:u w:val="none"/>
          <w:vertAlign w:val="baseline"/>
        </w:rPr>
        <w:t xml:space="preserve"> the packaging status of some HCPCS codes for drugs, biologicals, and therapeutic radiopharmaceuticals in the proposed rule may be different from the same drug HCPCS code's packaging status determined based on the data used for this final rule with comment period. Under such circumstances, in the CY 2018 OPPS/ASC proposed rule, we proposed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in order to more equitably pay for those drugs whose cost fluctuates relative to the proposed CY 2018 OPPS drug packaging threshold and the drug's payment status (packaged or separately payable) in CY 2017. These established policies have not changed for many years and are the same as described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Specifically, for CY 2018, consistent with our historical practice, we proposed to apply the following policies to these HCPCS codes for drugs, biologicals, and therapeutic radiopharmaceuticals whose relationship to the drug packaging threshold changes based on the updated drug packaging threshold and on the final updated data:</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paid separately in CY 2017 and that were proposed for separate payment in CY 2018, and that then have per day costs equal to or less than the CY 2018 final rule drug packaging threshold, based on the updated ASPs and hospital claims data used for this CY 2018 final rule, would continue to receive separate payment in CY 2018.</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that were packaged in CY 2017 and that were proposed for separate payment in CY 2018, and that then have per day costs equal to or less than the CY 2018 final rule drug packaging threshold, based on the updated ASPs and hospital claims data used for this CY 2018 final rule, would remain packaged in CY 2018.</w:t>
      </w:r>
    </w:p>
    <w:p>
      <w:pPr>
        <w:keepNext w:val="0"/>
        <w:numPr>
          <w:numId w:val="1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HCPCS codes for drugs and biologicals for which we proposed packaged payment in CY 2018 but then have per day costs greater than the CY 2018 final rule drug packaging threshold, based on the updated ASPs and hospital claims data used for this CY 2018 final rule, would receive separate payment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proposal to recalculate the mean unit cost for items that do not currently have an ASP-based payment rate from all of the CY 2016 claims data and updated cost report information available for this CY 2018 final rule with comment period to determine their final per day cost. We also did not receive any public comments on our proposal to continue to follow the established policies initially adopted for the CY 2005 OPPS </w:t>
      </w:r>
      <w:r>
        <w:rPr>
          <w:rFonts w:ascii="arial" w:eastAsia="arial" w:hAnsi="arial" w:cs="arial"/>
          <w:b w:val="0"/>
          <w:i/>
          <w:strike w:val="0"/>
          <w:noProof w:val="0"/>
          <w:color w:val="000000"/>
          <w:position w:val="0"/>
          <w:sz w:val="20"/>
          <w:u w:val="none"/>
          <w:vertAlign w:val="baseline"/>
        </w:rPr>
        <w:t>(69 FR 65780),</w:t>
      </w:r>
      <w:r>
        <w:rPr>
          <w:rFonts w:ascii="arial" w:eastAsia="arial" w:hAnsi="arial" w:cs="arial"/>
          <w:b w:val="0"/>
          <w:i w:val="0"/>
          <w:strike w:val="0"/>
          <w:noProof w:val="0"/>
          <w:color w:val="000000"/>
          <w:position w:val="0"/>
          <w:sz w:val="20"/>
          <w:u w:val="none"/>
          <w:vertAlign w:val="baseline"/>
        </w:rPr>
        <w:t xml:space="preserve"> when the packaging status of some HCPCS codes for drugs, biologicals, and therapeutic radiopharmaceuticals in the proposed rule may be different from the same drug HCPCS code's packaging status determined based on the data used for the final rule with comment period. Therefore, for CY 2018, we are finalizing these two CY 2018 proposals without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Policy Packaged Drugs, Biologicals, and Radiopharmaceuticals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mentioned briefly earlier, in the OPPS, we package several categories of drugs, biologicals, and radiopharmaceuticals, regardless of the cost of the products. Because the products are packaged according to the policies in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we refer to these packaged drugs, biologicals, and radiopharmaceuticals as "policy-packaged" drugs, biologicals, and radiopharmaceuticals. These policies are either longstanding or based on longstanding principles and inherent to the OPPS and are as follows:</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Anesthesia, certain drugs, biologicals, and other pharmaceuticals; medical and surgical supplies and equipment; surgical dressings; and devices used for external reduction of fractures and dislocations (§ 419.2(b)(4));</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Intraoperative items and services (§ 419.2(b)(14));</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biologicals, and radiopharmaceuticals that function as supplies when used in a diagnostic test or procedure (including but not limited to, diagnostic radiopharmaceuticals, contrast agents, and pharmacologic stress agents (§ 419.2(b)(15)); and</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Drugs and biologicals that function as supplies when used in a surgical procedure (including, but not limited to, skin substitutes and similar products that aid wound healing and implantable biologicals) (§ 419.2(b)(16)).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policy at § 419.2(b)(16) is broader than that at § 419.2(b)(14). As we stated in the CY 2015 OPPS/ASC final rule with comment period: "We consider all items related to the surgical outcome and provided during the hospital stay in which the surgery is performed, including postsurgical pain management drugs, to be part of the surgery for purposes of our drug and biological surgical supply packaging policy" </w:t>
      </w:r>
      <w:hyperlink r:id="rId30" w:history="1">
        <w:r>
          <w:rPr>
            <w:rFonts w:ascii="arial" w:eastAsia="arial" w:hAnsi="arial" w:cs="arial"/>
            <w:b w:val="0"/>
            <w:i/>
            <w:strike w:val="0"/>
            <w:noProof w:val="0"/>
            <w:color w:val="0077CC"/>
            <w:position w:val="0"/>
            <w:sz w:val="20"/>
            <w:u w:val="single"/>
            <w:vertAlign w:val="baseline"/>
          </w:rPr>
          <w:t>(79 FR 66875).</w:t>
        </w:r>
      </w:hyperlink>
      <w:r>
        <w:rPr>
          <w:rFonts w:ascii="arial" w:eastAsia="arial" w:hAnsi="arial" w:cs="arial"/>
          <w:b w:val="0"/>
          <w:i w:val="0"/>
          <w:strike w:val="0"/>
          <w:noProof w:val="0"/>
          <w:color w:val="000000"/>
          <w:position w:val="0"/>
          <w:sz w:val="20"/>
          <w:u w:val="none"/>
          <w:vertAlign w:val="baseline"/>
        </w:rPr>
        <w:t xml:space="preserve"> The category described by § 419.2(b)(15) is large and includes diagnostic radiopharmaceuticals, contrast agents, stress agents, and some other products. The category described by § 419.2(b)(16) includes skin substitutes and some other products. We believe it is important to reiterate that cost consideration is not a factor when determining whether an item is a surgical supply </w:t>
      </w:r>
      <w:hyperlink r:id="rId30" w:history="1">
        <w:r>
          <w:rPr>
            <w:rFonts w:ascii="arial" w:eastAsia="arial" w:hAnsi="arial" w:cs="arial"/>
            <w:b w:val="0"/>
            <w:i/>
            <w:strike w:val="0"/>
            <w:noProof w:val="0"/>
            <w:color w:val="0077CC"/>
            <w:position w:val="0"/>
            <w:sz w:val="20"/>
            <w:u w:val="single"/>
            <w:vertAlign w:val="baseline"/>
          </w:rPr>
          <w:t>(79 FR 66875).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make any proposals to revise our policy-packaged drug policy. We solicited public comment on the general OPPS packaging policies as discussed in section II.A.3.d.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revise its packaging </w:t>
      </w:r>
      <w:r>
        <w:rPr>
          <w:rFonts w:ascii="arial" w:eastAsia="arial" w:hAnsi="arial" w:cs="arial"/>
          <w:b/>
          <w:i w:val="0"/>
          <w:strike w:val="0"/>
          <w:noProof w:val="0"/>
          <w:color w:val="000000"/>
          <w:position w:val="0"/>
          <w:sz w:val="20"/>
          <w:u w:val="none"/>
          <w:vertAlign w:val="baseline"/>
        </w:rPr>
        <w:t> [*52485] </w:t>
      </w:r>
      <w:r>
        <w:rPr>
          <w:rFonts w:ascii="arial" w:eastAsia="arial" w:hAnsi="arial" w:cs="arial"/>
          <w:b w:val="0"/>
          <w:i w:val="0"/>
          <w:strike w:val="0"/>
          <w:noProof w:val="0"/>
          <w:color w:val="000000"/>
          <w:position w:val="0"/>
          <w:sz w:val="20"/>
          <w:u w:val="none"/>
          <w:vertAlign w:val="baseline"/>
        </w:rPr>
        <w:t xml:space="preserve"> policies to allow for separate payment for Cysview(R) (hexaminolevulinate HCl), which is described by HCPCS code C9275, according to the ASP methodology. The commenters also provided recommendations in response to the general comment solicitation on packaging under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in response to the packaging solicitation, including feedback on the "packaging as a supply" policy and will consider these recommendations in future rulemaking. However, because we did not propose to modify our policy-packaged drug policy for drugs that function as a supply when used in a diagnostic test or procedure, or receive information from commenters that caused us to believe that Cysview(R) is not a drug that functions as a supply when used in a diagnostic test or procedure and, accordingly, should be paid separately, payment for HCPCS code C9275 will continue to be packaged with the primary procedure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requested that CMS pay separately for Exparel(R), an FDA approved post-surgical analgesia drug. Several commenters, including many commenters who received care from the same provider, shared their experience with receiving Exparel(R) after their knee replacement surgery and urged CMS to pay hospitals and/or physicians for the use of Exparel(R).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the CY 2015 OPPS/ASC final rule with comment </w:t>
      </w:r>
      <w:hyperlink r:id="rId30" w:history="1">
        <w:r>
          <w:rPr>
            <w:rFonts w:ascii="arial" w:eastAsia="arial" w:hAnsi="arial" w:cs="arial"/>
            <w:b w:val="0"/>
            <w:i/>
            <w:strike w:val="0"/>
            <w:noProof w:val="0"/>
            <w:color w:val="0077CC"/>
            <w:position w:val="0"/>
            <w:sz w:val="20"/>
            <w:u w:val="single"/>
            <w:vertAlign w:val="baseline"/>
          </w:rPr>
          <w:t>(79 FR 66874 and 66875)</w:t>
        </w:r>
      </w:hyperlink>
      <w:r>
        <w:rPr>
          <w:rFonts w:ascii="arial" w:eastAsia="arial" w:hAnsi="arial" w:cs="arial"/>
          <w:b w:val="0"/>
          <w:i w:val="0"/>
          <w:strike w:val="0"/>
          <w:noProof w:val="0"/>
          <w:color w:val="000000"/>
          <w:position w:val="0"/>
          <w:sz w:val="20"/>
          <w:u w:val="none"/>
          <w:vertAlign w:val="baseline"/>
        </w:rPr>
        <w:t xml:space="preserve"> for a detailed discussion on our decision to package Exparel(R) (bupivacaine liposome injectable suspension) described by HCPCS code C9290 (Injection, bupivicaine liposome, 1 mg) as a drug that functions as a supply in a surgical procedure. Because we did not propose to modify our packaged drug policy for drugs that function as a surgical supply when used in a surgical procedure, and believe payment for HCPCS code C9290 is appropriately packaged with the primary surgical procedure, payment for HCPCS code C9290 will remain packaged in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CMS continue to apply the nuclear medicine procedure to radiolabeled product edits to ensure that all packaged costs are included on nuclear medicine claims in order to establish appropriate payment rates in the future.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agree with commenters that we should reinstate the nuclear medicine procedure to radiolabeled product edits, which required a diagnostic radiopharmaceutical to be present on the same claim as a nuclear medicine procedure for payment under the OPPS to be made. The edits were in place between CY 2008 and CY 2014 </w:t>
      </w:r>
      <w:hyperlink r:id="rId28" w:history="1">
        <w:r>
          <w:rPr>
            <w:rFonts w:ascii="arial" w:eastAsia="arial" w:hAnsi="arial" w:cs="arial"/>
            <w:b w:val="0"/>
            <w:i/>
            <w:strike w:val="0"/>
            <w:noProof w:val="0"/>
            <w:color w:val="0077CC"/>
            <w:position w:val="0"/>
            <w:sz w:val="20"/>
            <w:u w:val="single"/>
            <w:vertAlign w:val="baseline"/>
          </w:rPr>
          <w:t>(78 FR 75033).</w:t>
        </w:r>
      </w:hyperlink>
      <w:r>
        <w:rPr>
          <w:rFonts w:ascii="arial" w:eastAsia="arial" w:hAnsi="arial" w:cs="arial"/>
          <w:b w:val="0"/>
          <w:i w:val="0"/>
          <w:strike w:val="0"/>
          <w:noProof w:val="0"/>
          <w:color w:val="000000"/>
          <w:position w:val="0"/>
          <w:sz w:val="20"/>
          <w:u w:val="none"/>
          <w:vertAlign w:val="baseline"/>
        </w:rPr>
        <w:t xml:space="preserve"> We believe the period of time in which the edits were in place was sufficient for hospitals to gain experience reporting procedures involving radiolabeled products and to grow accustomed to ensuring that they code and report charges so that their claims fully and appropriately reflect the costs of those radiolabeled products. As with all other items and services recognized under the OPPS, we expect hospitals to code and report their costs appropriately, regardless of whether there are claims processing edits in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use ASP information, when voluntarily reported by the manufacturer, as a better price input to account for the packaged costs of the diagnostic radiopharmaceuticals and more appropriately reflect hospitals' actual acquisition costs. This commenter also requested that CMS provide an additional payment for radiopharmaceuticals that are granted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commenter's recommendation that we use voluntarily-reported ASP information for nonpass-through payment for radiopharmaceuticals as an approximation of their acquisition cost. Packaging hospital costs based on hospital claims data is how all the costs of all packaged items are factored into payment rates for associated procedures under the OPPS, and we do not believe it is appropriate to depart from that policy for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Radiopharmaceuticals for which we have not established a separate APC will receive packaged payment under the OPPS. We provide payment for diagnostic radiopharmaceuticals based on a proxy for average acquisition cost. We continue to believe that the line-item estimated cost for a diagnostic radiopharmaceutical in our claims data is a reasonable approximation of average acquisition and preparation and handling costs for diagnostic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not all manufacturers would be able to submit ASP data through the established ASP reporting methodology. Therefore, if we were to use ASP data to package the costs of some diagnostic radiopharmaceuticals, but use hospital claims data for others, our methodologies for packaging the costs of diagnostic radiopharmaceuticals into their associated nuclear medicine procedures would be inconsistent among nuclear medicine procedures. The foundation of a system of relative weights is the relativity of the costs of all services to one another, as derived from a standardized system that uses standardized inputs and a consistent methodology. Adoption of a ratesetting methodology for certain APCs containing nuclear medicine procedures that is different from the standard APC ratesetting methodology would undermine this relativity. For this reason, we do not believe it would be appropriate to use external pricing information in place of the costs derived from the claims and Medicare cost report data because to do so would distort the relativity that is fundamental to the integrity of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request to provide an additional payment for radiopharmaceuticals that are granted pass-through payment status, the commenter did not provide information on what expenses or costs incurred by providers would be covered by an additional payment. We continue to believe that a single payment is appropriate for radiopharmaceuticals with pass-through payment status in CY 2018 and that the payment rate of ASP+6 percent is appropriate to provide payment for both the radiopharmaceutical's acquisition cost and any associated nuclear medicine handling and compounding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High Cost/Low Cost Threshold for Packaged Skin Substitutes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74938),</w:t>
        </w:r>
      </w:hyperlink>
      <w:r>
        <w:rPr>
          <w:rFonts w:ascii="arial" w:eastAsia="arial" w:hAnsi="arial" w:cs="arial"/>
          <w:b w:val="0"/>
          <w:i w:val="0"/>
          <w:strike w:val="0"/>
          <w:noProof w:val="0"/>
          <w:color w:val="000000"/>
          <w:position w:val="0"/>
          <w:sz w:val="20"/>
          <w:u w:val="none"/>
          <w:vertAlign w:val="baseline"/>
        </w:rPr>
        <w:t xml:space="preserve"> we unconditionally packaged skin substitute products into their associated surgical procedures as part of a broader policy to package all drugs and biologicals that function as supplies when used in a surgical procedure. As part of the policy to finalize the packaging of skin substitutes, we also finalized a methodology that divides the skin substitutes into a high cost group and a low cost group, in order to ensure adequate resource homogeneity among APC assignments for the skin substitute application procedures </w:t>
      </w:r>
      <w:hyperlink r:id="rId28" w:history="1">
        <w:r>
          <w:rPr>
            <w:rFonts w:ascii="arial" w:eastAsia="arial" w:hAnsi="arial" w:cs="arial"/>
            <w:b w:val="0"/>
            <w:i/>
            <w:strike w:val="0"/>
            <w:noProof w:val="0"/>
            <w:color w:val="0077CC"/>
            <w:position w:val="0"/>
            <w:sz w:val="20"/>
            <w:u w:val="single"/>
            <w:vertAlign w:val="baseline"/>
          </w:rPr>
          <w:t>(78 FR 74933).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Skin substitutes assigned to the high cost group are described by HCPCS codes 15271 through 15278. Skin substitutes assigned to the low cost group are described by HCPCS codes C5271 through C5278. Geometric mean costs for the various procedures are calculated using only claims for the skin substitutes that are assigned to each group. Specifically, claims billed with HCPCS code 15271, 15273, 15275, or 15277 are used to calculate the </w:t>
      </w:r>
      <w:r>
        <w:rPr>
          <w:rFonts w:ascii="arial" w:eastAsia="arial" w:hAnsi="arial" w:cs="arial"/>
          <w:b/>
          <w:i w:val="0"/>
          <w:strike w:val="0"/>
          <w:noProof w:val="0"/>
          <w:color w:val="000000"/>
          <w:position w:val="0"/>
          <w:sz w:val="20"/>
          <w:u w:val="none"/>
          <w:vertAlign w:val="baseline"/>
        </w:rPr>
        <w:t> [*52486] </w:t>
      </w:r>
      <w:r>
        <w:rPr>
          <w:rFonts w:ascii="arial" w:eastAsia="arial" w:hAnsi="arial" w:cs="arial"/>
          <w:b w:val="0"/>
          <w:i w:val="0"/>
          <w:strike w:val="0"/>
          <w:noProof w:val="0"/>
          <w:color w:val="000000"/>
          <w:position w:val="0"/>
          <w:sz w:val="20"/>
          <w:u w:val="none"/>
          <w:vertAlign w:val="baseline"/>
        </w:rPr>
        <w:t xml:space="preserve"> geometric mean costs for procedures assigned to the high cost group, and claims billed with HCPCS code C5271, C5273, C5275, or C5277 are used to calculate the geometric mean costs for procedures assigned to the low cost group </w:t>
      </w:r>
      <w:hyperlink r:id="rId28" w:history="1">
        <w:r>
          <w:rPr>
            <w:rFonts w:ascii="arial" w:eastAsia="arial" w:hAnsi="arial" w:cs="arial"/>
            <w:b w:val="0"/>
            <w:i/>
            <w:strike w:val="0"/>
            <w:noProof w:val="0"/>
            <w:color w:val="0077CC"/>
            <w:position w:val="0"/>
            <w:sz w:val="20"/>
            <w:u w:val="single"/>
            <w:vertAlign w:val="baseline"/>
          </w:rPr>
          <w:t>(78 FR 74935).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of the HCPCS codes described above are assigned to one of the following three skin procedure APCs according to the geometric mean cost for the code: APC 5053 (Level 3 Skin Procedures) (HCPCS codes C5271, C5275, and C5277); APC 5054 (Level 4 Skin Procedures) (HCPCS codes C5273, 15271, 15275, and 15277); or APC 5055 (Level 5 Skin Procedures) (HCPCS code 15273). In CY 2017, the payment rate for APC 5053 (Level 3 Skin Procedures) was $ 466, the payment rate for APC 5054 (Level 4 Skin Procedures) was $ 1,468, and the payment rate for APC 5055 (Level 5 Skin Procedures) was $ 2,575. This information also is available in Addenda A and B of the CY 2017 OPPS/ASC final rule with comment period (which is available via the Internet on the CMS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continued the high cost/low cost categories policy since CY 2014, and in the CY 2018 OPPS/ASC proposed rule </w:t>
      </w:r>
      <w:hyperlink r:id="rId17" w:history="1">
        <w:r>
          <w:rPr>
            <w:rFonts w:ascii="arial" w:eastAsia="arial" w:hAnsi="arial" w:cs="arial"/>
            <w:b w:val="0"/>
            <w:i/>
            <w:strike w:val="0"/>
            <w:noProof w:val="0"/>
            <w:color w:val="0077CC"/>
            <w:position w:val="0"/>
            <w:sz w:val="20"/>
            <w:u w:val="single"/>
            <w:vertAlign w:val="baseline"/>
          </w:rPr>
          <w:t>(82 FR 33626</w:t>
        </w:r>
      </w:hyperlink>
      <w:r>
        <w:rPr>
          <w:rFonts w:ascii="arial" w:eastAsia="arial" w:hAnsi="arial" w:cs="arial"/>
          <w:b w:val="0"/>
          <w:i w:val="0"/>
          <w:strike w:val="0"/>
          <w:noProof w:val="0"/>
          <w:color w:val="000000"/>
          <w:position w:val="0"/>
          <w:sz w:val="20"/>
          <w:u w:val="none"/>
          <w:vertAlign w:val="baseline"/>
        </w:rPr>
        <w:t xml:space="preserve"> through 33627), we proposed to continue it for CY 2018 with the modification discussed below. Under this current policy, skin substitutes in the high cost category are reported with the skin substitute application CPT codes, and skin substitutes in the low cost category are reported with the analogous skin substitute HCPCS C-codes. For a discussion of the CY 2014 and CY 2015 methodologies for assigning skin substitutes to either the high cost group or the low cost group, 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74932</w:t>
        </w:r>
      </w:hyperlink>
      <w:r>
        <w:rPr>
          <w:rFonts w:ascii="arial" w:eastAsia="arial" w:hAnsi="arial" w:cs="arial"/>
          <w:b w:val="0"/>
          <w:i w:val="0"/>
          <w:strike w:val="0"/>
          <w:noProof w:val="0"/>
          <w:color w:val="000000"/>
          <w:position w:val="0"/>
          <w:sz w:val="20"/>
          <w:u w:val="none"/>
          <w:vertAlign w:val="baseline"/>
        </w:rPr>
        <w:t xml:space="preserve"> through 74935) and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66882</w:t>
        </w:r>
      </w:hyperlink>
      <w:r>
        <w:rPr>
          <w:rFonts w:ascii="arial" w:eastAsia="arial" w:hAnsi="arial" w:cs="arial"/>
          <w:b w:val="0"/>
          <w:i w:val="0"/>
          <w:strike w:val="0"/>
          <w:noProof w:val="0"/>
          <w:color w:val="000000"/>
          <w:position w:val="0"/>
          <w:sz w:val="20"/>
          <w:u w:val="none"/>
          <w:vertAlign w:val="baseline"/>
        </w:rPr>
        <w:t xml:space="preserve"> through 66885).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discussion of the high cost/low cost methodology that was adopted in CY 2016 and has been in effect since then,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through 70435). For CY 2018, as in CY 2016 and CY 2017, we proposed to continue to determine the high/low cost status for each skin substitute product based on either a product's geometric mean unit cost (MUC) exceeding the geometric MUC threshold or the product's per day cost (PDC) (the total units of a skin substitute multiplied by the mean unit cost and divided by the total number of days) exceeding the PDC threshold. For CY 2018, as for CY 2017, we proposed to assign each skin substitute that exceeds either the MUC threshold or the PDC threshold to the high cost group. In addition, as described in more detail later in this section, for CY 2018, as for CY 2017, we proposed to assign any skin substitute with an MUC or a PDC that does not exceed either the MUC threshold or the PDC threshold to the low cost group. For CY 2018, we proposed that any skin substitute product that was assigned to the high cost group in CY 2017 would be assigned to the high cost group for CY 2018, regardless of whether it exceeds or falls below the CY 2018 MUC or PDC threshold.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OPPS/ASC final rule with comment period, consistent with the methodology as established in the CY 2014 through CY 2017 final rules with comment period, we analyzed updated CY 2016 claims data to calculate the MUC threshold (a weighted average of all skin substitutes' MUCs) and the PDC threshold (a weighted average of all skin substitutes' PDCs). The final CY 2018 MUC threshold is $ 46 per cm&lt;2&gt; (rounded to the nearest $ 1) (proposed at $ 47 per cm&lt;2&gt;) and the final CY 2018 PDC threshold is $ 861 (rounded to the nearest $ 1) (proposed at $ 755).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proposed to continue to assign skin substitutes with pass-through payment status to the high cost category. However, there are no skin substitutes that are proposed to have pass-through payment status for CY 2018. We proposed to assign skin substitutes with pricing information but without claims data to calculate a geometric MUC or PDC to either the high cost or low cost category based on the product's ASP+6 percent payment rate as compared to the MUC threshold. If ASP is not available, we stated in the proposed rule that we would use WAC+6 percent or 95 percent of AWP to assign a product to either the high cost or low cost category. We also stated in the proposed rule that new skin substitutes without pricing information would be assigned to the low cost category until pricing information is available to compare to the CY 2018 MUC threshold. For a discussion of our existing policy under which we assign skin substitutes without pricing information to the low cost category until pricing information is available,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70436).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skin substitute manufacturers have raised concerns about significant fluctuation in both the MUC threshold and the PDC threshold from year to year. The fluctuation in the thresholds may result in the reassignment of several skin substitutes from the high cost group to the low cost group which, under current payment rates, can be a difference of approximately $ 1,000 in the payment amount for the same procedure. In addition, these stakeholders were concerned that the inclusion of cost data from skin substitutes with pass-through payment status in the MUC and PDC calculations would artificially inflate the thresholds. Skin substitute stakeholders requested that CMS consider alternatives to the current methodology used to calculate the MUC and PDC thresholds and also requested that CMS consider whether it might be appropriate to establish a new cost group in between the low cost group and the high cost group to allow for assignment of moderately priced skin substitutes to a newly created middle group.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share the goal of promoting payment stability for skin substitute products and their related procedures as price stability allows hospitals using such products to more easily anticipate future payments associated with these products. We have attempted to limit year to year shifts for skin substitute products between the high cost and low cost groups through multiple initiatives implemented since CY 2014, including: establishing separate skin substitute application procedure codes for low-cost skin substitutes </w:t>
      </w:r>
      <w:hyperlink r:id="rId28" w:history="1">
        <w:r>
          <w:rPr>
            <w:rFonts w:ascii="arial" w:eastAsia="arial" w:hAnsi="arial" w:cs="arial"/>
            <w:b w:val="0"/>
            <w:i/>
            <w:strike w:val="0"/>
            <w:noProof w:val="0"/>
            <w:color w:val="0077CC"/>
            <w:position w:val="0"/>
            <w:sz w:val="20"/>
            <w:u w:val="single"/>
            <w:vertAlign w:val="baseline"/>
          </w:rPr>
          <w:t>(78 FR 74935);</w:t>
        </w:r>
      </w:hyperlink>
      <w:r>
        <w:rPr>
          <w:rFonts w:ascii="arial" w:eastAsia="arial" w:hAnsi="arial" w:cs="arial"/>
          <w:b w:val="0"/>
          <w:i w:val="0"/>
          <w:strike w:val="0"/>
          <w:noProof w:val="0"/>
          <w:color w:val="000000"/>
          <w:position w:val="0"/>
          <w:sz w:val="20"/>
          <w:u w:val="none"/>
          <w:vertAlign w:val="baseline"/>
        </w:rPr>
        <w:t xml:space="preserve"> using a skin substitute's MUC calculated from outpatient hospital claims data instead of an average of ASP+6 percent as the primary methodology to assign products to the high cost or low cost group </w:t>
      </w:r>
      <w:hyperlink r:id="rId30" w:history="1">
        <w:r>
          <w:rPr>
            <w:rFonts w:ascii="arial" w:eastAsia="arial" w:hAnsi="arial" w:cs="arial"/>
            <w:b w:val="0"/>
            <w:i/>
            <w:strike w:val="0"/>
            <w:noProof w:val="0"/>
            <w:color w:val="0077CC"/>
            <w:position w:val="0"/>
            <w:sz w:val="20"/>
            <w:u w:val="single"/>
            <w:vertAlign w:val="baseline"/>
          </w:rPr>
          <w:t>(79 FR 66883);</w:t>
        </w:r>
      </w:hyperlink>
      <w:r>
        <w:rPr>
          <w:rFonts w:ascii="arial" w:eastAsia="arial" w:hAnsi="arial" w:cs="arial"/>
          <w:b w:val="0"/>
          <w:i w:val="0"/>
          <w:strike w:val="0"/>
          <w:noProof w:val="0"/>
          <w:color w:val="000000"/>
          <w:position w:val="0"/>
          <w:sz w:val="20"/>
          <w:u w:val="none"/>
          <w:vertAlign w:val="baseline"/>
        </w:rPr>
        <w:t xml:space="preserve"> and establishing the PDC threshold as an alternate methodology to assign a skin substitute to the high cost group </w:t>
      </w:r>
      <w:hyperlink r:id="rId31" w:history="1">
        <w:r>
          <w:rPr>
            <w:rFonts w:ascii="arial" w:eastAsia="arial" w:hAnsi="arial" w:cs="arial"/>
            <w:b w:val="0"/>
            <w:i/>
            <w:strike w:val="0"/>
            <w:noProof w:val="0"/>
            <w:color w:val="0077CC"/>
            <w:position w:val="0"/>
            <w:sz w:val="20"/>
            <w:u w:val="single"/>
            <w:vertAlign w:val="baseline"/>
          </w:rPr>
          <w:t>(80 FR 70434</w:t>
        </w:r>
      </w:hyperlink>
      <w:r>
        <w:rPr>
          <w:rFonts w:ascii="arial" w:eastAsia="arial" w:hAnsi="arial" w:cs="arial"/>
          <w:b w:val="0"/>
          <w:i w:val="0"/>
          <w:strike w:val="0"/>
          <w:noProof w:val="0"/>
          <w:color w:val="000000"/>
          <w:position w:val="0"/>
          <w:sz w:val="20"/>
          <w:u w:val="none"/>
          <w:vertAlign w:val="baseline"/>
        </w:rPr>
        <w:t xml:space="preserve"> through 70435).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allow additional time to evaluate concerns and suggestions from stakeholders about the volatility of the MUC and PDC thresholds, for CY 2018, we proposed that a skin substitute that was assigned to the high cost group for CY 2017 would be assigned to the high cost group for CY 2018, even if it does not exceed the CY 2018 MUC or PDC thresholds. Our analysis has found that seven skin substitute products that would have otherwise been assigned to the low cost group for CY 2018 would instead be assigned to the high cost group under this proposed policy. The skin substitute products affected by this proposed policy were identified with an "*" in Table 24 of the proposed rule </w:t>
      </w:r>
      <w:hyperlink r:id="rId17" w:history="1">
        <w:r>
          <w:rPr>
            <w:rFonts w:ascii="arial" w:eastAsia="arial" w:hAnsi="arial" w:cs="arial"/>
            <w:b w:val="0"/>
            <w:i/>
            <w:strike w:val="0"/>
            <w:noProof w:val="0"/>
            <w:color w:val="0077CC"/>
            <w:position w:val="0"/>
            <w:sz w:val="20"/>
            <w:u w:val="single"/>
            <w:vertAlign w:val="baseline"/>
          </w:rPr>
          <w:t>(82 FR 33627</w:t>
        </w:r>
      </w:hyperlink>
      <w:r>
        <w:rPr>
          <w:rFonts w:ascii="arial" w:eastAsia="arial" w:hAnsi="arial" w:cs="arial"/>
          <w:b w:val="0"/>
          <w:i w:val="0"/>
          <w:strike w:val="0"/>
          <w:noProof w:val="0"/>
          <w:color w:val="000000"/>
          <w:position w:val="0"/>
          <w:sz w:val="20"/>
          <w:u w:val="none"/>
          <w:vertAlign w:val="baseline"/>
        </w:rPr>
        <w:t xml:space="preserve"> through 33628). For CY 2019 and subsequent years, we requested public comments on how we should calculate data for products in determining the MUC and PDC </w:t>
      </w:r>
      <w:r>
        <w:rPr>
          <w:rFonts w:ascii="arial" w:eastAsia="arial" w:hAnsi="arial" w:cs="arial"/>
          <w:b/>
          <w:i w:val="0"/>
          <w:strike w:val="0"/>
          <w:noProof w:val="0"/>
          <w:color w:val="000000"/>
          <w:position w:val="0"/>
          <w:sz w:val="20"/>
          <w:u w:val="none"/>
          <w:vertAlign w:val="baseline"/>
        </w:rPr>
        <w:t> [*52487] </w:t>
      </w:r>
      <w:r>
        <w:rPr>
          <w:rFonts w:ascii="arial" w:eastAsia="arial" w:hAnsi="arial" w:cs="arial"/>
          <w:b w:val="0"/>
          <w:i w:val="0"/>
          <w:strike w:val="0"/>
          <w:noProof w:val="0"/>
          <w:color w:val="000000"/>
          <w:position w:val="0"/>
          <w:sz w:val="20"/>
          <w:u w:val="none"/>
          <w:vertAlign w:val="baseline"/>
        </w:rPr>
        <w:t xml:space="preserve"> thresholds that are included in the high cost group solely based on assignment to the high cost group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the goal of our proposal to retain the same skin substitute cost group assignments in CY 2018 as in CY 2017 is to maintain similar levels of payment for skin substitute products for CY 2018 while we study our current skin substitute payment methodology to determine whether refinement to the existing policies is consistent with our policy goal of providing payment stability for skin substitutes. We requested public comments on the methodologies that are used to calculate pricing thresholds as well as the payment groupings that recognize a low cost group and a high cost group. We stated that we are especially interested in suggestions that are based on analysis of Medicare claims data from hospital outpatient departments that might better promote improved payment stability for skin substitute products under the OPPS. This proposal was intended to apply for CY 2018 to allow time for the public to submit other ideas that could be evaluated for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assign skin substitutes with a MUC or a PDC that does not exceed either the MUC threshold or the PDC threshold to the low cost group, unless the product was assigned to the high cost group in CY 2017, in which case we proposed to assign the product to the high cost group for CY 2018, regardless of whether it exceeds the CY 2018 MUC or PDC threshold. We also proposed to assign to the high cost group skin substitute products that exceed the CY 2018 MUC or PDC threshold and assign to the low cost group skin substitute products that did not exceed either the CY 2017 or CY 2018 MUC or PDC thresholds and were not assigned to the high cost group in CY 2017. We proposed to continue to use payment methodologies including ASP+6 percent, WAC+6 percent, or 95 percent of AWP for skin substitute products that have pricing information but do not have claims data to determine if their costs exceed the CY 2018 MUC threshold. Finally, we proposed to continue to assign new skin substitute products without pricing information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responded to CMS' request for public comments on the methodologies that are used to calculate pricing thresholds as well as the payment groupings that recognize a low cost group and a high cost group with the goal of improving payment stability for skin substitute products in the OPPS. The commenters covered such issues as: Improving the quality of claims data CMS uses to determine the MUC and PDC thresholds; using ASP pricing data for the skin substitutes either in addition to or in place of claims data to determine the MUC and PDC thresholds; limiting annual changes to the MUC and PDC thresholds to the change in the consumer price index; adding more cost groups where skin substitutes may be assigned; ending the packaging of skin substitute products in general and ending packaging costs for add-on codes into the primary service codes for skin substitute procedures; establishing device offsets when the cost of a skin substitute used in a procedure is more than 40 percent of total cost of the procedure; and reducing incentives that favor the use of more expensive skin substitutes or products that require an excessive number of applications.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from the commenters. We will continue to study issues related to the payment of skin substitutes and take these comments into consideration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PuraPly and PuraPly antimic reported with HCPCS code Q4172 retain its pass-through status in CY 2018. The commenter believed that giving PuraPly and PuraPly antimic an additional year of pass-through payment status would be consistent with CMS' policy proposal to assign all skin substitute products that were in the high cost skin substitute group in CY 2017 to the high cost skin substitute group in CY 2018. The commenter believed that, consistent with the spirit of this proposal, PuraPly and PuraPly antimic should receive the same payment treatment in CY 2017 as it did in CY 2018; that is, continued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PuraPly and PuraPly antimic (HCPCS code Q4172) became eligible for drug and biological pass-through payments effective January 1, 2015. Therefore, 2017 is the third year of pass-through payment status for these skin substitutes. Section 1833(t)(6)(B)(iii) provides for temporary pass-through payments for devices for a period of at least 2 years but not more than 3 years. Extending PuraPly and PuraPly antimic for a fourth year of pass-through payment status would be contrary to the statute. Therefore, PuraPly and PuraPly antimic will be assigned to the high-cost skin substitute group for CY 2018 and the product will receive payment in the same manner as other skin substitute products assigned to the high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CMS' proposal to assign all skin substitutes that qualified for the high cost group in CY 2017 to the high cost group in CY 2018, including those skin substitutes that would have not met either the MUC or PDC threshold in CY 2018 and would have instead been assigned to the low-cost group. The commenter stated that the products included in the high cost group that otherwise would have been assigned to the low cost group have generated enough payment data for CMS to estimate their costs. The commenter believed the proposal would encourage excessive use of the skin substitute products that should have been assigned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concerns of the commenter. However, as we stated in the proposed rule, we aim to encourage the goal of payment stability for all skin substitute products to help hospitals anticipate future costs related to skin substitute procedures. The MUC has nearly doubled since CY 2016, with an increase from $ 25 per cm&lt;2&gt; to the proposed CY 2018 threshold of $ 47 per cm&lt;2&gt;. Likewise, the PDC has fluctuated over $ 300, between $ 715 and $ 1,050, since it was established in CY 2016. We requested suggestions from the public to help address these stability issues in future rulemaking. We believe allowing all skin substitute products assigned to the high cost group in CY 2017 to remain in the high cost group for CY 2018 gives us time to consider revisions to the payment of skin substitute procedures and products while avoiding substantial payment reductions to hospitals during our review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assign all skin substitutes that qualified for the high cost group in CY 2017 to the high cost group in CY 2018, including those skin substitutes that would have not met either the MUC or PDC threshold in CY 2018 and would have instead been assigned to the low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assignment of HCPCS code Q4150 (Allowrap DS or Dry 1 sq cm) to the high cost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without modification for CY 2018. Table 72 below displays the CY 2018 cost category assignment for each skin substitute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this final rule with comment period, we have identified 10 skin </w:t>
      </w:r>
      <w:r>
        <w:rPr>
          <w:rFonts w:ascii="arial" w:eastAsia="arial" w:hAnsi="arial" w:cs="arial"/>
          <w:b/>
          <w:i w:val="0"/>
          <w:strike w:val="0"/>
          <w:noProof w:val="0"/>
          <w:color w:val="000000"/>
          <w:position w:val="0"/>
          <w:sz w:val="20"/>
          <w:u w:val="none"/>
          <w:vertAlign w:val="baseline"/>
        </w:rPr>
        <w:t> [*52488] </w:t>
      </w:r>
      <w:r>
        <w:rPr>
          <w:rFonts w:ascii="arial" w:eastAsia="arial" w:hAnsi="arial" w:cs="arial"/>
          <w:b w:val="0"/>
          <w:i w:val="0"/>
          <w:strike w:val="0"/>
          <w:noProof w:val="0"/>
          <w:color w:val="000000"/>
          <w:position w:val="0"/>
          <w:sz w:val="20"/>
          <w:u w:val="none"/>
          <w:vertAlign w:val="baseline"/>
        </w:rPr>
        <w:t xml:space="preserve"> substitute products that would otherwise have been assigned to the low cost group for CY 2018, but will instead be assigned to the high cost group under our policy to include in the high cost group for CY 2018 any skin substitute that was in the high cost group for CY 2017. The skin substitute products affected by this policy are identified with an asterisk "*" in Table 72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440"/>
        <w:gridCol w:w="38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72--Skin Substitute Assignments to High Cost and Low Cost Groups for CY</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8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short descriptor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38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high/low</w:t>
            </w:r>
          </w:p>
        </w:tc>
      </w:tr>
      <w:tr>
        <w:tblPrEx>
          <w:tblW w:w="0" w:type="auto"/>
          <w:jc w:val="center"/>
          <w:tblLayout w:type="fixed"/>
          <w:tblCellMar>
            <w:left w:w="108" w:type="dxa"/>
            <w:right w:w="108" w:type="dxa"/>
          </w:tblCellMar>
        </w:tblPrEx>
        <w:trPr>
          <w:tblHeade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C9363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Meshed Bil Wound Mat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Skin Substitute, NOS</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Apligraf</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Wound 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Burn 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BMWD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DRT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Dermagraft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GraftJacket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Q4108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 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Gammagraft</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Alloderm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Q4117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Hyalomatrix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Theraskin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Dermacell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Oasis Tri-layer Wound 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Memoderm/derma/tranz/integup</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Talymed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Q4128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Flexhd/Allopatchhd/Matrixhd</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Epifix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core and grafixpl core,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square 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Grafix prime and grafixpl</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prime, per square 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hMatrix</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Mediskin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Ezderm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Amnioexcel or Biodexcel,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Q4138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DryFlex,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Biodfence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Alloskin ac,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Repriza,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Tensix,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Architect ecm, 1cm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Q4148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cord 1k, neox cord rt, or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clarix cord 1k, per square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Allowrap DS or Dry 1 sq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AmnioBand, Guardian 1 sq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Dermapure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Dermavest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Biovance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Neox 100 or clarix 100, per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square 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Revitalon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Kerecis omega3,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Q4159</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Affinity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NuShield 1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Bio-Connekt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 *</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Woundex, bioskin,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Q4164</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Helicoll,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Keramatrix,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Cytal,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Q4167</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Truskin,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Q4169</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Artacent wound,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Cygnus,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PuraPly, PuraPly antimic</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Q4173</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Palingen or palingen xplus, per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sq cm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Q4175</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Miroderm, per square cm</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High.</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Q4176</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Neopatch, per square centimeter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Q4178</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Floweramniopatch,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Q4179</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Flowerderm,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Q4180</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Revita, per square centimeter</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Q4181</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Amnio wound,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Q4182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Transcyte, per square</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Low.</w:t>
            </w:r>
          </w:p>
        </w:tc>
      </w:tr>
      <w:tr>
        <w:tblPrEx>
          <w:tblW w:w="0" w:type="auto"/>
          <w:jc w:val="center"/>
          <w:tblLayout w:type="fixed"/>
          <w:tblCellMar>
            <w:left w:w="108" w:type="dxa"/>
            <w:right w:w="108" w:type="dxa"/>
          </w:tblCellMar>
        </w:tblPrEx>
        <w:trPr>
          <w:jc w:val="center"/>
        </w:trPr>
        <w:tc>
          <w:tcPr>
            <w:tcW w:w="144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centimeter</w:t>
            </w:r>
          </w:p>
        </w:tc>
        <w:tc>
          <w:tcPr>
            <w:tcW w:w="2040" w:type="dxa"/>
            <w:tcBorders>
              <w:right w:val="nil"/>
            </w:tcBorders>
          </w:tcPr>
          <w:p/>
        </w:tc>
        <w:tc>
          <w:tcPr>
            <w:tcW w:w="20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These products do not exceed either the MUC or PDC threshold for CY 2018, but are assigned to the high cost group because they were assigned to the high cost group in CY 2017. </w:t>
      </w:r>
      <w:r>
        <w:rPr>
          <w:rFonts w:ascii="arial" w:eastAsia="arial" w:hAnsi="arial" w:cs="arial"/>
          <w:b/>
          <w:i w:val="0"/>
          <w:strike w:val="0"/>
          <w:noProof w:val="0"/>
          <w:color w:val="000000"/>
          <w:position w:val="0"/>
          <w:sz w:val="20"/>
          <w:u w:val="none"/>
          <w:vertAlign w:val="baseline"/>
        </w:rPr>
        <w:t> [*52489]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Packaging Determination for HCPCS Codes That Describe the Same Drug or Biological but Different Dosages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60490</w:t>
        </w:r>
      </w:hyperlink>
      <w:r>
        <w:rPr>
          <w:rFonts w:ascii="arial" w:eastAsia="arial" w:hAnsi="arial" w:cs="arial"/>
          <w:b w:val="0"/>
          <w:i w:val="0"/>
          <w:strike w:val="0"/>
          <w:noProof w:val="0"/>
          <w:color w:val="000000"/>
          <w:position w:val="0"/>
          <w:sz w:val="20"/>
          <w:u w:val="none"/>
          <w:vertAlign w:val="baseline"/>
        </w:rPr>
        <w:t xml:space="preserve"> through 60491), we finalized a policy to make a single packaging determination for a drug, rather than an individual HCPCS code, when a drug has multiple HCPCS codes describing different dosages because we believed that adopting the standard HCPCS code-specific packaging determinations for these codes could lead to inappropriate payment incentives for hospitals to report certain HCPCS codes instead of others. We continue to believe that making packaging determinations on a drug-specific basis eliminates payment incentives for hospitals to report certain HCPCS codes for drugs and allows hospitals flexibility in choosing to report all HCPCS codes for different dosages of the same drug or only the lowest dosage HCPCS code.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33628),</w:t>
        </w:r>
      </w:hyperlink>
      <w:r>
        <w:rPr>
          <w:rFonts w:ascii="arial" w:eastAsia="arial" w:hAnsi="arial" w:cs="arial"/>
          <w:b w:val="0"/>
          <w:i w:val="0"/>
          <w:strike w:val="0"/>
          <w:noProof w:val="0"/>
          <w:color w:val="000000"/>
          <w:position w:val="0"/>
          <w:sz w:val="20"/>
          <w:u w:val="none"/>
          <w:vertAlign w:val="baseline"/>
        </w:rPr>
        <w:t xml:space="preserve"> we proposed to continue our policy to make packaging determinations on a drug-specific basis, rather than a HCPCS code-specific basis, for those HCPCS codes that describe the same drug or biological but different dosages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in order to propose a packaging determination that is consistent across all HCPCS codes that describe different dosages of the same drug or biological, we aggregated both our CY 2016 claims data and our pricing information at ASP+6 percent across all of the HCPCS codes that describe each distinct drug or biological in order to determine the mean units per day of the drug or biological in terms of the HCPCS code with the lowest dosage descriptor. The following drugs did not have pricing information available for the ASP methodology for the CY 2018 OPPS/ASC proposed rule, and as is our current policy for determining the packaging status of other drugs, we used the mean unit cost available from the CY 2016 claims data to make the proposed packaging determinations for these drugs: HCPCS code J7100 (infusion, dextran 40,500 ml) and HCPCS code J7110 (infusion, dextran 75,500 ml).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all other drugs and biologicals that have HCPCS codes describing different doses, we then multiplied the proposed weighted average ASP+6 percent per unit payment amount across all dosage levels of a specific drug or biological by the estimated units per day for all HCPCS codes that describe each drug or biological from our claims data to determine the estimated per day cost of each drug or biological at less than or equal to the proposed CY 2018 drug packaging threshold of $ 120 (so that all HCPCS codes for the same drug or biological would be packaged) or greater than the proposed CY 2018 drug packaging threshold of $ 120 (so that all HCPCS codes for the same drug or biological would be separately payable). The proposed packaging status of each drug and biological HCPCS code to which this methodology would apply in CY 2018 was displayed in Table 25 of the CY 2018 OPPS/ASC proposed rule </w:t>
      </w:r>
      <w:hyperlink r:id="rId17" w:history="1">
        <w:r>
          <w:rPr>
            <w:rFonts w:ascii="arial" w:eastAsia="arial" w:hAnsi="arial" w:cs="arial"/>
            <w:b w:val="0"/>
            <w:i/>
            <w:strike w:val="0"/>
            <w:noProof w:val="0"/>
            <w:color w:val="0077CC"/>
            <w:position w:val="0"/>
            <w:sz w:val="20"/>
            <w:u w:val="single"/>
            <w:vertAlign w:val="baseline"/>
          </w:rPr>
          <w:t>(82 FR 33629).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this proposal. Therefore, for CY 2018, we are finalizing our CY 2018 proposal, without modification, to continue our policy to make packaging determinations on a drug-specific basis, rather than a HCPCS code-specific basis, for those HCPCS codes that describe the same drug or biological but different dosages. Table 73 below displays the final packaging status of each drug and biological HCPCS code to which the finalized methodology applies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61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73--HCPCS Codes to Which the CY 2018 Drug-Specific Packaging</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Methodology Applies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61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6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61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SI</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C9257</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0.25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J9035</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bevacizumab, 10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20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40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J1040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acetate, 80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J1460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 1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J1560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gamma globulin, intramuscular over 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cc</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(heparin lock flush),</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 10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J1644</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heparin sodium, per 1000 units</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J1850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kanamycin sulfate, up to 75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J2788</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 minidose,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 micrograms (250 i.u.)</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J2790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rho d immune globulin, human, full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dose, 300 micrograms (1500 i.u.)</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 succinate,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40 mg</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J2930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methylprednisolone sodium succinate, up</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125 mg</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J3471</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 preservative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per 1 usp unit (up to 999 usp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J3472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hyaluronidase, ovine, preservative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free, per 1000 usp units</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J7030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1000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J7040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sterile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 unit)</w:t>
            </w:r>
          </w:p>
        </w:tc>
        <w:tc>
          <w:tcPr>
            <w:tcW w:w="12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J7050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normal saline solution, 250 cc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J7100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dextran 40,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J7110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Infusion, dextran 75, 500 ml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J7515</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25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J7502</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Cyclosporine, oral, 100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150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J8521</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Capecitabine, oral, 500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J9250</w:t>
            </w:r>
          </w:p>
        </w:tc>
        <w:tc>
          <w:tcPr>
            <w:tcW w:w="6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 mg</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J9260</w:t>
            </w:r>
          </w:p>
        </w:tc>
        <w:tc>
          <w:tcPr>
            <w:tcW w:w="61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Methotrexate sodium, 50 mg</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[*52490]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Drugs and Biologicals Without Pass-Through Status That Are Not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Payment for Specified Covered Outpatient Drugs (SCODs) and Other Separately Payable and Packaged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 of the Act defines certain separately payable radiopharmaceuticals, drugs, and biologicals and mandates specific payments for these items. Under section 1833(t)(14)(B)(i) of the Act, a "specified covered outpatient drug" (known as a SCOD) is defined as a covered outpatient drug, as defined in section 1927(k)(2) of the Act, for which a separate APC has been established and that either is a radiopharmaceutical agent or is a drug or biological for which payment was made on a pass-through basis on or before December 31, 2002.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1833(t)(14)(B)(ii) of the Act, certain drugs and biologicals are designated as exceptions and are not included in the definition of SCODs. These exceptions are--</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payment is first made on or after January 1, 2003, under the transitional pass-through payment provision in section 1833(t)(6) of the Act.</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drug or biological for which a temporary HCPCS code has not been assigned.</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CYs 2004 and 2005, an orphan drug (as designated by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1833(t)(14)(A)(iii) of the Act requires that payment for SCODs in CY 2006 and subsequent years be equal to the average acquisition cost for the drug for that year as determined by the Secretary, subject to any adjustment for overhead costs and taking into account the hospital acquisition cost survey data collected by the Government Accountability Office (GAO) in CYs 2004 and 2005, and later periodic surveys conducted by the Secretary as set forth in the statute. If hospital acquisition cost data are not available, the law requires that payment be equal to payment rates established under the methodology described in section 1842(o), section 1847A, or section 1847B of the Act, as calculated and adjusted by the Secretary as necessary. We refer to this alternative methodology as the "statutory default." Most physician Part B drugs are paid at ASP+6 percent in accordance with section 1842(o) and section 1847A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1833(t)(14)(E)(ii) of the Act provides for an adjustment in OPPS payment rates for SCODs to take into account overhead and related expenses, such as pharmacy services and handling costs. Section 1833(t)(14)(E)(i) of the Act required MedPAC to study pharmacy overhead and related expenses and to make recommendations to the Secretary regarding whether, and if so how, a payment adjustment should be made to compensate hospitals for overhead and related expenses. Section 1833(t)(14)(E)(ii) of the Act authorizes the Secretary to adjust the weights for ambulatory procedure classifications for SCODs to take into account the findings of the MedPAC study.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Medicare Payment Advisory Committee. June 2005 Report to the Congress. Chapter 6: Payment for pharmacy handling costs in hospital outpatient departments. Available at: </w:t>
      </w:r>
      <w:hyperlink r:id="rId80" w:history="1">
        <w:r>
          <w:rPr>
            <w:rFonts w:ascii="arial" w:eastAsia="arial" w:hAnsi="arial" w:cs="arial"/>
            <w:b w:val="0"/>
            <w:i/>
            <w:strike w:val="0"/>
            <w:noProof w:val="0"/>
            <w:color w:val="0077CC"/>
            <w:position w:val="0"/>
            <w:sz w:val="20"/>
            <w:u w:val="single"/>
            <w:vertAlign w:val="baseline"/>
          </w:rPr>
          <w:t>http://www.medpac.gov/docs/default-source/reports/June05_ch6.pdf?sfvrsn=0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our policy since CY 2006 to apply the same treatment to all separately payable drugs and biologicals, which include SCODs, and drugs and biologicals that are not SCODs. Therefore, we apply the payment methodology in section 1833(t)(14)(A)(iii) of the Act to SCODs, as required by statute, but we also apply it to separately payable drugs and biologicals that are not SCODs, which is a policy determination rather than a statutory requirement. In the CY 2018 OPPS/ASC proposed rule </w:t>
      </w:r>
      <w:hyperlink r:id="rId17"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we proposed to apply section 1833(t)(14)(A)(iii)(II) of the Act to all separately payable drugs and biologicals, including SCODs. Although we do not distinguish SCODs in this discussion, we note that we are required to apply section 1833(t)(14)(A)(iii)(II) of the Act to SCODs, but we also are applying this provision to other separately payable drugs and biologicals, consistent with our history of using the same payment methodology for all separately payable drugs and biologicals.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our OPPS drug payment policies from CY 2006 to CY 2012,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68383</w:t>
        </w:r>
      </w:hyperlink>
      <w:r>
        <w:rPr>
          <w:rFonts w:ascii="arial" w:eastAsia="arial" w:hAnsi="arial" w:cs="arial"/>
          <w:b w:val="0"/>
          <w:i w:val="0"/>
          <w:strike w:val="0"/>
          <w:noProof w:val="0"/>
          <w:color w:val="000000"/>
          <w:position w:val="0"/>
          <w:sz w:val="20"/>
          <w:u w:val="none"/>
          <w:vertAlign w:val="baseline"/>
        </w:rPr>
        <w:t xml:space="preserve"> through 68385).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68386</w:t>
        </w:r>
      </w:hyperlink>
      <w:r>
        <w:rPr>
          <w:rFonts w:ascii="arial" w:eastAsia="arial" w:hAnsi="arial" w:cs="arial"/>
          <w:b w:val="0"/>
          <w:i w:val="0"/>
          <w:strike w:val="0"/>
          <w:noProof w:val="0"/>
          <w:color w:val="000000"/>
          <w:position w:val="0"/>
          <w:sz w:val="20"/>
          <w:u w:val="none"/>
          <w:vertAlign w:val="baseline"/>
        </w:rPr>
        <w:t xml:space="preserve"> through 68389), we first adopted the statutory default policy to pay for separately payable drugs and biologicals at ASP+6 percent based on section 1833(t)(14)(A)(iii)(II) of the Act. We continued this policy of paying for separately payable drugs and biologicals at the statutory default for CY 2014, CY 2015, CY 2016, and CY 2017 </w:t>
      </w:r>
      <w:hyperlink r:id="rId18" w:history="1">
        <w:r>
          <w:rPr>
            <w:rFonts w:ascii="arial" w:eastAsia="arial" w:hAnsi="arial" w:cs="arial"/>
            <w:b w:val="0"/>
            <w:i/>
            <w:strike w:val="0"/>
            <w:noProof w:val="0"/>
            <w:color w:val="0077CC"/>
            <w:position w:val="0"/>
            <w:sz w:val="20"/>
            <w:u w:val="single"/>
            <w:vertAlign w:val="baseline"/>
          </w:rPr>
          <w:t>(81 FR 79673).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CY 2018 Payment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our payment policy that has been in effect from CY 2013 to present and pay for separately payable drugs and biologicals at ASP+6 percent in accordance with section 1833(t)(14)(A)(iii)(II) of the Act (the statutory default). We proposed that the ASP+6 percent payment amount for separately payable drugs and biologicals requires no further adjustment and represents the combined acquisition and pharmacy overhead payment for drugs and biologicals. We also proposed that payments for separately payable drugs and biologicals are included in the budget neutrality adjustments, under the requirements in section 1833(t)(9)(B) of the Act, and that the budget neutral weight scalar is not applied in determining payments for these separately paid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proposed, as specified below, to pay for separately payable, nonpass-through drugs acquired with a 340B discount at a rate of ASP minus 22.5 percent. We refer readers to the full discussion of this proposal in section V.B.7. of the proposed rule and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supported CMS' proposal to continue to pay for separately payable drugs and biologicals based on the statutory default rate of ASP+6 percent.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pay for separately payable drugs and biologicals at ASP+6 percent based on section 1833(t)(14)(A)(iii)(II) of the Act (the statutory default). The ASP+6 percent payment amount for separately payable drugs and biologicals requires no further adjustment and represents the combined acquisition and pharmacy overhead payment for drugs and biologicals for CY 2018. In addition, we are finalizing our proposal that payment for separately payable drugs and biologicals be included in the budget neutrality adjustments, under the requirements of section 1833(t)(9)(B) of the Act, and that the budget neutral weight scalar is not applied in determining payment of these separately paid drugs and biologicals. We refer readers to section V.B.7. of the final rule with comment period for the final payment policy for drugs acquired with a 340B discount.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separately payable drug and biological payment rates listed in Addenda A and B to this final rule with comment period (available via the Internet on the CMS Web site), which illustrate the final CY 2018 payment of </w:t>
      </w:r>
      <w:r>
        <w:rPr>
          <w:rFonts w:ascii="arial" w:eastAsia="arial" w:hAnsi="arial" w:cs="arial"/>
          <w:b/>
          <w:i w:val="0"/>
          <w:strike w:val="0"/>
          <w:noProof w:val="0"/>
          <w:color w:val="000000"/>
          <w:position w:val="0"/>
          <w:sz w:val="20"/>
          <w:u w:val="none"/>
          <w:vertAlign w:val="baseline"/>
        </w:rPr>
        <w:t> [*52491] </w:t>
      </w:r>
      <w:r>
        <w:rPr>
          <w:rFonts w:ascii="arial" w:eastAsia="arial" w:hAnsi="arial" w:cs="arial"/>
          <w:b w:val="0"/>
          <w:i w:val="0"/>
          <w:strike w:val="0"/>
          <w:noProof w:val="0"/>
          <w:color w:val="000000"/>
          <w:position w:val="0"/>
          <w:sz w:val="20"/>
          <w:u w:val="none"/>
          <w:vertAlign w:val="baseline"/>
        </w:rPr>
        <w:t xml:space="preserve"> ASP+6 percent for separately payable nonpass-through drugs and biologicals and ASP+6 percent for pass-through drugs and biologicals, reflect either ASP information that is the basis for calculating payment rates for drugs and biologicals in the physician's office setting effective October 1, 2017, or WAC, AWP, or mean unit cost from CY 2016 claims data and updated cost report information available for this final rule with comment period. In general, these published payment rates are not the same as the actual January 2018 payment rates. This is because payment rates for drugs and biologicals with ASP information for January 2018 will be determined through the standard quarterly process where ASP data submitted by manufacturers for the third quarter of 2017 (July 1, 2017 through September 30, 2017) will be used to set the payment rates that are released for the quarter beginning in January 2018 near the end of December 2017. In addition, payment rates for drugs and biologicals in Addenda A and B to this final rule with comment period for which there was no ASP information available for October 2017 are based on mean unit cost in the available CY 2016 claims data. If ASP information becomes available for payment for the quarter beginning in January 2018, we will price payment for these drugs and biologicals based on their newly available ASP information. Finally, there may be drugs and biologicals that have ASP information available for this final rule with comment period (reflecting October 2017 ASP data) that do not have ASP information available for the quarter beginning in January 2018. As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these drugs and biologicals will then be paid based on mean unit cost data derived from CY 2016 hospital claims. Therefore, the payment rates listed in Addenda A and B to this final rule with comment period are not for January 2018 payment purposes and are only illustrative of the CY 2018 OPPS payment methodology using the most recently available information at the time of issuance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Biosimilar Biological Products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2016 and CY 2017, we finalized a policy to pay for biosimilar biological products based on the payment allowance of the product as determined under section 1847A of the Act and to subject nonpass-through biosimilar biological products to our annual threshold-packaged policy (for CY 2016, </w:t>
      </w:r>
      <w:hyperlink r:id="rId31" w:history="1">
        <w:r>
          <w:rPr>
            <w:rFonts w:ascii="arial" w:eastAsia="arial" w:hAnsi="arial" w:cs="arial"/>
            <w:b w:val="0"/>
            <w:i/>
            <w:strike w:val="0"/>
            <w:noProof w:val="0"/>
            <w:color w:val="0077CC"/>
            <w:position w:val="0"/>
            <w:sz w:val="20"/>
            <w:u w:val="single"/>
            <w:vertAlign w:val="baseline"/>
          </w:rPr>
          <w:t>80 FR 70445</w:t>
        </w:r>
      </w:hyperlink>
      <w:r>
        <w:rPr>
          <w:rFonts w:ascii="arial" w:eastAsia="arial" w:hAnsi="arial" w:cs="arial"/>
          <w:b w:val="0"/>
          <w:i w:val="0"/>
          <w:strike w:val="0"/>
          <w:noProof w:val="0"/>
          <w:color w:val="000000"/>
          <w:position w:val="0"/>
          <w:sz w:val="20"/>
          <w:u w:val="none"/>
          <w:vertAlign w:val="baseline"/>
        </w:rPr>
        <w:t xml:space="preserve"> through 70446; and for CY 2017, </w:t>
      </w:r>
      <w:hyperlink r:id="rId18" w:history="1">
        <w:r>
          <w:rPr>
            <w:rFonts w:ascii="arial" w:eastAsia="arial" w:hAnsi="arial" w:cs="arial"/>
            <w:b w:val="0"/>
            <w:i/>
            <w:strike w:val="0"/>
            <w:noProof w:val="0"/>
            <w:color w:val="0077CC"/>
            <w:position w:val="0"/>
            <w:sz w:val="20"/>
            <w:u w:val="single"/>
            <w:vertAlign w:val="baseline"/>
          </w:rPr>
          <w:t>81 FR 79674).</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this same payment policy for biosimilar biological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noted in the proposed rule that public comments on the Medicare Part B biosimilar biological product payment policy should be submitted in response to the biosimilar biological product payment policy comment solicitation in the CY 2018 MPFS proposed rule.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comments urged CMS to assign separate HCPCS codes for each biosimilar biological product rather than combining biosimilar biological products of the same reference product into one HCPCS code. Some commenters who addressed the biosimilar payment policy as it relates to the 340B proposal stated that current policy (adopted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70445))</w:t>
        </w:r>
      </w:hyperlink>
      <w:r>
        <w:rPr>
          <w:rFonts w:ascii="arial" w:eastAsia="arial" w:hAnsi="arial" w:cs="arial"/>
          <w:b w:val="0"/>
          <w:i w:val="0"/>
          <w:strike w:val="0"/>
          <w:noProof w:val="0"/>
          <w:color w:val="000000"/>
          <w:position w:val="0"/>
          <w:sz w:val="20"/>
          <w:u w:val="none"/>
          <w:vertAlign w:val="baseline"/>
        </w:rPr>
        <w:t xml:space="preserve"> for pass-through payment for biosimilar biological products is restricted to the first biosimilar biological product of a reference product. The commenters believed that, if the 340B proposal is finalized as proposed, the preclusion on pass-through payment eligibility for second and subsequent biosimilar biological products of the same reference product would be significantly disadvantaged by the reduced payment if purchased with a 340B discount. These commenters urged CMS to reevaluate pass-through payment eligibility for biosimilar biological products and their payment under the 340B payment proposal in the proposed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Comments related to policy for coding for biosimilar biological products are outside of the scope of the CY 2018 OPPS/ASC proposed rule. As we indicated in the CY 2018 OPPS/ASC proposed rule, commenters should refer to the CY 2018 MPFS final rule for discussion of the biosimilar biological product coding policy. With respect to comments regarding OPPS payment for biosimilar biological products, in the CY 2018 MPFS final rule, CMS finalized a policy to implement separate HCPCS codes for biosimilar biological products. Therefore, consistent with our established OPPS drug, biological, and radiopharmaceutical payment policy, HCPCS coding for biosimilar biological products will be based on policy established under the CY 2018 MPFS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related to 340B and biosimilar biological products are discussed in section V.B.7.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payment policy for biosimilar biological products, with the following technical correction: All biosimilar biological products will be eligible for pass-through payment and not just the first biosimilar biological product for a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Policy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33630),</w:t>
        </w:r>
      </w:hyperlink>
      <w:r>
        <w:rPr>
          <w:rFonts w:ascii="arial" w:eastAsia="arial" w:hAnsi="arial" w:cs="arial"/>
          <w:b w:val="0"/>
          <w:i w:val="0"/>
          <w:strike w:val="0"/>
          <w:noProof w:val="0"/>
          <w:color w:val="000000"/>
          <w:position w:val="0"/>
          <w:sz w:val="20"/>
          <w:u w:val="none"/>
          <w:vertAlign w:val="baseline"/>
        </w:rPr>
        <w:t xml:space="preserve"> for CY 2018, we proposed to continue the payment policy for therapeutic radiopharmaceuticals that began in CY 2010. We pay for separately paid therapeutic radiopharmaceuticals under the ASP methodology adopted for separately payable drugs and biologicals. If ASP information is unavailable for a therapeutic radiopharmaceutical, we base therapeutic radiopharmaceutical payment on mean unit cost data derived from hospital claims. We believe that the rationale outlined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through 60525) for applying the principles of separately payable drug pricing to therapeutic radiopharmaceuticals continues to be appropriate for nonpass-through, separately payable therapeutic radiopharmaceuticals in CY 2018. Therefore, we proposed for CY 2018 to pay all nonpass-through, separately payable therapeutic radiopharmaceuticals at ASP+6 percent, based on the statutory default described in section 1833(t)(14)(A)(iii)(II) of the Act. For a full discussion of ASP-based payment for therapeutic radiopharmaceuticals, we refer readers to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60520</w:t>
        </w:r>
      </w:hyperlink>
      <w:r>
        <w:rPr>
          <w:rFonts w:ascii="arial" w:eastAsia="arial" w:hAnsi="arial" w:cs="arial"/>
          <w:b w:val="0"/>
          <w:i w:val="0"/>
          <w:strike w:val="0"/>
          <w:noProof w:val="0"/>
          <w:color w:val="000000"/>
          <w:position w:val="0"/>
          <w:sz w:val="20"/>
          <w:u w:val="none"/>
          <w:vertAlign w:val="baseline"/>
        </w:rPr>
        <w:t xml:space="preserve"> through 60521). We also proposed to rely on CY 2016 mean unit cost data derived from hospital claims data for payment rates for therapeutic radiopharmaceuticals for which ASP data are unavailable and to update the payment rates for separately payable therapeutic radiopharmaceuticals according to our usual process for updating the payment rates for separately payable drugs and biologicals on a quarterly basis if updated ASP information is unavailable. For a complete history of the OPPS payment policy for therapeutic radiopharmaceuticals, we refer readers to the CY 2005 OPPS final rule with comment period </w:t>
      </w:r>
      <w:r>
        <w:rPr>
          <w:rFonts w:ascii="arial" w:eastAsia="arial" w:hAnsi="arial" w:cs="arial"/>
          <w:b w:val="0"/>
          <w:i/>
          <w:strike w:val="0"/>
          <w:noProof w:val="0"/>
          <w:color w:val="000000"/>
          <w:position w:val="0"/>
          <w:sz w:val="20"/>
          <w:u w:val="none"/>
          <w:vertAlign w:val="baseline"/>
        </w:rPr>
        <w:t>(69 FR 65811),</w:t>
      </w:r>
      <w:r>
        <w:rPr>
          <w:rFonts w:ascii="arial" w:eastAsia="arial" w:hAnsi="arial" w:cs="arial"/>
          <w:b w:val="0"/>
          <w:i w:val="0"/>
          <w:strike w:val="0"/>
          <w:noProof w:val="0"/>
          <w:color w:val="000000"/>
          <w:position w:val="0"/>
          <w:sz w:val="20"/>
          <w:u w:val="none"/>
          <w:vertAlign w:val="baseline"/>
        </w:rPr>
        <w:t xml:space="preserve"> the CY 2006 OPPS final rule with comment period </w:t>
      </w:r>
      <w:r>
        <w:rPr>
          <w:rFonts w:ascii="arial" w:eastAsia="arial" w:hAnsi="arial" w:cs="arial"/>
          <w:b w:val="0"/>
          <w:i/>
          <w:strike w:val="0"/>
          <w:noProof w:val="0"/>
          <w:color w:val="000000"/>
          <w:position w:val="0"/>
          <w:sz w:val="20"/>
          <w:u w:val="none"/>
          <w:vertAlign w:val="baseline"/>
        </w:rPr>
        <w:t>(70 FR 68655),</w:t>
      </w:r>
      <w:r>
        <w:rPr>
          <w:rFonts w:ascii="arial" w:eastAsia="arial" w:hAnsi="arial" w:cs="arial"/>
          <w:b w:val="0"/>
          <w:i w:val="0"/>
          <w:strike w:val="0"/>
          <w:noProof w:val="0"/>
          <w:color w:val="000000"/>
          <w:position w:val="0"/>
          <w:sz w:val="20"/>
          <w:u w:val="none"/>
          <w:vertAlign w:val="baseline"/>
        </w:rPr>
        <w:t xml:space="preserve"> and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60524).</w:t>
        </w:r>
      </w:hyperlink>
      <w:r>
        <w:rPr>
          <w:rFonts w:ascii="arial" w:eastAsia="arial" w:hAnsi="arial" w:cs="arial"/>
          <w:b w:val="0"/>
          <w:i w:val="0"/>
          <w:strike w:val="0"/>
          <w:noProof w:val="0"/>
          <w:color w:val="000000"/>
          <w:position w:val="0"/>
          <w:sz w:val="20"/>
          <w:u w:val="none"/>
          <w:vertAlign w:val="baseline"/>
        </w:rPr>
        <w:t xml:space="preserve"> The proposed CY 2018 payment rates for nonpass-through, separately payable therapeutic radiopharmaceuticals were in Addenda A and B to the proposed rule (which are </w:t>
      </w:r>
      <w:r>
        <w:rPr>
          <w:rFonts w:ascii="arial" w:eastAsia="arial" w:hAnsi="arial" w:cs="arial"/>
          <w:b/>
          <w:i w:val="0"/>
          <w:strike w:val="0"/>
          <w:noProof w:val="0"/>
          <w:color w:val="000000"/>
          <w:position w:val="0"/>
          <w:sz w:val="20"/>
          <w:u w:val="none"/>
          <w:vertAlign w:val="baseline"/>
        </w:rPr>
        <w:t> [*52492] </w:t>
      </w:r>
      <w:r>
        <w:rPr>
          <w:rFonts w:ascii="arial" w:eastAsia="arial" w:hAnsi="arial" w:cs="arial"/>
          <w:b w:val="0"/>
          <w:i w:val="0"/>
          <w:strike w:val="0"/>
          <w:noProof w:val="0"/>
          <w:color w:val="000000"/>
          <w:position w:val="0"/>
          <w:sz w:val="20"/>
          <w:u w:val="none"/>
          <w:vertAlign w:val="baseline"/>
        </w:rPr>
        <w:t xml:space="preserve">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continuation of the policy to pay ASP+6 percent for therapeutic radiopharmaceuticals, if available, and to base payment on the mean unit cost derived from hospital claims data when not available. Commenters also requested that CMS examine ways to compensate hospitals for their documented higher overhead and handling costs associated with radiopharmaceuticals.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However, as we stated earlier in section V.B.1.c. of this final rule with comment period in response to a similar request for additional radiopharmaceutical payment, we continue to believe that a single payment is appropriate for radiopharmaceuticals with pass-through payment status in CY 2018 and that the payment rate of ASP+6 percent is appropriate to provide payment for both the radiopharmaceutical's acquisition cost and any associated nuclear medicine handling and compounding costs incurred by the hospital pharmacy. Payment for the radiopharmaceutical and radiopharmaceutical processing services is made through the single ASP-based payment. We refer readers to the CMS guidance document available via the Internet at </w:t>
      </w:r>
      <w:hyperlink r:id="rId15" w:history="1">
        <w:r>
          <w:rPr>
            <w:rFonts w:ascii="arial" w:eastAsia="arial" w:hAnsi="arial" w:cs="arial"/>
            <w:b w:val="0"/>
            <w:i/>
            <w:strike w:val="0"/>
            <w:noProof w:val="0"/>
            <w:color w:val="0077CC"/>
            <w:position w:val="0"/>
            <w:sz w:val="20"/>
            <w:u w:val="single"/>
            <w:vertAlign w:val="baseline"/>
          </w:rPr>
          <w:t>https://www.cms.gov/Medicare/Medicare-Fee-for-Service-Payment/HospitalOutpatientPPS/Archives.html</w:t>
        </w:r>
      </w:hyperlink>
      <w:r>
        <w:rPr>
          <w:rFonts w:ascii="arial" w:eastAsia="arial" w:hAnsi="arial" w:cs="arial"/>
          <w:b w:val="0"/>
          <w:i w:val="0"/>
          <w:strike w:val="0"/>
          <w:noProof w:val="0"/>
          <w:color w:val="000000"/>
          <w:position w:val="0"/>
          <w:sz w:val="20"/>
          <w:u w:val="none"/>
          <w:vertAlign w:val="baseline"/>
        </w:rPr>
        <w:t xml:space="preserve"> for details on submission of ASP data for therapeutic radiopharmaceuticals.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continue to pay all nonpass-through, separately payable therapeutic radiopharmaceuticals at ASP+6 percent. We also are finalizing our proposal to continue to rely on CY 2016 mean unit cost data derived from hospital claims data for payment rates for therapeutic radiopharmaceuticals for which ASP data are unavailable. The CY 2018 final rule payment rates for nonpass-through separately payable therapeutic radiopharmaceuticals are included in Addenda A and B to this final rule with comment period (which are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Payment Adjustment Policy for Radioisotopes Derived From Non-Highly Enriched Uranium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Radioisotopes are widely used in modern medical imaging, particularly for cardiac imaging and predominantly for the Medicare population. Some of the Technetium-99 (Tc-99m), the radioisotope used in the majority of such diagnostic imaging services, is produced in legacy reactors outside of the United States using highly enriched uranium (HEU).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would like to eliminate domestic reliance on these reactors, and is promoting the conversion of all medical radioisotope production to non-HEU sources. Alternative methods for producing Tc-99m without HEU are technologically and economically viable, and conversion to such production has begun. We expect that this change in the supply source for the radioisotope used for modern medical imaging will introduce new costs into the payment system that are not accounted for in the historical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beginning in CY 2013, we finalized a policy to provide an additional payment of $ 10 for the marginal cost for radioisotopes produced by non-HEU sources </w:t>
      </w:r>
      <w:hyperlink r:id="rId16" w:history="1">
        <w:r>
          <w:rPr>
            <w:rFonts w:ascii="arial" w:eastAsia="arial" w:hAnsi="arial" w:cs="arial"/>
            <w:b w:val="0"/>
            <w:i/>
            <w:strike w:val="0"/>
            <w:noProof w:val="0"/>
            <w:color w:val="0077CC"/>
            <w:position w:val="0"/>
            <w:sz w:val="20"/>
            <w:u w:val="single"/>
            <w:vertAlign w:val="baseline"/>
          </w:rPr>
          <w:t>(77 FR 68323).</w:t>
        </w:r>
      </w:hyperlink>
      <w:r>
        <w:rPr>
          <w:rFonts w:ascii="arial" w:eastAsia="arial" w:hAnsi="arial" w:cs="arial"/>
          <w:b w:val="0"/>
          <w:i w:val="0"/>
          <w:strike w:val="0"/>
          <w:noProof w:val="0"/>
          <w:color w:val="000000"/>
          <w:position w:val="0"/>
          <w:sz w:val="20"/>
          <w:u w:val="none"/>
          <w:vertAlign w:val="baseline"/>
        </w:rPr>
        <w:t xml:space="preserve"> Under this policy, hospitals report HCPCS code Q9969 (Tc-99m from non-highly enriched uranium source, full cost recovery add-on per study dose) once per dose along with any diagnostic scan or scans furnished using Tc-99m as long as the Tc-99m doses used can be certified by the hospital to be at least 95 percent derived from non-HEU sources </w:t>
      </w:r>
      <w:hyperlink r:id="rId16" w:history="1">
        <w:r>
          <w:rPr>
            <w:rFonts w:ascii="arial" w:eastAsia="arial" w:hAnsi="arial" w:cs="arial"/>
            <w:b w:val="0"/>
            <w:i/>
            <w:strike w:val="0"/>
            <w:noProof w:val="0"/>
            <w:color w:val="0077CC"/>
            <w:position w:val="0"/>
            <w:sz w:val="20"/>
            <w:u w:val="single"/>
            <w:vertAlign w:val="baseline"/>
          </w:rPr>
          <w:t>(77 FR 68321).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68321)</w:t>
        </w:r>
      </w:hyperlink>
      <w:r>
        <w:rPr>
          <w:rFonts w:ascii="arial" w:eastAsia="arial" w:hAnsi="arial" w:cs="arial"/>
          <w:b w:val="0"/>
          <w:i w:val="0"/>
          <w:strike w:val="0"/>
          <w:noProof w:val="0"/>
          <w:color w:val="000000"/>
          <w:position w:val="0"/>
          <w:sz w:val="20"/>
          <w:u w:val="none"/>
          <w:vertAlign w:val="baseline"/>
        </w:rPr>
        <w:t xml:space="preserve"> that our expectation is that this additional payment will be needed for the duration of the industry's conversion to alternative methods to producing Tc-99m without HEU. We also stated that we would reassess, and propose if necessary, on an annual basis whether such an adjustment continued to be necessary and whether any changes to the adjustment were warranted </w:t>
      </w:r>
      <w:hyperlink r:id="rId16" w:history="1">
        <w:r>
          <w:rPr>
            <w:rFonts w:ascii="arial" w:eastAsia="arial" w:hAnsi="arial" w:cs="arial"/>
            <w:b w:val="0"/>
            <w:i/>
            <w:strike w:val="0"/>
            <w:noProof w:val="0"/>
            <w:color w:val="0077CC"/>
            <w:position w:val="0"/>
            <w:sz w:val="20"/>
            <w:u w:val="single"/>
            <w:vertAlign w:val="baseline"/>
          </w:rPr>
          <w:t>(77 FR 68316).</w:t>
        </w:r>
      </w:hyperlink>
      <w:r>
        <w:rPr>
          <w:rFonts w:ascii="arial" w:eastAsia="arial" w:hAnsi="arial" w:cs="arial"/>
          <w:b w:val="0"/>
          <w:i w:val="0"/>
          <w:strike w:val="0"/>
          <w:noProof w:val="0"/>
          <w:color w:val="000000"/>
          <w:position w:val="0"/>
          <w:sz w:val="20"/>
          <w:u w:val="none"/>
          <w:vertAlign w:val="baseline"/>
        </w:rPr>
        <w:t xml:space="preserve"> We have reassessed this payment for CY 2018 and did not identify any new information that would cause us to modify payment.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continue to provide an additional $ 10 payment for radioisotopes produced by non-HEU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provide an additional $ 10 payment for the marginal cost of radioisotopes produced by non-HEU sources and supported continuation of the policy. However, the commenters requested that CMS update the payment amount using the hospital market basket update or hospital cost data. The commenters also requested that CMS assess whether the collection of a beneficiary copayment could discourage hospital adoption.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discussed in the CY 2013 OPPS/ASC final rule with comment period, we did not finalize a policy to use the usual OPPS methodologies to update the non-HEU add-on payment </w:t>
      </w:r>
      <w:hyperlink r:id="rId16" w:history="1">
        <w:r>
          <w:rPr>
            <w:rFonts w:ascii="arial" w:eastAsia="arial" w:hAnsi="arial" w:cs="arial"/>
            <w:b w:val="0"/>
            <w:i/>
            <w:strike w:val="0"/>
            <w:noProof w:val="0"/>
            <w:color w:val="0077CC"/>
            <w:position w:val="0"/>
            <w:sz w:val="20"/>
            <w:u w:val="single"/>
            <w:vertAlign w:val="baseline"/>
          </w:rPr>
          <w:t>(77 FR 68317).</w:t>
        </w:r>
      </w:hyperlink>
      <w:r>
        <w:rPr>
          <w:rFonts w:ascii="arial" w:eastAsia="arial" w:hAnsi="arial" w:cs="arial"/>
          <w:b w:val="0"/>
          <w:i w:val="0"/>
          <w:strike w:val="0"/>
          <w:noProof w:val="0"/>
          <w:color w:val="000000"/>
          <w:position w:val="0"/>
          <w:sz w:val="20"/>
          <w:u w:val="none"/>
          <w:vertAlign w:val="baseline"/>
        </w:rPr>
        <w:t xml:space="preserve"> The purpose for the additional payment is limited to mitigating any adverse impact of transitioning to non-HEU sources and is based on the authority set forth at section 1833(t)(2)(E) of the Act. Accordingly, because we do not have authority to waive beneficiary copayment for this incentive payment, we believe it is unnecessary to assess whether a beneficiary copayment liability would deter a hospital from reporting HCPCS code Q9969. Furthermore, reporting of HCPCS code Q9969 is optional. Hospitals that are not experiencing high volumes of significantly increased costs are not obligated to request this additional payment </w:t>
      </w:r>
      <w:hyperlink r:id="rId16" w:history="1">
        <w:r>
          <w:rPr>
            <w:rFonts w:ascii="arial" w:eastAsia="arial" w:hAnsi="arial" w:cs="arial"/>
            <w:b w:val="0"/>
            <w:i/>
            <w:strike w:val="0"/>
            <w:noProof w:val="0"/>
            <w:color w:val="0077CC"/>
            <w:position w:val="0"/>
            <w:sz w:val="20"/>
            <w:u w:val="single"/>
            <w:vertAlign w:val="baseline"/>
          </w:rPr>
          <w:t>(77 FR 68323).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publish HCPCS code volume and cost data in the proposed and final rule "Drug Blood Brachy Cost Statistics" files yearly.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request and will consider revising the content of the "Drug Blood Brachy Cost statistics" file to include data on HCPCS code Q9969 for future rulemaking. In the interim, claims data on HCPCS code Q9969 are available for purchase in the claims data sets released with publication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without modification, to continue the policy of providing an additional $ 10 payment for radioisotopes produced by non-HEU sources for CY 2018, which will be the sixth year in which this policy is in effect in the OPPS. We will continue to reassess this policy annually, consistent with the original policy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68319).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Payment for Blood Clotting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2017, we provided payment for blood clotting factors under the same methodology as other nonpass-through separately payable drugs and biologicals under the OPPS and continued paying an updated furnishing fee </w:t>
      </w:r>
      <w:hyperlink r:id="rId18" w:history="1">
        <w:r>
          <w:rPr>
            <w:rFonts w:ascii="arial" w:eastAsia="arial" w:hAnsi="arial" w:cs="arial"/>
            <w:b w:val="0"/>
            <w:i/>
            <w:strike w:val="0"/>
            <w:noProof w:val="0"/>
            <w:color w:val="0077CC"/>
            <w:position w:val="0"/>
            <w:sz w:val="20"/>
            <w:u w:val="single"/>
            <w:vertAlign w:val="baseline"/>
          </w:rPr>
          <w:t>(81 FR 79676).</w:t>
        </w:r>
      </w:hyperlink>
      <w:r>
        <w:rPr>
          <w:rFonts w:ascii="arial" w:eastAsia="arial" w:hAnsi="arial" w:cs="arial"/>
          <w:b w:val="0"/>
          <w:i w:val="0"/>
          <w:strike w:val="0"/>
          <w:noProof w:val="0"/>
          <w:color w:val="000000"/>
          <w:position w:val="0"/>
          <w:sz w:val="20"/>
          <w:u w:val="none"/>
          <w:vertAlign w:val="baseline"/>
        </w:rPr>
        <w:t xml:space="preserve"> That is, for CY 2017, we provided payment for blood clotting factors under the OPPS at ASP+6 percent, plus an additional payment for the furnishing fee. We note that when blood clotting factors are provided in </w:t>
      </w:r>
      <w:r>
        <w:rPr>
          <w:rFonts w:ascii="arial" w:eastAsia="arial" w:hAnsi="arial" w:cs="arial"/>
          <w:b/>
          <w:i w:val="0"/>
          <w:strike w:val="0"/>
          <w:noProof w:val="0"/>
          <w:color w:val="000000"/>
          <w:position w:val="0"/>
          <w:sz w:val="20"/>
          <w:u w:val="none"/>
          <w:vertAlign w:val="baseline"/>
        </w:rPr>
        <w:t> [*52493] </w:t>
      </w:r>
      <w:r>
        <w:rPr>
          <w:rFonts w:ascii="arial" w:eastAsia="arial" w:hAnsi="arial" w:cs="arial"/>
          <w:b w:val="0"/>
          <w:i w:val="0"/>
          <w:strike w:val="0"/>
          <w:noProof w:val="0"/>
          <w:color w:val="000000"/>
          <w:position w:val="0"/>
          <w:sz w:val="20"/>
          <w:u w:val="none"/>
          <w:vertAlign w:val="baseline"/>
        </w:rPr>
        <w:t xml:space="preserve"> physicians' offices under Medicare Part B and in other Medicare settings, a furnishing fee is also applied to the payment. The CY 2017 updated furnishing fee was $ 0.209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pay for blood clotting factors at ASP+6 percent, consistent with our proposed payment policy for other nonpass-through, separately payable drugs and biologicals, and to continue our policy for payment of the furnishing fee using an updated amount. Our policy to pay for a furnishing fee for blood clotting factors under the OPPS is consistent with the methodology applied in the physician's office and in the inpatient hospital setting. These methodologies were first articulated in the CY 2006 OPPS final rule with comment period </w:t>
      </w:r>
      <w:r>
        <w:rPr>
          <w:rFonts w:ascii="arial" w:eastAsia="arial" w:hAnsi="arial" w:cs="arial"/>
          <w:b w:val="0"/>
          <w:i/>
          <w:strike w:val="0"/>
          <w:noProof w:val="0"/>
          <w:color w:val="000000"/>
          <w:position w:val="0"/>
          <w:sz w:val="20"/>
          <w:u w:val="none"/>
          <w:vertAlign w:val="baseline"/>
        </w:rPr>
        <w:t>(70 FR 68661)</w:t>
      </w:r>
      <w:r>
        <w:rPr>
          <w:rFonts w:ascii="arial" w:eastAsia="arial" w:hAnsi="arial" w:cs="arial"/>
          <w:b w:val="0"/>
          <w:i w:val="0"/>
          <w:strike w:val="0"/>
          <w:noProof w:val="0"/>
          <w:color w:val="000000"/>
          <w:position w:val="0"/>
          <w:sz w:val="20"/>
          <w:u w:val="none"/>
          <w:vertAlign w:val="baseline"/>
        </w:rPr>
        <w:t xml:space="preserve"> and later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The proposed furnishing fee update was based on the percentage increase in the Consumer Price Index (CPI) for medical care for the 12-month period ending with June of the previous year. Because the Bureau of Labor Statistics releases the applicable CPI data after the MPFS and OPPS/ASC proposed rules are published, we were not able to include the actual updated furnishing fee in the proposed rules. Therefore, in accordance with our policy, as finalized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66765),</w:t>
        </w:r>
      </w:hyperlink>
      <w:r>
        <w:rPr>
          <w:rFonts w:ascii="arial" w:eastAsia="arial" w:hAnsi="arial" w:cs="arial"/>
          <w:b w:val="0"/>
          <w:i w:val="0"/>
          <w:strike w:val="0"/>
          <w:noProof w:val="0"/>
          <w:color w:val="000000"/>
          <w:position w:val="0"/>
          <w:sz w:val="20"/>
          <w:u w:val="none"/>
          <w:vertAlign w:val="baseline"/>
        </w:rPr>
        <w:t xml:space="preserve"> we proposed to announce the actual figure for the percent change in the applicable CPI and the updated furnishing fee calculated based on that figure through applicable program instructions and posting on the CMS Web site at: </w:t>
      </w:r>
      <w:hyperlink r:id="rId20" w:history="1">
        <w:r>
          <w:rPr>
            <w:rFonts w:ascii="arial" w:eastAsia="arial" w:hAnsi="arial" w:cs="arial"/>
            <w:b w:val="0"/>
            <w:i/>
            <w:strike w:val="0"/>
            <w:noProof w:val="0"/>
            <w:color w:val="0077CC"/>
            <w:position w:val="0"/>
            <w:sz w:val="20"/>
            <w:u w:val="single"/>
            <w:vertAlign w:val="baseline"/>
          </w:rPr>
          <w:t>http://www.cms.gov/Medicare/Medicare-Fee-for-Service-Part-B-Drugs/McrPartBDrugAvgSalesPrice/index.html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supported CMS' proposal to continue to pay for a blood clotting factor furnishing fee in the hospital outpatient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provide payment for blood clotting factors under the same methodology as other separately payable drugs and biologicals under the OPPS and to continue payment of an updated furnishing fee. We will announce the actual figure of the percent change in the applicable CPI and the updated furnishing fee calculation based on that figure through the applicable program instructions and posting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Payment for Nonpass-Through Drugs, Biologicals, and Radiopharmaceuticals With HCPCS Codes but Without OPPS Hospital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33631),</w:t>
        </w:r>
      </w:hyperlink>
      <w:r>
        <w:rPr>
          <w:rFonts w:ascii="arial" w:eastAsia="arial" w:hAnsi="arial" w:cs="arial"/>
          <w:b w:val="0"/>
          <w:i w:val="0"/>
          <w:strike w:val="0"/>
          <w:noProof w:val="0"/>
          <w:color w:val="000000"/>
          <w:position w:val="0"/>
          <w:sz w:val="20"/>
          <w:u w:val="none"/>
          <w:vertAlign w:val="baseline"/>
        </w:rPr>
        <w:t xml:space="preserve"> for CY 2018, we proposed to continue to use the same payment policy as in CY 2017 for nonpass-through drugs, biologicals, and radiopharmaceuticals with HCPCS codes but without OPPS hospital claims data, which describes how we determine the payment rate for drugs, biologicals, or radiopharmaceuticals without an ASP. For a detailed discussion of the payment policy and methodology,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70442</w:t>
        </w:r>
      </w:hyperlink>
      <w:r>
        <w:rPr>
          <w:rFonts w:ascii="arial" w:eastAsia="arial" w:hAnsi="arial" w:cs="arial"/>
          <w:b w:val="0"/>
          <w:i w:val="0"/>
          <w:strike w:val="0"/>
          <w:noProof w:val="0"/>
          <w:color w:val="000000"/>
          <w:position w:val="0"/>
          <w:sz w:val="20"/>
          <w:u w:val="none"/>
          <w:vertAlign w:val="baseline"/>
        </w:rPr>
        <w:t xml:space="preserve"> through 70443). The proposed CY 2018 payment status of each of the nonpass-through drugs, biologicals, and radiopharmaceuticals with HCPCS codes but without OPPS hospital claims data was listed in Addendum 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the manufacturer of Mylotarg(R), requested that CMS change the dose descriptor for HCPCS code J9300 from "Injection, gemtuzumab ozogamicin, 5 mg" to "Injection, gemtuzumab ozogamicin, 0.1 mg," to accommodate the new 4.5 mg vial size for Mylotarg(R). The commenter noted that HCPCS code J9300 was inactive for a period of time because the prior version of gemtuzumab ozogamicin was removed from the market. As such, HCPCS code J9300 is assigned status indicator "E2 (items and services for which pricing information and claims data are not available)." The commenter also requested that CMS change the status indicator from "E2" to a payable status indicator.</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This comment is outside of the scope of the proposed rule. Requests for changes to Level II Alphanumeric HCPCS codes should be submitted to the CMS HCPCS Workgroup using CMS' standard procedures. Information on the Level II HCPCS code process is available via the Internet on the CMS Web site, which is publicly available at: </w:t>
      </w:r>
      <w:hyperlink r:id="rId81" w:history="1">
        <w:r>
          <w:rPr>
            <w:rFonts w:ascii="arial" w:eastAsia="arial" w:hAnsi="arial" w:cs="arial"/>
            <w:b w:val="0"/>
            <w:i/>
            <w:strike w:val="0"/>
            <w:noProof w:val="0"/>
            <w:color w:val="0077CC"/>
            <w:position w:val="0"/>
            <w:sz w:val="20"/>
            <w:u w:val="single"/>
            <w:vertAlign w:val="baseline"/>
          </w:rPr>
          <w:t>https://www.cms.gov/Medicare/Coding/MedHCPCSGenInfo/HCPCSCODINGPROCESS.html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CY 2018 proposal without modification, including our proposal to assign drug or biological products status indicator "K" and pay for them separately for the remainder of CY 2018 if pricing information becomes available. The CY 2018 payment status of each of the nonpass-through drugs, biologicals, and radiopharmaceuticals with HCPCS codes but without OPPS hospital claims data is listed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Alternative Payment Methodology for Drugs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340B Program, which was established by section 340B of the Public Health Service Act by the Veterans Health Care Act of 1992, is administered by the Health Resources and Services Administration (HRSA) within HHS. The 340B Program allows participating hospitals and other health care providers to purchase certain "covered outpatient drugs" (as defined under section 1927(k) of the Act and interpreted by HRSA through various guidance documents) at discounted prices from drug manufacturers. The statutory intent of the 340B Program is to maximize scarce Federal resources as much as possible, reaching more eligible patients, and providing care that is more comprehensive. n18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 The House report that accompanied the authorizing legislation for the 340B Program stated: "In giving these covered entities' access to price reductions the Committee intends to enable these entities to stretch scarce Federal resources as far as possible, reaching more eligible patients and providing more comprehensive services." (H.R. Rept. No. 102-384(II), at 12 (1992)).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340B statute defines which health care providers are eligible to participate in the program ("covered entities"). In addition to Federal health care grant recipients, covered entities include hospitals with a Medicare disproportionate share hospital (DSH) percentage above 11.75 percent. However, under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section 7101 expanded eligibility to critical access hospitals (CAHs), children's hospitals with a DSH adjustment greater than 11.75 percent, sole community hospitals (SCHs) with a DSH adjustment percentage of 8.0 percent or higher, rural referral centers (RRCs) with a DSH adjustment percentage of 8.0 percent or higher, and freestanding cancer hospitals with a DSH adjustment percentage above 11.75 percent. In accordance with section 340B(a)(4)(L)(i) of the Public Health Service Act, all participating hospital types must also meet other criteria.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HRSA calculates the ceiling price for each covered outpatient drug. The ceiling price is the drug's average manufacturer price (AMP) minus the unit rebate amount (URA), which is a </w:t>
      </w:r>
      <w:r>
        <w:rPr>
          <w:rFonts w:ascii="arial" w:eastAsia="arial" w:hAnsi="arial" w:cs="arial"/>
          <w:b/>
          <w:i w:val="0"/>
          <w:strike w:val="0"/>
          <w:noProof w:val="0"/>
          <w:color w:val="000000"/>
          <w:position w:val="0"/>
          <w:sz w:val="20"/>
          <w:u w:val="none"/>
          <w:vertAlign w:val="baseline"/>
        </w:rPr>
        <w:t> [*52494] </w:t>
      </w:r>
      <w:r>
        <w:rPr>
          <w:rFonts w:ascii="arial" w:eastAsia="arial" w:hAnsi="arial" w:cs="arial"/>
          <w:b w:val="0"/>
          <w:i w:val="0"/>
          <w:strike w:val="0"/>
          <w:noProof w:val="0"/>
          <w:color w:val="000000"/>
          <w:position w:val="0"/>
          <w:sz w:val="20"/>
          <w:u w:val="none"/>
          <w:vertAlign w:val="baseline"/>
        </w:rPr>
        <w:t xml:space="preserve"> statutory formula that varies depending on whether the drug is an innovator single source drug (no generic available), an innovator multiple source drug (a brand drug with available generic(s)), or a non-innovator multiple source (generic) drug. n19 The ceiling price represents the maximum price a participating drug manufacturer can charge a covered entity for the drug. However, covered entities also have the option to participate in HRSA's Prime Vendor Program (PVP), under which the prime vendor can negotiate even deeper discounts (known as "subceiling prices") on some covered outpatient drugs. By the end of FY 2015, the PVP had nearly 7,600 products available to participating entities below the 340B ceiling price, including 3,557 covered outpatient drugs with an estimated average savings of 10 percent below the 340B ceiling price.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82" w:history="1">
        <w:r>
          <w:rPr>
            <w:rFonts w:ascii="arial" w:eastAsia="arial" w:hAnsi="arial" w:cs="arial"/>
            <w:b w:val="0"/>
            <w:i/>
            <w:strike w:val="0"/>
            <w:noProof w:val="0"/>
            <w:color w:val="0077CC"/>
            <w:position w:val="0"/>
            <w:sz w:val="20"/>
            <w:u w:val="single"/>
            <w:vertAlign w:val="baseline"/>
          </w:rPr>
          <w:t>42 U.S.C. 256b(a)(1-2)</w:t>
        </w:r>
      </w:hyperlink>
      <w:r>
        <w:rPr>
          <w:rFonts w:ascii="arial" w:eastAsia="arial" w:hAnsi="arial" w:cs="arial"/>
          <w:b w:val="0"/>
          <w:i w:val="0"/>
          <w:strike w:val="0"/>
          <w:noProof w:val="0"/>
          <w:color w:val="000000"/>
          <w:position w:val="0"/>
          <w:sz w:val="20"/>
          <w:u w:val="none"/>
          <w:vertAlign w:val="baseline"/>
        </w:rPr>
        <w:t>. Occasionally, a drug's URA is equal to its AMP, resulting in a 340B ceiling price of $ 0. In these instances, HRSA has advised manufacturers to charge covered entities $ 0.01 per unit.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Department of Health and Human Services. 2017. Fiscal Year 2018 Health Resources and Services Administration justification of estimates for appropriations committees. Washington, DC: HHS. Available at: </w:t>
      </w:r>
      <w:hyperlink r:id="rId83" w:history="1">
        <w:r>
          <w:rPr>
            <w:rFonts w:ascii="arial" w:eastAsia="arial" w:hAnsi="arial" w:cs="arial"/>
            <w:b w:val="0"/>
            <w:i/>
            <w:strike w:val="0"/>
            <w:noProof w:val="0"/>
            <w:color w:val="0077CC"/>
            <w:position w:val="0"/>
            <w:sz w:val="20"/>
            <w:u w:val="single"/>
            <w:vertAlign w:val="baseline"/>
          </w:rPr>
          <w:t>https://www.hrsa.gov/sites/default/files/hrsa/about/budget/budget-justification-2018.pdf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33632 and 33633),</w:t>
        </w:r>
      </w:hyperlink>
      <w:r>
        <w:rPr>
          <w:rFonts w:ascii="arial" w:eastAsia="arial" w:hAnsi="arial" w:cs="arial"/>
          <w:b w:val="0"/>
          <w:i w:val="0"/>
          <w:strike w:val="0"/>
          <w:noProof w:val="0"/>
          <w:color w:val="000000"/>
          <w:position w:val="0"/>
          <w:sz w:val="20"/>
          <w:u w:val="none"/>
          <w:vertAlign w:val="baseline"/>
        </w:rPr>
        <w:t xml:space="preserve"> several recent studies and reports on Medicare Part B payments for 340B purchased drugs highlight a difference in Medicare Part B drug spending between 340B hospitals and non-340B hospitals as well as varying differences in the amount by which the Part B payment exceeds the drug acquisition cost. n21 n22 n23 Links to the full reports referenced in this section can be found in the cited footnotes.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Office of Inspector General. "Part B Payment for 340B Purchased Drugs. OEI-12-14-00030". November 2015. Available at: </w:t>
      </w:r>
      <w:hyperlink r:id="rId84" w:history="1">
        <w:r>
          <w:rPr>
            <w:rFonts w:ascii="arial" w:eastAsia="arial" w:hAnsi="arial" w:cs="arial"/>
            <w:b w:val="0"/>
            <w:i/>
            <w:strike w:val="0"/>
            <w:noProof w:val="0"/>
            <w:color w:val="0077CC"/>
            <w:position w:val="0"/>
            <w:sz w:val="20"/>
            <w:u w:val="single"/>
            <w:vertAlign w:val="baseline"/>
          </w:rPr>
          <w:t>https://oig.hhs.gov/oei/reports/oei-12-14-00030.pdf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Medicare Payment Advisory Commission. Report to the Congress: Overview of the 340B Drug Pricing Program. May 2015. Available at: </w:t>
      </w:r>
      <w:hyperlink r:id="rId85" w:history="1">
        <w:r>
          <w:rPr>
            <w:rFonts w:ascii="arial" w:eastAsia="arial" w:hAnsi="arial" w:cs="arial"/>
            <w:b w:val="0"/>
            <w:i/>
            <w:strike w:val="0"/>
            <w:noProof w:val="0"/>
            <w:color w:val="0077CC"/>
            <w:position w:val="0"/>
            <w:sz w:val="20"/>
            <w:u w:val="single"/>
            <w:vertAlign w:val="baseline"/>
          </w:rPr>
          <w:t>http://www.medpac.gov/docs/default-source/reports/may-2015-report-to-the-congress-overview-of-the-340b-drug-pricing-program.pdf?sfvrsn=0</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Government Accountability Office. "Medicare Part B Drugs: Action Needed to Reduce Financial Incentives to Prescribe 340B Drugs at Participating Hospitals GAO-15-442". June 2015. Available at: </w:t>
      </w:r>
      <w:hyperlink r:id="rId86" w:history="1">
        <w:r>
          <w:rPr>
            <w:rFonts w:ascii="arial" w:eastAsia="arial" w:hAnsi="arial" w:cs="arial"/>
            <w:b w:val="0"/>
            <w:i/>
            <w:strike w:val="0"/>
            <w:noProof w:val="0"/>
            <w:color w:val="0077CC"/>
            <w:position w:val="0"/>
            <w:sz w:val="20"/>
            <w:u w:val="single"/>
            <w:vertAlign w:val="baseline"/>
          </w:rPr>
          <w:t>https://www.gao.gov/assets/680/670676.pdf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May 2015 Report to Congress, MedPAC analyzed Medicare hospital outpatient claims (excluding CAHs) along with information from HRSA on which hospitals participate in the 340B Program. MedPAC included data on all separately payable drugs under the OPPS except for vaccines and orphan drugs provided by freestanding cancer hospitals, RRCs, and SCHs. To estimate costs that 340B hospitals incur to acquire drugs covered under the OPPS, MedPAC generally used the formula for calculating the 340B ceiling price: (AMP)--unit rebate amount (URA) x drug package size. The URA is determined by law and depends upon whether a drug is classified as single source, innovator multiple source, non-innovator multiple source, a clotting factor drug, or an exclusively pediatric drug. CMS provides this URA information to States as a courtesy. However, drug manufacturers remain responsible for correctly calculating the URA for their covered outpatient drugs. More information on the URA calculation and the Medicaid Drug Rebate Program may be found on the Web site at: </w:t>
      </w:r>
      <w:hyperlink r:id="rId87" w:history="1">
        <w:r>
          <w:rPr>
            <w:rFonts w:ascii="arial" w:eastAsia="arial" w:hAnsi="arial" w:cs="arial"/>
            <w:b w:val="0"/>
            <w:i/>
            <w:strike w:val="0"/>
            <w:noProof w:val="0"/>
            <w:color w:val="0077CC"/>
            <w:position w:val="0"/>
            <w:sz w:val="20"/>
            <w:u w:val="single"/>
            <w:vertAlign w:val="baseline"/>
          </w:rPr>
          <w:t>https://www.medicaid.gov/medicaid/prescription-drugs/medicaid-drug-rebate-program/index.html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MedPAC did not have access to AMP data, it used each drug's ASP as a proxy for AMP. MedPAC noted that ASP is typically slightly lower than AMP. The AMP is defined under section 1927(k)(1) of the Act as the average price paid to the manufacturer by wholesalers in the United States for drugs distributed to the retail pharmacy class of trade, minus customary prompt pay discounts. Manufacturers participating in Medicaid are required to report AMP data quarterly to the Secretary, and these prices are confidential. As described under section 1847A of the Act, the ASP is a manufacturer's unit sales of a drug to all purchasers in the United States in a calendar quarter divided by the total number of units of the drug sold by the manufacturer in that same quarter. The ASP is net of any price concessions such as volume, prompt pay, and cash discounts. Certain sales are exempt from the calculation of ASP, including sales at a nominal charge and 340B 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MedPAC noted that, due to data limitations, its estimates of ceiling prices are conservative and likely higher (possibly much higher) than actual ceiling prices. Further details on the methodology used to calculate the average minimum discount for separately payable drugs can be found in Appendix A of MedPAC's May 2015 Report to Congress. In this report, MedPAC estimated that, on average, hospitals in the 340B Program "receive a minimum discount of 22.5 percent of the [ASP] for drugs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March 2016 Report to Congress (page 79), MedPAC noted that another report, which MedPAC attributed to the Office of the Inspector General (OIG), recently estimated that discounts across all 340B providers (hospitals and certain clinics) average 33.6 percent of ASP, allowing these providers to generate significant profits when they administer Part B drugs. According to the U.S. Government Accountability Office (GAO) report, the amount of the 340B discount ranges from an estimated 20 to 50 percent discount, compared to what the entity would have otherwise paid to purchase the drug. In addition, participation in the PVP often results in a covered entity paying a subceiling price on some covered outpatient drugs (estimated to be approximately 10 percent below the ceiling price) (U.S. Department of Health and Human Services, HRSA FY 2018 Budget Justification). Participation in the PVP is voluntary and free.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CY 2018 OPPS/ASC proposed rule, with respect to chemotherapy drugs and drug administration services, MedPAC examined Medicare Part B spending for 340B and non-340B hospitals for a 5-year period from 2008 to 2012 and found that "Medicare spending grew faster among hospitals that participated in the 340B Program for all five years than among hospitals that did not participate in the 340B Program at any time during [the study] period" (MedPAC May 2015 Report to Congress, page 14). This is just one example of drug spending increases that are correlated with participation in the 340B Program and calls into question whether Medicare's current policy to pay for separately payable drugs at ASP+6 percent is appropriate in light of the discounted rates at which 340B hospitals acquire such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GAO found that "in both 2008 and 2012, per beneficiary Medicare Part B drug spending, including oncology drug spending, was substantially higher at 340B DSH hospitals than at non-340B hospitals." According to the GAO report, this indicates that, on average, beneficiaries at 340B DSH hospitals were either prescribed more drugs or more expensive drugs than beneficiaries at the other non-340B hospitals in GAO's analysis. For example, in 2012, average per beneficiary spending at 340B DSH hospitals was $ 144, compared to approximately $ 60 at non-340B hospitals. The differences did not appear to be explained by the hospital characteristics GAO examined or patients' health status (GAO Report 15-442, page 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all hospitals (other than CAHs, which are paid based on 101 percent of reasonable costs as required by section 1834(g) of the Act) are currently paid the same rate for separately payable drugs (ASP+6 </w:t>
      </w:r>
      <w:r>
        <w:rPr>
          <w:rFonts w:ascii="arial" w:eastAsia="arial" w:hAnsi="arial" w:cs="arial"/>
          <w:b/>
          <w:i w:val="0"/>
          <w:strike w:val="0"/>
          <w:noProof w:val="0"/>
          <w:color w:val="000000"/>
          <w:position w:val="0"/>
          <w:sz w:val="20"/>
          <w:u w:val="none"/>
          <w:vertAlign w:val="baseline"/>
        </w:rPr>
        <w:t> [*52495] </w:t>
      </w:r>
      <w:r>
        <w:rPr>
          <w:rFonts w:ascii="arial" w:eastAsia="arial" w:hAnsi="arial" w:cs="arial"/>
          <w:b w:val="0"/>
          <w:i w:val="0"/>
          <w:strike w:val="0"/>
          <w:noProof w:val="0"/>
          <w:color w:val="000000"/>
          <w:position w:val="0"/>
          <w:sz w:val="20"/>
          <w:u w:val="none"/>
          <w:vertAlign w:val="baseline"/>
        </w:rPr>
        <w:t xml:space="preserve"> percent), regardless of whether the hospital purchased the drug at a discount through the 340B Program. Medicare beneficiaries are liable for a copayment that is equal to 20 percent of the OPPS payment rate, which is currently ASP+6 percent (regardless of the 340B purchase price for the drug). Based on an analysis of almost 500 drugs billed in the hospital outpatient setting in 2013, the OIG found that, for 35 drugs, the "difference between the Part B [payment] amount and the 340B ceiling price was so large that, in at least one quarter of 2013, the beneficiary's coinsurance alone . . . was greater than the amount a covered entity spent to acquire the drug" (OIG November 2015, Report OEI-12-14-00030, page 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68655),</w:t>
        </w:r>
      </w:hyperlink>
      <w:r>
        <w:rPr>
          <w:rFonts w:ascii="arial" w:eastAsia="arial" w:hAnsi="arial" w:cs="arial"/>
          <w:b w:val="0"/>
          <w:i w:val="0"/>
          <w:strike w:val="0"/>
          <w:noProof w:val="0"/>
          <w:color w:val="000000"/>
          <w:position w:val="0"/>
          <w:sz w:val="20"/>
          <w:u w:val="none"/>
          <w:vertAlign w:val="baseline"/>
        </w:rPr>
        <w:t xml:space="preserve"> we requested comments regarding the drug costs of hospitals that participate in the 340B Program and whether we should consider an alternative drug payment methodology for participating 340B hospitals. As noted above, in the time since that comment solicitation, access to the 340B Program was expanded under section 7101 of </w:t>
      </w:r>
      <w:r>
        <w:rPr>
          <w:rFonts w:ascii="arial" w:eastAsia="arial" w:hAnsi="arial" w:cs="arial"/>
          <w:b w:val="0"/>
          <w:i/>
          <w:strike w:val="0"/>
          <w:noProof w:val="0"/>
          <w:color w:val="000000"/>
          <w:position w:val="0"/>
          <w:sz w:val="20"/>
          <w:u w:val="none"/>
          <w:vertAlign w:val="baseline"/>
        </w:rPr>
        <w:t>Public Law 111-148</w:t>
      </w:r>
      <w:r>
        <w:rPr>
          <w:rFonts w:ascii="arial" w:eastAsia="arial" w:hAnsi="arial" w:cs="arial"/>
          <w:b w:val="0"/>
          <w:i w:val="0"/>
          <w:strike w:val="0"/>
          <w:noProof w:val="0"/>
          <w:color w:val="000000"/>
          <w:position w:val="0"/>
          <w:sz w:val="20"/>
          <w:u w:val="none"/>
          <w:vertAlign w:val="baseline"/>
        </w:rPr>
        <w:t>, which amended section 340B(a)(4) of the Public Health Service Act to expand the types of covered entities eligible to participate in the 340B Program. It is estimated that covered entities saved $ 3.8 billion on outpatient drugs purchased through the 340B Program in 2013. n24 In addition, the number of hospitals participating in the program has grown from 583 in 2005 to 1,365 in 2010 and 2,140 in 2014 (MedPAC May 2015 Report to Congress). In its November 2015 report entitled "Part B Payments for 340B-Purchased Drugs," the OIG found that Part B payments were 58 percent more than 340B ceiling prices, which allowed covered entities to retain approximately $ 1.3 billion in 2013 (OEI-12-14-00030, page 8). Given the growth in the number of providers participating in the 340B Program and recent trends in high and growing prices of several separately payable drugs administered under Medicare Part B to hospital outpatients, we stated in the CY 2018 OPPS/ASC proposed rule that we believe it is timely to reexamine the appropriateness of continuing to apply the current OPPS methodology of ASP+6 percent to hospitals that have acquired those drugs under the 340B Program at significantly discounted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 U.S. Department of Health and Human Services, HRSA FY 2015 Budget Justification, p. 342.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and OIG have recommended alternative drug payment methodologies for hospitals that participate in the 340B Program. In its March 2016 Report to Congress, MedPAC recommended a legislative proposal related to payment for Part B drugs furnished by 340B hospitals under which Medicare would reduce payment rates for 340B hospitals' separately payable 340B drugs by 10 percent of the ASP and direct the program savings from reducing Part B drug payment rates to the Medicare funded uncompensated care pool. n25 In its November 2015 report, the OIG described three options under which both the Medicare program and Medicare beneficiaries would be able to share in the program savings realized by hospitals and other covered entities that participate in the 340B Program (OEI-12-14-00030, pages 11-12). These options included: (1) Paying ASP with no additional add-on percentage; (2) paying ASP minus 14.4 percent; and (3) making payment based on the 340B ceiling price plus 6 percent of ASP for each 340B purchased drug (OEI-12-14-00030, page 11). Analysis in several of these reports notes limitations in estimating 340B-purchased drugs' acquisition costs; the inability to identify which drugs were purchased through the 340B Program within Medicare claims data was one of those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Medicare Payment Advisory Commission. March 2016 Report to the Congress: Medicare Payment Policy. March 2016. Available at: </w:t>
      </w:r>
      <w:hyperlink r:id="rId88" w:history="1">
        <w:r>
          <w:rPr>
            <w:rFonts w:ascii="arial" w:eastAsia="arial" w:hAnsi="arial" w:cs="arial"/>
            <w:b w:val="0"/>
            <w:i/>
            <w:strike w:val="0"/>
            <w:noProof w:val="0"/>
            <w:color w:val="0077CC"/>
            <w:position w:val="0"/>
            <w:sz w:val="20"/>
            <w:u w:val="single"/>
            <w:vertAlign w:val="baseline"/>
          </w:rPr>
          <w:t>http://www.medpac.gov/docs/default-source/reports/chapter-3-hospital-inpatient-and-outpatient-services-march-2016-report-.pdf?sfvrsn=0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OPPS Payment Rate for 340B Purchased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33633</w:t>
        </w:r>
      </w:hyperlink>
      <w:r>
        <w:rPr>
          <w:rFonts w:ascii="arial" w:eastAsia="arial" w:hAnsi="arial" w:cs="arial"/>
          <w:b w:val="0"/>
          <w:i w:val="0"/>
          <w:strike w:val="0"/>
          <w:noProof w:val="0"/>
          <w:color w:val="000000"/>
          <w:position w:val="0"/>
          <w:sz w:val="20"/>
          <w:u w:val="none"/>
          <w:vertAlign w:val="baseline"/>
        </w:rPr>
        <w:t xml:space="preserve"> through 33634), we proposed changes to our current Medicare Part B drug payment methodology for 340B hospitals that we believe would better, and more appropriately, reflect the resources and acquisition costs that these hospitals incur. Such changes would allow the Medicare program and Medicare beneficiaries to pay less for drugs when hospitals participating in the 340B Program furnish drugs to Medicare beneficiaries that are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to make Medicare payment for separately payable drugs more aligned with the resources expended by hospitals to acquire such drugs while recognizing the intent of the 340B Program to allow covered entities, including eligible hospitals, to stretch scarce resources in ways that enable hospitals to continue providing access to care for Medicare beneficiaries and other patients. Medicare expenditures on Part B drugs have been rising and are projected to continue to rise faster than overall health spending, thereby increasing this sector's share of health care spending due to a number of underlying factors such as new higher price drugs and price increases for existing drugs.&lt;26 27&gt; While we recognize the intent of the 340B Program, we believe it is inappropriate for Medicare to subsidize other activities through Medicare payments for separately payable drugs. We believe that any payment changes we adopt should be limited to separately payable drugs under the OPPS, with some additional exclusions. As a point of further clarity, CAHs are not included in this 340B policy change because they are paid under section 1834(g) of the Act. As stated in the CY 2018 OPPS/ASC proposed rule, these exclusions are for: (1) Drugs on pass-through payment status, which are required to be paid based on the ASP methodology, and (2) vaccines, which are excluded from the 340B Program. In addition, we solicited public comments on whether other types of drugs, such as blood clotting factors, should also be excluded from the reduced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Department of Health and Human Services. Office of the Assistant Secretary for Planning and Evaluation. Issue Brief: Medicare Part B Drugs: Pricing and Incentives. 2016. Available at: </w:t>
      </w:r>
      <w:hyperlink r:id="rId89" w:history="1">
        <w:r>
          <w:rPr>
            <w:rFonts w:ascii="arial" w:eastAsia="arial" w:hAnsi="arial" w:cs="arial"/>
            <w:b w:val="0"/>
            <w:i/>
            <w:strike w:val="0"/>
            <w:noProof w:val="0"/>
            <w:color w:val="0077CC"/>
            <w:position w:val="0"/>
            <w:sz w:val="20"/>
            <w:u w:val="single"/>
            <w:vertAlign w:val="baseline"/>
          </w:rPr>
          <w:t>https://aspe.hhs.gov/system/files/pdf/187581/PartBDrug.pdf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Department of Health and Human Services: Office of the Assistant Secretary for Planning and Evaluation. Issue Brief: Observations on Trends in Prescription Drug Spending. March 8, 2016. Available at: </w:t>
      </w:r>
      <w:hyperlink r:id="rId90" w:history="1">
        <w:r>
          <w:rPr>
            <w:rFonts w:ascii="arial" w:eastAsia="arial" w:hAnsi="arial" w:cs="arial"/>
            <w:b w:val="0"/>
            <w:i/>
            <w:strike w:val="0"/>
            <w:noProof w:val="0"/>
            <w:color w:val="0077CC"/>
            <w:position w:val="0"/>
            <w:sz w:val="20"/>
            <w:u w:val="single"/>
            <w:vertAlign w:val="baseline"/>
          </w:rPr>
          <w:t>https://aspe.hhs.gov/system/files/pdf/187586/Drugspending.pdf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Data limitations inhibit our ability to identify which drugs were acquired under the 340B Program in the Medicare OPPS claims data. This lack of information within the claims data has limited researchers' and our ability to precisely analyze differences in acquisition cost of 340B and non-340B acquired drugs with Medicare claims data. Accordingly, in the CY 2018 OPPS/ASC proposed rule </w:t>
      </w:r>
      <w:hyperlink r:id="rId17" w:history="1">
        <w:r>
          <w:rPr>
            <w:rFonts w:ascii="arial" w:eastAsia="arial" w:hAnsi="arial" w:cs="arial"/>
            <w:b w:val="0"/>
            <w:i/>
            <w:strike w:val="0"/>
            <w:noProof w:val="0"/>
            <w:color w:val="0077CC"/>
            <w:position w:val="0"/>
            <w:sz w:val="20"/>
            <w:u w:val="single"/>
            <w:vertAlign w:val="baseline"/>
          </w:rPr>
          <w:t>(82 FR 33633),</w:t>
        </w:r>
      </w:hyperlink>
      <w:r>
        <w:rPr>
          <w:rFonts w:ascii="arial" w:eastAsia="arial" w:hAnsi="arial" w:cs="arial"/>
          <w:b w:val="0"/>
          <w:i w:val="0"/>
          <w:strike w:val="0"/>
          <w:noProof w:val="0"/>
          <w:color w:val="000000"/>
          <w:position w:val="0"/>
          <w:sz w:val="20"/>
          <w:u w:val="none"/>
          <w:vertAlign w:val="baseline"/>
        </w:rPr>
        <w:t xml:space="preserve"> we stated our intent to establish a modifier, to be effective January 1, 2018, for hospitals to report with separately payable drugs that were not acquired under the 340B Program. Because a significant portion of hospitals paid under the OPPS participate in the 340B Program, we stated our belief that it is appropriate to presume that a separately payable drug reported on an OPPS claim was purchased under the 340B Program, unless the hospital identifies that the drug was not purchased under the 340B Program. We stated in the proposed rule that we intended to provide further details about this modifier in this CY </w:t>
      </w:r>
      <w:r>
        <w:rPr>
          <w:rFonts w:ascii="arial" w:eastAsia="arial" w:hAnsi="arial" w:cs="arial"/>
          <w:b/>
          <w:i w:val="0"/>
          <w:strike w:val="0"/>
          <w:noProof w:val="0"/>
          <w:color w:val="000000"/>
          <w:position w:val="0"/>
          <w:sz w:val="20"/>
          <w:u w:val="none"/>
          <w:vertAlign w:val="baseline"/>
        </w:rPr>
        <w:t> [*52496] </w:t>
      </w:r>
      <w:r>
        <w:rPr>
          <w:rFonts w:ascii="arial" w:eastAsia="arial" w:hAnsi="arial" w:cs="arial"/>
          <w:b w:val="0"/>
          <w:i w:val="0"/>
          <w:strike w:val="0"/>
          <w:noProof w:val="0"/>
          <w:color w:val="000000"/>
          <w:position w:val="0"/>
          <w:sz w:val="20"/>
          <w:u w:val="none"/>
          <w:vertAlign w:val="baseline"/>
        </w:rPr>
        <w:t xml:space="preserve"> 2018 OPPS/ASC final rule with comment period and/or through subregulatory guidance, including guidance related to billing for dually eligible beneficiaries (that is, beneficiaries covered under Medicare and Medicaid) for whom covered entities do not receive a discount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summary of public comments received and our responses pertaining to the modifier are included later in this section. As described in detail later in this section, we are implementing the modifier such that it is required for drugs that were acquired under the 340B Program instead of requiring its use on drugs that were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acquired under the 340B Program. In addition, we are establishing an informational modifier for use by certain providers who will be excepted from the 340B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note that the confidentiality of ceiling and subceiling prices limits our ability to precisely calculate the price paid by 340B hospitals for a particular covered outpatient drug. We recognize that each separately payable OPPS drug will have a different ceiling price (or subceiling price when applicable). Accordingly, we stated in the proposed rule that we believe using an average discounted price was appropriate for our proposal. Therefore, for CY 2018, we proposed to apply an average discounted price of 22.5 percent of the ASP for nonpass-through separately payable drugs purchased under the 340B Program, as estimated by MedPAC (MedPAC's May 2015 Report to Congress, page 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near-term, we believe that the estimated average minimum discount MedPAC calculated--22.5 percent of the ASP--adequately represents the average minimum discount that a 340B participating hospital receives for separately payable drugs under the OPPS. Given the limitations in calculating a precise discount for each OPPS separately payable drug, we did not attempt to do so for the proposed rule. Instead, we stated that we believed that using the analysis from the MedPAC report is appropriate and noted that the analysis is spelled out in detail and can be replicated by interested parties. As MedPAC noted, its estimate was conservative and the actual average discount experienced by 340B hospitals is likely much higher than 22.5 percent of the ASP. As GAO mentioned, discounts under the 340B Program range from 20 to 50 percent of the ASP (GAO-11-836, page 2). We believe that such reduced payment would meet the requirements under section 1833(t)(14)(A)(iii)(II) of the Act, which states that if hospital acquisition cost data are not available, the payment for an applicable drug shall be the average price for the drug in the year established under section 1842(o), section 1847A, or section 1847B of the Act, as the case may be, as calculated and adjusted by the Secretary as necessary. We do not have hospital acquisition cost data for 340B drugs and, therefore, proposed to continue to pay for these drugs under our authority at section 1833(t)(14)(A)(iii)(II) of the Act at ASP, and then to adjust that amount by applying a reduction of 22.5 percent, which, as explained throughout this section, is the adjustment we believe is necessary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the CY 2018 OPPS/ASC proposed rule, we proposed to apply section 1833(t)(14)(A)(iii)(II) of the Act to all separately payable drugs and biologicals, including SCODs. However, we proposed to exercise the Secretary's authority to adjust the applicable payment rate as necessary and, for separately payable drugs and biologicals (other than drugs with pass-through payment status and vaccines) acquired under the 340B Program, we proposed to adjust the rate to ASP minus 22.5 percent, which we believe better represents the average acquisition cost for these drugs and biologicals.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indicated earlier, because ceiling prices are confidential, we are unable to publicly disclose those prices or set payment rates in a way that would allow the public to determine the ceiling price for a particular drug. We believe that the MedPAC analysis that found the average minimum discount of 22.5 percent of ASP adequately reflects the average minimum discount that 340B hospitals paid under the OPPS receive. In addition, we believe that using an average discount to set payment rates for OPPS separately payable drugs would achieve the dual goals of (1) adjusting payments to better reflect resources expended to acquire such drugs, and (2) protecting the confidential nature of discounts applied to a specific drug. Moreover, we do not believe that Medicare beneficiaries should be liable for a copayment rate that is tied to the current methodology of ASP+6 percent when the actual cost to the hospital to purchase the drug under the 340B Program is much lower than the ASP for the drug.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MedPAC excluded vaccines from its analysis because vaccines are not covered under the 340B Program, but it did not exclude drugs with pass-through payment status. Further, because data used to calculate ceiling prices are not publicly available, MedPAC instead estimated "the lower bound of the average discount received by 340B hospitals for drugs paid under the [OPPS]" (MedPAC May 2015 Report to Congress, page 6). Accordingly, it is likely that the average discount is higher, potentially significantly higher, than the average minimum of 22.5 percent that MedPAC found through its analysis. In the proposed rule, we encouraged the public to analyze the analysis presented in Appendix A of MedPAC's May 2015 Report to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we believe that the discount amount of 22.5 percent below the ASP reflects the average minimum discount that 340B participating hospitals receive for drugs acquired under the 340B Program, and in many cases, the average discount may be higher for some covered outpatient drugs due to hospital participation in the PVP, substitution of ASP (which includes additional rebates) for AMP, and that drugs with pass-through payment status were included rather than excluded from the MedPAC analysis. We believe that a payment rate of ASP+6 percent does not sufficiently recognize the significantly lower acquisition costs of such drugs incurred by a 340B-participating hospital. Accordingly, as noted earlier, we proposed to reduce payment for separately payable drugs, excluding drugs on pass-through payment status and vaccines, that were acquired under the 340B Program by 22.5 percent of ASP for all drugs for which a hospital does not append on the claim the modifier mentioned in the proposed rule and discussed further in this final rule with comment period. (As detailed later in this section, we are instead requiring hospitals to append the applicable modifier on the claim line with any drugs that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detailed in the impact analysis section (section XIX.A.5.a.2) of the proposed rule, we also proposed that the reduced payments for separately payable drugs and biologicals purchased under the 340B Program are included in the budget neutrality adjustments, under the requirements in section 1833(t)(9)(B) of the Act, and that the budget neutral weight scalar is not applied in determining payments for these separately paid drugs and biologicals purchased under the 340B Program. In that section, we also solicited public comments on whether we should apply all or part of the savings generated by this payment reduction to increase payments for specific services paid under the OPPS, or under Part B generally, in CY 2018, </w:t>
      </w:r>
      <w:r>
        <w:rPr>
          <w:rFonts w:ascii="arial" w:eastAsia="arial" w:hAnsi="arial" w:cs="arial"/>
          <w:b/>
          <w:i w:val="0"/>
          <w:strike w:val="0"/>
          <w:noProof w:val="0"/>
          <w:color w:val="000000"/>
          <w:position w:val="0"/>
          <w:sz w:val="20"/>
          <w:u w:val="none"/>
          <w:vertAlign w:val="baseline"/>
        </w:rPr>
        <w:t> [*52497] </w:t>
      </w:r>
      <w:r>
        <w:rPr>
          <w:rFonts w:ascii="arial" w:eastAsia="arial" w:hAnsi="arial" w:cs="arial"/>
          <w:b w:val="0"/>
          <w:i w:val="0"/>
          <w:strike w:val="0"/>
          <w:noProof w:val="0"/>
          <w:color w:val="000000"/>
          <w:position w:val="0"/>
          <w:sz w:val="20"/>
          <w:u w:val="none"/>
          <w:vertAlign w:val="baseline"/>
        </w:rPr>
        <w:t xml:space="preserve"> rather than simply increasing the conversion factor. In particular, we requested public comments on whether and how the offsetting increase could be targeted to hospitals that treat a large share of indigent patients, especially those patients who are uninsured. In addition, we requested public comments on whether savings associated with this proposal would result in unnecessary increases in the volume of covered services paid under the OPPS that should be adjusted in accordance with section 1833(t)(2)(F) of the Act. More information on the impact estimate associated with this proposal was included in section XIX.A.5.a.2. of the proposed rule. A summary of the public comments received on the impact estimate, along with our responses to those comments and our estimate of this provision for this final rule with comment period, are included in section XVIII.A.5.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Summaries of Public Comments Received and Our Responses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Overall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organizations representing physician oncology practices, pharmaceutical research and manufacturing companies, a large network of community-based oncology practices, and several individual Medicare beneficiaries, supported the proposal. Some of these commenters commended CMS for its proposal, which they believed would help address the growth of the 340B Program, stem physician practice consolidation with hospitals, and preserve patient access to community-based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of these commenters stated that the proposals would reduce drug costs for seniors by an estimated $ 180 million a year; help to stop hospital "abuses" of the 340B program; and help reverse the "perverse incentives" that have driven the closure and consolidation of the nation's community cancer care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representing a large network of community-based oncology practices, noted that since 2008, 609 community cancer practices have been acquired or become affiliated with hospitals, with 75 percent of those community cancer practices acquired by 340B-participating hospitals. The commenter stated that the consolidation in oncology care has resulted in a 30 percent shift in the site of service for chemotherapy administration from the physician office setting to the more costly hospital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an organization representing community oncology practices, cited several issues that the proposal would help address, including that only a small minority of 340B participating hospitals are using the program to benefit patients in need; cancer patients in need are being denied care at 340B participating hospitals or placed on wait lists; and hospitals are making extreme profits on expensive cancer drugs and are consolidating the nation's cancer care system, reducing patient choice and access and shifting care away from the private, physician-owned community oncology clinics into the more expensive 340B hospital setting, which is increasing costs for Medicare and its beneficiaries. In addition, this commenter stated that the increasing scope and magnitude of required 340B discounts are increasing drug prices to record-breaking levels as manufacturers factor these discounts into pricing decisions. The commenter also cited a report that it recently released that suggests, and provides anecdotal evidence supporting, that some 340B hospitals offered little charity care and turned away some patients in need because those patients were uninsured.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Community Oncology Alliance. Report: "How Abuse of the 340B Program is Hurting Patients" September 2017. Available at: </w:t>
      </w:r>
      <w:hyperlink r:id="rId91" w:history="1">
        <w:r>
          <w:rPr>
            <w:rFonts w:ascii="arial" w:eastAsia="arial" w:hAnsi="arial" w:cs="arial"/>
            <w:b w:val="0"/>
            <w:i/>
            <w:strike w:val="0"/>
            <w:noProof w:val="0"/>
            <w:color w:val="0077CC"/>
            <w:position w:val="0"/>
            <w:sz w:val="20"/>
            <w:u w:val="single"/>
            <w:vertAlign w:val="baseline"/>
          </w:rPr>
          <w:t>https://www.communityoncology.org/wp-content/uploads/2017/09/COA_340B-PatientStories_FINAL.pdf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magnitude of the proposed payment reduction of ASP minus 22.5 percent, one commenter noted that although the proposed decrease in payment may seem "severe," ASP minus 22.5 percent is the minimum discount that hospitals in the 340B Program receive. The commenter further noted that, with 340B discounts on brand drugs approaching, and even exceeding, 50 percent, there is still substantial savings--on the order of 50 percent drug margins--for hospitals to use to provide direct and indirect patient benefits. The commenter also noted that this proposal would result in cost-sharing savings to Medicare beneficiaries, for whom drug cost is an important component of overall outpatient cancer care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urged HHS, specifically CMS and HRSA, to work with Congress to reform the 340B Program. One commenter requested greater transparency and accountability on how 340B savings are being used, as well as a specific definition of the "340B patient," which the commenter noted would require a legislative change.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As mentioned in the proposed rule, we share the commenters' concern that current Medicare payments for drugs acquired under the 340B Program are well in excess of the overhead and acquisition costs for drugs purchased under the 340B Program. We continue to believe that our proposal would better align Medicare payment for separately payable drugs acquired under the 340B Program with the actual resources expended to acquire such drugs. Importantly, we continue to believe that Medicare beneficiaries should be able to share in the savings on drugs acquired through the 340B Program at a significant discount. We also appreciate the comments supporting the proposed payment amount for drugs acquired under the 340B Program of ASP minus 22.5 percent, which we believe, like several commenters, is an amount that allows hospitals to retain a profit on these drugs for use in the care of low-income and uninsured patients. As detailed later in this section, we are finalizing our proposal, with modifications, in response to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CMS does not administer the 340B Program. Accordingly, feedback related to eligibility for the 340B Program as well as 340B Program policies are outside the scope of the proposed rule and are not addressed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expressed concern with the rising cost of drugs and the impact on beneficiaries and taxpayers. These commenters offered varied opinions on whether the proposal would achieve CMS' goal of lowering drug prices and reducing beneficiary out-of-pocket costs. Some commenters stated that the proposal has the potential to alleviate the financial burden that high-cost drugs place on patients. Other commenters stated that, because the proposal does not address the issue of expansion of 340B entities, the volume of 340B discounted drugs, and the affordability of drugs, especially oncology drugs, CMS should not finalize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an individual who supported the proposal, stated that although the majority of patients with Medicare Part B coverage have supplemental coverage to pay their coinsurance, significant numbers do not have this additional protection. The commenter noted that, for a drug that is paid at $ 10,000 per month, the price reduction would save a beneficiary approximately $ 500 a month, which may be the difference between getting treatment and foregoing treatment due to financial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 large organization with many members who </w:t>
      </w:r>
      <w:r>
        <w:rPr>
          <w:rFonts w:ascii="arial" w:eastAsia="arial" w:hAnsi="arial" w:cs="arial"/>
          <w:b/>
          <w:i w:val="0"/>
          <w:strike w:val="0"/>
          <w:noProof w:val="0"/>
          <w:color w:val="000000"/>
          <w:position w:val="0"/>
          <w:sz w:val="20"/>
          <w:u w:val="none"/>
          <w:vertAlign w:val="baseline"/>
        </w:rPr>
        <w:t> [*52498] </w:t>
      </w:r>
      <w:r>
        <w:rPr>
          <w:rFonts w:ascii="arial" w:eastAsia="arial" w:hAnsi="arial" w:cs="arial"/>
          <w:b w:val="0"/>
          <w:i w:val="0"/>
          <w:strike w:val="0"/>
          <w:noProof w:val="0"/>
          <w:color w:val="000000"/>
          <w:position w:val="0"/>
          <w:sz w:val="20"/>
          <w:u w:val="none"/>
          <w:vertAlign w:val="baseline"/>
        </w:rPr>
        <w:t xml:space="preserve"> are Medicare beneficiaries, stated that the proposal would provide a measure of price relief to the 16 percent of Medicare beneficiaries without supplemental coverage. The commenter also expressed concern that the proposal would have serious health implications for beneficiaries in safety-net hospitals. The commenter urged HHS to develop proposals that will lower underlying drug prices, but did not provide any specific examples of such proposals. Another commenter stated that the cost of drugs is becoming unsustainable and applying the proposed policy is a decent "baby step" in controlling a situation that is "grossly" unfair to American taxpayers, especially when the development of new drugs is frequently funded to a large extent by taxpayers through Federal 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a large organization representing its physician and medical student members, commented that it shares the Administration's interest in addressing the rising costs of drugs and biologicals. The commenter appreciated that the proposal would address a longstanding concern: That the current payment policy for Part B drugs creates strong incentives to move Medicare beneficiary care from lower cost sites of care (such as physician offices) to higher cost sites of care (such as hospital outpatient departments). The commenter noted that many smaller physician practices have had to refer cancer and other patients who need chemotherapy and other expensive drugs to the hospital outpatient setting because the ASP+6 percent payment does not always cover a physician's acquisition cost, thereby undermining continuity of care and creating burdens for frail and medically compromised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also stated that, given the 340B Program's focus on low-income patients, it is imperative to ensure that an across-the-board reduction actually reflects the size of the 340B discount to avoid creating barriers to access, should both physician practices and the hospital outpatient departments be unable to cover actual acquisition costs. Further, the commenter noted that it is essential that "a bright line policy does not inadvertently deleteriously impact patient access in all sites of care." Finally, the commenter stated that, while the proposed policy alters the relative disparity between payments for some hospital outpatient departments and physician practices, it still does not address the persistent challenges physician practices face in obtaining payment that covers acquisition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and share their concern about the high cost of drugs and their effect on Medicare beneficiaries. As discussed in detail later in this section, we are finalizing a change to the payment rate for certain Medicare Part B drugs purchased by hospitals through the 340B Program in order to lower the cost of drugs for seniors and ensure that they benefit from the discounts provided through the program. We look forward to working with Congress to provide HHS additional 340B programmatic flexibility, which could include tools to provide additional considerations for safety net hospitals, which play a critical role in serving our most vulnerable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general matter, we note that, even though many beneficiaries have supplemental coverage, beneficiaries often pay a premium for such supplemental coverage and those plans make coinsurance payments for the beneficiary. Thus, to the extent Medicare would be lessening the coinsurance amount such supplemental plans would have to make, we would expect the price of such plans to decrease or otherwise reflect these lower costs in the future, thereby lowering the amount that beneficiaries pay for supplemental plan coverage. Further, for those Medicare beneficiaries who do not have supplemental coverage at all or who have a supplemental plan that does not cover all of a beneficiary's cost-sharing obligation, the proposed policy would directly lower out-of-pocket spending for 340B-acquired drugs for those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note that in the hospital setting, not only are beneficiaries liable for cost-sharing for drugs they receive, but they also incur a "facility fee" solely because the drug was furnished in the hospital setting. As described in section II.A.3.b. of this final rule with comment period, for CY 2018, we are adopting a policy to conditionally package Level 1 and Level 2 Drug Administration services and believe that these steps, taken together, may help encourage site-neutral care in that beneficiaries may receive the same drugs and drug administration services at the physician office setting without a significant difference in their financial liability between settings.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we believe that ASP minus 22.5 percent is a lower bound estimate of the average discount given to hospitals participating in the 340B Program. Accordingly, we disagree that this proposal represents a "bright-line" policy that would hinder safety-net hospitals' ability to treat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commenter's request that HHS develop proposals to lower underlying drug prices is outside the scope of the proposals made in the proposed rule, we note that lowering the price of pharmaceuticals is a top priority, and we are committed to finding ways for Medicare payment policy not to incentivize use of overpriced drugs. With respect to Medicare Part B drug payment under the OPPS, we believe that reducing payments on 340B purchased drugs to better align with hospital acquisition costs directly lowers drug costs for those beneficiaries who receive a covered outpatient drug from a 340B participating hospital by reducing their copayments. Further, to the extent that studies have found that 340B participating hospitals tend to use more high cost drugs, we believe that this proposal helps address the incentive for hospitals to utilize these drugs in this manner solely for financial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expansion of 340B entities, the volume of 340B discounted drugs, and the affordability of drugs are outside the authority conferred by section 1833(t) of the Act (and, thus, are outside the scope of the proposed rule), and we see no reason to withdraw the proposal solely on account of these issues not being addressed by the proposal. Likewise, we note that the public comments on Medicare Part B drug payment in the physician office setting are also outside the scope of the proposed rule, and, therefore, are not addressed in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including organizations representing 340B-eligible safety-net hospitals in urban and rural areas and teaching hospitals, were generally opposed to the proposed changes and urged CMS to withdraw the proposal from consideration. As detailed further below, these commenters believed that the Secretary lacks statutory authority to impose such a large reduction in the payment rate for 340B drugs, and contended that such change would effectively eviscerate the 340B Program. The commenters further noted that Medicare payment cuts of this magnitude would greatly "undermine 340B hospitals' ability to continue programs designed to improve access to services--the very goal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urged that, rather than "punitively targeting" 340B safety-net hospitals serving vulnerable patients, including those in rural areas, CMS instead redirect its efforts to halt the "unchecked, unsustainable increases" in the price of drugs. </w:t>
      </w:r>
      <w:r>
        <w:rPr>
          <w:rFonts w:ascii="arial" w:eastAsia="arial" w:hAnsi="arial" w:cs="arial"/>
          <w:b/>
          <w:i w:val="0"/>
          <w:strike w:val="0"/>
          <w:noProof w:val="0"/>
          <w:color w:val="000000"/>
          <w:position w:val="0"/>
          <w:sz w:val="20"/>
          <w:u w:val="none"/>
          <w:vertAlign w:val="baseline"/>
        </w:rPr>
        <w:t> [*52499]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our proposed policy "punitively" targets safety-net hospitals. The current OPPS payment rate of ASP+6 percent significantly exceeds the discounts received for covered outpatient drugs by hospitals enrolled in the 340B Program, which can be as much as 50 percent below ASP (or higher through the PVP). As stated throughout this section, ASP minus 22.5 percent represents the average minimum discount that 340B enrolled hospitals paid under the OPPS receive. We also have noted that 340B participation does not appear to be well-aligned with the provision of uncompensated care, as some commenters suggested. As stated earlier in this section, while the commenter's request that HHS develop proposals to lower underlying drug prices is outside the scope of the proposals made in the proposed rule, we note that lowering the price of pharmaceuticals is a top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on the Statutory Authority for the 340B Payment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challenged the statutory authority of various aspects of the proposal. These comments are summarized into the broad categories below. For the reasons stated below, we disagree with these comments and believe that our proposal is within our statutory authority to promulgate.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Secretary's Authority To Calculate and Adjust 340B-Acquired Drug Payment Rates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section 1833(t)(14)(A)(iii)(II) of the Act does not authorize CMS to "calculate and adjust" the payment rate in a manner that would "eviscerate" the 340B Program as it applies to 340B hospitals. Some commenters asserted that the plain and ordinary meaning of the terms "calculate" and "adjust" express a limited and circumscribed authority to set the payment rate. The commenters noted that the Oxford Dictionaries define "calculate" as "determine (the amount or number of something) mathematically;" likewise, to "adjust" is to "alter or move (something) slightly in order to achieve the desired fit, appearance, or result." Consequently, the commenters asserted that section 1833(t)(14)(A)(iii)(II) of the Act restricts the agency to mathematically determining "an appropriate, slight alteration." Further, they posited that the law does not convey the power to adopt what they referred to as a novel, sweeping change to the payment rate that is a significant numerical departure from the previous rate and that would result in a reduction in payment to 340B hospitals of at least $ 900 million, according to the agency's own estimates, or $ 1.65 billion, according to the commenter's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stated that the Secretary's limited adjustment authority under section 1833(t)(14)(A)(iii)(II) of the Act does not "extend so far as to gut" what it referred to as an "explicit statutory directive". For example, the commenter referred the agency to </w:t>
      </w:r>
      <w:hyperlink r:id="rId92" w:history="1">
        <w:r>
          <w:rPr>
            <w:rFonts w:ascii="arial" w:eastAsia="arial" w:hAnsi="arial" w:cs="arial"/>
            <w:b w:val="0"/>
            <w:i/>
            <w:strike w:val="0"/>
            <w:noProof w:val="0"/>
            <w:color w:val="0077CC"/>
            <w:position w:val="0"/>
            <w:sz w:val="20"/>
            <w:u w:val="single"/>
            <w:vertAlign w:val="baseline"/>
          </w:rPr>
          <w:t>Pettibone Corp. v. United States, 34 F.3d 536, 541 (7th Cir. 1994)</w:t>
        </w:r>
      </w:hyperlink>
      <w:r>
        <w:rPr>
          <w:rFonts w:ascii="arial" w:eastAsia="arial" w:hAnsi="arial" w:cs="arial"/>
          <w:b w:val="0"/>
          <w:i w:val="0"/>
          <w:strike w:val="0"/>
          <w:noProof w:val="0"/>
          <w:color w:val="000000"/>
          <w:position w:val="0"/>
          <w:sz w:val="20"/>
          <w:u w:val="none"/>
          <w:vertAlign w:val="baseline"/>
        </w:rPr>
        <w:t xml:space="preserve"> (an agency's authority to interpret a statute "must not be confused with a power to rewrite").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including an organization representing over 1,300 providers enrolled in the 340B Program, argued that the proposal would take away almost the entire 340B discount for many 340B drugs, especially brand name drugs (which they asserted were many of the drugs affected by the proposal). These commenters asserted that the Secretary does not have the authority to calculate and adjust 340B-acquired drug rates in this manner and noted that the standard 340B ceiling price for a brand name drug is AMP minus 23.1 percent, although the price can be lower if the drug's best price is lower or if the manufacturer increases the price of the drug more quickly than the rate of inflation. In addition, the commenters asserted that if a brand name drug's 340B ceiling price was based on the standard formula, the proposal would strip the hospital of nearly all its 340B savings because "AMP has been found to be close to ASP." Thus, the commenters asserted, the proposed payment rate of ASP minus 22.5 percent is nearly identical to AMP minus 23.1 percent, leaving the hospital with "virtually no 340B savings."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stated that the proposal mistakenly assumes that 340B hospitals purchase most 340B drugs at subceiling prices negotiated by the PVP. These commenters noted that some hospitals estimate that less than 10 percent of the drugs affected by the proposal are available at a subceiling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some commenters contended that subclause (I) of section 1833(t)(14)((A)(iii) establishes that the payment rate for subsequent years be set to the average acquisition cost of the drug taking into account hospital acquisition costs survey data collected through surveys meeting precise statutory requirements, and that such subclause does not provide adjustment authority for the agency. They stated that subclause (II) of section 1833(t)(14)((A)(iii) of the Act directs CMS, where acquisition cost data are not available, to set payment rates by reference to ASP provisions. Considered in context, the commenters stated that the statute reflects Congress's intent to limit CMS' authority to set payment rates and, consequently, is consistent with adjustment authority under subclause (II)--to convey only limited authority for any agency to adjust the payment rate. The commenters referred to </w:t>
      </w:r>
      <w:hyperlink r:id="rId93" w:history="1">
        <w:r>
          <w:rPr>
            <w:rFonts w:ascii="arial" w:eastAsia="arial" w:hAnsi="arial" w:cs="arial"/>
            <w:b w:val="0"/>
            <w:i/>
            <w:strike w:val="0"/>
            <w:noProof w:val="0"/>
            <w:color w:val="0077CC"/>
            <w:position w:val="0"/>
            <w:sz w:val="20"/>
            <w:u w:val="single"/>
            <w:vertAlign w:val="baseline"/>
          </w:rPr>
          <w:t>Roberts v. Sea-Land Servs., Inc., 566 U.S. 93, 101 (2012)</w:t>
        </w:r>
      </w:hyperlink>
      <w:r>
        <w:rPr>
          <w:rFonts w:ascii="arial" w:eastAsia="arial" w:hAnsi="arial" w:cs="arial"/>
          <w:b w:val="0"/>
          <w:i w:val="0"/>
          <w:strike w:val="0"/>
          <w:noProof w:val="0"/>
          <w:color w:val="000000"/>
          <w:position w:val="0"/>
          <w:sz w:val="20"/>
          <w:u w:val="none"/>
          <w:vertAlign w:val="baseline"/>
        </w:rPr>
        <w:t xml:space="preserve"> (Statutory provisions ". . . cannot be construed in a vacuum. It is a fundamental canon of statutory construction that the words of a statute must be read in their context and with a view to their place in the overall statutory scheme") to support their conclusions, although the commenters did not elaborate on the particular relevance of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some commenters raised concern over the Secretary's use of the May 2015 MedPAC estimate as support for the 340B payment proposal. These commenters stated that the Secretary did not conduct his own independent analysis to support the payment proposal nor did he provide justification for use of MedPAC's analysis. One commenter stated that the Secretary cannot implement a payment cut of the magnitude proposed without providing a sufficient and replicable methodology that supports the proposal and that relying on a MedPAC analysis does not suffice for this "important fiduciary, and legal,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believe our authority under section 1833(t)(14)(A)(iii)(II) of the Act to "calculate and adjust" drug payments "as necessary for purposes of this paragraph" gives the Secretary broad discretion to adjust payments for drugs, which we believe includes an ability to adjust Medicare payment rates according to whether or not certain drugs are acquired at a significant discount. We disagree that this Medicare payment policy would effectively eviscerate the 340B Program and note that this proposal solely applies to applicable drug payments under the Medicare program; it does not change a hospital's eligibility for the 340B program. Further, under our proposal, we anticipate that the Medicare payment rate would continue to exceed the discounted 340B price the hospital received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previously stated, MedPAC's estimate of ASP minus 22.5 percent represents a lower bound estimate of the average minimum discount and the actual discount is likely much higher--up to 50 percent higher, according to some estimates, for certain drugs. In </w:t>
      </w:r>
      <w:r>
        <w:rPr>
          <w:rFonts w:ascii="arial" w:eastAsia="arial" w:hAnsi="arial" w:cs="arial"/>
          <w:b/>
          <w:i w:val="0"/>
          <w:strike w:val="0"/>
          <w:noProof w:val="0"/>
          <w:color w:val="000000"/>
          <w:position w:val="0"/>
          <w:sz w:val="20"/>
          <w:u w:val="none"/>
          <w:vertAlign w:val="baseline"/>
        </w:rPr>
        <w:t> [*52500] </w:t>
      </w:r>
      <w:r>
        <w:rPr>
          <w:rFonts w:ascii="arial" w:eastAsia="arial" w:hAnsi="arial" w:cs="arial"/>
          <w:b w:val="0"/>
          <w:i w:val="0"/>
          <w:strike w:val="0"/>
          <w:noProof w:val="0"/>
          <w:color w:val="000000"/>
          <w:position w:val="0"/>
          <w:sz w:val="20"/>
          <w:u w:val="none"/>
          <w:vertAlign w:val="baseline"/>
        </w:rPr>
        <w:t xml:space="preserve"> some cases, beneficiary coinsurance alone exceeds the amount the hospital paid to acquire the drug under the 340B Program (OIG November 2015, Report OEI-12-14-00030, page 9). We did not receive public comments suggesting an alternative minimum discount off the ASP that would better reflect the hospital acquisition costs for 340B-acquired drugs. We believe this is notable because hospitals have their own data regarding their own acquisition costs, as well as data regarding OPPS payment rates for drugs. The fact that hospitals did not submit comments suggesting an alternative minimum discount that would be a better, more accurate reflection of the discount at issue is instructive for two reasons. One, it gives us confidence that our suggested payment of ASP minus 22.5 percent is, in fact, the low bound of the estimate and keeps Medicare payment within the range where hospitals will not be underpaid for their acquisition costs of such drugs. Two, it gives us confidence that the affected hospital community does not believe there is some other number, such as ASP minus 24 percent or ASP minus 17 percent, that would be a better, more accurate measure of what Medicare Part B should pay for drugs acquired at a discount through the 340B Program. Given the limitations in calculating a precise discount for each OPPS separately payable drug, we did not attempt to do so for the proposed rule. Instead, we stated that we believed that using the analysis from the MedPAC report is appropriate because MedPAC's estimate is based on all drugs separately paid under the OPPS except for vaccines, which are not eligible for 340B prices. Furthermore, the analysis is publicly available and can be replicated by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comments about the PVP, as previously stated, by the end of FY 2015, the PVP had nearly 7,600 products available to participating entities below the 340B ceiling price, including 3,557 covered outpatient drugs with an estimated average savings of 10 percent below the 340B ceiling price. Participation in the PVP is voluntary and free, and we are aware of no reason that an eligible entity would not participate.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disagree that the Secretary's authority under section 1834(t)(14)(A)(iii)(II) of the Act to calculate and adjust drugs rates as necessary is limited to what some might consider minor changes and find no evidence in the statute to support that position. As previously stated, we believe that ASP minus 22.5 percent represents the average minimum discount that hospitals paid under the OPPS received for drugs acquired under the 340B Program and reiterate that, in many instances, the discount is much higher. Thus, we are using this authority to apply a downward adjustment that is necessary to better reflect acquisition costs of those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Authority To Vary Payment by Hospital Group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asserted that only subparagraph (I), and not subparagraph (II), of section 1833(t)(14)(A)(iii) of the Act permits CMS to vary payment "by hospital group." These commenters suggested that, by including "by hospital group" in subparagraph (I) and omitting it in subparagraph (II), Congress expressed its intent that CMS may not vary prices by hospital group under subparagraph (II). They further commented that the subparagraph (II) methodology must apply to "the drug," and CMS may not vary payment for the same drug based upon the type of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with the commenters who argue that the proposed policy would exceed the Secretary's authority under the statute by inappropriately varying payments for drugs by "hospital group" because we rely on section 1833(t)(14)(A)(iii)(II) of the Act, even though the explicit authority to vary payment rates by hospital group is in subclause (I) of section 1833(t)(14)(A)(iii) of the Act, not subclause (II). As noted above, we believe our authority under section 1833(t)(14)(A)(iii)(II) of the Act to "calculate and adjust" drug payments "as necessary for purposes of this paragraph" gives the Secretary broad discretion to adjust payments for drugs, which we believe includes an ability to adjust payment rates according to whether or not certain drugs are acquired at a significant discount for Medicare beneficiaries. Although we acknowledge that hospitals are eligible to receive drugs at discounted rates under the 340B Program if they qualify as a "covered entity" for purposes of the 340B Program, not all drugs for which a covered entity submits a claim for payment under the OPPS are necessarily acquired under the 340B Program. The OPPS payment for those drugs not acquired under the 340B Program would continue to be paid at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generally that the OPPS statute authorized the Secretary to establish appropriate Medicare OPPS payment rates for covered outpatient drugs. After specifically setting forth the payment methodology for 2004 and 2005, Congress provided that the Secretary could set OPPS drug prices in one of two ways: Using the average acquisition cost for the drug for that year, or using the average price for that drug in the year. However, in either case, prices set using either benchmark may be adjusted by the Secretary. Such adjustments may occur under section 1833(t)(14)(A)(iii)(II) of the Act if the Secretary determines they are "necessary for purposes of" section 1833(t)(14) of the Act, and this paragraph of the Medicare OPPS statute repeatedly discusses terms like "hospital acquisition cost" and "variation in hospital acquisition costs", and specifically notes in one section that it is within the Secretary's authority to determine that the payment rate for one drug "may vary by hospital group." It would be odd for Congress to have a significant delegation of authority to the Secretary, use these specific terms and considerations throughout section 1833(t)(14) of the Act, and then assume the Secretary is foreclosed from taking into account those considerations in adjusting ASP "as necessary for purposes" of section 1833(t)(14) of the Act. The Secretary is generally empowered to adjust drug prices "as necessary" for the overall purposes of section 1833(t)(14) of the Act, and there is nothing in section 1833(t)(14) of the Act to indicate the Secretary is foreclosed from varying Medicare OPPS payment for a drug, depending on whether a 340B hospital acquired that drug at such a substantially lower acquisition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Authority To Establish Payment Rates in the Absence of Acquisition Cost Survey Data and Authority To Base Payment on an Average Discount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including a commenter representing teaching hospitals, stated that the Secretary ignored the statutory directive in section 1833(t)(14) of the Act to set payment rates at the average acquisition cost for specific drugs and not to use averages for all drugs. In addition, the commenters stated that section 1833(t)(14) of the Act requires the Secretary to rely on an average of acquisition cost data and sales prices for a given drug, not an average discount that is applied to all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Secretary impermissibly conflates the two alternative methods for setting payment rates, "essentially discarding Congress' requirement that any survey data used in setting payment rates must be derived from statistically rigorous surveys." This commenter asserted that the Secretary is using MedPAC's estimate of average discounts as a proxy </w:t>
      </w:r>
      <w:r>
        <w:rPr>
          <w:rFonts w:ascii="arial" w:eastAsia="arial" w:hAnsi="arial" w:cs="arial"/>
          <w:b/>
          <w:i w:val="0"/>
          <w:strike w:val="0"/>
          <w:noProof w:val="0"/>
          <w:color w:val="000000"/>
          <w:position w:val="0"/>
          <w:sz w:val="20"/>
          <w:u w:val="none"/>
          <w:vertAlign w:val="baseline"/>
        </w:rPr>
        <w:t> [*52501] </w:t>
      </w:r>
      <w:r>
        <w:rPr>
          <w:rFonts w:ascii="arial" w:eastAsia="arial" w:hAnsi="arial" w:cs="arial"/>
          <w:b w:val="0"/>
          <w:i w:val="0"/>
          <w:strike w:val="0"/>
          <w:noProof w:val="0"/>
          <w:color w:val="000000"/>
          <w:position w:val="0"/>
          <w:sz w:val="20"/>
          <w:u w:val="none"/>
          <w:vertAlign w:val="baseline"/>
        </w:rPr>
        <w:t xml:space="preserve"> or replacement for the surveys required under subsection (iii)(I).</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section 1833(t)(14)(A)(iii)(II) of the Act requires use of survey data and note that, unlike subclause (I) of this section, subclause (II) does not require taking survey data into account for determining average price for the drug in the year. We continue to believe that section 1833(t)(14)(A)(iii)(II) of the Act grants the Secretary the authority to calculate and adjust rates as necessary in the absence of acquisition cost. Moreover, under section 1833(t)(14)(A) of the Act, there still will be one starting, baseline price for an applicable drug, that is, the rate that applies under 1842(o), 1847A, or section 1847B, as the case may be, as calculated and adjusted by the Secretary. For drugs not acquired under the 340B Program, we will continue to utilize that price (ASP+6 percent), which as we have explained "requires no further adjustment" because it "represents the combined acquisition and pharmacy overhead payment for drugs and biologicals." However, for drugs acquired through the 340B Program, we are adjusting that price downward (ASP minus 22.5 percent) to more closely align with the hospital acquisition cost for a drug when purchased at a discounted price under the 340B Program. In the absence of acquisition costs from hospitals that purchase drugs through the 340B Program, we believe it is appropriate to exercise our authority to adjust the average price for 340B-acquired drugs, which are estimated to be acquired at an average minimum discount of ASP minus 22.5 percent. Importantly, because we are not using authority under section 1833(t)(14)(A)(iii)(I) of the Act (as the commenter suggested), we disagree with the commenter's suggestion that the Secretary is using the MedPAC analysis to stand in the place of the survey requirement under subclause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Current Agency View Contrasts With Longstanding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contended that the proposal contrasts sharply with the agency's previous view and longstanding practice of applying the statutory scheme of section 1833(t)(14) of the Act. These commenters noted that since CMS began relying on subclause (II) in 2012 to set the payment rate, the agency has never invoked the discretionary authority. The commenters stated that, instead, CMS stated that the statutory default of ASP+6 percent "requires no further adjustment" because it "represents the combined acquisition and pharmacy overhead payment for drugs and biologicals." Moreover, the commenters added, CMS has applied the statutory default rate without further adjustment in each subsequent year. They asserted that the CY 2018 proposal, in contrast, departs dramatically from longstanding prior practice and adopts a substantially reduced payment rate of ASP minus 22.5 percent for drugs acquired under a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the earlier background section, section 1833(t)(14)(A)(iii)(II) of the Act grants the Secretary authority to adjust, as necessary for purposes of paragraph (14) of section 1833(t) of the Act, the applicable payment rate for separately payable covered outpatient drugs under the OPPS. Specifically, we believe that the proposed reduced payment for 340B-acquired drugs would meet the requirements under section 1833(t)(14)(A)(iii)(II) of the Act, which states that if hospital acquisition cost data are not available, the payment for an applicable drug shall be the average price for the drug in the year established under section 1842(o), section 1847A, or section 1847B of the Act, as the case may be, </w:t>
      </w:r>
      <w:r>
        <w:rPr>
          <w:rFonts w:ascii="arial" w:eastAsia="arial" w:hAnsi="arial" w:cs="arial"/>
          <w:b w:val="0"/>
          <w:i/>
          <w:strike w:val="0"/>
          <w:noProof w:val="0"/>
          <w:color w:val="000000"/>
          <w:position w:val="0"/>
          <w:sz w:val="20"/>
          <w:u w:val="none"/>
          <w:vertAlign w:val="baseline"/>
        </w:rPr>
        <w:t>as calculated and adjusted by the Secretary as necessary for purposes of this paragraph</w:t>
      </w:r>
      <w:r>
        <w:rPr>
          <w:rFonts w:ascii="arial" w:eastAsia="arial" w:hAnsi="arial" w:cs="arial"/>
          <w:b w:val="0"/>
          <w:i w:val="0"/>
          <w:strike w:val="0"/>
          <w:noProof w:val="0"/>
          <w:color w:val="000000"/>
          <w:position w:val="0"/>
          <w:sz w:val="20"/>
          <w:u w:val="none"/>
          <w:vertAlign w:val="baseline"/>
        </w:rPr>
        <w:t xml:space="preserve"> (paragraph (14) of section 1833(t) of the Act) (emphasis added). We do not have hospital acquisition cost data for 340B drugs and, therefore, we proposed to continue to pay for these drugs under the methodology in our authority at section 1833(t)(14)(A)(iii)(II) of the Act which we determined to be ASP, and then to adjust that amount by applying a reduction of 22.5 percent to that payment methodology, which, as explained throughout this section, is the adjustment we believe is necessary to more closely align with the acquisition costs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previously stated, we believe that using an average discount to set payment rates for separately payable 340B-acquired drugs will achieve the dual goals of (1) adjusting payments to better reflect resources expended to acquire such drugs and (2) protecting the confidential nature of discounts applied to a specific drug. Furthermore, our proposed and finalized policy will lower OPPS payment rates for Medicare beneficiaries who receive drugs at hospitals subject to the 340B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do not believe that the fact that we have not historically utilized our adjustment authority under section 1833(t)(14)(A)(iii)(II) of the Act to adjust payment amounts for separately payable 340B-acquired drugs means we are permanently barred from adjusting these payments where, as here, we have provided a reasoned explanation for doing so. We continue to believe, as the commenter noted, that ASP+6 percent requires no further adjustment for drugs that are not acquired under the 340B Program because, at this time, we have not found similar evidence of the difference between the statutory benchmark (ASP+6 percent) and average hospital acquisition costs for such drugs. However, that is not the case for 340B-acquired drugs. As explained in detail throughout this section, we believe that a payment amount of ASP minus 22.5 percent for drugs acquired under the 340B Program is better aligned to hospitals' acquisition costs and thus this adjustment, for drugs acquired under the 340B Program, is necessary for Medicare OPPS payment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Violation of Section 340B of the Public Health Service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stated that the proposed payment reduction would violate the 340B statute, which expressly defines the types of hospitals that may receive the benefits of 340B discounts. One commenter asserted that the payment proposal would "hijack Congress' carefully crafted statutory scheme by seizing 340B discounts from hospitals and transferring the funds to providers that Congress excluded from the 340B Program," thereby violating section 340B of the Public Health Service Act. The commenter further noted that discounts under the 340B Program are only available to "covered entities" that are defined by law and that Congress thus intended the benefits of the program to accrue to these providers only. The commenter contended that Congress' reference to Medicare definitions when describing covered entities demonstrates that it considered the Medicare program when it adopted the 340B Program and decided not to grant discounts to all Medicare hospitals. Rather, the commenter believed that Congress made a deliberate decision to limit the benefits of the 340B Program only to Medicare hospitals that serve large numbers of low-income or other underprivileged patients. In addition, the commenter stated that when Congress has intended Federal health care programs to intrude upon the 340B Program, it has been crystal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commenters asserted that Congress has been wholly silent on the relationship between 340B and Medicare Part B, which indicates Congress's intent that Medicare should not "encroach" upon the 340B Program </w:t>
      </w:r>
      <w:r>
        <w:rPr>
          <w:rFonts w:ascii="arial" w:eastAsia="arial" w:hAnsi="arial" w:cs="arial"/>
          <w:b/>
          <w:i w:val="0"/>
          <w:strike w:val="0"/>
          <w:noProof w:val="0"/>
          <w:color w:val="000000"/>
          <w:position w:val="0"/>
          <w:sz w:val="20"/>
          <w:u w:val="none"/>
          <w:vertAlign w:val="baseline"/>
        </w:rPr>
        <w:t> [*52502] </w:t>
      </w:r>
      <w:r>
        <w:rPr>
          <w:rFonts w:ascii="arial" w:eastAsia="arial" w:hAnsi="arial" w:cs="arial"/>
          <w:b w:val="0"/>
          <w:i w:val="0"/>
          <w:strike w:val="0"/>
          <w:noProof w:val="0"/>
          <w:color w:val="000000"/>
          <w:position w:val="0"/>
          <w:sz w:val="20"/>
          <w:u w:val="none"/>
          <w:vertAlign w:val="baseline"/>
        </w:rPr>
        <w:t xml:space="preserve"> by "redistributing [340B] discounts to non-340B providers." The commenters noted that the 340B statute and Medicare have coexisted for several years and that Congress has had ample opportunity to amend the Medicare statute governing Part B payments and/or the 340B statute to expressly permit CMS to reduce Medicare payments to 340B hospitals, but has not done so. As an example, the commenters cited legislation enacted in 2010, in which Congress amended both the 340B and the Medicare statutes, but did not authorize CMS to redistribute 340B savings to non-340B hospitals or to Part B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asserted that the proposed cut to 340B hospitals is also contrary to Congress's intent for the 340B Program to enable safety-net providers to reach more patients and furnish more comprehensive services and would undermine this purpose by preventing the operation of the 340B statute. These commenters suggested that, although manufacturers would still have to give 340B discounts, 340B participating hospitals would receive no benefit from those discounts; thus, the statutory purpose of 340B would be fatally undermined.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this proposal under section 1833(t) of the Act is in conflict with section 340B of the Public Health Service Act. Section 1833(t) of the Act governs Medicare payment policies for covered hospital outpatient department services paid under the OPPS, while section 340B of the Public Health Service Act governs eligibility and program rules for participation in the 340B Program. There are no references in either section of law to each other. In fact, the failure of either statute to reference the other proves the opposite--that each statute stands on its own and neither is hindered or rendered null and void by the other. There is no requirement in the Public Health Service Act that the 340B Program "guarantee" or provide a certain profit from the Medicare program. Likewise, there is no requirement in section 1833(t) of the Act to pay a particular rate for a hospital enrolled in the 340B Program. We agree with the commenters that Congress was aware of both the 340B Program and the OPPS and of the programs' relationships to one another. However, we believe that the silence of each statute with respect to the other should not be viewed as a constraint on the broad authority conferred to the Secretary under section 1833(t) of the Act to establish payment rates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are unaware of legislative history or other evidence to corroborate the commenters' belief that Congress' silence on the relationship between 340B and Medicare Part B OPPS payments should be viewed as constraining the Secretary's ability under section 1833(t)(14) of the Act as to how to calculate payment rates for drugs acquired under the 340B Program under the OPPS. While legislative silence can be difficult to interpret, we note that Congress' silence regarding the 340B Program in enacting Medicare OPPS payment for certain drugs would create the opposite inference. The 340B Program existed well before Congress enacted the Medicare OPPS and payment for certain drugs. If Congress wanted to exempt 340B drugs or entities with a 340B agreement from Medicare OPPS payment for drugs generally, it easily could have done so. Instead, Congress provided for Medicare OPPS drug payments "as calculated and adjusted by the Secretary as necessary," without any mention of, or restriction regarding, the already existent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disagree with commenters who believe that implementing the OPPS payment methodology for 340B-acquired drugs as proposed will "eviscerate" or "gut" the 340B Program. As discussed earlier in the background section, the findings from several 340B studies conducted by the GAO, OIG, and MedPAC show a wide range of discounts that are afforded to 340B hospitals, with some reports finding discounts of up to 50 percent. As stated in the proposed rule, we believe ASP minus 22.5 percent is a conservative estimate of the discount for 340B-acquired drugs and that even with the reduced payment, hospitals will continue to receive savings that can be directed at programs and services to carry out the intent of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comment that the proposal would frustrate the intent of the 340B Program and redirect Medicare payments to other hospitals that do not participate in the 340B Program, we reiterate that we proposed to redistribute the savings in an equal and offsetting manner to all hospitals paid under the OPPS, including those in the 340B Program, in accordance with the budget neutrality requirements under section 1833(t)(9)(B) of the Act. However, we remain interested in exploring ways to better target the offsetting amount to those hospitals that serve low-income and uninsured patients, as measured by uncompensated care. Details on the redistribution of funds are included in section XVIII.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Proposal Is Procedurally Defective and Inconsistent With Advisory Panel Recommendations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contended that the proposal is procedurally defective under the OPPS statute. The commenters asserted that the Secretary's justification for the proposed reduced rate rests, in part, on intertwined issues related to clinical use and hospital cost of drugs. The commenters objected to CMS' reference to studies suggesting that 340B hospitals may be unnecessarily prescribing more drugs and/or more expensive drugs relative to non-340B hospitals as support for proposing a payment rate that eliminates the differential between acquisition cost and Medicare payment. These commenters cited other studies in an effort to refute the evidence presented in the proposed rule. n29 n30 The commenters believed that CMS should have asked the HOP Panel to consider the intertwined issues of drug cost and clinical use prior to making a proposal to reduce payment for 340B-acquired drugs, and the Secretary should have consulted with the HOP Panel in accordance with section 1833(t)(9)(A) of the Act, as part of the process of review and revision of the payment groups for covered outpatient department services and the relative payment weights for the groups. The commenters argued that, because the Secretary did not consult with the HOP Panel before publishing its 340B payment proposal, the Secretary acted contrary to the statute. The commenters noted that at the August 21, 2017 meeting of the HOP Panel that occurred after publication of the proposed rule, the Panel urged that CMS not finalize the proposed payment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Dobson Davanzo &amp; Associates, Update to a 2012 Analysis of 340B Disproportionate Share Hospital Services Delivered to Vulnerable Patient Populations Eligibility Criteria for 340B DSH Hospitals Continue to Appropriately Target Safety Net Hospitals (Nov. 15, 2016). Available at: </w:t>
      </w:r>
      <w:hyperlink r:id="rId94" w:history="1">
        <w:r>
          <w:rPr>
            <w:rFonts w:ascii="arial" w:eastAsia="arial" w:hAnsi="arial" w:cs="arial"/>
            <w:b w:val="0"/>
            <w:i/>
            <w:strike w:val="0"/>
            <w:noProof w:val="0"/>
            <w:color w:val="0077CC"/>
            <w:position w:val="0"/>
            <w:sz w:val="20"/>
            <w:u w:val="single"/>
            <w:vertAlign w:val="baseline"/>
          </w:rPr>
          <w:t>http://www.340bhealth.org/files/Update_Report_FINAL_11.15.16.pdf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Dobson DaVanzo, Analysis of the Proportion of 340B DSH Hospital Services Delivered to Low-Income Oncology Drug Recipients Compared to Non-340B Provider (2017). Available at: </w:t>
      </w:r>
      <w:hyperlink r:id="rId95" w:history="1">
        <w:r>
          <w:rPr>
            <w:rFonts w:ascii="arial" w:eastAsia="arial" w:hAnsi="arial" w:cs="arial"/>
            <w:b w:val="0"/>
            <w:i/>
            <w:strike w:val="0"/>
            <w:noProof w:val="0"/>
            <w:color w:val="0077CC"/>
            <w:position w:val="0"/>
            <w:sz w:val="20"/>
            <w:u w:val="single"/>
            <w:vertAlign w:val="baseline"/>
          </w:rPr>
          <w:t>http://www.340bhealth.org/files/LowIncomeOncology.pdf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August 21, 2017 meeting of the HOP Panel, the Panel made the following recommendations with respect to the proposed policy for OPPS payment for drugs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Panel recommended that CMS:</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 finalize its proposal to revise the payment rate for drugs purchased under the 340B Program;</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Collect data from public comments and other sources, such as State </w:t>
      </w:r>
      <w:r>
        <w:rPr>
          <w:rFonts w:ascii="arial" w:eastAsia="arial" w:hAnsi="arial" w:cs="arial"/>
          <w:b/>
          <w:i w:val="0"/>
          <w:strike w:val="0"/>
          <w:noProof w:val="0"/>
          <w:color w:val="000000"/>
          <w:position w:val="0"/>
          <w:sz w:val="20"/>
          <w:u w:val="none"/>
          <w:vertAlign w:val="baseline"/>
        </w:rPr>
        <w:t> [*52503] </w:t>
      </w:r>
      <w:r>
        <w:rPr>
          <w:rFonts w:ascii="arial" w:eastAsia="arial" w:hAnsi="arial" w:cs="arial"/>
          <w:b w:val="0"/>
          <w:i w:val="0"/>
          <w:strike w:val="0"/>
          <w:noProof w:val="0"/>
          <w:color w:val="000000"/>
          <w:position w:val="0"/>
          <w:sz w:val="20"/>
          <w:u w:val="none"/>
          <w:vertAlign w:val="baseline"/>
        </w:rPr>
        <w:t xml:space="preserve"> Medicaid programs in Texas and New York, on the potential impact of revising the payment rate, implementing a modifier code, and the effects of possible mechanisms for redistributing the savings that result from changing the payment rate; and</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 the regulatory burden of changing the payment rate and the potential impact on 340B hospitals of redistributing dollars saved.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one commenter suggested that the proposal was "procedurally defective" because the proposal was solely articulated through preamble and did not propose to amend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The commenter asserted that the proposal cannot be implemented without a change to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stated that the Medicare statute requires CMS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altering the substantive standards for payment. n31 The commenter stated that the proposal falls squarely within this requirement because it would change the substantive legal standard governing payments to 340B hospitals for separately payable drugs.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"No rule, requirement, or other statement of policy (other than a national coverage determination) that establishes or changes a substantive legal standard governing the scope of benefits, the payment for services, or the eligibility of individuals, entities, or organizations to furnish or receive services or benefits under this subchapter shall take effect unless it is promulgated by the Secretary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 . ." Section 1871 of the Social Security Act (</w:t>
      </w:r>
      <w:hyperlink r:id="rId96"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stated that CMS' proposal also violates section 1833(t)(2)(E) of the Act because the agency is not authorized and did not offer a reasoned basis for applying savings achieved as a result of its proposal to reduce significantly payments to 340B hospitals to Part B services generally. Likewise, a few commenters stated that the Administrative Procedure Act (APA) requires the Secretary to offer a "reasoned basis" for proposing to take an unprecedented action. The commenters suggested that, as a matter of longstanding policy and practice, the Secretary has never applied such a sweeping change to drug rates nor has it ever applied savings from OPPS outside of the OPPS.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remind the commenters that our proposal was based on findings that ASP minus 22.5 percent reflects the minimum average discount that hospitals in the 340B Program receive. We are familiar with the reports the commenters referenced in their comments. However, we continue to believe, based on numerous studies and reports, that 340B participation is not well correlated to the provision of uncompensated care and is associated with differences in prescribing patterns and drug costs. For example, as noted earlier in this section, GAO found that "in both 2008 and 2012, per beneficiary Medicare Part B drug spending, including oncology drug spending, was substantially higher at 340B DSH hospitals than at non-340B hospitals," thus indicating that, on average, beneficiaries at 340B DSH hospitals were either prescribed more drugs or more expensive drugs than beneficiaries at the other non-340B hospitals in GAO's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HOP Panel, we believe that this comment reflects a misunderstanding of the Panel's role in advising the Secretary. Section 1833(t)(9)(A) of the Act provides that the Secretary shall consult with an expert outside advisory panel composed of an appropriate selection of representatives of providers to review (and advise the Secretary concerning) the clinical integrity of the groups and weights. Such panel may use data collected or developed by entities and organizations (other than the Department of Health and Human Services) in conducting such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provisions described under section 1833(t)(9)(A) of the Act do not impose an obligation on the Secretary to consult with the HOP Panel </w:t>
      </w:r>
      <w:r>
        <w:rPr>
          <w:rFonts w:ascii="arial" w:eastAsia="arial" w:hAnsi="arial" w:cs="arial"/>
          <w:b w:val="0"/>
          <w:i/>
          <w:strike w:val="0"/>
          <w:noProof w:val="0"/>
          <w:color w:val="000000"/>
          <w:position w:val="0"/>
          <w:sz w:val="20"/>
          <w:u w:val="none"/>
          <w:vertAlign w:val="baseline"/>
        </w:rPr>
        <w:t>prior</w:t>
      </w:r>
      <w:r>
        <w:rPr>
          <w:rFonts w:ascii="arial" w:eastAsia="arial" w:hAnsi="arial" w:cs="arial"/>
          <w:b w:val="0"/>
          <w:i w:val="0"/>
          <w:strike w:val="0"/>
          <w:noProof w:val="0"/>
          <w:color w:val="000000"/>
          <w:position w:val="0"/>
          <w:sz w:val="20"/>
          <w:u w:val="none"/>
          <w:vertAlign w:val="baseline"/>
        </w:rPr>
        <w:t xml:space="preserve"> to issuing a notice of proposed rulemaking nor do they require the Secretary to adopt the Panel's recommendation(s). Rather, the statute provides that the Secretary shall consult with the Panel on policies affecting the clinical integrity of the ambulatory payment classifications and their associated weights under the OPPS. The Secretary met the requirement of section 1833(t)(9)(A) of the Act at the HOP Panel August 21, 2017 meeting in which the Panel made recommendations on this very proposed policy. The HOP Panel's recommendations, along with public comments to the proposed rule, have all been taken into consideration in the development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are not accepting the HOP Panel's recommendation not to finalize the payment reduction for drugs purchased under the 340B Program, as discussed later in this section, we are modifying our position on the modifier in an effort to ease administrative burden on providers, taking into account the way in which the modifier is used in several State Medicaid programs, as the Panel recommended. In addition, we have collected data from public comments on the potential impact of revising the payment rate, implementing a modifier, and the effects of possible mechanisms for redistributing the "savings" (or the dollars that result) from changing the payment rate and have assessed the regulatory burden of changing the payment rate and the potential impact on 340B hospitals of redistributing dollars saved, all of which were steps the HOP Panel recommended we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comments asserting that the Secretary is out of compliance with procedures used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described under section 1871 of the Act (</w:t>
      </w:r>
      <w:hyperlink r:id="rId96" w:history="1">
        <w:r>
          <w:rPr>
            <w:rFonts w:ascii="arial" w:eastAsia="arial" w:hAnsi="arial" w:cs="arial"/>
            <w:b w:val="0"/>
            <w:i/>
            <w:strike w:val="0"/>
            <w:noProof w:val="0"/>
            <w:color w:val="0077CC"/>
            <w:position w:val="0"/>
            <w:sz w:val="20"/>
            <w:u w:val="single"/>
            <w:vertAlign w:val="baseline"/>
          </w:rPr>
          <w:t>42 U.S.C. 1395hh</w:t>
        </w:r>
      </w:hyperlink>
      <w:r>
        <w:rPr>
          <w:rFonts w:ascii="arial" w:eastAsia="arial" w:hAnsi="arial" w:cs="arial"/>
          <w:b w:val="0"/>
          <w:i w:val="0"/>
          <w:strike w:val="0"/>
          <w:noProof w:val="0"/>
          <w:color w:val="000000"/>
          <w:position w:val="0"/>
          <w:sz w:val="20"/>
          <w:u w:val="none"/>
          <w:vertAlign w:val="baseline"/>
        </w:rPr>
        <w:t xml:space="preserve">), we note that we have received public comments on our interpretation of the Medicare statute, and we respond to those comments above. We further note that we did not establish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rates for separately payable, nonpass-through drugs and biologicals in past rulemakings. Because we have not adopted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that prescribes the specific payment amounts for separately payable, nonpass-through drugs and biologicals, there was no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to amend to include our proposed payment methodology for drugs acquired under the 340B Program. However, this does not mean that payment rates for separately payable drugs were not available to the public. That information is available in Addendum B to this final rule with comment period, which lists the national payment rates for services paid under the OPPS, including the payment rates for separately payable drugs and biologicals based on ASP+6 percent. We note that we have not provided the reduced payment rates for separately payable drugs and biologicals acquired under the 340B Program in Addendum B, but hospitals can arrive at those rates using the ASP+6 percent rate that is included in Addendum B. Finally, with respect to comments on redistribution of the dollars that result from the 340B payment policy, we are finalizing our proposal to achieve budget neutrality for the payment reduction for 340B-acquired drugs through an increase in the conversion factor. We disagree that our proposal to apply budget neutrality in accordance with section 1833(t)(9)(B) of the Act violates the APA or statutory authority. Further, we note that if we decide to take a different approach with respect to the redistribution of funds for budget neutrality in the future, we will consider such approach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Impact on Medicare Beneficiary Cost-Sharing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Medicare beneficiaries, including dual-eligible Medicare beneficiaries, </w:t>
      </w:r>
      <w:r>
        <w:rPr>
          <w:rFonts w:ascii="arial" w:eastAsia="arial" w:hAnsi="arial" w:cs="arial"/>
          <w:b/>
          <w:i w:val="0"/>
          <w:strike w:val="0"/>
          <w:noProof w:val="0"/>
          <w:color w:val="000000"/>
          <w:position w:val="0"/>
          <w:sz w:val="20"/>
          <w:u w:val="none"/>
          <w:vertAlign w:val="baseline"/>
        </w:rPr>
        <w:t> [*52504] </w:t>
      </w:r>
      <w:r>
        <w:rPr>
          <w:rFonts w:ascii="arial" w:eastAsia="arial" w:hAnsi="arial" w:cs="arial"/>
          <w:b w:val="0"/>
          <w:i w:val="0"/>
          <w:strike w:val="0"/>
          <w:noProof w:val="0"/>
          <w:color w:val="000000"/>
          <w:position w:val="0"/>
          <w:sz w:val="20"/>
          <w:u w:val="none"/>
          <w:vertAlign w:val="baseline"/>
        </w:rPr>
        <w:t xml:space="preserve"> would not directly benefit from a lowered drug copayment amount. The commenters noted that many beneficiaries have supplemental insurance that covers their out-of-pocket drug costs, in whole or in part. These commenters asserted that the proposal would actually increase their out-of-pocket costs for other Part B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cost-sharing obligation for Medicare beneficiaries is generally 20 percent of the Medicare payment rate. While many Medicare beneficiaries may have supplemental coverage that covers some or all of their out-of-pocket expenses, not all beneficiaries have such coverage. This policy will lower both the amount that a beneficiary is responsible to pay as well as the amount that any supplemental insurance, including the Medicaid program, will pay on behalf of the beneficiary. While we are implementing this policy in a budget neutral manner equally across the OPPS for CY 2018 for non-drug items and services, we may revisit how any savings from the lowered drug payment rate for 340B drugs may be allocated in the future and continue to be interested in ways to better target the savings to hospitals that serve the uninsured and low-income populations or that provide a disproportionate share of uncompensated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as noted earlier in this section, in the hospital setting, not only are beneficiaries liable for cost-sharing for drugs they receive, but they also incur a "facility fee" solely because the drug was furnished in the hospital setting. As described in section II.A.3.b. of this final rule with comment period, for CY 2018, we are adopting a policy to conditionally package Level 1 and Level 2 drug administration services and believe that these steps taken together may help encourage site-neutral care in that beneficiaries may receive the same drugs and drug administration services at the physician office setting without a significant difference in their financial liability between settings.</w:t>
      </w:r>
    </w:p>
    <w:p>
      <w:pPr>
        <w:keepNext w:val="0"/>
        <w:numPr>
          <w:numId w:val="15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Calculation of Savings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disagreed with CMS' impact estimate and a few commenters provided their own analysis of the 340B drug payment proposal. One commenter believed that even if CMS implements the policy as proposed, in a budget neutral manner within the OPPS through an offsetting increase in the conversion factor, payments for non-drug APCs would increase across hospitals by approximately 3.7 percent (in contrast to CMS' estimate of 1.4 percent). According to the commenter, this redistribution would result in a net decrease in payments to 340B hospitals of approximately 2.6 percent, or approximately $ 800 million. The commenter asserted that CMS' proposal would remove $ 800 million intended to support what it referred to as the congressionally mandated mission of 340B hospitals from these already vulnerable facilities and redistribute these dollars to other hospitals that do not participate in the 340B Program. Likewise, the commenter challenged CMS' suggested alternative approaches to achieving budget neutrality, such as applying offsetting savings to specific services within the OPPS or outside of the OPPS to Part B generally (such as to physician services under the Medicare Physician Fee Schedule), which the commenter believed would similarly penalize these most vulnerable hospitals and inhibit their efforts to carry out the purpose of the 340B Program. Finally, other commenters noted that implementing the proposed policy in a non-budget neutral manner would effectively "gut"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With respect to comments on the proposed distribution of savings, we refer readers to section XVIII. of this 2018 OPPS/ASC final rule with comment for discussion on the redistribution of savings that result from the estimated impact of the 340B policy as well as calculation of budget neutrality. Briefly, for CY 2018, we are implementing the alternative payment methodology for drugs purchased under the 340B Program in a budget neutral manner within the OPPS through an offsetting increase in the conversion factor for nondrug services. Therefore, the resulting savings from the 340B payment policy will be redistributed pro rata through an increase in rates for non-drug items and services under the OPPS. We have already addressed comments relating to the assertion that our proposal would "gut" or "eviscerate" the 340B Program. Likewise, we have addressed the interaction between our authority under section 1833(t)(14)(A) of the Act relative to section 340B of the Public Health Service Act in our responses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Other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MedPAC commented reiterating its recommendations to Congress in its March 2016 Report to the Congress. Specifically, MedPAC commented that it recommended that payment rates for all separately payable drugs provided in a 340B hospital should be reduced to 10 percent of the ASP rate (resulting in ASP minus 5.3 percent after taking application of the sequester into account). MedPAC noted that its March 2016 report also included a recommendation to the Congress that savings from the reduced payment rates be directed to the Medicare-funded uncompensated care pool, which would target hospitals providing the most care to the uninsured, and in that way benefit indigent patients, and that payments be distributed in proportion to the amount of uncompensated care that hospitals provide. MedPAC believed that legislation would be needed to direct drug payment savings to the uncompensated care pool and noted that current law requires the savings to be retained with the OPPS to make the payment system budget neutral. MedPAC encouraged the Secretary to work with Congress to enact legislation necessary to allow MedPAC's recommendation to be implemented, if such recommendation could not be implemented administratively. MedPAC further noted that legislation would also allow Medicare to apply the policy to all OPPS separately payable drugs, including those on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MedPAC for its comments and for its clarification that its recommendation that "[t]he Congress should direct the Secretary of the Department of Health and Human Services to reduce Medicare payment rates for 340B hospitals' separately payable 340B drugs by 10 percent of the average sales price (ASP)" was intended to be 10 percent lower than the current Medicare rate of ASP+6 percent and would result in a final OPPS payment of ASP minus 5.3 percent when taking the sequester into account. However, we do not believe that reducing the Medicare payment rate by only 10 percentage points below the current payment rate of ASP+6 percent (that is, ASP minus 4 percent) would better reflect the acquisition costs incurred by 340B participating hospitals. In its May 2015 Report to the Congress, MedPAC estimated that the average minimum discount for a 340B hospital paid under the OPPS was ASP minus 22.5 percent, which it noted was a conservative, "lower bound" estimate. Further, in its March 2016 Report to the Congress, MedPAC stated that, "[i]n aggregate, the Office of Inspector General (OIG) estimates that discounts across all 340B providers (hospitals and certain clinics) average 34 percent of ASP, allowing these providers to generate significant profits when they administer Part B drugs (MedPAC March 2016 Report to Congress, page 76). MedPAC further noted the estimate of the aggregate discount was based on all covered entities (hospitals and certain clinics). </w:t>
      </w:r>
      <w:r>
        <w:rPr>
          <w:rFonts w:ascii="arial" w:eastAsia="arial" w:hAnsi="arial" w:cs="arial"/>
          <w:b/>
          <w:i w:val="0"/>
          <w:strike w:val="0"/>
          <w:noProof w:val="0"/>
          <w:color w:val="000000"/>
          <w:position w:val="0"/>
          <w:sz w:val="20"/>
          <w:u w:val="none"/>
          <w:vertAlign w:val="baseline"/>
        </w:rPr>
        <w:t> [*52505] </w:t>
      </w:r>
      <w:r>
        <w:rPr>
          <w:rFonts w:ascii="arial" w:eastAsia="arial" w:hAnsi="arial" w:cs="arial"/>
          <w:b w:val="0"/>
          <w:i w:val="0"/>
          <w:strike w:val="0"/>
          <w:noProof w:val="0"/>
          <w:color w:val="000000"/>
          <w:position w:val="0"/>
          <w:sz w:val="20"/>
          <w:u w:val="none"/>
          <w:vertAlign w:val="baseline"/>
        </w:rPr>
        <w:t xml:space="preserve"> Because 340B hospitals accounted for 91 percent of Part B drug spending for all covered entities in 2013, it is reasonable to assume that 340B hospitals received a discount similar to 33.6 percent of ASP (MedPAC March 2016 Report to Congress, page 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as we stated in the proposed rule, the GAO reported that the amount of the 340B discount ranges from an estimated 20 to 50 percent discount, compared to what the entity would have otherwise paid to purchase the drug. In addition, voluntary participation in the PVP results in a covered entity paying a subceiling price on certain covered outpatient drugs (estimated to be approximately 10 percent below the ceiling price). (U.S. Department of Health and Human Services, HRSA FY 2018 Budget Justification)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continue to believe that ASP minus 22.5 percent represents a conservative estimate of the average minimum discount that 340B-enrolled hospitals paid under the OPPS receive for drugs purchased with a 340B Program discount and that hospitals likely receive an even steeper discount on many drugs, especially brand name drugs. We also continue to believe that section 1833(t)(14)(A)(iii)(II) of the Act allows the Secretary to make adjustments, if hospital acquisition cost data is not available, as necessary, so that the Medicare payment rate better represents the acquisition cost for drugs and biologicals that have been acquired with a 340B discount.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MedPAC's comment regarding targeting the savings to uncompensated care, we refer readers to section XVIII.A.5. of this final rule with comment period.</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Comments Regarding Rural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representing rural hospitals, particularly RRCs and SCHs, expressed opposition to the proposal, noting that it could be especially harmful to rural hospitals in light of the "hospital closure crisis." One commenter cited a report from a health analytics company and noted that since 2010, 80 rural hospitals have closed and that one-third of remaining rural hospitals are vulnerable to closure, with 41 percent of rural hospitals operating at a financial loss.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noted that rural hospitals enrolled in the 340B Program depend on the drug discounts to provide access to expensive, necessary care such as labor and delivery and oncology infusions. The commenters stated that rural Americans are more likely to be older, sicker, and poorer than their urban counterparts. The commenter gave examples of rural hospitals that have used profit margins on 340B-acquired drugs to offset uncompensated care and staff emergency departments. In addition, the commenters stated that a portion of rural hospitals are excluded from purchasing orphan drugs through the 340B Program. Therefore, the commenters stated, these hospitals often use their 340B savings to offset the expense of purchasing orphan drugs, which they note comprise a growing number of new drug approvals.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commenter representing several 340B-enrolled hospitals stated that multiple hospitals report that the 340B Program is the reason the hospital can provide oncology infusions in their local community and that the chemotherapy infusion centers tend to be small with variation in patients served based on the needs of the community. The commenter stated that, without the 340B Program, many rural hospitals would likely need to stop providing many of the outpatient infusions, thereby forcing patients to either travel 35 miles (in the case of SCHs which must generally be located at least 35 miles from the nearest like hospital) to another facility or receive care in a hospital inpatient setting, which is a more costly care setting. Another commenter, a member of Congress representing a district in the State of Ohio, commented that while the 340B Program is in need of reform, the program remains an important safety net for rural hospitals in Ohio and around the country. The commenter stated that 340B hospitals offer safety-net programs to their communities, including opioid treatment programs, behavioral health science programs, and others. The commenter further stated that the 340B drug payment proposal did not address broader structural issues with the 340B Program itself, including lack of oversight and clear guidance and definitions, and that the proposal could harm the hospitals that the 340B Program was intended to help. In addition, the commenter noted that "arbitrary cuts" to the 340B Program for safety-net hospitals could have detrimental impacts on the economic growth and opportunities in the communities those hospitals serve and that the proposal does not advance the larger goals of 340B Program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SCHs face 47.5 percent higher levels of bad debt and 55 percent lower profit margins. Thus, even with 340B discounts, the commenter argued that rural hospitals like rural SCHs are financially threatened. Commenters also noted that rural hospitals are typically located in lower income economic areas and are not able to absorb the proposed reduction in drug payment for 340B purchased drugs. Moreover, commenters suggested that the proposal disproportionately impacts rural hospitals compared to its effect on urban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requested that, if CMS finalizes the policy as proposed, CMS exempt hospitals with a RRC or SCH designation from the alternative 340B drug payment policy. The commenters asserted that RRCs and SCHs are rural safety-net hospitals that provide localized care for Medicare beneficiaries and also serve as "economic engines" for many rural communities.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commenters' concerns about access to care, especially in rural areas where access issues may be even more pronounced than in other areas of the country. We note our proposal would not alter covered entities' access to the 340B Program. The alternative 340B drug payment methodology solely changes Medicare payment for 340B-acquired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Medicare has long recognized the particularly unique needs of rural communities and the financial challenges rural hospital providers face. Across the various Medicare payment systems, CMS has established a number of special payment provisions for rural providers to maintain access to care and to deliver high quality care to beneficiaries in rural areas. With respect to the OPPS, section 1833(t)(13) of the Act provided the Secretary the authority to make an adjustment to OPPS payments for rural hospitals, effective January 1, 2006, if justified by a study of the difference in costs by APC between hospitals in rural areas and hospitals in urban areas. Our analysis showed a difference in costs for rural SCHs. Therefore, for the CY 2006 OPPS, we finalized a payment adjustment for rural SCHs of 7.1 percent for all services and procedures paid under the OPPS, excluding separately payable drugs and biologicals, brachytherapy sources, and devices paid under the pass-through payment policy, in accordance with section 1833(t)(13)(B) of the Act. We have continued this 7.1 percent payment adjustment since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we sought public comment for future policy refinements on whether, due to access to care issues, exceptions should be granted to certain groups of hospitals, such as those with special adjustments under the OPPS (for example, rural SCHs or PPS-exempt cancer hospitals) if a policy were adopted to adjust OPPS payments for drugs acquired under the 340B program. Taking into consideration the comments </w:t>
      </w:r>
      <w:r>
        <w:rPr>
          <w:rFonts w:ascii="arial" w:eastAsia="arial" w:hAnsi="arial" w:cs="arial"/>
          <w:b/>
          <w:i w:val="0"/>
          <w:strike w:val="0"/>
          <w:noProof w:val="0"/>
          <w:color w:val="000000"/>
          <w:position w:val="0"/>
          <w:sz w:val="20"/>
          <w:u w:val="none"/>
          <w:vertAlign w:val="baseline"/>
        </w:rPr>
        <w:t> [*52506] </w:t>
      </w:r>
      <w:r>
        <w:rPr>
          <w:rFonts w:ascii="arial" w:eastAsia="arial" w:hAnsi="arial" w:cs="arial"/>
          <w:b w:val="0"/>
          <w:i w:val="0"/>
          <w:strike w:val="0"/>
          <w:noProof w:val="0"/>
          <w:color w:val="000000"/>
          <w:position w:val="0"/>
          <w:sz w:val="20"/>
          <w:u w:val="none"/>
          <w:vertAlign w:val="baseline"/>
        </w:rPr>
        <w:t xml:space="preserve"> regarding rural hospitals, we believe further study on the effect of the 340B drug payment policy is warranted for classes of hospitals that receive statutory payment adjustments under the OPPS. In particular, given challenges such as low patient volume, it is important that we take a closer look at the effect of an ASP minus 22.5 percent payment on rural SCHs.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RRCs, we note that there is no special payment designation for RRCs under the OPPS. By definition, RRCs must have at least 275 beds and therefore are larger relative to rural SCHs. In addition, RRCs are not subject to a distance requirement from other hospitals. Accordingly, at this time, we are not exempting RRCs from the 340B payment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are excluding rural SCHs (as described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7" w:history="1">
        <w:r>
          <w:rPr>
            <w:rFonts w:ascii="arial" w:eastAsia="arial" w:hAnsi="arial" w:cs="arial"/>
            <w:b w:val="0"/>
            <w:i/>
            <w:strike w:val="0"/>
            <w:noProof w:val="0"/>
            <w:color w:val="0077CC"/>
            <w:position w:val="0"/>
            <w:sz w:val="20"/>
            <w:u w:val="single"/>
            <w:vertAlign w:val="baseline"/>
          </w:rPr>
          <w:t>42 CFR 412.92</w:t>
        </w:r>
      </w:hyperlink>
      <w:r>
        <w:rPr>
          <w:rFonts w:ascii="arial" w:eastAsia="arial" w:hAnsi="arial" w:cs="arial"/>
          <w:b w:val="0"/>
          <w:i w:val="0"/>
          <w:strike w:val="0"/>
          <w:noProof w:val="0"/>
          <w:color w:val="000000"/>
          <w:position w:val="0"/>
          <w:sz w:val="20"/>
          <w:u w:val="none"/>
          <w:vertAlign w:val="baseline"/>
        </w:rPr>
        <w:t xml:space="preserve"> and designated as rural for Medicare purposes) from this policy. We may revisit our policy to exempt rural SCHs, as well as other hospital designations for exemption from the 340B drug payment reduction, in the CY 2019 OPPS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Children's and PPS-Exempt Cancer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representing children's hospitals ("children's") raised objections to the proposal because of the potential impact on the approximate 8,000 children with end-stage renal disease (ESRD) who are eligible for Medicare. One commenter cited that currently 48 children's hospitals participate in the 340B Program and rely on the savings the program provides to enhance care for vulnerable children. According to the commenter, pediatric ESRD patients require high levels of care and rely on life-saving pharmaceuticals that often come at a high cost. Therefore, the commenters posited that it is because children's patients are more expensive to treat and not because of inappropriate drug use that 340B hospitals incur higher drug expenditures. In addition, the commenters expressed concern with the effect the 340B drug payment policy may have on State Medicaid programs, considering Medicaid is the predominant payer type for children's hospitals. The commenters requested that, unless CMS is able to examine the impact on pediatric Medicare beneficiaries, CMS should exempt children's hospitals from the alternative 340B drug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organization representing PPS-exempt cancer hospitals commented that CMS' proposal would severely harm the hospitals that treat the most vulnerable and underserved patients and communities, undermining these hospitals' ability to continue providing programs designed to improve access to services. The commenter believed that assumptions alluded to in the CY 2018 OPPS/ASC proposed rule, which suggested that providers are abusing the savings generated from the 340B Program or potentially creating incentives to over utilize drugs, are inaccurate and that clinicians provide the care that is necessary to treat a patient's disease. The commenter suggested that CMS work with, or defer to, HRSA to first conduct a complete analysis of how the 340B Program is utilized for the benefit of patients prior to proposing any changes to Medicare payment for drugs purchased through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share the commenters' views on protecting access to high quality care for all Medicare beneficiaries, including those treated in children's or PPS-exempt cancer hospitals. Further, because of how these classes of hospitals are paid under the OPPS, we recognize that the 340B drug payment proposal may not result in reduced payments for these hospitals in the aggregate.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in accordance with section 1833(t)(7)(D)(ii) of the Act, we make transitional outpatient payments (TOPs) to both children's and PPS-exempt cancer hospitals. That is, these hospitals are permanently held harmless to their "pre-BBA amount," and they receive hold harmless payments to ensure that they do not receive a payment that is lower in amount under the OPPS than the payment amount they would have received before implementation of the OPPS. Accordingly, if we were to reduce drug payments to these hospitals on a per claim basis, it is very likely that the reduction in payment would be paid back to these hospitals at cost report settlement, given the TOPs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believe it is appropriate to exempt children's and PPS-exempt cancer hospitals from the alternative 340B drug payment methodology for CY 2018. Therefore, for CY 2018, we are excluding children's and PPS-exempt cancer hospitals from the alternative 340B drug payment policy. As discussed in a later section in this final rule with comment period, because we are redistributing the dollars in a budget neutral manner within the OPPS through an offsetting increase to the conversion factor, children's hospitals and PPS-exempt cancer hospitals will receive a higher payment when providing a non-drug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are adopting for CY 2018 an exemption for rural SCHs, children's hospitals, and PPS-exempt cancer hospitals from the alternative 340B drug payment methodology. These three types of hospitals will not be subject to a reduced drug payment for drugs that are purchased under the 340B Program in CY 2018. We may revisit the specific types of hospitals excluded, if any, from the 340B payment policy in CY 2019 rulemaking. However, as discussed in more detail below, it remains important to collect information on which drugs being billed to Medicare were acquired under the 340B Program. Accordingly, these three types of hospitals will still be required to report an informational modifier "TB" for tracking and monitoring purposes. We may revisit this 340B drug payment policy, including whether these types of hospitals should continue to be excepted from the reduced Medicare payment rate, in future rulemaking.</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Biosimilar Biological Products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expressed opposing views about applying the proposed 340B payment methodology to biosimilar biological products. One pharmaceutical manufacturer recommended that the Secretary use his equitable adjustment authority at section 1833(t)(2)(E) of the Act to apply a narrow equitable adjustment to biosimilar biological products with pass-through payment status to pay for these drugs at ASP minus 22.5 percent of the reference product rather than ASP+6 percent of the reference product. The commenter asserted that excluding biosimilar biological products from the alternative 340B payment methodology would result in a significant payment differential between biosimilar biological products and reference products which may cause providers to switch patients to different products for financial reasons, rather than clinical factors. The commenter stated that, if the policy is implemented as proposed,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biosimilar marketplace would significantly change because Medicare would pay more for the biosimilar biological product with pass-through payment status and weaken market forces. The commenter estimated that if the 340B drug policy is implemented as proposed, up to $ 50 million of any savings could be lost due to hospitals switching to the biosimilar biological product on pass-through payment status (that will be paid at ASP+6 percent of the reference product). Moreover, the commenter pointed out that CMS' policy to only provide pass-through payments for the </w:t>
      </w:r>
      <w:r>
        <w:rPr>
          <w:rFonts w:ascii="arial" w:eastAsia="arial" w:hAnsi="arial" w:cs="arial"/>
          <w:b/>
          <w:i w:val="0"/>
          <w:strike w:val="0"/>
          <w:noProof w:val="0"/>
          <w:color w:val="000000"/>
          <w:position w:val="0"/>
          <w:sz w:val="20"/>
          <w:u w:val="none"/>
          <w:vertAlign w:val="baseline"/>
        </w:rPr>
        <w:t> [*52507] </w:t>
      </w:r>
      <w:r>
        <w:rPr>
          <w:rFonts w:ascii="arial" w:eastAsia="arial" w:hAnsi="arial" w:cs="arial"/>
          <w:b w:val="0"/>
          <w:i w:val="0"/>
          <w:strike w:val="0"/>
          <w:noProof w:val="0"/>
          <w:color w:val="000000"/>
          <w:position w:val="0"/>
          <w:sz w:val="20"/>
          <w:u w:val="none"/>
          <w:vertAlign w:val="baseline"/>
        </w:rPr>
        <w:t xml:space="preserve"> first eligible biosimilar biological product of any reference biological would also create a similar payment disadvantage for any subsequent biosimilar biological product, which would be ineligible for pass-through payment under CMS'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 different pharmaceutical manufacturer, requested that CMS exclude biosimilar biological products from the proposed payment adjustment until such time as the biosimilar biological product market is better established. The commenter indicated that while a biosimilar biological product is less expensive to the Medicare program, hospitals are incented by the 340B Program to purchase the originator product because of "the spread" or payment differential with respect to the originator product. Moreover, the commenter stated that applying the proposed adjustment to payment for biosimilar biological products in certain hospitals will retain market share for the more expensive reference product that is further compounded by market practices of volume-based rebates and exclusionary contracts for the reference product.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commenters' concerns. As discussed in section V.B.2. of this CY 2018 OPPS/ASC final rule with comment period, we are adopting the biosimilar biological products HCPCS coding established under the CY 2018 MPFS final rule. Briefly, we adopted a final policy to establish separate HCPCS codes for each biosimilar biological product for a particular reference product beginning January 1, 2018. In addition, we also stated in section V.B.2. of this CY 2018 OPPS/ASC final rule with comment period that we are making a conforming amendment to our pass-through payment policy for biosimilar biological products such that each FDA-approved biosimilar biological product will be eligible for transitional pass-through payment instead of only the first biosimilar for a particular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given the policy changes affecting coding and payment for biosimilar biological products that we are adopting in the CY 2018 MPFS final rule and this CY 2018 OPPS/ASC final rule with comment period, we disagree with the commenters that we should exclude biosimilar biological products from the 340B payment policy or use our equitable adjustment authority under section 1833(t)(2)(E) of the Act to adjust payment to ASP minus 22.5 percent of the reference product for biosimilar biological products with pass-through payment status. We believe the statutory provision on transitional drug pass-through payment under section 1833(t)(6)(D)(i) of the Act provides for an explicit payment for drugs eligible for pass-through payment. Therefore, we are unable to accept the commenter's request to pay a biosimilar biological product on pass-through payment status the reduced 340B payment rate. We are adopting a policy that any biosimilar biological product with pass-through payment status will be exempt from the alternative payment methodology for 340B drugs and will continue to be paid at ASP+6 percent of the reference product. Biosimilar biological products that are not on pass-through payment status will be paid ASP minus 22.5 percent of the reference product. We believe it is appropriate to pay this amount for biosimilar biological products as it is consistent with the amount paid for non-340B-acquired biosimilar biological products, which is ASP+6 percent of the reference product. Currently, there are two biosimilar biological products available on the market and both are on pass-through payment status for the entirety of CY 2018. Therefore, no biosimilar biological products currently available will be affected by the alternative payment methodology for 340B-acquired drugs for CY 2018. We recognize the concerns about paying different rates for similar drugs and biologicals and continue to assess the feasibility and practicality of an alternative 340B payment adjustment for biosimilar biological products in the future.</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Nonexcepted Off-Campus Hospital Outpatient Departments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noted that CMS' proposed alternative payment methodology for 340B purchased drugs would not apply to nonexcepted off-campus provider-based departments (PBDs) of a hospital and could result in behavioral changes that may undermine CMS' policy goals of reducing beneficiary cost-sharing liability and undercut the goals of section 603 of the Bipartisan Budget Act of 2015. Commenters recommended that, if CMS adopts a final policy to establish an alternative payment methodology for 340B drugs in CY 2018, CMS also apply the same adjustment to payment rates for drugs furnished in nonexcepted off-campus PBDs of a hospital if such drugs are acquired under the 340B Program. In addition, the commenters believed that because CMS did not propose to limit the expansion of services or volume increases at excepted off-campus PBDs, CMS will create financial incentives for hospitals to shift or reallocate services to the site of care that pays the highest rate for an item or service.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concerns about potential unintended consequences of our proposal. We will continue to monitor the billing patterns of claims submitted by nonexcepted off-campus outpatient PBDs as we continue to explore whether to pursue future rulemaking on the issues of clinical service line expansion or volume increases, and other related section 603 implementation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we discussed the provision of section 603 of the Bipartisan Budget Act of 2015 (Pub. L. 144-74), enacted on November 2, 2015, which amended section 1833(t) of the Act. Specifically, this provision amended the OPPS statute at section 1833(t) by amending paragraph (1)(B) and adding a new paragraph (21). As a general matter, under sections 1833(t)(1)(B)(v) and (t)(21) of the Act, applicable items and services furnished by certain off-campus outpatient departments of a provider on or after January 1, 2017, are not considered covered outpatient department services as defined under section 1833(t)(1)(B) of the Act for purposes of payment under the OPPS and are instead paid "under the applicable payment system" under Medicare Part B if the requirements for such payment are otherwise met </w:t>
      </w:r>
      <w:hyperlink r:id="rId18"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issued an interim final rule with comment period along with the CY 2017 OPPS/ASC final rule with comment period to establish the MPFS as the "applicable payment system," which will apply in most cases, and payment rates under the MPFS for non-excepted items and services furnished by nonexcepted off-campus outpatient provider based departments (PBDs) </w:t>
      </w:r>
      <w:hyperlink r:id="rId18" w:history="1">
        <w:r>
          <w:rPr>
            <w:rFonts w:ascii="arial" w:eastAsia="arial" w:hAnsi="arial" w:cs="arial"/>
            <w:b w:val="0"/>
            <w:i/>
            <w:strike w:val="0"/>
            <w:noProof w:val="0"/>
            <w:color w:val="0077CC"/>
            <w:position w:val="0"/>
            <w:sz w:val="20"/>
            <w:u w:val="single"/>
            <w:vertAlign w:val="baseline"/>
          </w:rPr>
          <w:t>(81 FR 79720).</w:t>
        </w:r>
      </w:hyperlink>
      <w:r>
        <w:rPr>
          <w:rFonts w:ascii="arial" w:eastAsia="arial" w:hAnsi="arial" w:cs="arial"/>
          <w:b w:val="0"/>
          <w:i w:val="0"/>
          <w:strike w:val="0"/>
          <w:noProof w:val="0"/>
          <w:color w:val="000000"/>
          <w:position w:val="0"/>
          <w:sz w:val="20"/>
          <w:u w:val="none"/>
          <w:vertAlign w:val="baseline"/>
        </w:rPr>
        <w:t xml:space="preserve"> (Other payment systems, such as the Clinical Laboratory Fee Schedule, continue to apply in appropriate cases.) That is, items and services furnished by nonexcepted off-campus outpatient PBDs, are nonexcepted items and services that are not covered outpatient services, and thus, are not payable under the OPPS. Rather, these nonexcepted items and services are paid "under the applicable payment system," which, in this case, is generally the MPFS.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2017 OPPS/ASC interim final with comment period </w:t>
      </w:r>
      <w:hyperlink r:id="rId18" w:history="1">
        <w:r>
          <w:rPr>
            <w:rFonts w:ascii="arial" w:eastAsia="arial" w:hAnsi="arial" w:cs="arial"/>
            <w:b w:val="0"/>
            <w:i/>
            <w:strike w:val="0"/>
            <w:noProof w:val="0"/>
            <w:color w:val="0077CC"/>
            <w:position w:val="0"/>
            <w:sz w:val="20"/>
            <w:u w:val="single"/>
            <w:vertAlign w:val="baseline"/>
          </w:rPr>
          <w:t>(81 FR 79718)</w:t>
        </w:r>
      </w:hyperlink>
      <w:r>
        <w:rPr>
          <w:rFonts w:ascii="arial" w:eastAsia="arial" w:hAnsi="arial" w:cs="arial"/>
          <w:b w:val="0"/>
          <w:i w:val="0"/>
          <w:strike w:val="0"/>
          <w:noProof w:val="0"/>
          <w:color w:val="000000"/>
          <w:position w:val="0"/>
          <w:sz w:val="20"/>
          <w:u w:val="none"/>
          <w:vertAlign w:val="baseline"/>
        </w:rPr>
        <w:t xml:space="preserve"> and reiterated in the CY 2018 MPFS final rule, payment for Part B drugs that would be separately payable under the OPPS (assigned status indicator "K") but are not payable under the OPPS because they are furnished by nonexcepted off-campus outpatient PBDs will be paid in accordance with section 1847A of the Act (generally, ASP+6 percent), </w:t>
      </w:r>
      <w:r>
        <w:rPr>
          <w:rFonts w:ascii="arial" w:eastAsia="arial" w:hAnsi="arial" w:cs="arial"/>
          <w:b/>
          <w:i w:val="0"/>
          <w:strike w:val="0"/>
          <w:noProof w:val="0"/>
          <w:color w:val="000000"/>
          <w:position w:val="0"/>
          <w:sz w:val="20"/>
          <w:u w:val="none"/>
          <w:vertAlign w:val="baseline"/>
        </w:rPr>
        <w:t> [*52508] </w:t>
      </w:r>
      <w:r>
        <w:rPr>
          <w:rFonts w:ascii="arial" w:eastAsia="arial" w:hAnsi="arial" w:cs="arial"/>
          <w:b w:val="0"/>
          <w:i w:val="0"/>
          <w:strike w:val="0"/>
          <w:noProof w:val="0"/>
          <w:color w:val="000000"/>
          <w:position w:val="0"/>
          <w:sz w:val="20"/>
          <w:u w:val="none"/>
          <w:vertAlign w:val="baseline"/>
        </w:rPr>
        <w:t xml:space="preserve"> consistent with Part B drug payment policy in the physician office. We did not propose to adjust payment for 340B-acquired drugs in nonexcepted off-campus PBDs in CY 2018 but may consider adopting such a policy in CY 2019 notice-and-comment rulemaking.</w:t>
      </w:r>
    </w:p>
    <w:p>
      <w:pPr>
        <w:keepNext w:val="0"/>
        <w:numPr>
          <w:numId w:val="1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Collection and Modifier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The vast majority of commenters objected to CMS' intention to require hospitals that </w:t>
      </w:r>
      <w:r>
        <w:rPr>
          <w:rFonts w:ascii="arial" w:eastAsia="arial" w:hAnsi="arial" w:cs="arial"/>
          <w:b w:val="0"/>
          <w:i/>
          <w:strike w:val="0"/>
          <w:noProof w:val="0"/>
          <w:color w:val="000000"/>
          <w:position w:val="0"/>
          <w:sz w:val="20"/>
          <w:u w:val="none"/>
          <w:vertAlign w:val="baseline"/>
        </w:rPr>
        <w:t>do not</w:t>
      </w:r>
      <w:r>
        <w:rPr>
          <w:rFonts w:ascii="arial" w:eastAsia="arial" w:hAnsi="arial" w:cs="arial"/>
          <w:b w:val="0"/>
          <w:i w:val="0"/>
          <w:strike w:val="0"/>
          <w:noProof w:val="0"/>
          <w:color w:val="000000"/>
          <w:position w:val="0"/>
          <w:sz w:val="20"/>
          <w:u w:val="none"/>
          <w:vertAlign w:val="baseline"/>
        </w:rPr>
        <w:t xml:space="preserve"> purchase a drug or biological through the 340B program to apply a modifier to avoid a reduced drug payment. A few commenters supported the modifier proposal. The commenters who disagreed with proposal stated that it would place an unnecessary administrative and financial burden on hospitals that do not participate or are not eligible to participate in the 340B Program. Similarly, the commenters stated that the modifier requirement as described in the proposed rule would put a financial and administrative strain on hospitals with fewer resources. In addition, the commenters contended that a requirement for hospitals to report a modifier for drugs that were not acquired under the 340B Program would place hospitals at significant risk for noncompliance if not implemented correctly, which many commenters believe is nearly impossible to do. As an alternative approach, numerous commenters recommended that CMS require hospitals that </w:t>
      </w:r>
      <w:r>
        <w:rPr>
          <w:rFonts w:ascii="arial" w:eastAsia="arial" w:hAnsi="arial" w:cs="arial"/>
          <w:b w:val="0"/>
          <w:i/>
          <w:strike w:val="0"/>
          <w:noProof w:val="0"/>
          <w:color w:val="000000"/>
          <w:position w:val="0"/>
          <w:sz w:val="20"/>
          <w:u w:val="none"/>
          <w:vertAlign w:val="baseline"/>
        </w:rPr>
        <w:t>do</w:t>
      </w:r>
      <w:r>
        <w:rPr>
          <w:rFonts w:ascii="arial" w:eastAsia="arial" w:hAnsi="arial" w:cs="arial"/>
          <w:b w:val="0"/>
          <w:i w:val="0"/>
          <w:strike w:val="0"/>
          <w:noProof w:val="0"/>
          <w:color w:val="000000"/>
          <w:position w:val="0"/>
          <w:sz w:val="20"/>
          <w:u w:val="none"/>
          <w:vertAlign w:val="baseline"/>
        </w:rPr>
        <w:t xml:space="preserve"> purchase a drug under the 340B Program to report the modifier, rather than those that do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a January 1, 2018, implementation date for the modifier, some commenters expressed concern and doubted their ability to implement the modifier as described in the proposed rule accurately. The commenters indicated that additional time would be needed to adapt billing systems, allow for testing of claims reported with the modifier, and educate staff. Based on discussion of how the modifier would work in the proposed rule, the commenters stated that hospitals would either have to append the modifier to the claim at the time the drug is furnished, or retroactively apply the modifier, thus delaying claims submission to Medicare.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provided detailed descriptions on hospital pharmacy set up, including information on software tools to support inventory management of drugs dispensed to 340B and non-340B patients (based on HRSA definition of an eligible patient). One commenter indicated that the drug supply system used for purchasing covered outpatient drugs is completely separate from--and does not necessarily communicate with--the hospital's pharmacy drug dispensing and patient billing systems. While these software tools enable split-billing to distinguish 340B and non-340B patients, the commenters noted that this patient determination is typically not done in real time when a drug is administered. Commenters noted that 340B hospitals that use split-billing software do not receive information on 340B patient status on a daily basis and the proposal could result in delayed billing. The commenters stated that hospitals typically make these determinations retrospectively and it may be 3 to 10 days post-dispensing before the hospital knows whether a drug was replenished under 340B or at regular pricing. The commenters noted that, under this "replenishment model," hospitals track how many 340B-eligible drugs are used, and once enough drugs are dispensed to complete a package, they will replenish the drug at the 340B rate. As such, the commenters argued that hospitals do not know when the drug is dispensed whether it will cost them the 340B rate or the wholesale acquisition cost (WAC). Therefore, the commenters expressed concern that the modifier requirement as described in the proposed rule would result in billing delays and, for some hospitals, may cause a short-term interruption in cash flow.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commenters requested that, while the payment reduction would apply to nonpass-through separately payable drugs purchased with a 340B discount, CMS accept the modifier when reported with drug HCPCS codes that are packaged (and for which no separate payment will be made) to reduce or prevent operational burden that may be caused if affected providers have to determine on a claim-by-claim basis whether a drug is eligible for separate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State Medicaid programs that also require a modifier to identify 340B-purchased drugs on outpatient claims, the commenters noted that CMS' proposal would be counter to Medicaid requirements and would create confusion and add complexity for providers who treat Medicaid recipients in multiple states. The commenters reported that many State Medicaid programs require a modifier to identify drugs that were purchased under 340B to administer their Medicaid drug rebate programs to prevent duplicate discounts on 340B drugs. The commenters suggested that if CMS reversed its position on application of the modifier, it would ensure crossover claims (claims transferred from Medicare to Medicaid) are correctly interpreted by State Medicaid programs so that they can appropriately request manufacturer rebates on drugs not purchased under the 340B Program. Moreover, some commenters believed that if CMS required the modifier to be reported for 340B-purchased drugs, State Medicaid programs would also adopt the modifier, leading to national uniformity in reporting of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in the event that CMS required the modifier on claims for 340B drugs, rather than non-340B drugs, commenters sought clarity on whether the modifier applies only to drugs purchased under the 340B Program which are subject to a ceiling price payment from the manufacturer or if the modifier would also apply to drugs purchased by a 340B-registered facility, but purchased under the Prime Vendor Program for which only 340B facilities are eligible. One commenter asked that CMS emphasize that 340B pricing is not available on drugs furnished to hospital inpatients.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detailed comments that were submitted. As noted in the proposed rule, we did not propose to establish the modifier but rather noted our intent to establish the modifier, regardless of whether we adopted the alternative payment methodology for drugs acquired through the 340B Program. However, we are responding to some of the comments submitted in this final rule with comment period with information on this modifier that we believe is important to communicate as soon as possible. We will consider whether additional details will need to be communicated through a subregulatory process, such as information posted to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administrative and financial challenges associated with providers reporting the modifier as described in the CY 2018 OPPS/ASC proposed rule, and in order to reduce regulatory burden, we are reversing our position on how the modifier will be used by providers to effectuate the payment adjustment for 340B-purchased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beginning January 1, 2018, providers who are not excepted from the 340B payment adjustment will report modifier "JG" (Drug or biological acquired with 340B Drug Pricing Program Discount) to identify if a drug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acquired under the 340B Program. This requirement is aligned with the modifier requirement already mandated in several States under their Medicaid programs. Therefore, we believe that this option will pose less of an administrative burden. Further, having </w:t>
      </w:r>
      <w:r>
        <w:rPr>
          <w:rFonts w:ascii="arial" w:eastAsia="arial" w:hAnsi="arial" w:cs="arial"/>
          <w:b/>
          <w:i w:val="0"/>
          <w:strike w:val="0"/>
          <w:noProof w:val="0"/>
          <w:color w:val="000000"/>
          <w:position w:val="0"/>
          <w:sz w:val="20"/>
          <w:u w:val="none"/>
          <w:vertAlign w:val="baseline"/>
        </w:rPr>
        <w:t> [*52509] </w:t>
      </w:r>
      <w:r>
        <w:rPr>
          <w:rFonts w:ascii="arial" w:eastAsia="arial" w:hAnsi="arial" w:cs="arial"/>
          <w:b w:val="0"/>
          <w:i w:val="0"/>
          <w:strike w:val="0"/>
          <w:noProof w:val="0"/>
          <w:color w:val="000000"/>
          <w:position w:val="0"/>
          <w:sz w:val="20"/>
          <w:u w:val="none"/>
          <w:vertAlign w:val="baseline"/>
        </w:rPr>
        <w:t xml:space="preserve"> consistent application of the modifier being required for a drug that was purchased under the 340B Program instead of a drug not purchased under the 340B Program will help improve program integrity by helping ensure that hospitals are not receiving "duplicate discounts" through both the Medicaid rebate program and the 340B Program. The phrase "acquired under the 340B Program" is inclusive of all drugs acquired under the 340B Program or PVP, regardless of the level of discount applied to the drug. Drugs that were not acquired under the 340B Program should not be reported with the modifier "JG". For separately payable drugs (status indicator "K"), application of modifier "JG" will trigger a payment adjustment such that the 340B-acquired drug is paid at ASP minus 22.5 percent. In response to the commenters' request that we allow the 340B modifier to be reported with status indicator "N" drugs (that is, drugs that are always packaged), we will accept modifier "JG" or "TB" to be reported with a packaged drug (although such modifier will not result in a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beginning January 1, 2018, providers that are excepted from the 340B drug payment policy for CY 2018, which include rural SCHs, children's hospitals, and PPS-exempt cancer hospitals, should not report modifier "JG". Instead, these excepted providers should report the informational modifier "TB" (Drug or Biological Acquired With 340B Drug Pricing Program Discount, Reported for Informational Purposes) to identify OPPS separately payable drugs purchased with a 340B discount. The informational modifier "TB" will facilitate the collection and tracking of 340B claims data for OPPS providers that are excepted from the payment adjustment in CY 2018. However, use of modifier "TB" will not trigger a payment adjustment and these providers will receive ASP+6 percent for separately payable drugs furnished in CY 2018, even if such drugs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drugs administered to dual-eligible beneficiaries (that is, beneficiaries covered under both Medicare and Medicaid) for whom covered entities do not receive a discount under the 340B Program, the State Medicaid programs should be aware of modifier "JG" to help further prevent inappropriate billing of manufacturer rebates.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comments about timing to operationalize a modifier, we note that hospitals have been on notice since the proposed rule went on display at the Office of the Federal Register on July 13, 2017 that we intended to establish a modifier to implement the policy for payment of drugs acquired under the 340B Program, if finalized. In addition, the modifier will not be required until January 1, 2018, which after display of this final rule with comment period will give hospitals two additional months to operationalize the modifier. Under section 1835(a) of the Act, providers have 12 months after the date of service to timely file a claim for payment. Therefore, for those hospitals that may need more time to ensure that they are in compliance with the modifier requirements, they have 12 months from the date of service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to the extent many hospitals already report a modifier through their State Medicaid program, we believe that also requiring the modifier on outpatient claims for 340B-acquired drugs paid for under the OPPS would not be a significant administrative burden and would promote consistency between the two programs. With respect to providers in States that are not currently required to report a modifier under the Medicaid program, we note that providers are nonetheless responsible for ensuring that drugs are furnished to "covered patients" under the 340B Program and, therefore, should already have a tracking mechanism in place to ensure that they are in compliance with this requirement. Furthermore, modifiers are commonly used for payment purposes; in this case, the presence of the modifier will enable us to pay the applicable 340B drug rate of ASP minus 22.5 percent and track these claims in the Medicare data (in the case of "JG" modifier) and will allow us to track other drugs billed on claims that are not subject to the payment reduction (modifier "TB"). In addition, the presence of the both modifiers will enable Medicare and other entities to conduct research on 340B-acquired drugs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remind readers that our 340B payment policy applies to only OPPS separately payable drugs (status indicator "K") and does not apply to vaccines (status indicator "L" or "M"), or drugs with transitional pass-through payment status (status indicator "G").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Federal law permits Medicare to recover its erroneous payments. Medicare requires the return of any payment it erroneously paid as the primary payer. Medicare can also fine providers for knowingly, willfully, and repeatedly billing incorrectly coded claims. Providers are required to submit accurate claims, maintain current knowledge of Medicare billing policies, and ensure all documentation required to support the validity of the services reported on the claim is available upon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Final Policies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for CY 2018, in accordance with section 1833(t)(14)(A)(iii)(II) of the Act, separately payable Part B drugs (assigned status indicator "K"), other than vaccines and drugs on pass-through payment status, that meet the definition of "covered outpatient drug" as defined in the section 1927(k) of the Act, that are acquired through the 340B Program or through the 340B PVP at or below the 340B ceiling price will be paid at the ASP minus 22.5 percent when billed by a hospital paid under the OPPS that is not excepted from the payment adjustment. Part B drugs or biologicals excluded from the 340B payment adjustment include vaccines (assigned status indicator "L" or "M") and drugs with OPPS transitional pass-through payment status (assigned status indicator "G"). Medicare will continue to pay drugs that were not purchased with a 340B discount at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January 1, 2018, biosimilar biological products not on pass-through payment status that are purchased through the 340B program or through the 340B PVP will be paid at ASP minus 22.5 percent of the reference product's ASP, while biosimilar biological products on drug pass-through payment status will continue to be paid ASP+6 percent of the reference product.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effectuate the payment adjustment for 340B-acquired drugs, CMS is implementing modifier "JG", effective January 1, 2018. Hospitals paid under the OPPS, other than a type of hospital excluded from the OPPS (such as CAHs or those hospitals paid under the Maryland waiver) or excepted from the 340B drug payment policy for CY 2018, are required to report modifier "JG" on the same claim line as the drug HCPCS code to identify a 340B-acquired drug. For CY 2018, rural SCHs, children's hospitals and PPS-exempt cancer hospitals will be excepted from the 340B payment adjustment. These hospitals will be required to report informational modifier "TB" for 340B-acquired drugs, and will continue to be paid ASP+6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maintain budget neutrality within the OPPS, the estimated $ 1.6 billion in reduced drug payments from adoption of this final alternative 340B drug payment methodology will be redistributed in an equal offsetting amount to all hospitals paid under the OPPS through increased payment rates for non-drug items and services furnished by all hospitals paid under </w:t>
      </w:r>
      <w:r>
        <w:rPr>
          <w:rFonts w:ascii="arial" w:eastAsia="arial" w:hAnsi="arial" w:cs="arial"/>
          <w:b/>
          <w:i w:val="0"/>
          <w:strike w:val="0"/>
          <w:noProof w:val="0"/>
          <w:color w:val="000000"/>
          <w:position w:val="0"/>
          <w:sz w:val="20"/>
          <w:u w:val="none"/>
          <w:vertAlign w:val="baseline"/>
        </w:rPr>
        <w:t> [*52510] </w:t>
      </w:r>
      <w:r>
        <w:rPr>
          <w:rFonts w:ascii="arial" w:eastAsia="arial" w:hAnsi="arial" w:cs="arial"/>
          <w:b w:val="0"/>
          <w:i w:val="0"/>
          <w:strike w:val="0"/>
          <w:noProof w:val="0"/>
          <w:color w:val="000000"/>
          <w:position w:val="0"/>
          <w:sz w:val="20"/>
          <w:u w:val="none"/>
          <w:vertAlign w:val="baseline"/>
        </w:rPr>
        <w:t xml:space="preserve"> the OPPS for CY 2018. Specifically, the redistributed dollars will increase the conversion factor across non-drug rates by 3.2 percent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may revisit the alternative 340B drug payment methodology in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 Solicitation on Additional 340B Considerations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recognize there are data limitations in estimating the average discount for 340B drugs. In the CY 2018 OPPS/ASC proposed rule </w:t>
      </w:r>
      <w:hyperlink r:id="rId17" w:history="1">
        <w:r>
          <w:rPr>
            <w:rFonts w:ascii="arial" w:eastAsia="arial" w:hAnsi="arial" w:cs="arial"/>
            <w:b w:val="0"/>
            <w:i/>
            <w:strike w:val="0"/>
            <w:noProof w:val="0"/>
            <w:color w:val="0077CC"/>
            <w:position w:val="0"/>
            <w:sz w:val="20"/>
            <w:u w:val="single"/>
            <w:vertAlign w:val="baseline"/>
          </w:rPr>
          <w:t>(82 FR 33634</w:t>
        </w:r>
      </w:hyperlink>
      <w:r>
        <w:rPr>
          <w:rFonts w:ascii="arial" w:eastAsia="arial" w:hAnsi="arial" w:cs="arial"/>
          <w:b w:val="0"/>
          <w:i w:val="0"/>
          <w:strike w:val="0"/>
          <w:noProof w:val="0"/>
          <w:color w:val="000000"/>
          <w:position w:val="0"/>
          <w:sz w:val="20"/>
          <w:u w:val="none"/>
          <w:vertAlign w:val="baseline"/>
        </w:rPr>
        <w:t xml:space="preserve"> through 33635), we welcomed stakeholder input with regard to MedPAC's May 2015 analysis and the resulting estimate of ASP minus 22.5 percent as the proposed payment rate for separately payable, nonpass-through OPPS drugs purchased under the 340B Program in CY 2018. We also requested comment on whether we should adopt a different payment rate to account for the average minimum discount of OPPS drugs purchased under the 340B Program. Also, we sought comment on whether the proposal to pay ASP minus 22.5 percent for 340B-acquired drugs should be phased in over time (such as over a period of 2 to 3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recognize that the acquisition costs for drugs may vary among hospitals, depending on a number of factors such as size, patient volume, labor market area and case-mix. Accordingly, in the longer term, we are interested in exploring ways to more closely align the actual acquisition costs that hospitals incur rather than using an average minimum discounted rate that would apply uniformly across all 340B hospitals. In the proposed rule, we requested public comment on whether, as a longer term option, Medicare should require 340B hospitals to report their acquisition costs in addition to charges for each drug on the Medicare claim. Having the acquisition cost on a drug-specific basis would enable us to pay a rate under the OPPS that is directly tied to the acquisition costs for each separately payable drug. To the extent that the acquisition costs for some drugs may equal the ceiling price for a drug, we recognize that there may be challenges with keeping the ceiling price confidential as required by section 1927(b)(3)(D) of the Act and we sought comment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Lastly, for consideration for future policy refinements, we requested public comment on (1) whether, due to access to care issues, exceptions should be granted to certain groups of hospitals, such as those with special adjustments under the OPPS (for example, rural SCHs or PPS-exempt cancer hospitals) if a policy were adopted to adjust OPPS payments to 340B participating hospitals (if so, describe how adjusted rates for drugs purchased under the 340B Program would disproportionately affect access in these provider settings); (2) whether other types of drugs, such as blood clotting factors, should also be excluded from the reduced payment; and (3) whether hospital-owned or affiliated ASCs have access to 340B discounted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feedback on a variety of issues in response to the comment solicitation on additional future considerations. These comments are summarized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establish an exemption mechanism for use by stakeholders to request exemptions for certain groups of hospitals. The commenters urged CMS to propose and seek comment on specific guidelines that outline procedures for stakeholders to request an exemption and the criteria CMS would use to determine whether to grant an exception.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 As we stated in the summary of final policies, we may revisit the 340B drug payment policy in the CY 2019 rulemaking. For CY 2018, as stated earlier in this section, rural SCHs, children's hospitals and PPS-exempt cancer hospitals will be excepted from the alternative 340B drug payment methodology being adopted in this final rule with comment period. However, each of these excepted providers will report informational modifier "TB" on the same claim line as the HCPCS code for their 340B-acquired drugs.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solicitation of comments on whether CMS should exclude certain types of drugs from the proposed alternative 340B drug payment methodology, manufacturers of blood clotting factors and radiopharmaceuticals recommended that CMS continue to pay these drug types at ASP+6 percent. With respect to blood clotting factors, the commenters stated that individuals with bleeding disorders have unique needs and are expensive to treat such that the proposed reduced payment could threaten access and/or create unnecessary treatment delays for these patients. With respect to radiopharmaceuticals, the commenters stated that they do not believe that these products are covered outpatient drugs (because it is not possible for the manufacturer to accurately report final dose and pricing information), and therefore these drugs should be excluded as a category of drugs included in the covered drug definition for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one commenter recommended that CMS develop a process for stakeholders to request exemptions from the alternative 340B payment methodology that CMS would evaluate using objective patient guidelines designed to ensure patient access.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comments. To the extent that blood clotting factors and radiopharmaceuticals are covered outpatient drugs purchased under the 340B Program, we believe that the OPPS payment rate for these drugs should account for the discounted rate under which they were purchased. Therefore, for CY 2018, OPPS payment for separately payable, nonpass-through drugs, biologicals, and radiopharmaceuticals, including blood clotting factors and radiopharmaceuticals, if purchased through the 340B Program, will be paid at ASP minus 22.5 percent. As we stated in the summary of final policies, we may revisit the 340B drug payment policy in the CY 2019 rulemaking. We will consider these requests for exceptions for certain drug classes in development of the CY 2019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to us whether the commenter meant that radiopharmaceuticals are not considered covered outpatient drugs under the OPPS or not considered a covered outpatient drug for purposes of the 340B Program. We assume the commenter was referring to the definition of covered outpatient drug for purposes of the 340B Program and, as such, these comments are outside the scope of the CY 2018 OPPS/ASC proposed rule. We refer commenters to HRSA with questions related to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representing community oncology practices urged CMS not to "reduce the size of the reimbursement reduction" or to phase in the adjustment over 2 to 3 years because the commenter believed that hospitals would use that time to "aggressively strong-arm independent community oncology practices to sell out to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earlier in this section, we are finalizing our proposal to pay ASP minus 22.5 percent for separately payable nonpass-through drugs (other than vaccines). In addition, we agree that it is not necessary to phase in the payment reduction and are implementing the full adjustment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expressed concern about the challenges and costs of implementing acquisition cost billing. </w:t>
      </w:r>
      <w:r>
        <w:rPr>
          <w:rFonts w:ascii="arial" w:eastAsia="arial" w:hAnsi="arial" w:cs="arial"/>
          <w:b/>
          <w:i w:val="0"/>
          <w:strike w:val="0"/>
          <w:noProof w:val="0"/>
          <w:color w:val="000000"/>
          <w:position w:val="0"/>
          <w:sz w:val="20"/>
          <w:u w:val="none"/>
          <w:vertAlign w:val="baseline"/>
        </w:rPr>
        <w:t> [*52511] </w:t>
      </w:r>
      <w:r>
        <w:rPr>
          <w:rFonts w:ascii="arial" w:eastAsia="arial" w:hAnsi="arial" w:cs="arial"/>
          <w:b w:val="0"/>
          <w:i w:val="0"/>
          <w:strike w:val="0"/>
          <w:noProof w:val="0"/>
          <w:color w:val="000000"/>
          <w:position w:val="0"/>
          <w:sz w:val="20"/>
          <w:u w:val="none"/>
          <w:vertAlign w:val="baseline"/>
        </w:rPr>
        <w:t xml:space="preserve"> The commenters reported that hospital charge masters are not designed to bill drugs to one payer at a different rate than other payers. The commenters cited a survey response from hospitals that revealed acquisition cost billing would require investment in expensive software upgrades, obtaining a second charge master, or devising burdensome manual workarounds. One commenter stated that hospital cost reports already reflect the 340B acquisition cost based on expenses reported in the pharmacy cost center. The commenter further stated that these lower costs are already reflected in the drug CCR, which will likely be lower because the cost to acquire these drugs is lower. Thus, the commenter asserted, the OPPS ratesetting process already reflects a blend of discounting/lower expenses with respect to 340B drug acquisition in the annual application of CCRs to pharmacy charges.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and will take these comments into consideration for future policymaking. We note that several State Medicaid programs require reporting of actual acquisition cost (AAC) for 340B drugs so the magnitude of the challenges to implement may be less than the commenter suggests.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Estimate of OPPS Transitional Pass-Through Spending for Drugs, Biologicals, Radiopharmaceuticals, and Devices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1833(t)(6)(E) of the Act limits the total projected amount of transitional pass-through payments for drugs, biologicals, radiopharmaceuticals, and categories of devices for a given year to an "applicable percentage," currently not to exceed 2.0 percent of total program payments estimated to be made for all covered services under the OPPS furnished for that year. If we estimate before the beginning of the calendar year that the total amount of pass-through payments in that year would exceed the applicable percentage, section 1833(t)(6)(E)(iii) of the Act requires a uniform prospective reduction in the amount of each of the transitional pass-through payments made in that year to ensure that the limit is not exceeded. We estimate the pass-through spending to determine whether payments exceed the applicable percentage and the appropriate prorata reduction to the conversion factor for the projected level of pass-through spending in the following year to ensure that total estimated pass-through spending for the prospective payment year is budget neutral, as required by section 1833(t)(6)(E) of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devices, developing an estimate of pass-through spending in CY 2018 entails estimating spending for two groups of items. The first group of items consists of device categories that are currently eligible for pass-through payment and that will continue to be eligible for pass-through payment in CY 2018.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describes the methodology we have used in previous years to develop the pass-through spending estimate for known device categories continuing into the applicable update year. The second group of items consists of items that we know are newly eligible, or project may be newly eligible, for device pass-through payment in the remaining quarters of CY 2017 or beginning in CY 2018. The sum of the CY 2018 pass-through spending estimates for these two groups of device categories equals the total CY 2018 pass-through spending estimate for device categories with pass-through payment status. We base the device pass-through estimated payments for each device category on the amount of payment as established in section 1833(t)(6)(D)(ii) of the Act, and as outlined in previous rules, including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75034</w:t>
        </w:r>
      </w:hyperlink>
      <w:r>
        <w:rPr>
          <w:rFonts w:ascii="arial" w:eastAsia="arial" w:hAnsi="arial" w:cs="arial"/>
          <w:b w:val="0"/>
          <w:i w:val="0"/>
          <w:strike w:val="0"/>
          <w:noProof w:val="0"/>
          <w:color w:val="000000"/>
          <w:position w:val="0"/>
          <w:sz w:val="20"/>
          <w:u w:val="none"/>
          <w:vertAlign w:val="baseline"/>
        </w:rPr>
        <w:t xml:space="preserve"> through 75036). We note that, beginning in CY 2010, the pass-through evaluation process and pass-through payment for implantable biologicals newly approved for pass-through payment beginning on or after January 1, 2010, that are surgically inserted or implanted (through a surgical incision or a natural orifice) use the device pass-through process and payment methodology </w:t>
      </w:r>
      <w:hyperlink r:id="rId35" w:history="1">
        <w:r>
          <w:rPr>
            <w:rFonts w:ascii="arial" w:eastAsia="arial" w:hAnsi="arial" w:cs="arial"/>
            <w:b w:val="0"/>
            <w:i/>
            <w:strike w:val="0"/>
            <w:noProof w:val="0"/>
            <w:color w:val="0077CC"/>
            <w:position w:val="0"/>
            <w:sz w:val="20"/>
            <w:u w:val="single"/>
            <w:vertAlign w:val="baseline"/>
          </w:rPr>
          <w:t>(74 FR 60476).</w:t>
        </w:r>
      </w:hyperlink>
      <w:r>
        <w:rPr>
          <w:rFonts w:ascii="arial" w:eastAsia="arial" w:hAnsi="arial" w:cs="arial"/>
          <w:b w:val="0"/>
          <w:i w:val="0"/>
          <w:strike w:val="0"/>
          <w:noProof w:val="0"/>
          <w:color w:val="000000"/>
          <w:position w:val="0"/>
          <w:sz w:val="20"/>
          <w:u w:val="none"/>
          <w:vertAlign w:val="baseline"/>
        </w:rPr>
        <w:t xml:space="preserve"> As has been our past practice </w:t>
      </w:r>
      <w:hyperlink r:id="rId29" w:history="1">
        <w:r>
          <w:rPr>
            <w:rFonts w:ascii="arial" w:eastAsia="arial" w:hAnsi="arial" w:cs="arial"/>
            <w:b w:val="0"/>
            <w:i/>
            <w:strike w:val="0"/>
            <w:noProof w:val="0"/>
            <w:color w:val="0077CC"/>
            <w:position w:val="0"/>
            <w:sz w:val="20"/>
            <w:u w:val="single"/>
            <w:vertAlign w:val="baseline"/>
          </w:rPr>
          <w:t>(76 FR 74335),</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33635),</w:t>
        </w:r>
      </w:hyperlink>
      <w:r>
        <w:rPr>
          <w:rFonts w:ascii="arial" w:eastAsia="arial" w:hAnsi="arial" w:cs="arial"/>
          <w:b w:val="0"/>
          <w:i w:val="0"/>
          <w:strike w:val="0"/>
          <w:noProof w:val="0"/>
          <w:color w:val="000000"/>
          <w:position w:val="0"/>
          <w:sz w:val="20"/>
          <w:u w:val="none"/>
          <w:vertAlign w:val="baseline"/>
        </w:rPr>
        <w:t xml:space="preserve"> we proposed to include an estimate of any implantable biologicals eligible for pass-through payment in our estimate of pass-through spending for devices. Similarly, we finalized a policy in CY 2015 that applications for pass-through payment for skin substitutes and similar products be evaluated using the medical device pass-through process and payment methodology </w:t>
      </w:r>
      <w:hyperlink r:id="rId98" w:history="1">
        <w:r>
          <w:rPr>
            <w:rFonts w:ascii="arial" w:eastAsia="arial" w:hAnsi="arial" w:cs="arial"/>
            <w:b w:val="0"/>
            <w:i/>
            <w:strike w:val="0"/>
            <w:noProof w:val="0"/>
            <w:color w:val="0077CC"/>
            <w:position w:val="0"/>
            <w:sz w:val="20"/>
            <w:u w:val="single"/>
            <w:vertAlign w:val="baseline"/>
          </w:rPr>
          <w:t>(76 FR 66885</w:t>
        </w:r>
      </w:hyperlink>
      <w:r>
        <w:rPr>
          <w:rFonts w:ascii="arial" w:eastAsia="arial" w:hAnsi="arial" w:cs="arial"/>
          <w:b w:val="0"/>
          <w:i w:val="0"/>
          <w:strike w:val="0"/>
          <w:noProof w:val="0"/>
          <w:color w:val="000000"/>
          <w:position w:val="0"/>
          <w:sz w:val="20"/>
          <w:u w:val="none"/>
          <w:vertAlign w:val="baseline"/>
        </w:rPr>
        <w:t xml:space="preserve"> through 66888). Therefore, as we did beginning in CY 2015, for CY 2018, we also proposed to include an estimate of any skin substitutes and similar products in our estimate of pass-through spending for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drugs and biologicals eligible for pass-through payment, section 1833(t)(6)(D)(i) of the Act establishes the pass-through payment amount as the amount by which the amount authorized under section 1842(o) of the Act (or, if the drug or biological is covered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contract under section 1847B of the Act, an amount determined by the Secretary equal to the average price for the drug or biological for all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acquisition areas and year established under such section as calculated and adjusted by the Secretary) exceeds the portion of the otherwise applicable fee schedule amount that the Secretary determines is associated with the drug or biological. Because we proposed to pay for most nonpass-through separately payable drugs and biologicals under the CY 2018 OPPS at ASP+6 percent, and because we proposed to pay for CY 2018 pass-through drugs and biologicals at ASP+6 percent, as we discussed in section V.A. of the proposed rule, our estimate of drug and biological pass-through payment for CY 2018 for this group of items was $ 0, as discussed below. In the proposed rule, we noted that our estimate did not reflect the proposed payment policy for drugs purchased through the 340B program, as we discussed in section V.A.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payment for certain drugs, specifically diagnostic radiopharmaceuticals and contrast agents without pass-through payment status, is packaged into payment for the associated procedures, and these products will not be separately paid. In addition, we policy-package all nonpass-through drugs, biologicals, and radiopharmaceuticals that function as supplies when used in a diagnostic test or procedure and drugs and biologicals that function as supplies when used in a surgical procedure, as discussed in section II.A.3. of the proposed rule and this final rule with comment period. In the CY 2018 OPPS/ASC proposed rule </w:t>
      </w:r>
      <w:hyperlink r:id="rId17" w:history="1">
        <w:r>
          <w:rPr>
            <w:rFonts w:ascii="arial" w:eastAsia="arial" w:hAnsi="arial" w:cs="arial"/>
            <w:b w:val="0"/>
            <w:i/>
            <w:strike w:val="0"/>
            <w:noProof w:val="0"/>
            <w:color w:val="0077CC"/>
            <w:position w:val="0"/>
            <w:sz w:val="20"/>
            <w:u w:val="single"/>
            <w:vertAlign w:val="baseline"/>
          </w:rPr>
          <w:t>(82 FR 33635</w:t>
        </w:r>
      </w:hyperlink>
      <w:r>
        <w:rPr>
          <w:rFonts w:ascii="arial" w:eastAsia="arial" w:hAnsi="arial" w:cs="arial"/>
          <w:b w:val="0"/>
          <w:i w:val="0"/>
          <w:strike w:val="0"/>
          <w:noProof w:val="0"/>
          <w:color w:val="000000"/>
          <w:position w:val="0"/>
          <w:sz w:val="20"/>
          <w:u w:val="none"/>
          <w:vertAlign w:val="baseline"/>
        </w:rPr>
        <w:t xml:space="preserve"> through 33636), we proposed that all of these policy-packaged drugs and biologicals with pass-through payment status would be paid at ASP+6 percent, like other pass-through drugs and biologicals, for CY 2018. Therefore, our estimate of pass-through payment for policy-packaged drugs and biologicals with pass-through payment status approved prior to CY 2018 was not $ 0, as discussed below. In section V.A.5. of the proposed rule, we discussed our policy to determine if the costs of certain policy-packaged drugs or biologicals are already packaged into the existing APC structure. If we determine that a policy-packaged drug or biological approved for pass-through payment resembles predecessor drugs or biologicals already included in the costs </w:t>
      </w:r>
      <w:r>
        <w:rPr>
          <w:rFonts w:ascii="arial" w:eastAsia="arial" w:hAnsi="arial" w:cs="arial"/>
          <w:b/>
          <w:i w:val="0"/>
          <w:strike w:val="0"/>
          <w:noProof w:val="0"/>
          <w:color w:val="000000"/>
          <w:position w:val="0"/>
          <w:sz w:val="20"/>
          <w:u w:val="none"/>
          <w:vertAlign w:val="baseline"/>
        </w:rPr>
        <w:t> [*52512] </w:t>
      </w:r>
      <w:r>
        <w:rPr>
          <w:rFonts w:ascii="arial" w:eastAsia="arial" w:hAnsi="arial" w:cs="arial"/>
          <w:b w:val="0"/>
          <w:i w:val="0"/>
          <w:strike w:val="0"/>
          <w:noProof w:val="0"/>
          <w:color w:val="000000"/>
          <w:position w:val="0"/>
          <w:sz w:val="20"/>
          <w:u w:val="none"/>
          <w:vertAlign w:val="baseline"/>
        </w:rPr>
        <w:t xml:space="preserve"> of the APCs that are associated with the drug receiving pass-through payment, we proposed to offset the amount of pass-through payment for the policy-packaged drug or biological. For these drugs or biologicals, the APC offset amount is the portion of the APC payment for the specific procedure performed with the pass-through drug or biological, which we refer to as the policy-packaged drug APC offset amount. If we determine that an offset is appropriate for a specific policy-packaged drug or biological receiving pass-through payment, we proposed to reduce our estimate of pass-through payments for these drugs or biologicals by this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 to pass-through spending estimates for devices, the first group of drugs and biologicals requiring a pass-through payment estimate consists of those products that were recently made eligible for pass-through payment and that will continue to be eligible for pass-through payment in CY 2018. The second group contains drugs and biologicals that we know are newly eligible, or project will be newly eligible in the remaining quarter of CY 2017 or beginning in CY 2018. The sum of the CY 2018 pass-through spending estimates for these two groups of drugs and biologicals equals the total CY 2018 pass-through spending estimate for drugs and biologicals with pass-through payment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Estimate of Pass-Through Spending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33636),</w:t>
        </w:r>
      </w:hyperlink>
      <w:r>
        <w:rPr>
          <w:rFonts w:ascii="arial" w:eastAsia="arial" w:hAnsi="arial" w:cs="arial"/>
          <w:b w:val="0"/>
          <w:i w:val="0"/>
          <w:strike w:val="0"/>
          <w:noProof w:val="0"/>
          <w:color w:val="000000"/>
          <w:position w:val="0"/>
          <w:sz w:val="20"/>
          <w:u w:val="none"/>
          <w:vertAlign w:val="baseline"/>
        </w:rPr>
        <w:t xml:space="preserve"> we proposed to set the applicable pass-through payment percentage limit at 2.0 percent of the total projected OPPS payments for CY 2018, consistent with section 1833(t)(6)(E)(ii)(II) of the Act and our OPPS policy from CY 2004 through CY 2017 </w:t>
      </w:r>
      <w:hyperlink r:id="rId18" w:history="1">
        <w:r>
          <w:rPr>
            <w:rFonts w:ascii="arial" w:eastAsia="arial" w:hAnsi="arial" w:cs="arial"/>
            <w:b w:val="0"/>
            <w:i/>
            <w:strike w:val="0"/>
            <w:noProof w:val="0"/>
            <w:color w:val="0077CC"/>
            <w:position w:val="0"/>
            <w:sz w:val="20"/>
            <w:u w:val="single"/>
            <w:vertAlign w:val="baseline"/>
          </w:rPr>
          <w:t>(81 FR 79676</w:t>
        </w:r>
      </w:hyperlink>
      <w:r>
        <w:rPr>
          <w:rFonts w:ascii="arial" w:eastAsia="arial" w:hAnsi="arial" w:cs="arial"/>
          <w:b w:val="0"/>
          <w:i w:val="0"/>
          <w:strike w:val="0"/>
          <w:noProof w:val="0"/>
          <w:color w:val="000000"/>
          <w:position w:val="0"/>
          <w:sz w:val="20"/>
          <w:u w:val="none"/>
          <w:vertAlign w:val="baseline"/>
        </w:rPr>
        <w:t xml:space="preserve"> through 79678).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first group, consisting of device categories that are currently eligible for pass-through payment and will continue to be eligible for pass-through payment in CY 2018, there are no active categories for CY 2018. Because there are no active device categories for CY 2018, we proposed an estimate for the first group of devices of $ 0.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first group of devices. For this final rule with comment period, using the latest available data, we calculated a CY 2018 spending estimate for this first group of devices of $ 0.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estimating our proposed CY 2018 pass-through spending for device categories in the second group, we included: Device categories that we knew at the time of the development of the proposed rule will be newly eligible for pass-through payment in CY 2018; additional device categories that we estimated could be approved for pass-through status subsequent to the development of the proposed rule and before January 1, 2018; and contingent projections for new device categories established in the second through fourth quarters of CY 2018. In the CY 2018 OPPS/ASC proposed rule </w:t>
      </w:r>
      <w:hyperlink r:id="rId17" w:history="1">
        <w:r>
          <w:rPr>
            <w:rFonts w:ascii="arial" w:eastAsia="arial" w:hAnsi="arial" w:cs="arial"/>
            <w:b w:val="0"/>
            <w:i/>
            <w:strike w:val="0"/>
            <w:noProof w:val="0"/>
            <w:color w:val="0077CC"/>
            <w:position w:val="0"/>
            <w:sz w:val="20"/>
            <w:u w:val="single"/>
            <w:vertAlign w:val="baseline"/>
          </w:rPr>
          <w:t>(82 FR 33636),</w:t>
        </w:r>
      </w:hyperlink>
      <w:r>
        <w:rPr>
          <w:rFonts w:ascii="arial" w:eastAsia="arial" w:hAnsi="arial" w:cs="arial"/>
          <w:b w:val="0"/>
          <w:i w:val="0"/>
          <w:strike w:val="0"/>
          <w:noProof w:val="0"/>
          <w:color w:val="000000"/>
          <w:position w:val="0"/>
          <w:sz w:val="20"/>
          <w:u w:val="none"/>
          <w:vertAlign w:val="baseline"/>
        </w:rPr>
        <w:t xml:space="preserve"> we proposed to use the general methodology described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66778),</w:t>
        </w:r>
      </w:hyperlink>
      <w:r>
        <w:rPr>
          <w:rFonts w:ascii="arial" w:eastAsia="arial" w:hAnsi="arial" w:cs="arial"/>
          <w:b w:val="0"/>
          <w:i w:val="0"/>
          <w:strike w:val="0"/>
          <w:noProof w:val="0"/>
          <w:color w:val="000000"/>
          <w:position w:val="0"/>
          <w:sz w:val="20"/>
          <w:u w:val="none"/>
          <w:vertAlign w:val="baseline"/>
        </w:rPr>
        <w:t xml:space="preserve"> while also taking into account recent OPPS experience in approving new pass-through device categories. For the proposed rule, the estimate of CY 2018 pass-through spending for this second group of device categories was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estimate for the second group of devices. For this final rule with comment period, using the latest available data, we calculated a CY 2018 spending estimate for this second group of devices of $ 10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2018 pass-through spending for drugs and biologicals in the first group, specifically those drugs and biologicals recently made eligible for pass-through payment and continuing on pass-through payment status for CY 2018, we proposed to use the most recent Medicare hospital outpatient claims data regarding their utilization, information provided in the respective pass-through applications, historical hospital claims data, pharmaceutical industry information, and clinical information regarding those drugs or biologicals to project the CY 2018 OPPS utilization of the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known drugs and biologicals (excluding policy-packaged diagnostic radiopharmaceuticals, contrast agents, drugs, biologicals, and radiopharmaceuticals that function as supplies when used in a diagnostic test or procedure, and drugs and biologicals that function as supplies when used in a surgical procedure) that will be continuing on pass-through payment status in CY 2018, we estimated the pass-through payment amount as the difference between ASP+6 percent and the payment rate for nonpass-through drugs and biologicals that will be separately paid at ASP+6 percent, which is zero for this group of drugs. Because payment for policy-packaged drugs and biologicals is packaged if the product was not paid separately due to its pass-through payment status, we proposed to include in the CY 2018 pass-through estimate the difference between payment for the policy-packaged drug or biological at ASP+6 percent (or WAC+6 percent, or 95 percent of AWP, if ASP or WAC information is not available) and the policy-packaged drug APC offset amount, if we determine that the policy-packaged drug or biological approved for pass-through payment resembles a predecessor drug or biological already included in the costs of the APCs that are associated with the drug receiving pass-through payment. For the proposed rule, using the proposed methodology described above, we calculated a CY 2018 proposed spending estimate for this first group of drugs and biologicals of approximately $ 7.7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proposed spending estimate for this first group of drugs and biologicals. For this final rule with comment period, using the latest available data, we calculated a CY 2018 spending estimate for this first group of drugs and biologicals of approximately $ 9.83 million. We note that this estimate does not reflect drugs purchased with a 340B discount and therefore subject to a payment reduction based on final policy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estimate proposed CY 2018 pass-through spending for drugs and biologicals in the second group (that is, drugs and biologicals that we knew at the time of development of the proposed rule were newly eligible for pass-through payment in CY 2018, additional drugs and biologicals that we estimated could be approved for pass-through status subsequent to the development of the proposed rule and before January 1, 2017, and projections for new drugs and biologicals that could be initially eligible for pass-through payment in the second through fourth quarters of CY 2018), we proposed to use utilization estimates from pass-through applicants, pharmaceutical industry data, clinical information, recent trends in the per unit ASPs of hospital outpatient drugs, and projected annual changes in service volume and intensity as our basis for making the CY 2018 pass-through payment estimate. We also proposed to consider the most recent OPPS experience in approving new pass-through drugs and biologicals. Using our proposed methodology for estimating CY 2018 pass-through payments for this second group of drugs, we calculated a proposed spending estimate for this second group of drugs and biologicals of approximately $ 8.5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proposed methodology or the proposed spending estimate for this second group of drugs. </w:t>
      </w:r>
      <w:r>
        <w:rPr>
          <w:rFonts w:ascii="arial" w:eastAsia="arial" w:hAnsi="arial" w:cs="arial"/>
          <w:b/>
          <w:i w:val="0"/>
          <w:strike w:val="0"/>
          <w:noProof w:val="0"/>
          <w:color w:val="000000"/>
          <w:position w:val="0"/>
          <w:sz w:val="20"/>
          <w:u w:val="none"/>
          <w:vertAlign w:val="baseline"/>
        </w:rPr>
        <w:t> [*52513] </w:t>
      </w:r>
      <w:r>
        <w:rPr>
          <w:rFonts w:ascii="arial" w:eastAsia="arial" w:hAnsi="arial" w:cs="arial"/>
          <w:b w:val="0"/>
          <w:i w:val="0"/>
          <w:strike w:val="0"/>
          <w:noProof w:val="0"/>
          <w:color w:val="000000"/>
          <w:position w:val="0"/>
          <w:sz w:val="20"/>
          <w:u w:val="none"/>
          <w:vertAlign w:val="baseline"/>
        </w:rPr>
        <w:t xml:space="preserve"> Therefore, for CY 2018, we are continuing to use the general methodology described earlier. For this final rule with comment period, based on the latest available data, we calculated a CY 2018 spending estimate for this second group of drugs and biologicals of approximately $ 8.23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in accordance with the methodology described earlier in this section, for this final rule with comment period, we estimate that total pass-through spending for the device categories and the drugs and biologicals that are continuing to receive pass-through payment in CY 2018 and those device categories, drugs, and biologicals that first become eligible for pass-through payment during CY 2018 is approximately $ 28.06 million (approximately $ 10 million for device categories and approximately $ 18.06 million for drugs and biologicals) compared to the proposed $ 26.2 million (approximately $ 10 million for device categories and approximately $ 16.2 million for drugs and biologicals)), which represents 0.04 percent of total projected OPPS payments for CY 2018 (approximately $ 70 billion). Therefore, we estimate that pass-through spending in CY 2018 will not amount to 2.0 percent of total projected OPPS CY 2018 program spending.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OPPS Payment for Hospital Outpatient Visits and Critical Care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33637),</w:t>
        </w:r>
      </w:hyperlink>
      <w:r>
        <w:rPr>
          <w:rFonts w:ascii="arial" w:eastAsia="arial" w:hAnsi="arial" w:cs="arial"/>
          <w:b w:val="0"/>
          <w:i w:val="0"/>
          <w:strike w:val="0"/>
          <w:noProof w:val="0"/>
          <w:color w:val="000000"/>
          <w:position w:val="0"/>
          <w:sz w:val="20"/>
          <w:u w:val="none"/>
          <w:vertAlign w:val="baseline"/>
        </w:rPr>
        <w:t xml:space="preserve"> for CY 2018, we proposed to continue with our current clinic and emergency department (ED) hospital outpatient visits payment policies. For a description of the current clinic and ED hospital outpatient visits policies,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70448).</w:t>
        </w:r>
      </w:hyperlink>
      <w:r>
        <w:rPr>
          <w:rFonts w:ascii="arial" w:eastAsia="arial" w:hAnsi="arial" w:cs="arial"/>
          <w:b w:val="0"/>
          <w:i w:val="0"/>
          <w:strike w:val="0"/>
          <w:noProof w:val="0"/>
          <w:color w:val="000000"/>
          <w:position w:val="0"/>
          <w:sz w:val="20"/>
          <w:u w:val="none"/>
          <w:vertAlign w:val="baseline"/>
        </w:rPr>
        <w:t xml:space="preserve"> We also proposed to continue with and not propose any change to our payment policy for critical care services for CY 2018. For a description of the current payment policy for critical care services, 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70449),</w:t>
        </w:r>
      </w:hyperlink>
      <w:r>
        <w:rPr>
          <w:rFonts w:ascii="arial" w:eastAsia="arial" w:hAnsi="arial" w:cs="arial"/>
          <w:b w:val="0"/>
          <w:i w:val="0"/>
          <w:strike w:val="0"/>
          <w:noProof w:val="0"/>
          <w:color w:val="000000"/>
          <w:position w:val="0"/>
          <w:sz w:val="20"/>
          <w:u w:val="none"/>
          <w:vertAlign w:val="baseline"/>
        </w:rPr>
        <w:t xml:space="preserve"> and for the history of the payment policy for critical care services, 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75043).</w:t>
        </w:r>
      </w:hyperlink>
      <w:r>
        <w:rPr>
          <w:rFonts w:ascii="arial" w:eastAsia="arial" w:hAnsi="arial" w:cs="arial"/>
          <w:b w:val="0"/>
          <w:i w:val="0"/>
          <w:strike w:val="0"/>
          <w:noProof w:val="0"/>
          <w:color w:val="000000"/>
          <w:position w:val="0"/>
          <w:sz w:val="20"/>
          <w:u w:val="none"/>
          <w:vertAlign w:val="baseline"/>
        </w:rPr>
        <w:t xml:space="preserve"> In the proposed rule, we sought public comments on any changes to these codes that we should consider for future rulemaking cycles. We continued to encourage those parties who comment to provide the data and analysis necessary to justify any suggested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proposals for CY 2018. Therefore, we are finalizing our proposal, without modification, to continue our current clinic and ED hospital outpatient visits and critical care services payment policies. We also did not receive any public comments on any changes to these codes that we should consider for future rulemaking cycles.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Payment for Partial Hospitalization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partial hospitalization program (PHP) is an intensive outpatient program of psychiatric services provided as an alternative to inpatient psychiatric care for individuals who have an acute mental illness, which includes, but is not limited to, conditions such as depression, schizophrenia, and substance use disorders. Section 1861(ff)(1) of the Act defines partial hospitalization services as the items and services described in paragraph (2) prescribed by a physician and provided under a program described in paragraph (3) under the supervision of a physician pursuant to an individualized, written plan of treatment established and periodically reviewed by a physician (in consultation with appropriate staff participating in such program), which sets forth the physician's diagnosis, the type, amount, frequency, and duration of the items and services provided under the plan, and the goals for treatment under the plan. Section 1861(ff)(2) of the Act describes the items and services included in partial hospitalization services. Section 1861(ff)(3)(A) of the Act specifies that a PHP is a program furnished by a hospital to its outpatients or by a community mental health center (CMHC), as a distinct and organized intensive ambulatory treatment service, offering less than 24-hour-daily care, in a location other than an individual's home or inpatient or residential setting. Section 1861(ff)(3)(B) of the Act defines a CMHC for purposes of this benefit.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1833(t)(1)(B)(i) of the Act provides the Secretary with the authority to designate the OPD services to be covered under the OPPS.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implement this provision specify, at </w:t>
      </w:r>
      <w:hyperlink r:id="rId99" w:history="1">
        <w:r>
          <w:rPr>
            <w:rFonts w:ascii="arial" w:eastAsia="arial" w:hAnsi="arial" w:cs="arial"/>
            <w:b w:val="0"/>
            <w:i/>
            <w:strike w:val="0"/>
            <w:noProof w:val="0"/>
            <w:color w:val="0077CC"/>
            <w:position w:val="0"/>
            <w:sz w:val="20"/>
            <w:u w:val="single"/>
            <w:vertAlign w:val="baseline"/>
          </w:rPr>
          <w:t>42 CFR 419.21</w:t>
        </w:r>
      </w:hyperlink>
      <w:r>
        <w:rPr>
          <w:rFonts w:ascii="arial" w:eastAsia="arial" w:hAnsi="arial" w:cs="arial"/>
          <w:b w:val="0"/>
          <w:i w:val="0"/>
          <w:strike w:val="0"/>
          <w:noProof w:val="0"/>
          <w:color w:val="000000"/>
          <w:position w:val="0"/>
          <w:sz w:val="20"/>
          <w:u w:val="none"/>
          <w:vertAlign w:val="baseline"/>
        </w:rPr>
        <w:t xml:space="preserve">, that payments under the OPPS will be made for partial hospitalization services furnished by CMHCs as well as Medicare Part B services furnished to hospital outpatients designated by the Secretary, which include partial hospitalization services </w:t>
      </w:r>
      <w:r>
        <w:rPr>
          <w:rFonts w:ascii="arial" w:eastAsia="arial" w:hAnsi="arial" w:cs="arial"/>
          <w:b w:val="0"/>
          <w:i/>
          <w:strike w:val="0"/>
          <w:noProof w:val="0"/>
          <w:color w:val="000000"/>
          <w:position w:val="0"/>
          <w:sz w:val="20"/>
          <w:u w:val="none"/>
          <w:vertAlign w:val="baseline"/>
        </w:rPr>
        <w:t>(65 FR 18444</w:t>
      </w:r>
      <w:r>
        <w:rPr>
          <w:rFonts w:ascii="arial" w:eastAsia="arial" w:hAnsi="arial" w:cs="arial"/>
          <w:b w:val="0"/>
          <w:i w:val="0"/>
          <w:strike w:val="0"/>
          <w:noProof w:val="0"/>
          <w:color w:val="000000"/>
          <w:position w:val="0"/>
          <w:sz w:val="20"/>
          <w:u w:val="none"/>
          <w:vertAlign w:val="baseline"/>
        </w:rPr>
        <w:t xml:space="preserve"> through 18445).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1833(t)(2)(C) of the Act requires the Secretary, in part, to establish relative payment weights for covered outpatient department (OPD) services (and any groups of such services described in section 1833(t)(2)(B) of the Act) based on median (or, at the election of the Secretary, mean) hospital costs using data on claims from 1996 and data from the most recent available cost reports. In pertinent part, section 1833(t)(2)(B) of the Act provides that the Secretary may establish groups of covered OPD services, within a classification system developed by the Secretary for covered OPD services, so that services classified within each group are comparable clinically and with respect to the use of resources. In accordance with these provisions, we have developed the PHP APCs. Because a day of care is the unit that defines the structure and scheduling of partial hospitalization services, we established a per diem payment methodology for the PHP APCs, effective for services furnished on or after July 1, 2000 </w:t>
      </w:r>
      <w:r>
        <w:rPr>
          <w:rFonts w:ascii="arial" w:eastAsia="arial" w:hAnsi="arial" w:cs="arial"/>
          <w:b w:val="0"/>
          <w:i/>
          <w:strike w:val="0"/>
          <w:noProof w:val="0"/>
          <w:color w:val="000000"/>
          <w:position w:val="0"/>
          <w:sz w:val="20"/>
          <w:u w:val="none"/>
          <w:vertAlign w:val="baseline"/>
        </w:rPr>
        <w:t>(65 FR 18452</w:t>
      </w:r>
      <w:r>
        <w:rPr>
          <w:rFonts w:ascii="arial" w:eastAsia="arial" w:hAnsi="arial" w:cs="arial"/>
          <w:b w:val="0"/>
          <w:i w:val="0"/>
          <w:strike w:val="0"/>
          <w:noProof w:val="0"/>
          <w:color w:val="000000"/>
          <w:position w:val="0"/>
          <w:sz w:val="20"/>
          <w:u w:val="none"/>
          <w:vertAlign w:val="baseline"/>
        </w:rPr>
        <w:t xml:space="preserve"> through 18455). Under this methodology, the median per diem costs were used to calculate the relative payment weights for the PHP APCs. Section 1833(t)(9)(A) of the Act requires the Secretary to review, not less often than annually, and revise the groups, the relative payment weights, and the wage and other adjustments described in section 1833(t)(2) of the Act to take into account changes in medical practice, changes in technology, the addition of new services, new cost data, and other relevant information and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began efforts to strengthen the PHP benefit through extensive data analysis, along with policy and payment changes finalized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66670</w:t>
        </w:r>
      </w:hyperlink>
      <w:r>
        <w:rPr>
          <w:rFonts w:ascii="arial" w:eastAsia="arial" w:hAnsi="arial" w:cs="arial"/>
          <w:b w:val="0"/>
          <w:i w:val="0"/>
          <w:strike w:val="0"/>
          <w:noProof w:val="0"/>
          <w:color w:val="000000"/>
          <w:position w:val="0"/>
          <w:sz w:val="20"/>
          <w:u w:val="none"/>
          <w:vertAlign w:val="baseline"/>
        </w:rPr>
        <w:t xml:space="preserve"> through 66676). In that final rule with comment period, we made two refinements to the methodology for computing the PHP median: The first remapped 10 revenue codes that are common among hospital-based PHP claims to the most appropriate cost centers; and the second refined our methodology for computing the PHP median per diem cost by computing a separate per diem cost for each day rather than for each bill.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2009, we implemented several regulatory, policy, and payment changes, including a two-tier payment approach for partial hospitalization services under which we paid one amount for days with 3 services under PHP APC 0172 (Level 1 Partial </w:t>
      </w:r>
      <w:r>
        <w:rPr>
          <w:rFonts w:ascii="arial" w:eastAsia="arial" w:hAnsi="arial" w:cs="arial"/>
          <w:b/>
          <w:i w:val="0"/>
          <w:strike w:val="0"/>
          <w:noProof w:val="0"/>
          <w:color w:val="000000"/>
          <w:position w:val="0"/>
          <w:sz w:val="20"/>
          <w:u w:val="none"/>
          <w:vertAlign w:val="baseline"/>
        </w:rPr>
        <w:t> [*52514] </w:t>
      </w:r>
      <w:r>
        <w:rPr>
          <w:rFonts w:ascii="arial" w:eastAsia="arial" w:hAnsi="arial" w:cs="arial"/>
          <w:b w:val="0"/>
          <w:i w:val="0"/>
          <w:strike w:val="0"/>
          <w:noProof w:val="0"/>
          <w:color w:val="000000"/>
          <w:position w:val="0"/>
          <w:sz w:val="20"/>
          <w:u w:val="none"/>
          <w:vertAlign w:val="baseline"/>
        </w:rPr>
        <w:t xml:space="preserve"> Hospitalization) and a higher amount for days with 4 or more services under PHP APC 0173 (Level 2 Partial Hospitalization) </w:t>
      </w:r>
      <w:hyperlink r:id="rId39" w:history="1">
        <w:r>
          <w:rPr>
            <w:rFonts w:ascii="arial" w:eastAsia="arial" w:hAnsi="arial" w:cs="arial"/>
            <w:b w:val="0"/>
            <w:i/>
            <w:strike w:val="0"/>
            <w:noProof w:val="0"/>
            <w:color w:val="0077CC"/>
            <w:position w:val="0"/>
            <w:sz w:val="20"/>
            <w:u w:val="single"/>
            <w:vertAlign w:val="baseline"/>
          </w:rPr>
          <w:t>(73 FR 68688</w:t>
        </w:r>
      </w:hyperlink>
      <w:r>
        <w:rPr>
          <w:rFonts w:ascii="arial" w:eastAsia="arial" w:hAnsi="arial" w:cs="arial"/>
          <w:b w:val="0"/>
          <w:i w:val="0"/>
          <w:strike w:val="0"/>
          <w:noProof w:val="0"/>
          <w:color w:val="000000"/>
          <w:position w:val="0"/>
          <w:sz w:val="20"/>
          <w:u w:val="none"/>
          <w:vertAlign w:val="baseline"/>
        </w:rPr>
        <w:t xml:space="preserve"> through 68693). We also finalized our policy to deny payment for any PHP claims submitted for days when fewer than 3 units of therapeutic services are provided </w:t>
      </w:r>
      <w:hyperlink r:id="rId39"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Furthermore, for CY 2009, we revised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0"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to codify existing basic PHP patient eligibility criteria and to add a reference to current physician certification requirements under </w:t>
      </w:r>
      <w:hyperlink r:id="rId101" w:history="1">
        <w:r>
          <w:rPr>
            <w:rFonts w:ascii="arial" w:eastAsia="arial" w:hAnsi="arial" w:cs="arial"/>
            <w:b w:val="0"/>
            <w:i/>
            <w:strike w:val="0"/>
            <w:noProof w:val="0"/>
            <w:color w:val="0077CC"/>
            <w:position w:val="0"/>
            <w:sz w:val="20"/>
            <w:u w:val="single"/>
            <w:vertAlign w:val="baseline"/>
          </w:rPr>
          <w:t>42 CFR 424.24</w:t>
        </w:r>
      </w:hyperlink>
      <w:r>
        <w:rPr>
          <w:rFonts w:ascii="arial" w:eastAsia="arial" w:hAnsi="arial" w:cs="arial"/>
          <w:b w:val="0"/>
          <w:i w:val="0"/>
          <w:strike w:val="0"/>
          <w:noProof w:val="0"/>
          <w:color w:val="000000"/>
          <w:position w:val="0"/>
          <w:sz w:val="20"/>
          <w:u w:val="none"/>
          <w:vertAlign w:val="baseline"/>
        </w:rPr>
        <w:t xml:space="preserve"> to conform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our longstanding policy </w:t>
      </w:r>
      <w:hyperlink r:id="rId39"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through 68695). We also revised the partial hospitalization benefit to include several coding updates </w:t>
      </w:r>
      <w:hyperlink r:id="rId39"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through 68697).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2010, we retained the two-tier payment approach for partial hospitalization services and used only hospital-based PHP data in computing the PHP APC per diem costs, upon which PHP APC per diem payment rates are based. We used only hospital-based PHP data because we were concerned about further reducing both PHP APC per diem payment rates without knowing the impact of the policy and payment changes we made in CY 2009. Because of the 2-year lag between data collection and rulemaking, the changes we made in CY 2009 were reflected for the first time in the claims data that we used to determine payment rates for the CY 2011 rulemaking </w:t>
      </w:r>
      <w:hyperlink r:id="rId35" w:history="1">
        <w:r>
          <w:rPr>
            <w:rFonts w:ascii="arial" w:eastAsia="arial" w:hAnsi="arial" w:cs="arial"/>
            <w:b w:val="0"/>
            <w:i/>
            <w:strike w:val="0"/>
            <w:noProof w:val="0"/>
            <w:color w:val="0077CC"/>
            <w:position w:val="0"/>
            <w:sz w:val="20"/>
            <w:u w:val="single"/>
            <w:vertAlign w:val="baseline"/>
          </w:rPr>
          <w:t>(74 FR 60556</w:t>
        </w:r>
      </w:hyperlink>
      <w:r>
        <w:rPr>
          <w:rFonts w:ascii="arial" w:eastAsia="arial" w:hAnsi="arial" w:cs="arial"/>
          <w:b w:val="0"/>
          <w:i w:val="0"/>
          <w:strike w:val="0"/>
          <w:noProof w:val="0"/>
          <w:color w:val="000000"/>
          <w:position w:val="0"/>
          <w:sz w:val="20"/>
          <w:u w:val="none"/>
          <w:vertAlign w:val="baseline"/>
        </w:rPr>
        <w:t xml:space="preserve"> through 60559).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71994),</w:t>
        </w:r>
      </w:hyperlink>
      <w:r>
        <w:rPr>
          <w:rFonts w:ascii="arial" w:eastAsia="arial" w:hAnsi="arial" w:cs="arial"/>
          <w:b w:val="0"/>
          <w:i w:val="0"/>
          <w:strike w:val="0"/>
          <w:noProof w:val="0"/>
          <w:color w:val="000000"/>
          <w:position w:val="0"/>
          <w:sz w:val="20"/>
          <w:u w:val="none"/>
          <w:vertAlign w:val="baseline"/>
        </w:rPr>
        <w:t xml:space="preserve"> we established four separate PHP APC per diem payment rates: Two for CMHCs (APC 0172 (for Level 1 services) and APC 0173 (for Level 2 services)) and two for hospital-based PHPs (APC 0175 (for Level 1 services) and 0176 (for Level 2 services)), based on each provider type's own unique data. For CY 2011, we also instituted a 2-year transition period for CMHCs to the CMHC APC per diem payment rates based solely on CMHC data. Under the transition methodology, CMHC APCs Level 1 and Level 2 per diem costs were calculated by taking 50 percent of the difference between the CY 2010 final hospital-based PHP median costs and the CY 2011 final CMHC median costs and then adding that number to the CY 2011 final CMHC median costs. A 2-year transition under this methodology moved us in the direction of our goal, which is to pay appropriately for partial hospitalization services based on each provider type's data, while at the same time allowing providers time to adjust their business operations and protect access to care for Medicare beneficiaries. We also stated that we would review and analyze the data during the CY 2012 rulemaking cycle and, based on these analyses, we might further refine the payment mechanism. We refer readers to section X.B. of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for a full discussion.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accordance with section 1301(b) of the Health Care and Education Reconciliation Act of 2010 (HCERA 2010), we amended the description of a PHP in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specify that a PHP must be a distinct and organized intensive ambulatory treatment program offering less than 24-hour daily care other than in an individual's home or in an inpatient or residential setting. In accordance with section 1301(a) of HCERA 2010, we revised the definition of a CMHC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conform to the revised definition now set forth under section 1861(ff)(3)(B) of the Act </w:t>
      </w:r>
      <w:hyperlink r:id="rId61" w:history="1">
        <w:r>
          <w:rPr>
            <w:rFonts w:ascii="arial" w:eastAsia="arial" w:hAnsi="arial" w:cs="arial"/>
            <w:b w:val="0"/>
            <w:i/>
            <w:strike w:val="0"/>
            <w:noProof w:val="0"/>
            <w:color w:val="0077CC"/>
            <w:position w:val="0"/>
            <w:sz w:val="20"/>
            <w:u w:val="single"/>
            <w:vertAlign w:val="baseline"/>
          </w:rPr>
          <w:t>(75 FR 71990).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2012, as discussed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74348</w:t>
        </w:r>
      </w:hyperlink>
      <w:r>
        <w:rPr>
          <w:rFonts w:ascii="arial" w:eastAsia="arial" w:hAnsi="arial" w:cs="arial"/>
          <w:b w:val="0"/>
          <w:i w:val="0"/>
          <w:strike w:val="0"/>
          <w:noProof w:val="0"/>
          <w:color w:val="000000"/>
          <w:position w:val="0"/>
          <w:sz w:val="20"/>
          <w:u w:val="none"/>
          <w:vertAlign w:val="baseline"/>
        </w:rPr>
        <w:t xml:space="preserve"> through 74352), we determined the relative payment weights for partial hospitalization services provided by CMHCs based on data derived solely from CMHCs and the relative payment weights for partial hospitalization services provided by hospital-based PHPs based exclusively on hospital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our proposal to base the relative payment weights that underpin the OPPS APCs, including the four PHP APCs (APCs 0172, 0173, 0175, and 0176), on geometric mean costs rather than on the median costs. We established these four PHP APC per diem payment rates based on geometric mean cost levels calculated using the most recent claims and cost data for each provider type. For a detailed discussion on this policy,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proposed rule </w:t>
      </w:r>
      <w:hyperlink r:id="rId42" w:history="1">
        <w:r>
          <w:rPr>
            <w:rFonts w:ascii="arial" w:eastAsia="arial" w:hAnsi="arial" w:cs="arial"/>
            <w:b w:val="0"/>
            <w:i/>
            <w:strike w:val="0"/>
            <w:noProof w:val="0"/>
            <w:color w:val="0077CC"/>
            <w:position w:val="0"/>
            <w:sz w:val="20"/>
            <w:u w:val="single"/>
            <w:vertAlign w:val="baseline"/>
          </w:rPr>
          <w:t>(78 FR 43621</w:t>
        </w:r>
      </w:hyperlink>
      <w:r>
        <w:rPr>
          <w:rFonts w:ascii="arial" w:eastAsia="arial" w:hAnsi="arial" w:cs="arial"/>
          <w:b w:val="0"/>
          <w:i w:val="0"/>
          <w:strike w:val="0"/>
          <w:noProof w:val="0"/>
          <w:color w:val="000000"/>
          <w:position w:val="0"/>
          <w:sz w:val="20"/>
          <w:u w:val="none"/>
          <w:vertAlign w:val="baseline"/>
        </w:rPr>
        <w:t xml:space="preserve"> through 43622), we solicited comments on possible future initiatives that may help to ensure the long-term stability of PHPs and further improve the accuracy of payment for PHP services, but proposed no changes.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75050</w:t>
        </w:r>
      </w:hyperlink>
      <w:r>
        <w:rPr>
          <w:rFonts w:ascii="arial" w:eastAsia="arial" w:hAnsi="arial" w:cs="arial"/>
          <w:b w:val="0"/>
          <w:i w:val="0"/>
          <w:strike w:val="0"/>
          <w:noProof w:val="0"/>
          <w:color w:val="000000"/>
          <w:position w:val="0"/>
          <w:sz w:val="20"/>
          <w:u w:val="none"/>
          <w:vertAlign w:val="baseline"/>
        </w:rPr>
        <w:t xml:space="preserve"> through 75053), we summarized the comments received on those possible future initiatives. We also continued to apply our established policies to calculate the four PHP APC per diem payment rates based on geometric mean per diem costs using the most recent claims data for each provider type. For a detailed discussion on this policy, 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75047</w:t>
        </w:r>
      </w:hyperlink>
      <w:r>
        <w:rPr>
          <w:rFonts w:ascii="arial" w:eastAsia="arial" w:hAnsi="arial" w:cs="arial"/>
          <w:b w:val="0"/>
          <w:i w:val="0"/>
          <w:strike w:val="0"/>
          <w:noProof w:val="0"/>
          <w:color w:val="000000"/>
          <w:position w:val="0"/>
          <w:sz w:val="20"/>
          <w:u w:val="none"/>
          <w:vertAlign w:val="baseline"/>
        </w:rPr>
        <w:t xml:space="preserve"> through 75050).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66902</w:t>
        </w:r>
      </w:hyperlink>
      <w:r>
        <w:rPr>
          <w:rFonts w:ascii="arial" w:eastAsia="arial" w:hAnsi="arial" w:cs="arial"/>
          <w:b w:val="0"/>
          <w:i w:val="0"/>
          <w:strike w:val="0"/>
          <w:noProof w:val="0"/>
          <w:color w:val="000000"/>
          <w:position w:val="0"/>
          <w:sz w:val="20"/>
          <w:u w:val="none"/>
          <w:vertAlign w:val="baseline"/>
        </w:rPr>
        <w:t xml:space="preserve"> through 66908), we continued to apply our established policies to calculate the four PHP APC per diem payment rates based on PHP APC geometric mean per diem costs, using the most recent claims and cost data for each provider type.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70465), we described our extensive analysis of the claims and cost data and ratesetting methodology. We found aberrant data from some hospital-based PHP providers that were not captured using the existing OPPS +/-3 standard deviation trims for extreme CCRs and excessive CMHC charges resulting in CMHC geometric mean costs per day that were approximately the same as or more than the daily payment for inpatient psychiatric facility services. Consequently, we implemented a trim to remove hospital-based PHP service days that use a CCR that was greater than 5 (CCR5) to calculate costs for at least one of their component services, and a trim on CMHCs with a geometric mean cost per day that is above or below 2 (+/-2) standard deviations from the mean. We stated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70456)</w:t>
        </w:r>
      </w:hyperlink>
      <w:r>
        <w:rPr>
          <w:rFonts w:ascii="arial" w:eastAsia="arial" w:hAnsi="arial" w:cs="arial"/>
          <w:b w:val="0"/>
          <w:i w:val="0"/>
          <w:strike w:val="0"/>
          <w:noProof w:val="0"/>
          <w:color w:val="000000"/>
          <w:position w:val="0"/>
          <w:sz w:val="20"/>
          <w:u w:val="none"/>
          <w:vertAlign w:val="baseline"/>
        </w:rPr>
        <w:t xml:space="preserve"> that, without using a trimming process, the data from these providers would inappropriately skew the geometric mean per diem cost for Level 2 CMHC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through 70460), we corrected a cost inversion that occurred in the final rule data with respect to hospital-based PHP providers. We corrected the cost inversion with an equitable adjustment to the actual geometric mean per diem costs by increasing the Level 2 hospital-based PHP APC geometric mean per diem costs and decreasing the Level 1 hospital-based PHP APC geometric mean per diem costs by the same factor, to result in a percentage difference equal to the average percent difference between the hospital-based Level 1 PHP APC and the Level 2 PHP APC for partial hospitalization services from CY 2013 through CY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we renumbered the PHP APCs, which were previously 0172, 0173, 0175, and 0176, to 5851, 5852, 5861, and 5862, respectively. For a detailed discussion of the PHP ratesetting process, we refer readers to the CY 2016 OPPS/ASC final rule with </w:t>
      </w:r>
      <w:r>
        <w:rPr>
          <w:rFonts w:ascii="arial" w:eastAsia="arial" w:hAnsi="arial" w:cs="arial"/>
          <w:b/>
          <w:i w:val="0"/>
          <w:strike w:val="0"/>
          <w:noProof w:val="0"/>
          <w:color w:val="000000"/>
          <w:position w:val="0"/>
          <w:sz w:val="20"/>
          <w:u w:val="none"/>
          <w:vertAlign w:val="baseline"/>
        </w:rPr>
        <w:t> [*52515] </w:t>
      </w:r>
      <w:r>
        <w:rPr>
          <w:rFonts w:ascii="arial" w:eastAsia="arial" w:hAnsi="arial" w:cs="arial"/>
          <w:b w:val="0"/>
          <w:i w:val="0"/>
          <w:strike w:val="0"/>
          <w:noProof w:val="0"/>
          <w:color w:val="000000"/>
          <w:position w:val="0"/>
          <w:sz w:val="20"/>
          <w:u w:val="none"/>
          <w:vertAlign w:val="baseline"/>
        </w:rPr>
        <w:t xml:space="preserve"> comment period </w:t>
      </w:r>
      <w:hyperlink r:id="rId3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79687</w:t>
        </w:r>
      </w:hyperlink>
      <w:r>
        <w:rPr>
          <w:rFonts w:ascii="arial" w:eastAsia="arial" w:hAnsi="arial" w:cs="arial"/>
          <w:b w:val="0"/>
          <w:i w:val="0"/>
          <w:strike w:val="0"/>
          <w:noProof w:val="0"/>
          <w:color w:val="000000"/>
          <w:position w:val="0"/>
          <w:sz w:val="20"/>
          <w:u w:val="none"/>
          <w:vertAlign w:val="baseline"/>
        </w:rPr>
        <w:t xml:space="preserve"> through 79691), we continued to apply our established policies to calculate the PHP APC per diem payment rates based on geometric mean per diem costs using the most recent claims and cost data for each provider type. However, we finalized a policy to combine the Level 1 and Level 2 PHP APCs for CMHCs and to combine the Level 1 and Level 2 APCs for hospital-based PHPs because we believed this would best reflect actual geometric mean per diem costs going forward, provide more predictable per diem costs, particularly given the small number of CMHCs, and generate more appropriate payments for these services, for example by avoiding the cost inversions for hospital-based PHPs addressed in the CY 2016 and CY 2017 OPPS/ASC final rules with comment period </w:t>
      </w:r>
      <w:hyperlink r:id="rId31" w:history="1">
        <w:r>
          <w:rPr>
            <w:rFonts w:ascii="arial" w:eastAsia="arial" w:hAnsi="arial" w:cs="arial"/>
            <w:b w:val="0"/>
            <w:i/>
            <w:strike w:val="0"/>
            <w:noProof w:val="0"/>
            <w:color w:val="0077CC"/>
            <w:position w:val="0"/>
            <w:sz w:val="20"/>
            <w:u w:val="single"/>
            <w:vertAlign w:val="baseline"/>
          </w:rPr>
          <w:t>(80 FR 70459</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 FR 79682).</w:t>
        </w:r>
      </w:hyperlink>
      <w:r>
        <w:rPr>
          <w:rFonts w:ascii="arial" w:eastAsia="arial" w:hAnsi="arial" w:cs="arial"/>
          <w:b w:val="0"/>
          <w:i w:val="0"/>
          <w:strike w:val="0"/>
          <w:noProof w:val="0"/>
          <w:color w:val="000000"/>
          <w:position w:val="0"/>
          <w:sz w:val="20"/>
          <w:u w:val="none"/>
          <w:vertAlign w:val="baseline"/>
        </w:rPr>
        <w:t xml:space="preserve"> We implemented an 8-percent outlier cap for CMHCs to mitigate potential outlier billing vulnerabilities by limiting the impact of inflated CMHC charges on outlier payments. We will continue to monitor the trends in outlier payments and consider policy adjustments as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comprehensive description on the background of the PHP payment policy, we refer readers to the CY 2016 and CY 2017 OPPS/ASC final rules with comment period </w:t>
      </w:r>
      <w:hyperlink r:id="rId31" w:history="1">
        <w:r>
          <w:rPr>
            <w:rFonts w:ascii="arial" w:eastAsia="arial" w:hAnsi="arial" w:cs="arial"/>
            <w:b w:val="0"/>
            <w:i/>
            <w:strike w:val="0"/>
            <w:noProof w:val="0"/>
            <w:color w:val="0077CC"/>
            <w:position w:val="0"/>
            <w:sz w:val="20"/>
            <w:u w:val="single"/>
            <w:vertAlign w:val="baseline"/>
          </w:rPr>
          <w:t>(80 FR 70453</w:t>
        </w:r>
      </w:hyperlink>
      <w:r>
        <w:rPr>
          <w:rFonts w:ascii="arial" w:eastAsia="arial" w:hAnsi="arial" w:cs="arial"/>
          <w:b w:val="0"/>
          <w:i w:val="0"/>
          <w:strike w:val="0"/>
          <w:noProof w:val="0"/>
          <w:color w:val="000000"/>
          <w:position w:val="0"/>
          <w:sz w:val="20"/>
          <w:u w:val="none"/>
          <w:vertAlign w:val="baseline"/>
        </w:rPr>
        <w:t xml:space="preserve"> through 70455 and </w:t>
      </w:r>
      <w:hyperlink r:id="rId18" w:history="1">
        <w:r>
          <w:rPr>
            <w:rFonts w:ascii="arial" w:eastAsia="arial" w:hAnsi="arial" w:cs="arial"/>
            <w:b w:val="0"/>
            <w:i/>
            <w:strike w:val="0"/>
            <w:noProof w:val="0"/>
            <w:color w:val="0077CC"/>
            <w:position w:val="0"/>
            <w:sz w:val="20"/>
            <w:u w:val="single"/>
            <w:vertAlign w:val="baseline"/>
          </w:rPr>
          <w:t>81 FR 79678</w:t>
        </w:r>
      </w:hyperlink>
      <w:r>
        <w:rPr>
          <w:rFonts w:ascii="arial" w:eastAsia="arial" w:hAnsi="arial" w:cs="arial"/>
          <w:b w:val="0"/>
          <w:i w:val="0"/>
          <w:strike w:val="0"/>
          <w:noProof w:val="0"/>
          <w:color w:val="000000"/>
          <w:position w:val="0"/>
          <w:sz w:val="20"/>
          <w:u w:val="none"/>
          <w:vertAlign w:val="baseline"/>
        </w:rPr>
        <w:t xml:space="preserve"> through 79680).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PHP APC Update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PHP APC Geometric Mean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in the CY 2018 OPPS/ASC proposed rule </w:t>
      </w:r>
      <w:hyperlink r:id="rId17" w:history="1">
        <w:r>
          <w:rPr>
            <w:rFonts w:ascii="arial" w:eastAsia="arial" w:hAnsi="arial" w:cs="arial"/>
            <w:b w:val="0"/>
            <w:i/>
            <w:strike w:val="0"/>
            <w:noProof w:val="0"/>
            <w:color w:val="0077CC"/>
            <w:position w:val="0"/>
            <w:sz w:val="20"/>
            <w:u w:val="single"/>
            <w:vertAlign w:val="baseline"/>
          </w:rPr>
          <w:t>(82 FR 33639),</w:t>
        </w:r>
      </w:hyperlink>
      <w:r>
        <w:rPr>
          <w:rFonts w:ascii="arial" w:eastAsia="arial" w:hAnsi="arial" w:cs="arial"/>
          <w:b w:val="0"/>
          <w:i w:val="0"/>
          <w:strike w:val="0"/>
          <w:noProof w:val="0"/>
          <w:color w:val="000000"/>
          <w:position w:val="0"/>
          <w:sz w:val="20"/>
          <w:u w:val="none"/>
          <w:vertAlign w:val="baseline"/>
        </w:rPr>
        <w:t xml:space="preserve"> we proposed to continue to apply our established policies to calculate the PHP APC per diem payment rates based on geometric mean per diem costs using the most recent claims and cost data for each provider type. Specifically, we proposed to continue to use CMHC APC 5853 (Partial Hospitalization (3 or More Services Per Day)) and hospital-based PHP APC 5863 (Partial Hospitalization (3 or More Services Per Day)). We proposed to continue to calculate the geometric mean per diem costs for CY 2018 for APC 5853 for CMHCs using only CY 2016 CMHC claims data and the most recent CMHC cost data, and the CY 2018 geometric mean per diem costs for APC 5863 for hospital-based PHPs using only CY 2016 hospital-based PHP claims data and the most recent hospital cost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Development of the PHP APC Geometric Mean Per Diem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33639),</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follow the PHP ratesetting methodology described in section VIII.B.2. of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to determine the PHP APCs' geometric mean per diem costs and to calculate the payment rates for APCs 5853 and 5863, incorporating the modifications made in our CY 2017 OPPS/ASC final rule with comment period. As discussed in section VIII.B.1. of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79680</w:t>
        </w:r>
      </w:hyperlink>
      <w:r>
        <w:rPr>
          <w:rFonts w:ascii="arial" w:eastAsia="arial" w:hAnsi="arial" w:cs="arial"/>
          <w:b w:val="0"/>
          <w:i w:val="0"/>
          <w:strike w:val="0"/>
          <w:noProof w:val="0"/>
          <w:color w:val="000000"/>
          <w:position w:val="0"/>
          <w:sz w:val="20"/>
          <w:u w:val="none"/>
          <w:vertAlign w:val="baseline"/>
        </w:rPr>
        <w:t xml:space="preserve"> through 79687), we finalized our proposal that, for CY 2017 and subsequent years, the geometric mean per diem cost for hospital-based PHP APC 5863 would be based upon actual hospital-based PHP claims and costs for PHP service days providing 3 or more services. Similarly, we finalized our proposal that, for CY 2017 and subsequent years, the geometric mean per diem cost for CMHC APC 5853 would be based upon actual CMHC claims and costs for CMHC service days providing 3 or more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CMHC or hospital-based PHP APC per diem costs are the provider-type specific costs derived from the most recent claims and cost data. The CMHC or hospital-based PHP APC per diem payment rates are the national unadjusted payment rates calculated from the CMHC or hospital-based PHP APC per diem costs, after applying the OPPS budget neutrality adjustments described in section II.A.4.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to apply our established methodologies in developing the CY 2018 geometric mean per diem costs and payment rates, including the application of a +/-2 standard deviation trim on costs per day for CMHCs and a CCR&gt;5 hospital service day trim for hospital-based PHP providers. These two trims were finalized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70462) for CY 2016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CMHC Data Preparation: Data Trims, Exclusions, and CCR Adjustments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proposed rule, prior to calculating the proposed geometric mean per diem cost for CMHC APC 5853, we prepared the data by first applying trims and data exclusions, and assessing CCRs as described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ratesetting is not skewed by providers with extreme data. For this CY 2018 OPPS/ASC final rule with comment period, we followed the same data preparation steps. Before any trims or exclusions, there were 50 CMHCs in the final PHP claims data file (compared to 47 CMHCs in the CY 2018 OPPS/ASC proposed rule). Under the +/-2 standard deviation trim policy, we excluded any data from a CMHC for ratesetting purposes when the CMHC's geometric mean cost per day was more than +/-2 standard deviations from the geometric mean cost per day for all CMHCs. By applying this trim for CY 2018 ratesetting, in this final rule with comment period, we excluded 3 CMHCs with geometric mean per diem costs per day below the trim's lower limit of $ 47.44 and 1 CMHC above the trim's upper limit of $ 427.72 from the final ratesetting for CY 2018. This standard deviation trim removed 4 providers from ratesetting whose data would have skewed the calculated final geometric mean per diem cost.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our PHP ratesetting methodology, in the proposed rule, we also removed service days with no wage index values because we use the wage index data to remove the effects of geographic variation in costs prior to APC geometric mean per diem cost calculation </w:t>
      </w:r>
      <w:hyperlink r:id="rId31" w:history="1">
        <w:r>
          <w:rPr>
            <w:rFonts w:ascii="arial" w:eastAsia="arial" w:hAnsi="arial" w:cs="arial"/>
            <w:b w:val="0"/>
            <w:i/>
            <w:strike w:val="0"/>
            <w:noProof w:val="0"/>
            <w:color w:val="0077CC"/>
            <w:position w:val="0"/>
            <w:sz w:val="20"/>
            <w:u w:val="single"/>
            <w:vertAlign w:val="baseline"/>
          </w:rPr>
          <w:t>(80 FR 70465).</w:t>
        </w:r>
      </w:hyperlink>
      <w:r>
        <w:rPr>
          <w:rFonts w:ascii="arial" w:eastAsia="arial" w:hAnsi="arial" w:cs="arial"/>
          <w:b w:val="0"/>
          <w:i w:val="0"/>
          <w:strike w:val="0"/>
          <w:noProof w:val="0"/>
          <w:color w:val="000000"/>
          <w:position w:val="0"/>
          <w:sz w:val="20"/>
          <w:u w:val="none"/>
          <w:vertAlign w:val="baseline"/>
        </w:rPr>
        <w:t xml:space="preserve"> In this CY 2018 final rule ratesetting, no CMHCs were missing wage index data for all of their service days. Therefore, we did not exclude any CMHCs due to lack of wage index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our trims and data exclusions, before determining the PHP APC geometric mean per diem costs, we also assess CCRs </w:t>
      </w:r>
      <w:hyperlink r:id="rId3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Our longstanding PHP OPPS ratesetting methodology defaults any CMHC CCR&gt;1 to the statewide hospital ancillary CCR </w:t>
      </w:r>
      <w:hyperlink r:id="rId31" w:history="1">
        <w:r>
          <w:rPr>
            <w:rFonts w:ascii="arial" w:eastAsia="arial" w:hAnsi="arial" w:cs="arial"/>
            <w:b w:val="0"/>
            <w:i/>
            <w:strike w:val="0"/>
            <w:noProof w:val="0"/>
            <w:color w:val="0077CC"/>
            <w:position w:val="0"/>
            <w:sz w:val="20"/>
            <w:u w:val="single"/>
            <w:vertAlign w:val="baseline"/>
          </w:rPr>
          <w:t>(80 FR 70457).</w:t>
        </w:r>
      </w:hyperlink>
      <w:r>
        <w:rPr>
          <w:rFonts w:ascii="arial" w:eastAsia="arial" w:hAnsi="arial" w:cs="arial"/>
          <w:b w:val="0"/>
          <w:i w:val="0"/>
          <w:strike w:val="0"/>
          <w:noProof w:val="0"/>
          <w:color w:val="000000"/>
          <w:position w:val="0"/>
          <w:sz w:val="20"/>
          <w:u w:val="none"/>
          <w:vertAlign w:val="baseline"/>
        </w:rPr>
        <w:t xml:space="preserve"> In this CY 2018 final rule ratesetting, we identified one CMHC that had a CCR&gt;1. This CMHC's CCR was 1.002, and it was defaulted to its appropriate statewide hospital ancillary CCR for CY 2018 ratesetting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these data preparation steps adjusted the CCR for 1 CMHC and excluded 4 CMHCs, resulting in the inclusion of a total of 46 CMHCs in our CY 2018 final rule ratesetting modeling (compared to 39 CMHCs in our proposed rule ratesetting modeling in the CY 2018 OPPS/ASC proposed rule). The trims removed 864 CMHC claims from the 16,242 total CMHC claims, resulting in 15,378 CMHC claims used in ratesetting. We believe that excluding providers with extremely low or high geometric mean costs per day or extremely low or high CCRs protects CMHCs from having that data inappropriately skew the calculation of </w:t>
      </w:r>
      <w:r>
        <w:rPr>
          <w:rFonts w:ascii="arial" w:eastAsia="arial" w:hAnsi="arial" w:cs="arial"/>
          <w:b/>
          <w:i w:val="0"/>
          <w:strike w:val="0"/>
          <w:noProof w:val="0"/>
          <w:color w:val="000000"/>
          <w:position w:val="0"/>
          <w:sz w:val="20"/>
          <w:u w:val="none"/>
          <w:vertAlign w:val="baseline"/>
        </w:rPr>
        <w:t> [*52516] </w:t>
      </w:r>
      <w:r>
        <w:rPr>
          <w:rFonts w:ascii="arial" w:eastAsia="arial" w:hAnsi="arial" w:cs="arial"/>
          <w:b w:val="0"/>
          <w:i w:val="0"/>
          <w:strike w:val="0"/>
          <w:noProof w:val="0"/>
          <w:color w:val="000000"/>
          <w:position w:val="0"/>
          <w:sz w:val="20"/>
          <w:u w:val="none"/>
          <w:vertAlign w:val="baseline"/>
        </w:rPr>
        <w:t xml:space="preserve"> the CMHC APC geometric mean per diem cost. Moreover, we believe that these trims, exclusions, and adjustments help prevent inappropriate fluctuations in the PHP APC geometric mean per diem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applying all of the above trims, exclusions, or adjustments, the final CY 2018 geometric mean per diem cost for all CMHCs for providing 3 or more services per day (APC 5853) is $ 143.22 (compared to the proposed geometric mean per diem cost of $ 128.81).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Hospital-Based PHP Data Preparation: Data Trims and Exclusions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CY 2018 proposed rule and for this CY 2018 final rule with comment period, we followed a data preparation process for hospital-based PHP providers that is similar to that used for CMHCs by applying trims and data exclusions as described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70463</w:t>
        </w:r>
      </w:hyperlink>
      <w:r>
        <w:rPr>
          <w:rFonts w:ascii="arial" w:eastAsia="arial" w:hAnsi="arial" w:cs="arial"/>
          <w:b w:val="0"/>
          <w:i w:val="0"/>
          <w:strike w:val="0"/>
          <w:noProof w:val="0"/>
          <w:color w:val="000000"/>
          <w:position w:val="0"/>
          <w:sz w:val="20"/>
          <w:u w:val="none"/>
          <w:vertAlign w:val="baseline"/>
        </w:rPr>
        <w:t xml:space="preserve"> through 70465) so that our ratesetting is not skewed by providers with extreme data. Before any trimming or exclusions, there were 424 hospital-based PHP providers in the CY 2016 final PHP claims data used in this CY 2018 OPPS/ASC final rule with comment period (compared to 420 hospital-based PHPs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hospital-based PHP providers, we applied a trim on hospital service days when the CCR was greater than 5 at the cost center level. The CCR&gt;5 hospital service day trim removed hospital-based PHP service days that use a CCR&gt;5 to calculate costs for at least one of their component services. Unlike the +/-2 standard deviation trim, which excluded CMHC providers that failed the trim, the CCR&gt;5 trim excluded any hospital-based PHP service day where any of the services provided on that day were associated with a CCR&gt;5. Applying this trim removed from our final rule ratesetting service days from 8 hospital-based PHP providers with CCRs ranging from 5.2024 to 17.5702. However, all of the service days for these 8 hospital-based PHP providers had at least one service associated with a CCR&gt;5, so the trim removed these providers entirely from our final rule ratesetting. In addition, 16 hospital-based PHPs reported zero daily costs, and therefore were removed for having no days with PHP payment; 1 hospital-based PHP was removed for missing wage index data; and 1 hospital-based PHP was removed by the OPPS +/-3 standard deviation trim on costs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excluded 26 hospital-based PHP providers, resulting in 398 hospital-based PHP providers in the data used for final rule ratesetting (compared to 393 hospital-based PHPs in the CY 2018 OPPS/ASC proposed rule). In addition, 2 hospital-based PHP providers were defaulted to using their overall hospital ancillary CCR due to outlier cost center CCR values (72.7362 and 117.1943). After completing these data preparation steps, we calculated the final geometric mean per diem cost for hospital-based PHP APC 5863 for hospital-based PHP services. The final geometric mean per diem cost for hospital-based PHP providers that provide 3 or more services per service day (hospital-based PHP APC 5863) is $ 208.09 (compared to $ 213.60 from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few public comments relating to our proposal to use our established methodology and policies in developing the PHP geometric mean per diem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CMS continuing to use the single-tier payment system implemented in CY 2017 OPPS/ASC rulemaking because the commenter believed this system punished CMHCs for the cost inversion in the hospital-based PHP data. The commenter suggested that CMS return to the two-tier payment system. Another commenter was concerned that the single-tier payment system could have unintended consequences, including reducing the number of PHPs or the number of services provided per day, and urged CMS to monitor the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disagreed with CMS paying CMHCs and hospital-based PHPs differently for providing the exact same services and believed that the APCs distinguished by provider type hurts rather than rewards CMHCs for being more cost effective than hospital-based PHPs. The commenter referred to a 2011 bill introduced in the Congress to address the "inequity" of the current payment system and stated that CMHCs should be paid the same rate as hospital-based PHPs. This commenter also stated that setting CMHCs' payment rates based on a small number of CMHCs does not reflect the actual cost of providing these services and expressed concern that basing payments at the mean or median level would result in half of CMHCs receiving payments less than their costs, which would guarantee that more CMHCs would close, further limiting access to care.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input. We reiterate our single-tier payment policy and rationale. In the CY 2017 OPPS/ASC final rule with comment period, we combined the Level 1 and Level 2 PHP APCs into a single tier PHP APC for CMHCs, and we did the same for hospital-based PHPs. We cited several reasons for implementing the single-tier payment system </w:t>
      </w:r>
      <w:hyperlink r:id="rId18" w:history="1">
        <w:r>
          <w:rPr>
            <w:rFonts w:ascii="arial" w:eastAsia="arial" w:hAnsi="arial" w:cs="arial"/>
            <w:b w:val="0"/>
            <w:i/>
            <w:strike w:val="0"/>
            <w:noProof w:val="0"/>
            <w:color w:val="0077CC"/>
            <w:position w:val="0"/>
            <w:sz w:val="20"/>
            <w:u w:val="single"/>
            <w:vertAlign w:val="baseline"/>
          </w:rPr>
          <w:t>(81 FR 79682</w:t>
        </w:r>
      </w:hyperlink>
      <w:r>
        <w:rPr>
          <w:rFonts w:ascii="arial" w:eastAsia="arial" w:hAnsi="arial" w:cs="arial"/>
          <w:b w:val="0"/>
          <w:i w:val="0"/>
          <w:strike w:val="0"/>
          <w:noProof w:val="0"/>
          <w:color w:val="000000"/>
          <w:position w:val="0"/>
          <w:sz w:val="20"/>
          <w:u w:val="none"/>
          <w:vertAlign w:val="baseline"/>
        </w:rPr>
        <w:t xml:space="preserve"> through 79686) and noted that one primary reason for combining the two-tier system into a single tier, by provider type, was the decrease in the number of CMHCs </w:t>
      </w:r>
      <w:hyperlink r:id="rId18" w:history="1">
        <w:r>
          <w:rPr>
            <w:rFonts w:ascii="arial" w:eastAsia="arial" w:hAnsi="arial" w:cs="arial"/>
            <w:b w:val="0"/>
            <w:i/>
            <w:strike w:val="0"/>
            <w:noProof w:val="0"/>
            <w:color w:val="0077CC"/>
            <w:position w:val="0"/>
            <w:sz w:val="20"/>
            <w:u w:val="single"/>
            <w:vertAlign w:val="baseline"/>
          </w:rPr>
          <w:t>(81 FR 79683).</w:t>
        </w:r>
      </w:hyperlink>
      <w:r>
        <w:rPr>
          <w:rFonts w:ascii="arial" w:eastAsia="arial" w:hAnsi="arial" w:cs="arial"/>
          <w:b w:val="0"/>
          <w:i w:val="0"/>
          <w:strike w:val="0"/>
          <w:noProof w:val="0"/>
          <w:color w:val="000000"/>
          <w:position w:val="0"/>
          <w:sz w:val="20"/>
          <w:u w:val="none"/>
          <w:vertAlign w:val="baseline"/>
        </w:rPr>
        <w:t xml:space="preserve"> With a small number of providers, data from large providers with a high percentage of all PHP service days and unusually high or low geometric mean costs per day would have a more pronounced effect on the PHP APCs geometric mean per diem costs, skewing costs up or down. The effect would be magnified by continuing to split the geometric mean per diem costs further by distinguishing between Level 1 and Level 2 PHP services. We believed that creating a single PHP APC for each provider type for providing 3 or more PHP services per day would reduce these cost fluctuations and provide more stability in the PHP APC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do not believe that the single-tier payment system will lead to a reduction in the number of PHPs, but rather that the increased stability in CMHC and hospital-based PHP payment rates will provide more stability for the PHP APCs. In addition, the calculated rates for APCs 5853 and 5863 continue to be based upon the actual costs of CMHCs and hospital-based PHPs, respectively. Therefore, we believe that the payment rates for the single-tier PHP APCs should be an appropriate approximation of provider costs, and should not result in reduced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single-tier PHP APCs 5853 and 5863 became effective January 1, 2017, we will have to wait until our CY 2017 claims data are available to determine any effect of the payment rates for these APCs on the provision of services per day. We will continue to monitor PHP data for any unintended consequences resulting from the single-tier APC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OPPS pays for hospital outpatient services, including partial hospitalization services. This system bases payment on the geometric mean per diem costs of providing services using provider data from claims and cost reports. We calculate the PHP APC geometric mean per diem costs based on the data provided for each type of provider to determine payment for these services. We believe that this system provides appropriate payment for partial hospitalization services based on actual provider costs. The final PHP APC geometric mean per diem costs for CY 2018 reflect these actual provider costs. </w:t>
      </w:r>
      <w:r>
        <w:rPr>
          <w:rFonts w:ascii="arial" w:eastAsia="arial" w:hAnsi="arial" w:cs="arial"/>
          <w:b/>
          <w:i w:val="0"/>
          <w:strike w:val="0"/>
          <w:noProof w:val="0"/>
          <w:color w:val="000000"/>
          <w:position w:val="0"/>
          <w:sz w:val="20"/>
          <w:u w:val="none"/>
          <w:vertAlign w:val="baseline"/>
        </w:rPr>
        <w:t> [*52517]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2011 bill introduced in the Congress that would have required CMHCs and hospital-based PHPs to be paid at the same rate, we note that this bill was not enacted.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difference in payment between CMHCs and hospital-based PHPs is based upon differences in resource use (or costs). When Congress required the Secretary to implement an outpatient prospective payment system, it generally required that this payment system group clinically similar covered services with respect to resource use (section 1833(t)(2) of the Act). Because the resource uses of CMHCs and hospital-based PHPs are different, these two provider types are paid under different APCs, based on their actual resource use.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the cost of providing partial hospitalization services differs significantly by site of service, we established different PHP APC payment rates for hospital-based PHPs and CMHCs 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71991</w:t>
        </w:r>
      </w:hyperlink>
      <w:r>
        <w:rPr>
          <w:rFonts w:ascii="arial" w:eastAsia="arial" w:hAnsi="arial" w:cs="arial"/>
          <w:b w:val="0"/>
          <w:i w:val="0"/>
          <w:strike w:val="0"/>
          <w:noProof w:val="0"/>
          <w:color w:val="000000"/>
          <w:position w:val="0"/>
          <w:sz w:val="20"/>
          <w:u w:val="none"/>
          <w:vertAlign w:val="baseline"/>
        </w:rPr>
        <w:t xml:space="preserve"> through 71994). However, we allowed a 2-year transition to the CMHC payment rates based solely on CMHC data. With respect to the continued use of PHP APC geometric mean per diem costs for determining payment rates by provider,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68406</w:t>
        </w:r>
      </w:hyperlink>
      <w:r>
        <w:rPr>
          <w:rFonts w:ascii="arial" w:eastAsia="arial" w:hAnsi="arial" w:cs="arial"/>
          <w:b w:val="0"/>
          <w:i w:val="0"/>
          <w:strike w:val="0"/>
          <w:noProof w:val="0"/>
          <w:color w:val="000000"/>
          <w:position w:val="0"/>
          <w:sz w:val="20"/>
          <w:u w:val="none"/>
          <w:vertAlign w:val="baseline"/>
        </w:rPr>
        <w:t xml:space="preserve"> through 68412) for a discussion of the implementation of this policy. The resulting payment rates reflect the geometric mean cost of what providers expend to maintain such programs, based on data provided by CMHCs and hospital-based PHPs, which we believe are an improvement over the payment rates under the two-tier methodology calculated based on median costs using only hospital-based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was concerned that the PHP trim methodologies could cause changes to the payment rates which could lead to a reduction in the number of PHPs. The commenter urged CMS to monitor the data to ensure that there are no unintended consequences, such as a reduction in the number of PHPs.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sharing these concerns. We are continuing to monitor PHP data, including the number of PHPs that provide care to Medicare beneficiaries. Our trim methodologies should protect PHP ratesetting from skewing by aberrant data, such as extremely low or extremely high costs per day. We do not believe that our PHP trim methodologies will lead to a reduction in PHPs, but rather that the trims we apply will provide stability to PHPs by reducing fluctuations in their payment rates due to aberrant data.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consider paying PHPs using a quality-based payment system, and that CMS use a value-based purchasing program for PHPs.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Currently, there is no statutory language explicitly authorizing a value-based purchasing program for PHPs. We responded to a similar public comment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and refer readers to a summary of that comment and our response. To reiterate, sections 1833(t)(2) and 1833(t)(9) of the Act set forth the requirements for establishing and adjusting OPPS payment rates, which include PHP payment rates. Section 1833(t)(17) of the Act authorizes the Hospital OQR Program, which applies a payment reduction to subsection (d) hospitals that fail to meet program requirements. In the CY 2015 OPPS/ASC proposed rule </w:t>
      </w:r>
      <w:hyperlink r:id="rId102" w:history="1">
        <w:r>
          <w:rPr>
            <w:rFonts w:ascii="arial" w:eastAsia="arial" w:hAnsi="arial" w:cs="arial"/>
            <w:b w:val="0"/>
            <w:i/>
            <w:strike w:val="0"/>
            <w:noProof w:val="0"/>
            <w:color w:val="0077CC"/>
            <w:position w:val="0"/>
            <w:sz w:val="20"/>
            <w:u w:val="single"/>
            <w:vertAlign w:val="baseline"/>
          </w:rPr>
          <w:t>(79 FR 41040),</w:t>
        </w:r>
      </w:hyperlink>
      <w:r>
        <w:rPr>
          <w:rFonts w:ascii="arial" w:eastAsia="arial" w:hAnsi="arial" w:cs="arial"/>
          <w:b w:val="0"/>
          <w:i w:val="0"/>
          <w:strike w:val="0"/>
          <w:noProof w:val="0"/>
          <w:color w:val="000000"/>
          <w:position w:val="0"/>
          <w:sz w:val="20"/>
          <w:u w:val="none"/>
          <w:vertAlign w:val="baseline"/>
        </w:rPr>
        <w:t xml:space="preserve"> we considered future inclusion of, and requested comments on, the following quality measures addressing PHP issues that would apply in the hospital outpatient setting: (1) 30-day Readmissions; (2) Group Therapy; and (3) No Individual Therapy. We also refer readers to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66957</w:t>
        </w:r>
      </w:hyperlink>
      <w:r>
        <w:rPr>
          <w:rFonts w:ascii="arial" w:eastAsia="arial" w:hAnsi="arial" w:cs="arial"/>
          <w:b w:val="0"/>
          <w:i w:val="0"/>
          <w:strike w:val="0"/>
          <w:noProof w:val="0"/>
          <w:color w:val="000000"/>
          <w:position w:val="0"/>
          <w:sz w:val="20"/>
          <w:u w:val="none"/>
          <w:vertAlign w:val="baseline"/>
        </w:rPr>
        <w:t xml:space="preserve"> through 66959) for a detailed discussion of PHP measures considered for inclusion in the Hospital OQR Program in future years. The Hospital OQR Program does not apply to CMHCs.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presented a number of suggestions for a more holistic approach to the way Medicare (or Medicaid) pays for and covers PHP services, including coverage for case management, and assistance with medication compliance, proper housing, and work and training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suggestions. As we noted in the preceding comment response, the payment methodology for PHP services is governed by sections 1833(t)(2) and 1833(t)(9) of the Act. PHP services are defined in section 1861(ff) of the Act and do not include those services described by the commenter. We do not have the authority to cover and pay for services beyond those described in the Act, or to pay outside of the statutory methodology.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CMHC PHP payment rate is too low, which can affect access to care by some of the most disadvantaged Medicare beneficiaries. This commenter expressed concern about the closure of CMHCs, which the commenter attributed to low CMHC PHP payment rates. The commenter noted that declining payment rates are occurring at a time when CMHCs have experienced higher costs due to the establishment of CMHC conditions of participation (CoPs) and higher bad debt expenses. The commenter believed that CMS is only concerned about protecting access to hospital-based PHPs, and not to CMHCs PHPs.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final CY 2018 CMHC geometric mean per diem costs are 11 percent higher than the proposed geometric mean per diem costs, and are approximately 15 percent higher than those costs finalized in the CY 2017 rulemaking. These final CY 2018 CMHC geometric mean per diem costs are based upon the most recent CMHC claims and cost data reported by providers. Therefore, we believe the payment rate derived from these geometric mean per diem costs represents an appropriate payment to CMHCs and should not result in provider closures or affect beneficiary access to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(if not all) of the costs associated with adhering to CoPs should be captured in the cost report data used in ratesetting and, therefore, are accounted for when computing the geometric mean per diem costs. The reduction to bad debt reimbursement was a result of provisions of section 3201 of the Middle Class Tax Extension and Job Creation Act of 2012 (</w:t>
      </w:r>
      <w:r>
        <w:rPr>
          <w:rFonts w:ascii="arial" w:eastAsia="arial" w:hAnsi="arial" w:cs="arial"/>
          <w:b w:val="0"/>
          <w:i/>
          <w:strike w:val="0"/>
          <w:noProof w:val="0"/>
          <w:color w:val="000000"/>
          <w:position w:val="0"/>
          <w:sz w:val="20"/>
          <w:u w:val="none"/>
          <w:vertAlign w:val="baseline"/>
        </w:rPr>
        <w:t>Pub. L. 112-96</w:t>
      </w:r>
      <w:r>
        <w:rPr>
          <w:rFonts w:ascii="arial" w:eastAsia="arial" w:hAnsi="arial" w:cs="arial"/>
          <w:b w:val="0"/>
          <w:i w:val="0"/>
          <w:strike w:val="0"/>
          <w:noProof w:val="0"/>
          <w:color w:val="000000"/>
          <w:position w:val="0"/>
          <w:sz w:val="20"/>
          <w:u w:val="none"/>
          <w:vertAlign w:val="baseline"/>
        </w:rPr>
        <w:t xml:space="preserve">). The reduction to bad debt reimbursement impacted all providers eligible to receive bad debt reimbursement, as discussed in the CY 2013 End-Stage Renal Disease final rule </w:t>
      </w:r>
      <w:hyperlink r:id="rId103" w:history="1">
        <w:r>
          <w:rPr>
            <w:rFonts w:ascii="arial" w:eastAsia="arial" w:hAnsi="arial" w:cs="arial"/>
            <w:b w:val="0"/>
            <w:i/>
            <w:strike w:val="0"/>
            <w:noProof w:val="0"/>
            <w:color w:val="0077CC"/>
            <w:position w:val="0"/>
            <w:sz w:val="20"/>
            <w:u w:val="single"/>
            <w:vertAlign w:val="baseline"/>
          </w:rPr>
          <w:t>(77 FR 67518).</w:t>
        </w:r>
      </w:hyperlink>
      <w:r>
        <w:rPr>
          <w:rFonts w:ascii="arial" w:eastAsia="arial" w:hAnsi="arial" w:cs="arial"/>
          <w:b w:val="0"/>
          <w:i w:val="0"/>
          <w:strike w:val="0"/>
          <w:noProof w:val="0"/>
          <w:color w:val="000000"/>
          <w:position w:val="0"/>
          <w:sz w:val="20"/>
          <w:u w:val="none"/>
          <w:vertAlign w:val="baseline"/>
        </w:rPr>
        <w:t xml:space="preserve"> Medicare currently reimburses bad debt for eligible providers at 65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appreciate the commenter's input regarding the effect any reduction in PHP payment rates would have on access to care, but we disagree with the commenter's assertion that CMS is only concerned about access to hospital-based PHPs. We are working to strengthen continued access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CMHCs and hospital-based PHPs for eligible Medicare beneficiaries. For example, for the CY 2016 ratesetting, we conducted an extensive analysis of the ratesetting process, and discovered errors providers had made in claims coding of revenue and HCPCS codes that were leading to lower geometric mean per diem costs.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70462</w:t>
        </w:r>
      </w:hyperlink>
      <w:r>
        <w:rPr>
          <w:rFonts w:ascii="arial" w:eastAsia="arial" w:hAnsi="arial" w:cs="arial"/>
          <w:b w:val="0"/>
          <w:i w:val="0"/>
          <w:strike w:val="0"/>
          <w:noProof w:val="0"/>
          <w:color w:val="000000"/>
          <w:position w:val="0"/>
          <w:sz w:val="20"/>
          <w:u w:val="none"/>
          <w:vertAlign w:val="baseline"/>
        </w:rPr>
        <w:t xml:space="preserve"> through 70466), we also included a detailed description of the ratesetting process to help all PHPs record costs correctly so that we can more fully capture PHP costs in ratesetting. In that same final rule with comment period, we also addressed </w:t>
      </w:r>
      <w:r>
        <w:rPr>
          <w:rFonts w:ascii="arial" w:eastAsia="arial" w:hAnsi="arial" w:cs="arial"/>
          <w:b/>
          <w:i w:val="0"/>
          <w:strike w:val="0"/>
          <w:noProof w:val="0"/>
          <w:color w:val="000000"/>
          <w:position w:val="0"/>
          <w:sz w:val="20"/>
          <w:u w:val="none"/>
          <w:vertAlign w:val="baseline"/>
        </w:rPr>
        <w:t> [*52518] </w:t>
      </w:r>
      <w:r>
        <w:rPr>
          <w:rFonts w:ascii="arial" w:eastAsia="arial" w:hAnsi="arial" w:cs="arial"/>
          <w:b w:val="0"/>
          <w:i w:val="0"/>
          <w:strike w:val="0"/>
          <w:noProof w:val="0"/>
          <w:color w:val="000000"/>
          <w:position w:val="0"/>
          <w:sz w:val="20"/>
          <w:u w:val="none"/>
          <w:vertAlign w:val="baseline"/>
        </w:rPr>
        <w:t xml:space="preserve"> fluctuations in payments and protected ratesetting from aberrant data by implementing trims on all PHP data used in ratesetting </w:t>
      </w:r>
      <w:hyperlink r:id="rId31" w:history="1">
        <w:r>
          <w:rPr>
            <w:rFonts w:ascii="arial" w:eastAsia="arial" w:hAnsi="arial" w:cs="arial"/>
            <w:b w:val="0"/>
            <w:i/>
            <w:strike w:val="0"/>
            <w:noProof w:val="0"/>
            <w:color w:val="0077CC"/>
            <w:position w:val="0"/>
            <w:sz w:val="20"/>
            <w:u w:val="single"/>
            <w:vertAlign w:val="baseline"/>
          </w:rPr>
          <w:t>(80 FR 70455</w:t>
        </w:r>
      </w:hyperlink>
      <w:r>
        <w:rPr>
          <w:rFonts w:ascii="arial" w:eastAsia="arial" w:hAnsi="arial" w:cs="arial"/>
          <w:b w:val="0"/>
          <w:i w:val="0"/>
          <w:strike w:val="0"/>
          <w:noProof w:val="0"/>
          <w:color w:val="000000"/>
          <w:position w:val="0"/>
          <w:sz w:val="20"/>
          <w:u w:val="none"/>
          <w:vertAlign w:val="baseline"/>
        </w:rPr>
        <w:t xml:space="preserve"> through 70457). For example, the CMHC +/-2 standard deviation trim has protected CMHCs by removing from ratesetting those providers with aberrantly low costs per day, which would have lowered total CMHC geometric mean per diem costs, and thus lowered CMHC per diem payment rates. In this CY 2018 final rule with comment period ratesetting, that +/-2 standard deviation trim resulted in our removing 4 CMHCs from the ratesetting data, 3 of which had costs per day that were extremely 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both CMHCs and hospital-based PHPs serve some of the most disadvantaged Medicare beneficiaries, and appreciate the care that these providers give. We remain concerned about access to all PHP services, and particularly about the small numbers of CMHCs. The CY 2016 PHP data file of claims used for CY 2018 ratesetting showed only 50 CMHCs before we applied our data trims. We want to ensure that CMHCs remain a viable option as providers of mental health care, and will continue to explore policy options for strengthening the PHP benefit and increasing access to the valuable services provided by CMHCs and hospital-based PHPs.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hospital-based PHP geometric mean per diem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proposals to apply our established policies to calculate the PHP APC per diem payment rates based on geometric mean per diem costs using the most recent claims and cost data for each provider type. Specifically, we are finalizing our proposal to continue to pay CMHCs using APC 5853 (Partial Hospitalization (3 or More Services Per Day)) and to continue to pay hospital-based PHPs using APC 5863 (Partial Hospitalization (3 or More Services Per Day)). We calculated the geometric mean per diem costs for CY 2018 for APC 5853 for CMHCs using only CY 2016 CMHC claims data and the most recent CMHC cost data, and the CY 2018 geometric mean per diem costs for APC 5863 for hospital-based PHPs using only CY 2016 hospital-based PHP claims data and the most recent hospital cost data. We also are finalizing our proposal to continue applying our established trim methodologies, including the application of a +/-2 standard deviation trim on costs per day for CMHCs and a CCR&gt;5 hospital service day trim for hospital-based PHP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CY 2018 PHP APC geometric mean per diem costs for CMHC PHP APC 5853 are $ 143.22 and for hospital-based PHP APC 5863 are $ 208.09, as shown in Table 74 below. The final PHP APC payment rates are included in Addendum 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74--CY 2018 PHP APC Geometric Mean Per Diem Costs</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APC</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Group title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PHP</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geometric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mean</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 diem</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5853</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 more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$ 143.22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per day) for CMHCs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5863</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 Hospitalization (3 or more</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208.09</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services per day) for hospital-based PHPs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PHP Service Utilization Updates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2016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79684</w:t>
        </w:r>
      </w:hyperlink>
      <w:r>
        <w:rPr>
          <w:rFonts w:ascii="arial" w:eastAsia="arial" w:hAnsi="arial" w:cs="arial"/>
          <w:b w:val="0"/>
          <w:i w:val="0"/>
          <w:strike w:val="0"/>
          <w:noProof w:val="0"/>
          <w:color w:val="000000"/>
          <w:position w:val="0"/>
          <w:sz w:val="20"/>
          <w:u w:val="none"/>
          <w:vertAlign w:val="baseline"/>
        </w:rPr>
        <w:t xml:space="preserve"> through 79685), we expressed concern over the low frequency of individual therapy provided to beneficiaries. The final CY 2016 claims data used for this CY 2018 final rule with comment period revealed some increases in the provision of individual therapy compared to CY 2015 claims data. In the CY 2016 final claims data, hospital-based PHPs provided individual therapy on 4.7 percent of days with only 3 services and 5.8 percent of days with 4 or more services (compared to 4.0 percent and 6.2 percent, respectively, in CY 2015). Similarly, in the CY 2016 final claims data, CMHCs provided individual therapy on 8.5 percent of days with only 3 services provided and 5.0 percent of days with 4 or more services provided (compared to 7.9 percent and 4.4 percent, respectively, in CY 2015 claims).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33640),</w:t>
        </w:r>
      </w:hyperlink>
      <w:r>
        <w:rPr>
          <w:rFonts w:ascii="arial" w:eastAsia="arial" w:hAnsi="arial" w:cs="arial"/>
          <w:b w:val="0"/>
          <w:i w:val="0"/>
          <w:strike w:val="0"/>
          <w:noProof w:val="0"/>
          <w:color w:val="000000"/>
          <w:position w:val="0"/>
          <w:sz w:val="20"/>
          <w:u w:val="none"/>
          <w:vertAlign w:val="baseline"/>
        </w:rPr>
        <w:t xml:space="preserve"> we stated that we are aware that our single-tier payment policy may influence a change in service provision because providers are able to obtain payment that is heavily weighted to the cost of providing 4 or more services when they provide only 3 services. We indicated that we are interested in ensuring that providers furnish an appropriate number of services to beneficiaries enrolled in PHPs. Therefore, with the CY 2017 implementation of APC 5853 and APC 5863 for providing 3 or more PHP services per day, we are continuing to monitor utilization of days with only 3 PHP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CY 2018 final rule with comment period, we used the final update of the CY 2016 claims data. The final CY 2016 claims data showed that PHPs maintained an appropriately low utilization of 3 service days compared to CY 2015. Hospital-based PHPs have increased their provision of services since CY 2015 by providing fewer days with 3 services only, and more days with 5 or more services. CMHCs have remained steady in providing an appropriately low level of 3 service days.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4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75--Percentage of PHP Days by Service Unit Frequency</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5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3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4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5 or more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 PHPs:</w:t>
            </w: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3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w:t>
            </w:r>
          </w:p>
        </w:tc>
      </w:tr>
      <w:tr>
        <w:tblPrEx>
          <w:tblW w:w="0" w:type="auto"/>
          <w:jc w:val="center"/>
          <w:tblLayout w:type="fixed"/>
          <w:tblCellMar>
            <w:left w:w="108" w:type="dxa"/>
            <w:right w:w="108" w:type="dxa"/>
          </w:tblCellMar>
        </w:tblPrEx>
        <w:trPr>
          <w:jc w:val="center"/>
        </w:trPr>
        <w:tc>
          <w:tcPr>
            <w:tcW w:w="5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4 services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54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 Days with 5 or more 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24.1</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May not sum to 100 percent by provider type due to rounding.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79685),</w:t>
        </w:r>
      </w:hyperlink>
      <w:r>
        <w:rPr>
          <w:rFonts w:ascii="arial" w:eastAsia="arial" w:hAnsi="arial" w:cs="arial"/>
          <w:b w:val="0"/>
          <w:i w:val="0"/>
          <w:strike w:val="0"/>
          <w:noProof w:val="0"/>
          <w:color w:val="000000"/>
          <w:position w:val="0"/>
          <w:sz w:val="20"/>
          <w:u w:val="none"/>
          <w:vertAlign w:val="baseline"/>
        </w:rPr>
        <w:t xml:space="preserve"> we will continue to monitor the provision of days with only 3 services, particularly now that the single-tier PHP APCs 5853 and 5863 are in place for providing 3 or more services per day to CMHCs and hospital-based PHPs,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important to reiterate our expectation that days with only 3 services are meant to be an exception and not the typical PHP day. In the CY 2009 OPPS/ASC final rule with comment period, we clearly stated that we consider the acceptable </w:t>
      </w:r>
      <w:r>
        <w:rPr>
          <w:rFonts w:ascii="arial" w:eastAsia="arial" w:hAnsi="arial" w:cs="arial"/>
          <w:b w:val="0"/>
          <w:i/>
          <w:strike w:val="0"/>
          <w:noProof w:val="0"/>
          <w:color w:val="000000"/>
          <w:position w:val="0"/>
          <w:sz w:val="20"/>
          <w:u w:val="none"/>
          <w:vertAlign w:val="baseline"/>
        </w:rPr>
        <w:t>minimum</w:t>
      </w:r>
      <w:r>
        <w:rPr>
          <w:rFonts w:ascii="arial" w:eastAsia="arial" w:hAnsi="arial" w:cs="arial"/>
          <w:b w:val="0"/>
          <w:i w:val="0"/>
          <w:strike w:val="0"/>
          <w:noProof w:val="0"/>
          <w:color w:val="000000"/>
          <w:position w:val="0"/>
          <w:sz w:val="20"/>
          <w:u w:val="none"/>
          <w:vertAlign w:val="baseline"/>
        </w:rPr>
        <w:t xml:space="preserve"> units of PHP services required in a PHP day to be 3 and explained that it was never our intention that 3 units of service represent the number of services to be provided in a typical PHP day. PHP is furnished in lieu of inpatient psychiatric hospitalization and is intended to be more intensive than a half-day program. We further indicated that a typical PHP day should include 5 to 6 hours of services </w:t>
      </w:r>
      <w:hyperlink r:id="rId39" w:history="1">
        <w:r>
          <w:rPr>
            <w:rFonts w:ascii="arial" w:eastAsia="arial" w:hAnsi="arial" w:cs="arial"/>
            <w:b w:val="0"/>
            <w:i/>
            <w:strike w:val="0"/>
            <w:noProof w:val="0"/>
            <w:color w:val="0077CC"/>
            <w:position w:val="0"/>
            <w:sz w:val="20"/>
            <w:u w:val="single"/>
            <w:vertAlign w:val="baseline"/>
          </w:rPr>
          <w:t>(73 FR 68687</w:t>
        </w:r>
      </w:hyperlink>
      <w:r>
        <w:rPr>
          <w:rFonts w:ascii="arial" w:eastAsia="arial" w:hAnsi="arial" w:cs="arial"/>
          <w:b w:val="0"/>
          <w:i w:val="0"/>
          <w:strike w:val="0"/>
          <w:noProof w:val="0"/>
          <w:color w:val="000000"/>
          <w:position w:val="0"/>
          <w:sz w:val="20"/>
          <w:u w:val="none"/>
          <w:vertAlign w:val="baseline"/>
        </w:rPr>
        <w:t xml:space="preserve"> through 68694). We explained that days with only 3 units of services may be appropriate to bill in certain limited circumstances, such as when a patient might need to leave early for a medical appointment and, therefore, would be unable to complete a full day of PHP treatment. At that time, we noted that if a PHP were to only provide days with 3 services, it would be difficult for patients to meet the eligibility requirement in </w:t>
      </w:r>
      <w:hyperlink r:id="rId100" w:history="1">
        <w:r>
          <w:rPr>
            <w:rFonts w:ascii="arial" w:eastAsia="arial" w:hAnsi="arial" w:cs="arial"/>
            <w:b w:val="0"/>
            <w:i/>
            <w:strike w:val="0"/>
            <w:noProof w:val="0"/>
            <w:color w:val="0077CC"/>
            <w:position w:val="0"/>
            <w:sz w:val="20"/>
            <w:u w:val="single"/>
            <w:vertAlign w:val="baseline"/>
          </w:rPr>
          <w:t>42 CFR 410.43</w:t>
        </w:r>
      </w:hyperlink>
      <w:r>
        <w:rPr>
          <w:rFonts w:ascii="arial" w:eastAsia="arial" w:hAnsi="arial" w:cs="arial"/>
          <w:b w:val="0"/>
          <w:i w:val="0"/>
          <w:strike w:val="0"/>
          <w:noProof w:val="0"/>
          <w:color w:val="000000"/>
          <w:position w:val="0"/>
          <w:sz w:val="20"/>
          <w:u w:val="none"/>
          <w:vertAlign w:val="baseline"/>
        </w:rPr>
        <w:t xml:space="preserve">, that patients must require a minimum of 20 hours per week of therapeutic services as evidenced in their plan of care </w:t>
      </w:r>
      <w:hyperlink r:id="rId39" w:history="1">
        <w:r>
          <w:rPr>
            <w:rFonts w:ascii="arial" w:eastAsia="arial" w:hAnsi="arial" w:cs="arial"/>
            <w:b w:val="0"/>
            <w:i/>
            <w:strike w:val="0"/>
            <w:noProof w:val="0"/>
            <w:color w:val="0077CC"/>
            <w:position w:val="0"/>
            <w:sz w:val="20"/>
            <w:u w:val="single"/>
            <w:vertAlign w:val="baseline"/>
          </w:rPr>
          <w:t>(73 FR 68689).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Minimum Service Requirement: 20 Hours Per Week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68694),</w:t>
        </w:r>
      </w:hyperlink>
      <w:r>
        <w:rPr>
          <w:rFonts w:ascii="arial" w:eastAsia="arial" w:hAnsi="arial" w:cs="arial"/>
          <w:b w:val="0"/>
          <w:i w:val="0"/>
          <w:strike w:val="0"/>
          <w:noProof w:val="0"/>
          <w:color w:val="000000"/>
          <w:position w:val="0"/>
          <w:sz w:val="20"/>
          <w:u w:val="none"/>
          <w:vertAlign w:val="baseline"/>
        </w:rPr>
        <w:t xml:space="preserve"> we codified patient eligibility criteria to reflect the intensive nature of a PHP. At that time, we noted that many of the patient eligibility criteria had been longstanding policy requirements that did not reflect a change in policy. The added regulatory text was intended to strengthen and enhance the integrity of the PHP benefit. We further stated that because PHP is provided in lieu of inpatient care, it should be a highly structured and clinically intensive program. Our goal was to improve the level of service furnished in a day of PHP, while also ensuring that the appropriate population utilizes the PHP benefit </w:t>
      </w:r>
      <w:hyperlink r:id="rId39" w:history="1">
        <w:r>
          <w:rPr>
            <w:rFonts w:ascii="arial" w:eastAsia="arial" w:hAnsi="arial" w:cs="arial"/>
            <w:b w:val="0"/>
            <w:i/>
            <w:strike w:val="0"/>
            <w:noProof w:val="0"/>
            <w:color w:val="0077CC"/>
            <w:position w:val="0"/>
            <w:sz w:val="20"/>
            <w:u w:val="single"/>
            <w:vertAlign w:val="baseline"/>
          </w:rPr>
          <w:t>(73 FR 68695).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through 33642), when we codified these eligibility criteria, we acknowledged commenters' concerns related to the eligibility requirement that a patient must require a minimum of 20 hours per week of therapeutic services as evidenced in their plan of care. For example, we recognized commenters' concerns that it may sometimes be difficult for patients to receive 20 hours per week of therapeutic services, such as when transitioning into or out of a PHP program </w:t>
      </w:r>
      <w:hyperlink r:id="rId39" w:history="1">
        <w:r>
          <w:rPr>
            <w:rFonts w:ascii="arial" w:eastAsia="arial" w:hAnsi="arial" w:cs="arial"/>
            <w:b w:val="0"/>
            <w:i/>
            <w:strike w:val="0"/>
            <w:noProof w:val="0"/>
            <w:color w:val="0077CC"/>
            <w:position w:val="0"/>
            <w:sz w:val="20"/>
            <w:u w:val="single"/>
            <w:vertAlign w:val="baseline"/>
          </w:rPr>
          <w:t>(73 FR 68695).</w:t>
        </w:r>
      </w:hyperlink>
      <w:r>
        <w:rPr>
          <w:rFonts w:ascii="arial" w:eastAsia="arial" w:hAnsi="arial" w:cs="arial"/>
          <w:b w:val="0"/>
          <w:i w:val="0"/>
          <w:strike w:val="0"/>
          <w:noProof w:val="0"/>
          <w:color w:val="000000"/>
          <w:position w:val="0"/>
          <w:sz w:val="20"/>
          <w:u w:val="none"/>
          <w:vertAlign w:val="baseline"/>
        </w:rPr>
        <w:t xml:space="preserve"> Therefore, to permit flexibility in treating PHP patients, we require a minimum of 20 hours per week of therapeutic services, with the understanding that patients may not always meet this minimum, and qualified the requirement by adding "as evidenced in their plan of care." This eligibility requirement only addresses the minimum amount of PHP services beneficiaries must require as evidenced in their plan of care. It does not address whether or not beneficiaries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a particular number of therapeutic services per week. However, we have noted in multiple prior OPPS/ASC final rules with comment period that a typical PHP day would include 5 to 6 hours per day of PHP services </w:t>
      </w:r>
      <w:r>
        <w:rPr>
          <w:rFonts w:ascii="arial" w:eastAsia="arial" w:hAnsi="arial" w:cs="arial"/>
          <w:b w:val="0"/>
          <w:i/>
          <w:strike w:val="0"/>
          <w:noProof w:val="0"/>
          <w:color w:val="000000"/>
          <w:position w:val="0"/>
          <w:sz w:val="20"/>
          <w:u w:val="none"/>
          <w:vertAlign w:val="baseline"/>
        </w:rPr>
        <w:t>(70 FR 68548, 71 FR 67999, 72 FR 66671,</w:t>
      </w:r>
      <w:r>
        <w:rPr>
          <w:rFonts w:ascii="arial" w:eastAsia="arial" w:hAnsi="arial" w:cs="arial"/>
          <w:b w:val="0"/>
          <w:i w:val="0"/>
          <w:strike w:val="0"/>
          <w:noProof w:val="0"/>
          <w:color w:val="000000"/>
          <w:position w:val="0"/>
          <w:sz w:val="20"/>
          <w:u w:val="none"/>
          <w:vertAlign w:val="baseline"/>
        </w:rPr>
        <w:t xml:space="preserve"> and </w:t>
      </w:r>
      <w:hyperlink r:id="rId39" w:history="1">
        <w:r>
          <w:rPr>
            <w:rFonts w:ascii="arial" w:eastAsia="arial" w:hAnsi="arial" w:cs="arial"/>
            <w:b w:val="0"/>
            <w:i/>
            <w:strike w:val="0"/>
            <w:noProof w:val="0"/>
            <w:color w:val="0077CC"/>
            <w:position w:val="0"/>
            <w:sz w:val="20"/>
            <w:u w:val="single"/>
            <w:vertAlign w:val="baseline"/>
          </w:rPr>
          <w:t>73 FR 68687).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Most recently, we discussed the 20 hours of services requirement in the CY 2017 rulemaking when we reminded providers that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410.43(a)(3) and (c)(1) continue to require that PHP beneficiaries must require a minimum of 20 hours per week of therapeutic services as evidenced in their plan of care, and that PHP services must be furnished in accordance with a physician certification and the beneficiary's plan of care reflecting that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analyzed CY 2015 and CY 2016 PHP claims data to assess the intensity of PHP services provided, using PHP-allowable HCPCS codes and provider and service date information. To calculate the number of hours of PHP services provided to each beneficiary each day, we assumed each unit of service equaled 1 hour of time. Each service day was then mapped to its Sunday through Saturday calendar week, and the number of PHP hours per week was calculated for each beneficiary. Next, the service weeks for each beneficiary were sorted chronologically and assessed: The first service week in a continuous series of service weeks was flagged as an "Admission" week, and the last service week in a continuous series of service weeks was flagged as a "Discharge" week. We removed from the analysis the admission and discharge weeks for each beneficiary to permit us to assess the intensity of services provided to beneficiaries fully engaged in PHPs (that is, those in "nontransitional" weeks). We then calculated the total number of service weeks and the number of service weeks with at least 20 PHP hours for each beneficiary. These two values were then used to determine the percentage of nontransitional service weeks that met the 20-hour PHP threshold for each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we found that a majority of PHP patients did not receive at least 20 hours of PHP services per week. Approximately half of Medicare beneficiaries receiving PHP services received 20 hours or more of services in 50 percent or more of nontransitional weeks. In CY 2016 claims data, only 16.4 percent of Medicare beneficiaries in CMHCs and 34.8 percent of Medicare beneficiaries in hospital-based PHPs received at least 20 hours of PHP services in 100 percent of nontransitional weeks. </w:t>
      </w:r>
      <w:r>
        <w:rPr>
          <w:rFonts w:ascii="arial" w:eastAsia="arial" w:hAnsi="arial" w:cs="arial"/>
          <w:b/>
          <w:i w:val="0"/>
          <w:strike w:val="0"/>
          <w:noProof w:val="0"/>
          <w:color w:val="000000"/>
          <w:position w:val="0"/>
          <w:sz w:val="20"/>
          <w:u w:val="none"/>
          <w:vertAlign w:val="baseline"/>
        </w:rPr>
        <w:t> [*52520]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76--Number and Percentage of Medicare Beneficiaries Receiving at Least</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 Hours of PHP Services per Week--CY 2015 Through CY 2016</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Beneficiaries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2015</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2016</w:t>
            </w: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Receiving 20</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w:t>
            </w: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more hours</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PHP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services per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nontransition-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 week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 PHP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50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1,205</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1,016</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100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319</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weeks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Hospital-Based</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50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51.0</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8,333</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PHP</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more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Beneficiaries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weeks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 100 percent</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5,003</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29.6</w:t>
            </w:r>
          </w:p>
        </w:tc>
        <w:tc>
          <w:tcPr>
            <w:tcW w:w="1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5,115</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weeks</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Weeks are trimmed to exclude admission and discharge weeks based on a Sunday through Saturday week. Nontransitional weeks are weeks that are not admission or discharge weeks.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the data suggest that some PHP beneficiaries may not be receiving the intensive services that eligible beneficiaries actually need. In the CY 2018 OPPS/ASC proposed rule, we stated that we were concerned about these findings, and encouraged PHPs to review their admission practices and ensure they are providing the services beneficiaries need.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similar concerns, in the CY 2017 OPPS/ASC final rule with comment period, we solicited public comments on potential future editing of PHP claims for the 20 hours per week minimum eligibility requirement and on strengthening the tie between a beneficiary's receipt of 20 hours per week of PHP services and payment for those services </w:t>
      </w:r>
      <w:hyperlink r:id="rId18" w:history="1">
        <w:r>
          <w:rPr>
            <w:rFonts w:ascii="arial" w:eastAsia="arial" w:hAnsi="arial" w:cs="arial"/>
            <w:b w:val="0"/>
            <w:i/>
            <w:strike w:val="0"/>
            <w:noProof w:val="0"/>
            <w:color w:val="0077CC"/>
            <w:position w:val="0"/>
            <w:sz w:val="20"/>
            <w:u w:val="single"/>
            <w:vertAlign w:val="baseline"/>
          </w:rPr>
          <w:t>(81 FR 79686).</w:t>
        </w:r>
      </w:hyperlink>
      <w:r>
        <w:rPr>
          <w:rFonts w:ascii="arial" w:eastAsia="arial" w:hAnsi="arial" w:cs="arial"/>
          <w:b w:val="0"/>
          <w:i w:val="0"/>
          <w:strike w:val="0"/>
          <w:noProof w:val="0"/>
          <w:color w:val="000000"/>
          <w:position w:val="0"/>
          <w:sz w:val="20"/>
          <w:u w:val="none"/>
          <w:vertAlign w:val="baseline"/>
        </w:rPr>
        <w:t xml:space="preserve"> We received a number of public comments in response to our solicitation, which we addressed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33641</w:t>
        </w:r>
      </w:hyperlink>
      <w:r>
        <w:rPr>
          <w:rFonts w:ascii="arial" w:eastAsia="arial" w:hAnsi="arial" w:cs="arial"/>
          <w:b w:val="0"/>
          <w:i w:val="0"/>
          <w:strike w:val="0"/>
          <w:noProof w:val="0"/>
          <w:color w:val="000000"/>
          <w:position w:val="0"/>
          <w:sz w:val="20"/>
          <w:u w:val="none"/>
          <w:vertAlign w:val="baseline"/>
        </w:rPr>
        <w:t xml:space="preserve"> through 33642).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comments on the advisability of applying a payment requirement conditioned on a beneficiary's receipt of a minimum of 20 hours of therapeutic services per week. We also solicited public comments addressing the need for exceptions to such a policy. Specifically, we wanted to know and understand the type of occurrences or circumstances that would cause a PHP patient to not receive at least 20 hours of PHP services per week, particularly where payment would still be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agreed it is critical that beneficiaries requiring PHP services receive the appropriate intensity of services, but suggested that CMS work with industry to define "intensity" more broadly than total hours of services received per week. A few commenters suggested that CMS check the Local Coverage Determinations (LCDs) when evaluating intensity. One commenter provided a history of the PHP benefit, and noted that, historically, day programs similar to PHPs were required to offer 20 hours per week in programming, but the patient and the treatment team determined the amount of time in treatment.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suggested that CMS forego editing, and instead implement a targeted medical review of those providers whose data are problematic. These and other commenters suggested that CMS educate the PHP provider community about a 20-hour per week minimum service requirement. A number of commenters suggested that CMS reissue the rescinded Special Edition 1607 MedLearn Matters article and its associated Change Request 9880, about messaging on the remittance advice to providers. One commenter suggested that CMS include beneficiaries in any communications about a 20-hour per week minimum service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believed that it would be premature to edit claims until CMS could determine the effect of the single-tier payment system on provision of services. These commenters urged a delay in editing until the CY 2019 rulemaking when CMS could analyze the CY 2017 data (the first year that could show the effect of the single-tier payment system on provision of services) and monitor utilization in the meantime. A few commenters stated that CMS should not require weekly billing of claims in order to implement payment editing of the 20-hour requirement, as it would increase providers' administrative burden because it would increase the number of claims providers would be required to submit.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cited language from the CY 2009 OPPS/ASC final rule with comment period which implemented this eligibility requirement: That CMS stated it is to be documented in the plan of care and the language did not require PHP patients to </w:t>
      </w:r>
      <w:r>
        <w:rPr>
          <w:rFonts w:ascii="arial" w:eastAsia="arial" w:hAnsi="arial" w:cs="arial"/>
          <w:b w:val="0"/>
          <w:i/>
          <w:strike w:val="0"/>
          <w:noProof w:val="0"/>
          <w:color w:val="000000"/>
          <w:position w:val="0"/>
          <w:sz w:val="20"/>
          <w:u w:val="none"/>
          <w:vertAlign w:val="baseline"/>
        </w:rPr>
        <w:t>receive</w:t>
      </w:r>
      <w:r>
        <w:rPr>
          <w:rFonts w:ascii="arial" w:eastAsia="arial" w:hAnsi="arial" w:cs="arial"/>
          <w:b w:val="0"/>
          <w:i w:val="0"/>
          <w:strike w:val="0"/>
          <w:noProof w:val="0"/>
          <w:color w:val="000000"/>
          <w:position w:val="0"/>
          <w:sz w:val="20"/>
          <w:u w:val="none"/>
          <w:vertAlign w:val="baseline"/>
        </w:rPr>
        <w:t xml:space="preserve"> 20 hours of care. One commenter believed that an edit limiting payment would be unduly burdensome, particularly given the PHP preamble language in the CY 2009 final rule with comment period. One commenter suggested that allowing nurse practitioners to create the treatment plan, and supervise and direct patients in PHPs, would give providers more flexibility in providing services to meet the minimum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was concerned that a 20-hour minimum service requirement, combined with limiting payment to essentially a 3-service encounter, would not fully serve the patients and would push patients out of PHPs and into "Intensive Outpatient Programs (IOPs)." One commenter stated that if there were editing for a 20-hour requirement, the PHP revenue for one provider, for example, would decline by $ 100,000 at a time when the provider is struggling to find nursing staff, and its psychiatry and nursing costs are rising.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commenters described reasons why PHP patients are sometimes unable to attend the program for 20 hours per week. Commenters suggested exceptions for weather, acute illness or comorbid disease, family or childcare issues, holidays, transportation problems, other medical or social service appointments, court or legal appointments, and local emergencies or disasters. Several commenters discussed problems with medication compliance and medication adjustments, the cognitive effects of which could make attending for 20 hours per week clinically suboptimal. Several commenters noted that an overly strict edit could result in inappropriate changes and reduce access to PHP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insights and suggestions. We will consider these comments in future rulemaking and in developing subregulatory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wish to correct two erroneous assumptions included in the comments. First, we have not rescinded Change Request 9880 about messaging on the provider remittance advice. This Change Request is available online at: </w:t>
      </w:r>
      <w:hyperlink r:id="rId104" w:history="1">
        <w:r>
          <w:rPr>
            <w:rFonts w:ascii="arial" w:eastAsia="arial" w:hAnsi="arial" w:cs="arial"/>
            <w:b w:val="0"/>
            <w:i/>
            <w:strike w:val="0"/>
            <w:noProof w:val="0"/>
            <w:color w:val="0077CC"/>
            <w:position w:val="0"/>
            <w:sz w:val="20"/>
            <w:u w:val="single"/>
            <w:vertAlign w:val="baseline"/>
          </w:rPr>
          <w:t>https://www.cms.gov/</w:t>
        </w:r>
      </w:hyperlink>
      <w:hyperlink r:id="rId104" w:history="1">
        <w:r>
          <w:rPr>
            <w:rFonts w:ascii="arial" w:eastAsia="arial" w:hAnsi="arial" w:cs="arial"/>
            <w:b/>
            <w:i/>
            <w:strike w:val="0"/>
            <w:noProof w:val="0"/>
            <w:color w:val="0077CC"/>
            <w:position w:val="0"/>
            <w:sz w:val="20"/>
            <w:u w:val="single"/>
            <w:vertAlign w:val="baseline"/>
          </w:rPr>
          <w:t>Regulations</w:t>
        </w:r>
      </w:hyperlink>
      <w:hyperlink r:id="rId104" w:history="1">
        <w:r>
          <w:rPr>
            <w:rFonts w:ascii="arial" w:eastAsia="arial" w:hAnsi="arial" w:cs="arial"/>
            <w:b w:val="0"/>
            <w:i/>
            <w:strike w:val="0"/>
            <w:noProof w:val="0"/>
            <w:color w:val="0077CC"/>
            <w:position w:val="0"/>
            <w:sz w:val="20"/>
            <w:u w:val="single"/>
            <w:vertAlign w:val="baseline"/>
          </w:rPr>
          <w:t>-and-Guidance/Guidance/Transmittals/2017-</w:t>
        </w:r>
      </w:hyperlink>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none"/>
          <w:vertAlign w:val="baseline"/>
        </w:rPr>
        <w:t> [*52521] </w:t>
      </w:r>
      <w:r>
        <w:rPr>
          <w:rFonts w:ascii="arial" w:eastAsia="arial" w:hAnsi="arial" w:cs="arial"/>
          <w:b w:val="0"/>
          <w:i/>
          <w:strike w:val="0"/>
          <w:noProof w:val="0"/>
          <w:color w:val="000000"/>
          <w:position w:val="0"/>
          <w:sz w:val="20"/>
          <w:u w:val="none"/>
          <w:vertAlign w:val="baseline"/>
        </w:rPr>
        <w:t xml:space="preserve"> Transmittals-Items/R1833OTN.html?DLPage=1&amp;DLEntries=10&amp;DLFilter=9880&amp;DLSort=1&amp;DLSortDir=ascending</w:t>
      </w:r>
      <w:r>
        <w:rPr>
          <w:rFonts w:ascii="arial" w:eastAsia="arial" w:hAnsi="arial" w:cs="arial"/>
          <w:b w:val="0"/>
          <w:i w:val="0"/>
          <w:strike w:val="0"/>
          <w:noProof w:val="0"/>
          <w:color w:val="000000"/>
          <w:position w:val="0"/>
          <w:sz w:val="20"/>
          <w:u w:val="none"/>
          <w:vertAlign w:val="baseline"/>
        </w:rPr>
        <w:t xml:space="preserve">. However, we did rescind MLN Special Edition (SE) article 1607, partly because it referred to requiring weekly billing. We do not currently require PHPs to bill weekly, although PHPs may do so if they wish. Second, regarding the comment about limiting payment to a 3-service encounter, it was unclear if the commenter believed that PHP per diem payment was limited to that for 3 services. We note that the single-tier APCs for CMHCs and for hospital-based PHPs are based upon the geometric mean per diem costs for providing 3 </w:t>
      </w:r>
      <w:r>
        <w:rPr>
          <w:rFonts w:ascii="arial" w:eastAsia="arial" w:hAnsi="arial" w:cs="arial"/>
          <w:b w:val="0"/>
          <w:i/>
          <w:strike w:val="0"/>
          <w:noProof w:val="0"/>
          <w:color w:val="000000"/>
          <w:position w:val="0"/>
          <w:sz w:val="20"/>
          <w:u w:val="none"/>
          <w:vertAlign w:val="baseline"/>
        </w:rPr>
        <w:t>or more</w:t>
      </w:r>
      <w:r>
        <w:rPr>
          <w:rFonts w:ascii="arial" w:eastAsia="arial" w:hAnsi="arial" w:cs="arial"/>
          <w:b w:val="0"/>
          <w:i w:val="0"/>
          <w:strike w:val="0"/>
          <w:noProof w:val="0"/>
          <w:color w:val="000000"/>
          <w:position w:val="0"/>
          <w:sz w:val="20"/>
          <w:u w:val="none"/>
          <w:vertAlign w:val="baseline"/>
        </w:rPr>
        <w:t xml:space="preserve"> PHP services per day. PHP APCs 5853 and 5863 do not limit PHP services to 3 per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goal is for PHP providers to continue to have flexibility in providing PHP services. However, we must ensure that Medicare beneficiaries enrolled in PHPs are legitimately eligible for PHP services and receive appropriately intensive treatment. As we seek to understand the usage of PHP services by Medicare beneficiaries, we also will continue to monitor the intensity of services provided on a weekly basis.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Outlier Policy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2004 OPPS final rule with comment period </w:t>
      </w:r>
      <w:r>
        <w:rPr>
          <w:rFonts w:ascii="arial" w:eastAsia="arial" w:hAnsi="arial" w:cs="arial"/>
          <w:b w:val="0"/>
          <w:i/>
          <w:strike w:val="0"/>
          <w:noProof w:val="0"/>
          <w:color w:val="000000"/>
          <w:position w:val="0"/>
          <w:sz w:val="20"/>
          <w:u w:val="none"/>
          <w:vertAlign w:val="baseline"/>
        </w:rPr>
        <w:t>(68 FR 63469</w:t>
      </w:r>
      <w:r>
        <w:rPr>
          <w:rFonts w:ascii="arial" w:eastAsia="arial" w:hAnsi="arial" w:cs="arial"/>
          <w:b w:val="0"/>
          <w:i w:val="0"/>
          <w:strike w:val="0"/>
          <w:noProof w:val="0"/>
          <w:color w:val="000000"/>
          <w:position w:val="0"/>
          <w:sz w:val="20"/>
          <w:u w:val="none"/>
          <w:vertAlign w:val="baseline"/>
        </w:rPr>
        <w:t xml:space="preserve"> through 63470), after examining the costs, charges, and outlier payments for CMHCs, we concluded that establishing a separate OPPS outlier policy for CMHCs would be appropriate. Beginning in CY 2004, we created a separate outlier policy specific to the estimated costs and OPPS payments provided to CMHCs. We designated a portion of the estimated OPPS outlier threshold specifically for CMHCs, consistent with the percentage of projected payments to CMHCs under the OPPS each year, excluding outlier payments, and established a separate outlier threshold for CMHCs.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separate outlier threshold for CMHCs resulted in $ 1.8 million in outlier payments to CMHCs in CY 2004, and $ 0.5 million in outlier payments to CMHCs in CY 2005. In contrast, in CY 2003, more than $ 30 million was paid to CMHCs in outlier payments. We note that, in the CY 2009 OPPS/ASC final rule with comment period, we also established an outlier reconciliation policy to address charging aberrations related to OPPS outlier payments </w:t>
      </w:r>
      <w:hyperlink r:id="rId39" w:history="1">
        <w:r>
          <w:rPr>
            <w:rFonts w:ascii="arial" w:eastAsia="arial" w:hAnsi="arial" w:cs="arial"/>
            <w:b w:val="0"/>
            <w:i/>
            <w:strike w:val="0"/>
            <w:noProof w:val="0"/>
            <w:color w:val="0077CC"/>
            <w:position w:val="0"/>
            <w:sz w:val="20"/>
            <w:u w:val="single"/>
            <w:vertAlign w:val="baseline"/>
          </w:rPr>
          <w:t>(73 FR 68594</w:t>
        </w:r>
      </w:hyperlink>
      <w:r>
        <w:rPr>
          <w:rFonts w:ascii="arial" w:eastAsia="arial" w:hAnsi="arial" w:cs="arial"/>
          <w:b w:val="0"/>
          <w:i w:val="0"/>
          <w:strike w:val="0"/>
          <w:noProof w:val="0"/>
          <w:color w:val="000000"/>
          <w:position w:val="0"/>
          <w:sz w:val="20"/>
          <w:u w:val="none"/>
          <w:vertAlign w:val="baseline"/>
        </w:rPr>
        <w:t xml:space="preserve"> through 68599). In CY 2017, we implemented a CMHC outlier payment cap to be applied at the provider level, such that in any given year, an individual CMHC will receive no more than a set percentage of its CMHC total per diem payments in outlier payments </w:t>
      </w:r>
      <w:hyperlink r:id="rId18" w:history="1">
        <w:r>
          <w:rPr>
            <w:rFonts w:ascii="arial" w:eastAsia="arial" w:hAnsi="arial" w:cs="arial"/>
            <w:b w:val="0"/>
            <w:i/>
            <w:strike w:val="0"/>
            <w:noProof w:val="0"/>
            <w:color w:val="0077CC"/>
            <w:position w:val="0"/>
            <w:sz w:val="20"/>
            <w:u w:val="single"/>
            <w:vertAlign w:val="baseline"/>
          </w:rPr>
          <w:t>(81 FR 79692</w:t>
        </w:r>
      </w:hyperlink>
      <w:r>
        <w:rPr>
          <w:rFonts w:ascii="arial" w:eastAsia="arial" w:hAnsi="arial" w:cs="arial"/>
          <w:b w:val="0"/>
          <w:i w:val="0"/>
          <w:strike w:val="0"/>
          <w:noProof w:val="0"/>
          <w:color w:val="000000"/>
          <w:position w:val="0"/>
          <w:sz w:val="20"/>
          <w:u w:val="none"/>
          <w:vertAlign w:val="baseline"/>
        </w:rPr>
        <w:t xml:space="preserve"> through 79695). This outlier payment cap only affects CMHCs, and does not affect other provider types. This outlier payment cap is in addition to and separate from the current outlier policy and reconciliation policy in effect. We finalized the CMHC outlier payment cap to be set at 8 percent of the CMHC's total per diem payments </w:t>
      </w:r>
      <w:hyperlink r:id="rId18" w:history="1">
        <w:r>
          <w:rPr>
            <w:rFonts w:ascii="arial" w:eastAsia="arial" w:hAnsi="arial" w:cs="arial"/>
            <w:b w:val="0"/>
            <w:i/>
            <w:strike w:val="0"/>
            <w:noProof w:val="0"/>
            <w:color w:val="0077CC"/>
            <w:position w:val="0"/>
            <w:sz w:val="20"/>
            <w:u w:val="single"/>
            <w:vertAlign w:val="baseline"/>
          </w:rPr>
          <w:t>(81 FR 79694</w:t>
        </w:r>
      </w:hyperlink>
      <w:r>
        <w:rPr>
          <w:rFonts w:ascii="arial" w:eastAsia="arial" w:hAnsi="arial" w:cs="arial"/>
          <w:b w:val="0"/>
          <w:i w:val="0"/>
          <w:strike w:val="0"/>
          <w:noProof w:val="0"/>
          <w:color w:val="000000"/>
          <w:position w:val="0"/>
          <w:sz w:val="20"/>
          <w:u w:val="none"/>
          <w:vertAlign w:val="baseline"/>
        </w:rPr>
        <w:t xml:space="preserve"> through 79695).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33642),</w:t>
        </w:r>
      </w:hyperlink>
      <w:r>
        <w:rPr>
          <w:rFonts w:ascii="arial" w:eastAsia="arial" w:hAnsi="arial" w:cs="arial"/>
          <w:b w:val="0"/>
          <w:i w:val="0"/>
          <w:strike w:val="0"/>
          <w:noProof w:val="0"/>
          <w:color w:val="000000"/>
          <w:position w:val="0"/>
          <w:sz w:val="20"/>
          <w:u w:val="none"/>
          <w:vertAlign w:val="baseline"/>
        </w:rPr>
        <w:t xml:space="preserve"> we proposed to continue to designate a portion of the estimated 1.0 percent hospital outpatient outlier threshold specifically for CMHCs, consistent with the percentage of projected payments to CMHCs under the OPPS in CY 2018, excluding outlier payments. This policy results in CMHC outliers being paid under limited circumstances associated with costs from complex cases, rather than as a substitute for the standard PHP payment to CMHCs. In the CY 2018 OPPS/ASC proposed rule, we also noted that CMHCs are projected to receive 0.02 percent of total hospital outpatient payments in CY 2018, excluding outlier payments. Therefore, we proposed to designate approximately 0.0027 percent of the estimated 1.0 percent hospital outpatient outlier threshold for CMHCs. As we do for each rulemaking cycle, we have updated the CMHC CCRs and claims data used to model the PHP payments rates for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our simulations of CMHC payments for CY 2018, in the proposed rule, we proposed to continue to set the cutoff point for outlier payments for CY 2018 at 3.4 times the highest CMHC APC payment rate implemented for that calendar year, which for CY 2018 is the payment rate for CMHC APC 5853. In addition, we proposed to continue to apply the same outlier payment percentage that applies to hospitals. Therefore, for CY 2018, we proposed to continue to pay 50 percent of CMHC APC geometric mean per diem costs over the cutoff point. For example, for CY 2018, if a CMHC's cost for partial hospitalization services paid under CMHC APC 5853 exceeds 3.4 times the proposed payment rate for CMHC APC 5853, the outlier payment would be calculated as 50 percent of the amount by which the cost exceeds 3.4 times the payment rate for CMHC APC 5853.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II.G. of the proposed rule, for the hospital outpatient outlier payment policy, we proposed to set a fixed dollar threshold in addition to an APC multiplier threshold. APC 5853 is the only APC for which CMHCs may receive payment under the OPPS, and is for providing a defined set of services that are relatively low cost when compared to other OPPS services. As such, it is not necessary to also impose a fixed dollar threshold on CMHCs. Therefore, we did not propose to set a dollar threshold for CMHC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we proposed to continue to calculate our CMHC outlier threshold and CMHC outlier payments according to our established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these proposals. Therefore, we are finalizing our proposals to continue to calculate CMHC outlier threshold and CMHC outlier payments according to our established policies. Using the updated data for this final rule with comment period, CMHCs are projected to receive 0.03 percent of total hospital outpatient payments in CY 2018, excluding outlier payments. Therefore, for CY 2018 we are designating approximately 0.02 percent of the estimated 1.0 percent hospital outpatient outlier threshold for CMHCs.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Procedures That Will Be Paid Only as Inpatient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74352</w:t>
        </w:r>
      </w:hyperlink>
      <w:r>
        <w:rPr>
          <w:rFonts w:ascii="arial" w:eastAsia="arial" w:hAnsi="arial" w:cs="arial"/>
          <w:b w:val="0"/>
          <w:i w:val="0"/>
          <w:strike w:val="0"/>
          <w:noProof w:val="0"/>
          <w:color w:val="000000"/>
          <w:position w:val="0"/>
          <w:sz w:val="20"/>
          <w:u w:val="none"/>
          <w:vertAlign w:val="baseline"/>
        </w:rPr>
        <w:t xml:space="preserve"> through 74353) for a full historical discussion of our longstanding policies on how we identify procedures that are typically provided only in an inpatient setting (referred to as the inpatient only (IPO) list) and, therefore, will not be paid by Medicare under the OPPS, and on the criteria that we use to review the IPO list each year to determine whether or not any procedures should be removed from the list. The complete list of codes that will be paid by Medicare in CY 2018 as inpatient only procedures is included as Addendum E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Changes to the Inpatient Only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Methodology for Identifying Appropriate Changes to IPO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33642</w:t>
        </w:r>
      </w:hyperlink>
      <w:r>
        <w:rPr>
          <w:rFonts w:ascii="arial" w:eastAsia="arial" w:hAnsi="arial" w:cs="arial"/>
          <w:b w:val="0"/>
          <w:i w:val="0"/>
          <w:strike w:val="0"/>
          <w:noProof w:val="0"/>
          <w:color w:val="000000"/>
          <w:position w:val="0"/>
          <w:sz w:val="20"/>
          <w:u w:val="none"/>
          <w:vertAlign w:val="baseline"/>
        </w:rPr>
        <w:t xml:space="preserve"> through 33645), for CY 2018, we proposed to use the same methodology (described in the November 15, 2004 final rule with comment period </w:t>
      </w:r>
      <w:r>
        <w:rPr>
          <w:rFonts w:ascii="arial" w:eastAsia="arial" w:hAnsi="arial" w:cs="arial"/>
          <w:b w:val="0"/>
          <w:i/>
          <w:strike w:val="0"/>
          <w:noProof w:val="0"/>
          <w:color w:val="000000"/>
          <w:position w:val="0"/>
          <w:sz w:val="20"/>
          <w:u w:val="none"/>
          <w:vertAlign w:val="baseline"/>
        </w:rPr>
        <w:t>(69 FR 65834))</w:t>
      </w:r>
      <w:r>
        <w:rPr>
          <w:rFonts w:ascii="arial" w:eastAsia="arial" w:hAnsi="arial" w:cs="arial"/>
          <w:b w:val="0"/>
          <w:i w:val="0"/>
          <w:strike w:val="0"/>
          <w:noProof w:val="0"/>
          <w:color w:val="000000"/>
          <w:position w:val="0"/>
          <w:sz w:val="20"/>
          <w:u w:val="none"/>
          <w:vertAlign w:val="baseline"/>
        </w:rPr>
        <w:t xml:space="preserve"> of reviewing the current list of procedures on the IPO list to identify any procedures that may be removed from the list. We have established five criteria that are part of this methodology. As </w:t>
      </w:r>
      <w:r>
        <w:rPr>
          <w:rFonts w:ascii="arial" w:eastAsia="arial" w:hAnsi="arial" w:cs="arial"/>
          <w:b/>
          <w:i w:val="0"/>
          <w:strike w:val="0"/>
          <w:noProof w:val="0"/>
          <w:color w:val="000000"/>
          <w:position w:val="0"/>
          <w:sz w:val="20"/>
          <w:u w:val="none"/>
          <w:vertAlign w:val="baseline"/>
        </w:rPr>
        <w:t> [*52522] </w:t>
      </w:r>
      <w:r>
        <w:rPr>
          <w:rFonts w:ascii="arial" w:eastAsia="arial" w:hAnsi="arial" w:cs="arial"/>
          <w:b w:val="0"/>
          <w:i w:val="0"/>
          <w:strike w:val="0"/>
          <w:noProof w:val="0"/>
          <w:color w:val="000000"/>
          <w:position w:val="0"/>
          <w:sz w:val="20"/>
          <w:u w:val="none"/>
          <w:vertAlign w:val="baseline"/>
        </w:rPr>
        <w:t xml:space="preserve"> noted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74353),</w:t>
        </w:r>
      </w:hyperlink>
      <w:r>
        <w:rPr>
          <w:rFonts w:ascii="arial" w:eastAsia="arial" w:hAnsi="arial" w:cs="arial"/>
          <w:b w:val="0"/>
          <w:i w:val="0"/>
          <w:strike w:val="0"/>
          <w:noProof w:val="0"/>
          <w:color w:val="000000"/>
          <w:position w:val="0"/>
          <w:sz w:val="20"/>
          <w:u w:val="none"/>
          <w:vertAlign w:val="baseline"/>
        </w:rPr>
        <w:t xml:space="preserve"> we utilize these criteria when reviewing procedures to determine whether or not they should be removed from the IPO list and assigned to an APC group for payment under the OPPS when provided in the hospital outpatient setting. We note that a procedure is not required to meet all of the established criteria to be removed from the IPO list. The criteria include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Most outpatient departments are equipped to provide the services to the Medicare population.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simplest procedure described by the code may be performed in most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procedure is related to codes that we have already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determination is made that the procedure is being performed in numerous hospitals on an outpatient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determination is made that the procedure can be appropriately and safely performed in an ASC, and is on the list of approved ASC procedures or has been proposed by us for addition to the ASC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above-listed criteria, in the CY 2018 OPPS/ASC proposed rule </w:t>
      </w:r>
      <w:hyperlink r:id="rId17" w:history="1">
        <w:r>
          <w:rPr>
            <w:rFonts w:ascii="arial" w:eastAsia="arial" w:hAnsi="arial" w:cs="arial"/>
            <w:b w:val="0"/>
            <w:i/>
            <w:strike w:val="0"/>
            <w:noProof w:val="0"/>
            <w:color w:val="0077CC"/>
            <w:position w:val="0"/>
            <w:sz w:val="20"/>
            <w:u w:val="single"/>
            <w:vertAlign w:val="baseline"/>
          </w:rPr>
          <w:t>(82 FR 33643 and 33644),</w:t>
        </w:r>
      </w:hyperlink>
      <w:r>
        <w:rPr>
          <w:rFonts w:ascii="arial" w:eastAsia="arial" w:hAnsi="arial" w:cs="arial"/>
          <w:b w:val="0"/>
          <w:i w:val="0"/>
          <w:strike w:val="0"/>
          <w:noProof w:val="0"/>
          <w:color w:val="000000"/>
          <w:position w:val="0"/>
          <w:sz w:val="20"/>
          <w:u w:val="none"/>
          <w:vertAlign w:val="baseline"/>
        </w:rPr>
        <w:t xml:space="preserve"> we identified the procedures described by the following codes that we proposed to remove from the IPO list for CY 2018: CPT code 27447 (Arthroplasty, knee, condyle and plateau; medical and lateral compartments with or without patella resurfacing (total knee arthroplasty)) and CPT code 55866 (Laparoscopy, surgical prostatectomy, retropubic radical, including nerve sparing, includes robotic assistance, when performed). The procedures that we proposed to remove from the IPO list for CY 2018 and subsequent years, including the HCPCS code, long descriptors, and the CY 2018 payment indicators, were displayed in Table 29 of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address the public comments we received on removing the procedure described by CPT code 55866 from the IPO list under section IX.B.2. of this final rule with comment period. We address the public comments we received on removing CPT code 27447 from the IPO list under section IX.B.3.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Procedure Described by CPT Code 55866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proposed to remove CPT code 55866 from the IPO list and to assign it to C-APC 5362 (Level 2 Laparoscopy &amp; Related Services) with status indicator "J1". We stated in the proposed rule that after consulting with stakeholders and our clinical advisors regarding the procedure described by CPT code 55866, we believe that this procedure meets criteria 1 and 2. We sought comment on whether the public believes that these criteria are met and whether CPT code 55866 meets any other of the five criteria cited earlier.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including cancer centers, physicians, and individual stakeholders, supported the proposal to remove CPT code 55866 from the IPO list. These commenters believed this procedure could be safely performed on hospital outpatients and noted that many hospital outpatient departments are equipped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removal of CPT code 55866 from the IPO list, stating that the procedure cannot be safely performed as an outpatient procedure for a majority of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procedure described by CPT code 55866 can be safely performed in the hospital outpatient setting on patients who are appropriate candidates to receive the procedure in that setting. Because the procedure meets several of the criteria for removal from the IPO list, we believe it is appropriate to remove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the Total Knee Arthroplasty (TKA) Procedure Described by CPT Code 27447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number of years, total knee arthroplasty (TKA) has been a topic of discussion for removal from the IPO list with both stakeholder support and opposition. Most recently, in the CY 2017 OPPS/ASC proposed rule </w:t>
      </w:r>
      <w:hyperlink r:id="rId32"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we sought public comments on the removal of the TKA procedure from the IPO list from interested parties, including specifically: Medicare beneficiaries and advocate associations for Medicare beneficiaries; orthopedic surgeons and physician specialty societies that represent orthopedic surgeons who perform TKA procedures; hospitals and hospital trade associations; and any other interested stakeholders. In the CY 2017 proposed rule comment solicitation, we requested stakeholder input on whether the TKA procedure met the established criteria used to identify procedures to remove from the IPO list. We also requested input regarding how to modify current Medicare payment models that include TKA, such as the Bundled Payments for Care Improvement (BPCI) and the Comprehensive Care for Joint Replacement (CJR) initiatives, if the procedure was removed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Below is a summary of the public comments we received in response to the comment solicitation in the CY 2017 OPPS/ASC proposed rule. These public comments were varied and nuanced.</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number of commenters believed that continued refinements to the TKA surgical procedure allowed it to be performed safely on properly selected Medicare beneficiaries in the outpatient setting. A number of facilities indicated that they were currently performing TKA procedures on an outpatient basis in both the HOPD and ASC on non-Medicare patients. Commenters who supported removing the TKA procedure from the IPO list also noted recent peer-reviewed publications that reported on investigations of the feasibility of outpatient TKA with positive results; that is, TKA outpatients did not experience higher rates of complications or readmissions in comparison to TKA inpatients.</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minority of commenters (including teaching hospital stakeholders and some professional organizations representing orthopedic surgeons) stated that the risk of postsurgical complications was too high for patients with the TKA procedure performed in the outpatient setting for the Medicare population and noted that patients appropriate for the TKA procedure performed on an outpatient basis tend to be younger, more active, have fewer complications, and have more at home support than most Medicare beneficiaries. These commenters also believed there was insufficient research on the TKA procedure performed on an outpatient basis to definitively claim that the procedure could be safely performed in the outpatient setting.</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Some commenters noted that if the TKA procedure was removed from the IPO list, inpatient TKA cases should not be subject to Recovery Audit Contractor (RAC) review for appropriate site-of-service. In addition, some commenters expressed concerns about the effect that removing the TKA procedure from the IPO list could have on the BPCI and CJR Medicare payment models. We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that we would consider all public comments received in future policymaking.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33643),</w:t>
        </w:r>
      </w:hyperlink>
      <w:r>
        <w:rPr>
          <w:rFonts w:ascii="arial" w:eastAsia="arial" w:hAnsi="arial" w:cs="arial"/>
          <w:b w:val="0"/>
          <w:i w:val="0"/>
          <w:strike w:val="0"/>
          <w:noProof w:val="0"/>
          <w:color w:val="000000"/>
          <w:position w:val="0"/>
          <w:sz w:val="20"/>
          <w:u w:val="none"/>
          <w:vertAlign w:val="baseline"/>
        </w:rPr>
        <w:t xml:space="preserve"> we stated that we have reviewed the clinical characteristics of the TKA procedure and related evidence, including current </w:t>
      </w:r>
      <w:r>
        <w:rPr>
          <w:rFonts w:ascii="arial" w:eastAsia="arial" w:hAnsi="arial" w:cs="arial"/>
          <w:b/>
          <w:i w:val="0"/>
          <w:strike w:val="0"/>
          <w:noProof w:val="0"/>
          <w:color w:val="000000"/>
          <w:position w:val="0"/>
          <w:sz w:val="20"/>
          <w:u w:val="none"/>
          <w:vertAlign w:val="baseline"/>
        </w:rPr>
        <w:t> [*52523] </w:t>
      </w:r>
      <w:r>
        <w:rPr>
          <w:rFonts w:ascii="arial" w:eastAsia="arial" w:hAnsi="arial" w:cs="arial"/>
          <w:b w:val="0"/>
          <w:i w:val="0"/>
          <w:strike w:val="0"/>
          <w:noProof w:val="0"/>
          <w:color w:val="000000"/>
          <w:position w:val="0"/>
          <w:sz w:val="20"/>
          <w:u w:val="none"/>
          <w:vertAlign w:val="baseline"/>
        </w:rPr>
        <w:t xml:space="preserve"> length-of-stay (LOS) data for inpatient TKA procedures and peer-reviewed literature related to outpatient TKA procedures. We also stated that we have considered input from the comment solicitation in the CY 2017 OPPS/ASC proposed rule (as summarized earlier) and the professional opinions of orthopedic surgeons and CMS clinical advisors. In addition, we stated that we have taken into account the recommendation from the summer 2016 meeting of the HOP Panel to remove the TKA procedure from the IPO list. Based on this information, we stated in the CY 2018 OPPS/ASC proposed rule that we have determined that the TKA procedure would be an appropriate candidate for removal from the IPO list. We stated that we expect providers to carefully develop evidence-based patient selection criteria to identify patients who are appropriate candidates for an outpatient TKA procedure as well as exclusionary criteria that would disqualify a patient from receiving an outpatient TKA procedure. We believe that the subset of Medicare beneficiaries who meet patient selection criteria for performance of the TKA procedure on an outpatient basis may have the procedure performed safely in the outpatient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stated that we believe that the TKA procedure described by CPT code 27447 meets a number of criteria for removal from the IPO list, including criteria 1, 2, and 4. We sought comments on whether the public believes that these criteria are met and whether the TKA procedure meets any other of the five criteria stated in the beginning of this section. In the proposed rule, we also proposed that CPT code 27447 would be assigned to C-APC 5115 (Level 5 Musculoskeletal Procedures) with status indicator "J1".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including individual stakeholders, orthopedic surgeons, clinical specialty societies, national and State-level hospital associations, hospital systems, device manufacturers, and private insurance providers responded to this proposal. Some commenters, including some orthopedic specialty societies and surgeons, private insurance providers, ambulatory surgical centers, hospital systems, and beneficiaries supported the proposal to remove CPT code 27447 from the IPO list. Many of these commenters believed that TKA met CMS' established criteria for removing a procedure from the IPO list and stated that appropriately selected patients who were in excellent health and with no or limited medical comorbidities and sufficient caregiver support could be successful candidates for outpatient TKA. Several commenters referenced their personal, positive experiences with outpatient TKA. Other commenters supported the proposal, but with certain caveats regarding patient safety, including requests that CMS develop, with input from stakeholders, patient selection criteria and risk stratification protocols for TKA to be performed in an outpatient setting. Two orthopedic specialty societies stated that their organization was in the process of developing these patient selection and protocol tools.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requested that CMS explicitly state that the surgeon is the final arbiter of the appropriate site for the surgical procedure, that CMS provide an incentive for outpatient and ambulatory settings performing TKA, PHA, and THA to be a part of a registry such as the American Joint Replacement Registry, and that CMS confirm that surgeons will continue to have the option to select the appropriate setting (inpatient or outpatient) for the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expressed concerns that removal of TKA from the IPO list may lead commercial payers to implement coverage policies that would drive these surgeries from the inpatient setting to lower cost outpatient settings that may not be sufficiently prepared to handle the complexities or risks associated with some outpatient TKA procedures. Further, some commenters stated that removing TKA from the IPO list could drive TKA to specific facilities based on cost alone, which could result in significant further stresses in isolated rural care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of our proposal. As previously stated in the discussion of the CY 2018 OPPS/ASC proposed rule, we continue to believe that the decision regarding the most appropriate care setting for a given surgical procedure is a complex medical judgment made by the physician based on the beneficiary's individual clinical needs and preferences and on the general coverage rules requiring that any procedure be reasonable and necessary. We also reiterate our previous statement that the removal of any procedure from the IPO list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require the procedure to be performed only on an outpatient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we continue to expect providers who perform outpatient TKA on Medicare beneficiaries to use comprehensive patient selection criteria to identify appropriate candidates for the procedure, we believe that the surgeons, clinical staff, and medical specialty societies who perform outpatient TKA and possess specialized clinical knowledge and experience are most suited to create such guidelines. Therefore, we do not expect to create or endorse specific guidelines or content for the establishment of providers' patient selection protocols. However, we remind commenters that the "2-midnight" rule continues to be in effect and was established to provide guidance on when an inpatient admission would be appropriate for payment under Medicare Part A (inpatient hospital services). In general, this guidance provides that if the physician expects the beneficiary to require hospital care that spans at least 2 midnights and admits the beneficiary based upon that expectation, the case is appropriate for payment under the IPPS </w:t>
      </w:r>
      <w:hyperlink r:id="rId31" w:history="1">
        <w:r>
          <w:rPr>
            <w:rFonts w:ascii="arial" w:eastAsia="arial" w:hAnsi="arial" w:cs="arial"/>
            <w:b w:val="0"/>
            <w:i/>
            <w:strike w:val="0"/>
            <w:noProof w:val="0"/>
            <w:color w:val="0077CC"/>
            <w:position w:val="0"/>
            <w:sz w:val="20"/>
            <w:u w:val="single"/>
            <w:vertAlign w:val="baseline"/>
          </w:rPr>
          <w:t>(80 FR 70539).</w:t>
        </w:r>
      </w:hyperlink>
      <w:r>
        <w:rPr>
          <w:rFonts w:ascii="arial" w:eastAsia="arial" w:hAnsi="arial" w:cs="arial"/>
          <w:b w:val="0"/>
          <w:i w:val="0"/>
          <w:strike w:val="0"/>
          <w:noProof w:val="0"/>
          <w:color w:val="000000"/>
          <w:position w:val="0"/>
          <w:sz w:val="20"/>
          <w:u w:val="none"/>
          <w:vertAlign w:val="baseline"/>
        </w:rPr>
        <w:t xml:space="preserve"> For stays for which the physician expects the patient to need less than 2 midnights of hospital care, an inpatient admission is payable under Medicare Part A on a case-by-case basis if the documentation in the medical record supports the admitting physician's determination that the patient requires inpatient hospital care. This documentation and the physician's admission decision are subject to medical review, which is discussed in greater detail below </w:t>
      </w:r>
      <w:hyperlink r:id="rId31" w:history="1">
        <w:r>
          <w:rPr>
            <w:rFonts w:ascii="arial" w:eastAsia="arial" w:hAnsi="arial" w:cs="arial"/>
            <w:b w:val="0"/>
            <w:i/>
            <w:strike w:val="0"/>
            <w:noProof w:val="0"/>
            <w:color w:val="0077CC"/>
            <w:position w:val="0"/>
            <w:sz w:val="20"/>
            <w:u w:val="single"/>
            <w:vertAlign w:val="baseline"/>
          </w:rPr>
          <w:t>(80 FR 70541).</w:t>
        </w:r>
      </w:hyperlink>
      <w:r>
        <w:rPr>
          <w:rFonts w:ascii="arial" w:eastAsia="arial" w:hAnsi="arial" w:cs="arial"/>
          <w:b w:val="0"/>
          <w:i w:val="0"/>
          <w:strike w:val="0"/>
          <w:noProof w:val="0"/>
          <w:color w:val="000000"/>
          <w:position w:val="0"/>
          <w:sz w:val="20"/>
          <w:u w:val="none"/>
          <w:vertAlign w:val="baseline"/>
        </w:rPr>
        <w:t xml:space="preserve"> The 2-midnight rule does not apply to procedures on the IPO list; that is, medically necessary procedures that are on the IPO list are appropriate for Medicare Part A payment without regard to the actual or expected length of stay </w:t>
      </w:r>
      <w:hyperlink r:id="rId31" w:history="1">
        <w:r>
          <w:rPr>
            <w:rFonts w:ascii="arial" w:eastAsia="arial" w:hAnsi="arial" w:cs="arial"/>
            <w:b w:val="0"/>
            <w:i/>
            <w:strike w:val="0"/>
            <w:noProof w:val="0"/>
            <w:color w:val="0077CC"/>
            <w:position w:val="0"/>
            <w:sz w:val="20"/>
            <w:u w:val="single"/>
            <w:vertAlign w:val="baseline"/>
          </w:rPr>
          <w:t>(80 FR 70539).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behavior of commercial insurance providers and site selection for outpatient TKA, while we believe that these comments are out of the scope of the proposed rule, we note that commercial providers are responsible for establishing their own rules governing payment for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remove the TKA procedure from the IPO list, including national and State-level hospital associations, hospital systems, and individual stakeholders. Some of these commenters expressed concerns that TKA was not clinically appropriate for the outpatient setting. The commenters stated that the TKA procedure is invasive and Medicare beneficiaries are more likely to have comorbidities that could make pain more difficult to control. The commenters also stated that, because of these comorbidities, Medicare beneficiaries will face greater complications, recovery times, and rehabilitation needs than non-Medicare populations to recover from TKA procedures. </w:t>
      </w:r>
      <w:r>
        <w:rPr>
          <w:rFonts w:ascii="arial" w:eastAsia="arial" w:hAnsi="arial" w:cs="arial"/>
          <w:b/>
          <w:i w:val="0"/>
          <w:strike w:val="0"/>
          <w:noProof w:val="0"/>
          <w:color w:val="000000"/>
          <w:position w:val="0"/>
          <w:sz w:val="20"/>
          <w:u w:val="none"/>
          <w:vertAlign w:val="baseline"/>
        </w:rPr>
        <w:t> [*52524]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the TKA procedure meets a number of our established criteria for removal from the IPO list, including criteria 1, 2, and 4. We also continue to believe that there are a subset of Medicare beneficiaries with less medical complexity who are able to receive this procedure safely on a hospital outpatient basis and that providers should adopt evidence-based patient selection protocols to appropriately identify these patients. As previously noted, removal of a procedure from the IPO list does not require the procedure to be performed only on an outpatient basis. Rather, it allows payment to be made under the OPPS when the procedure is performed on a hospital outpatient. In addition, we expect that physicians will continue to exercise their complex medical judgment, based on a number of factors, including the patient's comorbidities, the expected length of stay in the hospital (in accordance with the 2-midnight rule), the patient's anticipated need for postoperative skilled nursing care, and other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their concerns regarding the ability of beneficiaries to access postacute care for a TKA procedure at an SNF. By statute, beneficiaries must have a prior inpatient hospital stay of no fewer than 3 consecutive days to be eligible for Medicare coverage of inpatient SNF care. The commenters stated that discharging outpatient TKA patients without a 3-day stay and access to adequate rehabilitation would increase the likelihood of further medical concerns that may result in readmissions, which will result in higher expenses for the beneficiary, the Medicare program, and the hospital. These commenters stated that if there is no commensurate waiver of the SNF 3-day stay requirement, all outpatient TKA patients would need to be appropriate for discharge to home or home health care. One commenter questioned beneficiaries' ability to access the SNF benefit if a beneficiary has outpatient TKA surgery and is then admitted as an inpatient after being discharged from the hospital outpatient department. Other commenters noted that the vast majority of beneficiaries who fit the criteria for an outpatient TKA or THA procedure would not need institutional postacute care services. Commenters also stated that a large percentage of TKA inpatients do not require a 3-day length of stay, and that removing TKAs from the IPO list would not preclude these patients from meeting the 3-day qualifying stay requirement when warranted.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reiterate that removal of the TKA procedure from the IPO list does not require the procedure to be performed only on an outpatient basis. Removal of the TKA procedure from the IPO list allows for payment of the procedure in either the inpatient setting or the outpatient setting. The commenter is correct that a prior inpatient hospital stay of at least 3 consecutive days is required by law under Medicare FFS as a prerequisite for SNF coverage. We note that Medicare Advantage plans may elect, pursuant to </w:t>
      </w:r>
      <w:hyperlink r:id="rId105" w:history="1">
        <w:r>
          <w:rPr>
            <w:rFonts w:ascii="arial" w:eastAsia="arial" w:hAnsi="arial" w:cs="arial"/>
            <w:b w:val="0"/>
            <w:i/>
            <w:strike w:val="0"/>
            <w:noProof w:val="0"/>
            <w:color w:val="0077CC"/>
            <w:position w:val="0"/>
            <w:sz w:val="20"/>
            <w:u w:val="single"/>
            <w:vertAlign w:val="baseline"/>
          </w:rPr>
          <w:t>42 CFR 409.30</w:t>
        </w:r>
      </w:hyperlink>
      <w:r>
        <w:rPr>
          <w:rFonts w:ascii="arial" w:eastAsia="arial" w:hAnsi="arial" w:cs="arial"/>
          <w:b w:val="0"/>
          <w:i w:val="0"/>
          <w:strike w:val="0"/>
          <w:noProof w:val="0"/>
          <w:color w:val="000000"/>
          <w:position w:val="0"/>
          <w:sz w:val="20"/>
          <w:u w:val="none"/>
          <w:vertAlign w:val="baseline"/>
        </w:rPr>
        <w:t xml:space="preserve"> and </w:t>
      </w:r>
      <w:hyperlink r:id="rId106" w:history="1">
        <w:r>
          <w:rPr>
            <w:rFonts w:ascii="arial" w:eastAsia="arial" w:hAnsi="arial" w:cs="arial"/>
            <w:b w:val="0"/>
            <w:i/>
            <w:strike w:val="0"/>
            <w:noProof w:val="0"/>
            <w:color w:val="0077CC"/>
            <w:position w:val="0"/>
            <w:sz w:val="20"/>
            <w:u w:val="single"/>
            <w:vertAlign w:val="baseline"/>
          </w:rPr>
          <w:t>422.101(c)</w:t>
        </w:r>
      </w:hyperlink>
      <w:r>
        <w:rPr>
          <w:rFonts w:ascii="arial" w:eastAsia="arial" w:hAnsi="arial" w:cs="arial"/>
          <w:b w:val="0"/>
          <w:i w:val="0"/>
          <w:strike w:val="0"/>
          <w:noProof w:val="0"/>
          <w:color w:val="000000"/>
          <w:position w:val="0"/>
          <w:sz w:val="20"/>
          <w:u w:val="none"/>
          <w:vertAlign w:val="baseline"/>
        </w:rPr>
        <w:t>, to provide SNF coverage without imposing the SNF 3-day qualifying stay requirement and that CMS has issued conditional waivers of the 3-day qualifying stay requirement as necessary to carry out the Medicare Shared Savings Program and to test certain Innovation Center payment models, including the Next Generation ACO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physician should take the beneficiaries' need for post-surgical services into account when selecting the site of care to perform the surgery. We would expect that Medicare beneficiaries who are selected for outpatient TKA would be less medically complex cases with few comorbidities and would not be expected to require SNF care following surgery. Instead, we expect that many of these beneficiaries would be appropriate for discharge to home (with outpatient therapy) or home health care. We believe that comprehensive patient selection protocols should be implemented to properly identify these beneficiaries. However, we do not believe that Medicare should establish such protocols and believe that physicians and providers should select an appropriate patient selection protocol.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from stakeholders addressed the effect that removing TKA from the IPO list could potentially have on two Medicare payment models currently being administered by the Center for Medicare and Medicaid Innovation: BPCI and the CJR model. The commenters were concerned that the proposal to remove TKA from the IPO list could significantly alter the composition of BPCI and CJR participant hospitals' patient populations. Specifically, the commenters believed that younger and healthier patients would be more likely to receive outpatient TKAs and that a higher proportion of patients receiving inpatient TKAs would be high risk and/or more likely to require additional postacute care support. As a result, the commenters believed that a change in patient-mix could increase the average episode payment of the remaining inpatient TKA BPCI and CJR episodes when compared to current payment levels and affect a hospital's ability to fall below the established target price for the episode, thereby hindering the hospital's ability to generate savings under the BPCI or CJR model. The commenters presented several proposed refinements to the BPCI and CJR models to mitigate these effects, including adjusting the target price for BPCI and CJR episodes involving TKA to exclude procedures that could have been performed in the HOPD or allowing BPCI Model 2 and CJR episodes to be initiated by TKA performed in the hospital outpatient department.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mentioned earlier, we believe that there is a subset of less medically complex TKA cases that could be appropriately and safely performed on an outpatient basis. However, we do not expect a significant volume of TKA cases currently being performed in the hospital inpatient setting to shift to the hospital outpatient setting as a result of removing this procedure from the IPO list. At this time, we expect that a significant number of Medicare beneficiaries will continue to receive treatment as an inpatient for TKA procedures. As providers' knowledge and experience in the delivery of hospital outpatient TKA treatment develops, there may be a greater migration of cases to the hospital outpatient setting. However, we do not expect a significant shift in TKA cases from the hospital inpatient setting to the hospital outpatient setting between January 1, 2018 (the effective date for the removal of TKA from the IPO list) and the current end dates of the performance periods for the BPCI and CJR models, September 30, 2018 and December 31, 2020, respectively. Accordingly, we do not expect a substantial impact on the patient-mix for the BPCI and CJR models. We intend to monitor the overall volume and complexity of TKA cases performed in the hospital outpatient department to determine whether any future refinements to these models are warranted.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asked CMS to reconsider the proposed assignment of CPT code 27447 to C-APC 5115 (Level 5 Musculoskeletal Procedures) with status indicator "J1". The commenters presented an analysis of OPPS claims data which indicated that approximately one-third of the TKA claims reported no joint implant HCPCS C-code on the claim. Some of these commenters asserted that the claims that did not include a joint implant had a geometric mean cost of approximately </w:t>
      </w:r>
      <w:r>
        <w:rPr>
          <w:rFonts w:ascii="arial" w:eastAsia="arial" w:hAnsi="arial" w:cs="arial"/>
          <w:b/>
          <w:i w:val="0"/>
          <w:strike w:val="0"/>
          <w:noProof w:val="0"/>
          <w:color w:val="000000"/>
          <w:position w:val="0"/>
          <w:sz w:val="20"/>
          <w:u w:val="none"/>
          <w:vertAlign w:val="baseline"/>
        </w:rPr>
        <w:t> [*52525] </w:t>
      </w:r>
      <w:r>
        <w:rPr>
          <w:rFonts w:ascii="arial" w:eastAsia="arial" w:hAnsi="arial" w:cs="arial"/>
          <w:b w:val="0"/>
          <w:i w:val="0"/>
          <w:strike w:val="0"/>
          <w:noProof w:val="0"/>
          <w:color w:val="000000"/>
          <w:position w:val="0"/>
          <w:sz w:val="20"/>
          <w:u w:val="none"/>
          <w:vertAlign w:val="baseline"/>
        </w:rPr>
        <w:t xml:space="preserve"> $ 3,808 and the claims that did include a joint implant had a geometric mean cost of approximately $ 13,843, while the overall geometric mean cost for claims with CPT code 27447 was approximately $ 8,602. The commenters requested that CMS only use claims for ratesetting for CPT 27447 that include a joint implant and to assign the procedure to APC 5116 (Level 6 Musculoskeletal Procedures). One commenter also stated that CMS failed to provide the general public with an explanation of the source of the geometric mean cost of the TKA procedure, which was CMS' basis for assigning the TKA procedure to a C-APC.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Since the assignment of CPT code 27447 to the IPO list, no payment for claim lines billing this procedure code were made. Based on clinical similarity with other musculoskeletal procedures, we continue to believe that C-APC 5115 is an appropriate APC assignment for CPT code 27447. Further, we note that the 50th percentile IPPS payment for TKA without major complications or comorbidities (MS-DRG 470) is roughly $ 11,760 for FY 2018. We note that the geometric mean cost for C-APC 5116 is over $ 15,000. As previously stated, we would expect that beneficiaries selected for outpatient TKA would generally be expected to be less complex and to not have major complications or comorbidities. Therefore, we do not believe that it would be appropriate for the OPPS payment rate to exceed the IPPS payment rate for TKA without major complications/comorbidities because IPPS cases would generally be expected to be more complicated and complex than those selected for performance in the hospital outpatient setting and because inpatient cases would include room and board as well as more time in the hospital.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billing concern, we rely on hospitals to bill all HCPCS codes accurately in accordance with their code descriptors and CPT and CMS instructions, as applicable, and to report charges on claims and charges and costs on their Medicare hospital cost reports appropriately </w:t>
      </w:r>
      <w:hyperlink r:id="rId16" w:history="1">
        <w:r>
          <w:rPr>
            <w:rFonts w:ascii="arial" w:eastAsia="arial" w:hAnsi="arial" w:cs="arial"/>
            <w:b w:val="0"/>
            <w:i/>
            <w:strike w:val="0"/>
            <w:noProof w:val="0"/>
            <w:color w:val="0077CC"/>
            <w:position w:val="0"/>
            <w:sz w:val="20"/>
            <w:u w:val="single"/>
            <w:vertAlign w:val="baseline"/>
          </w:rPr>
          <w:t>(77 FR 68324).</w:t>
        </w:r>
      </w:hyperlink>
      <w:r>
        <w:rPr>
          <w:rFonts w:ascii="arial" w:eastAsia="arial" w:hAnsi="arial" w:cs="arial"/>
          <w:b w:val="0"/>
          <w:i w:val="0"/>
          <w:strike w:val="0"/>
          <w:noProof w:val="0"/>
          <w:color w:val="000000"/>
          <w:position w:val="0"/>
          <w:sz w:val="20"/>
          <w:u w:val="none"/>
          <w:vertAlign w:val="baseline"/>
        </w:rPr>
        <w:t xml:space="preserve"> As we do every year, we will review and evaluate the APC groupings based on the latest available data in the next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the TKA procedure described by CPT code 27447 from the IPO list beginning in CY 2018 and to assign the TKA procedure to C-APC 5115 with status indicator "J1".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Recovery Audit Contractor (RAC) Review of TKA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33643 and 33644),</w:t>
        </w:r>
      </w:hyperlink>
      <w:r>
        <w:rPr>
          <w:rFonts w:ascii="arial" w:eastAsia="arial" w:hAnsi="arial" w:cs="arial"/>
          <w:b w:val="0"/>
          <w:i w:val="0"/>
          <w:strike w:val="0"/>
          <w:noProof w:val="0"/>
          <w:color w:val="000000"/>
          <w:position w:val="0"/>
          <w:sz w:val="20"/>
          <w:u w:val="none"/>
          <w:vertAlign w:val="baseline"/>
        </w:rPr>
        <w:t xml:space="preserve"> we proposed that if we finalized our proposal to remove the TKA procedure described by CPT code 27447 from the IPO list, we would also prohibit RAC review of patient status for TKA procedures performed in the inpatient setting for a period of 2 years to allow providers time to gain experience with these procedures in the outpatient setting. We believe this approach will help ensure that hospitals can determine whether to perform the procedure on a hospital outpatient or hospital inpatient basis without taking into account the possibility of an inpatient TKA claim being denied upon a patient status review by a RAC. That is, given that this surgical procedure is newly eligible for payment under either the IPPS or the OPPS, we proposed that RAC patient status reviews of a hospital claim is prohibited for a period of 2 years. We note that RAC reviews of TKA procedures described by CPT code 27447 will continue to be permitted for issues other than patient status as an inpatient or outpatient, including those for underlying medical necessity.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a prohibition on RAC review for patient status for TKA procedures performed in the inpatient setting for a period of 2 years. Some commenters suggested that CMS prohibit RAC review for a period of at least 36 months to allow consensus to develop around appropriate evidence-based patient selection criteria. One commenter requested that CMS impose a permanent moratorium on RAC reviews of patient status for TKA or confirm that after any moratorium is lifted, a RAC will only be permitted to undertake such a review upon a referral by a Quality Improvement Organization ("QIO"). One commenter also requested that CMS also clarify that its current 2-midnight policy will apply to the TKA procedure if it were to be removed from the IPO, as it does for other inpatient admissions.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continue to believe that a 2-year prohibition on RAC review for TKA procedures performed in the inpatient setting is an adequate amount of time to allow providers to gain experience with determining the most appropriate setting to perform these procedures and establishing patient selection criteria to assist in the determination. As stated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70538</w:t>
        </w:r>
      </w:hyperlink>
      <w:r>
        <w:rPr>
          <w:rFonts w:ascii="arial" w:eastAsia="arial" w:hAnsi="arial" w:cs="arial"/>
          <w:b w:val="0"/>
          <w:i w:val="0"/>
          <w:strike w:val="0"/>
          <w:noProof w:val="0"/>
          <w:color w:val="000000"/>
          <w:position w:val="0"/>
          <w:sz w:val="20"/>
          <w:u w:val="none"/>
          <w:vertAlign w:val="baseline"/>
        </w:rPr>
        <w:t xml:space="preserve"> through 70549), under the 2-midnight rule, an inpatient admission is generally appropriate for Medicare Part A payment if the physician (or other qualified practitioner) admits the patient as an inpatient based upon the expectation that the patient will need hospital care that crosses at least 2 midnights. However, Medicare Part A payment is allowed on a case-by-case basis for inpatient admissions that do not satisfy the 2-midnight benchmark, if the documentation in the medical record supports the admitting physician's determination that the patient requires inpatient hospital care despite an expected length of stay that is less than 2 midnights. The initial medical reviews of claims for short-stay inpatient admissions are conducted by QIOs, which may refer providers to the RACs due to exhibiting persistent noncompliance with Medicare payment policies, including, but not limited to: Having high denial rates and consistently failing to adhere to the 2-midnight rule, or failing to improve their performance after QIO educational intervention. The 2-midnight rule and this medical review policy do not apply to procedures that are included on the IPO list. However, these policies do apply to other inpatient admissions for procedures that are not included on the IPO list and would also generally apply to TKA procedures performed in the hospital inpatient setting. As mentioned previously, however, RAC patient status reviews for TKA procedures performed in the hospital inpatient setting is prohibited for a period of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Public Requests for Additions to or Removal of Procedures on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who responded to the CY 2018 OPPS/ASC proposed rule also requested that CMS remove several additional procedures from the IPO list. These additional procedures are listed in Table 77 below. </w:t>
      </w:r>
      <w:r>
        <w:rPr>
          <w:rFonts w:ascii="arial" w:eastAsia="arial" w:hAnsi="arial" w:cs="arial"/>
          <w:b/>
          <w:i w:val="0"/>
          <w:strike w:val="0"/>
          <w:noProof w:val="0"/>
          <w:color w:val="000000"/>
          <w:position w:val="0"/>
          <w:sz w:val="20"/>
          <w:u w:val="none"/>
          <w:vertAlign w:val="baseline"/>
        </w:rPr>
        <w:t> [*52526]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6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77--Procedures Requsted by Commenters To Be Removed From The CY 2018</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Inpatient Only List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672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6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672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glenohumeral joint; hemiarthroplasty.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glenohumeral joint; total shoulder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(glenoid and proximal humeral replacement (eg, total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shoulder)).</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27125</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Hemiarthroplasty, hip, partial (eg, femoral stem</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prosthesis, bipolar arthroplasty).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27130</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acetabular and proximal femoral</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prosthetic replacement (total hip arthroplasty), with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without autograft or allograft.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ankle; with implant (total ankle).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Arthroplasty, ankle; revision, total ankle.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repair of paraesophageal hernia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implantation of mesh.</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43772</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adjustable gastric restrictive device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component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43773</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and replacement of adjustable gastric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restrictive device component only.</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43774</w:t>
            </w: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gastric restrictive procedure;</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6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 of adjustable gastric restrictive device and</w:t>
            </w: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6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subcutaneous port components.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the above list of codes that commenters requested to be removed from the IPO list against our established criteria, we believe that CPT codes 43282, 43772, 43773, 43774 meet several criteria to be removed from the IPO list, including criteria 3. Accordingly, we are removing these four CPT codes from the IPO list for CY 2018 and assigning them to APCs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remaining CPT codes requested to be removed from the IPO list that describe joint replacement procedures, because of the strong public interest and numerous comments that we have received from stakeholders regarding our proposals to remove other joint replacement procedures, namely the TKA procedure, from the IPO list, we are not removing these procedures from the IPO list at this time to allow for further discussion. We will take these requests into consideration and any proposed policy changes regarding these procedures will be announced in future rulemaking. A further discussion of the comment solicitation of the possible removal of partial hip arthroplasty (PHA) and total hip arthroplasty (THA) procedures from the IPO list is included under section IX.C.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requested that CMS add the procedure described by CPT code 92941 (Percutaneous transluminal revascularization of acute total/subtotal occlusion during acute myocardial infarction, coronary artery or coronary artery bypass graft, any combination of intracoronary stent, artherectomy and angioplasty, including aspiration thrombectomy when performed, single vessel) to the IPO list because this procedure is performed emergently to treat acute myocardial infarction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evaluated the procedure described by CPT code 92941 against our criteria, and we agree with the commenter that CPT code 92941 should be added to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Summary of Changes to the IPO List for CY 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and for the reasons discuss previously, we are removing the following procedures from the IPO list for CY 2018: CPT codes 27447, 43282, 43772, 43773, 43774, and 55866. We also are adding CPT code 92941 to the IPO list for CY 2018. The specific procedures, including the CPT code, long descriptors, and the CY 2018 status indicators, are displayed in Table 78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2400"/>
        <w:gridCol w:w="2400"/>
        <w:gridCol w:w="2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9600" w:type="dxa"/>
            <w:gridSpan w:val="4"/>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Table 78--CHanges to the Inpatient Only List for CY 2018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 2018 long</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Status</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CPT code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descriptor</w:t>
            </w: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OPPS APC</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 status</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assignment</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indicator</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27447</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Arthroplasty, knee,</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5115</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condyle and plateau;</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medical and lateral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compartments with or</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without patella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resurfacing (total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knee arthroplasty)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Laparoscopy,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repair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paraesophageal hernia</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with implantation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mesh</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43772</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Laparoscopy,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 removal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adjustable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 device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component only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43773</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Laparoscopy,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5361</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 removal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replacement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adjustable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 device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component only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43774</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Laparoscopy,</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5303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surgical,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procedure; removal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adjustable gastric</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restrictive device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and subcutaneous port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components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55866</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Laparoscopy, surgical</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Removed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5362</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prostatectomy,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retropubic radical,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 nerve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sparing, includes</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robotic assistance,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when performed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92941</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Percutaneous</w:t>
            </w: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Added</w:t>
            </w:r>
          </w:p>
        </w:tc>
        <w:tc>
          <w:tcPr>
            <w:tcW w:w="24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w:t>
            </w:r>
          </w:p>
        </w:tc>
        <w:tc>
          <w:tcPr>
            <w:tcW w:w="2400" w:type="dxa"/>
            <w:tcBorders>
              <w:bottom w:val="nil"/>
              <w:right w:val="nil"/>
            </w:tcBorders>
          </w:tcP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transluminal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revascularization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acute total/subtotal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occlusion during</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acute myocardial</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infarction, coronary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artery or coronary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artery bypass graft,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any combination of</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intracoronary stent,</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artherectomy and</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angioplasty,</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including aspiration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thrombectomy when</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performed, single</w:t>
            </w:r>
          </w:p>
        </w:tc>
        <w:tc>
          <w:tcPr>
            <w:tcW w:w="2400" w:type="dxa"/>
            <w:tcBorders>
              <w:bottom w:val="nil"/>
              <w:right w:val="nil"/>
            </w:tcBorders>
          </w:tcPr>
          <w:p/>
        </w:tc>
        <w:tc>
          <w:tcPr>
            <w:tcW w:w="24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24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vessel</w:t>
            </w:r>
          </w:p>
        </w:tc>
        <w:tc>
          <w:tcPr>
            <w:tcW w:w="2400" w:type="dxa"/>
            <w:tcBorders>
              <w:right w:val="nil"/>
            </w:tcBorders>
          </w:tcPr>
          <w:p/>
        </w:tc>
        <w:tc>
          <w:tcPr>
            <w:tcW w:w="24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list of codes (the IPO list) that will be paid by Medicare in CY 2018 as inpatient only procedures is included as Addendum E to this final rule with comment period (which is available via the Internet on the CMS Web site). </w:t>
      </w:r>
      <w:r>
        <w:rPr>
          <w:rFonts w:ascii="arial" w:eastAsia="arial" w:hAnsi="arial" w:cs="arial"/>
          <w:b/>
          <w:i w:val="0"/>
          <w:strike w:val="0"/>
          <w:noProof w:val="0"/>
          <w:color w:val="000000"/>
          <w:position w:val="0"/>
          <w:sz w:val="20"/>
          <w:u w:val="none"/>
          <w:vertAlign w:val="baseline"/>
        </w:rPr>
        <w:t> [*52527]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Discussion of Solicitation of Public Comments on the Possible Removal of Partial Hip Arthroplasty (PHA) and Total Hip Arthroplasty (THA) Procedures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Partial hip arthroplasty (PHA), CPT code 27125 (Hemiarthroplasty, hip, partial (eg, femoral stem prosthesis, bipolar arthroplasty)), and total hip arthroplasty (THA) or total hip replacement, CPT code 27130 (Arthroplasty, acetabular and proximal femoral prosthetic replacement (total hip arthroplasty), with or without autograft or allograft), have traditionally been considered inpatient surgical procedures. The procedures were placed on the original IPO list in the CY 2001 OPPS final rule </w:t>
      </w:r>
      <w:r>
        <w:rPr>
          <w:rFonts w:ascii="arial" w:eastAsia="arial" w:hAnsi="arial" w:cs="arial"/>
          <w:b w:val="0"/>
          <w:i/>
          <w:strike w:val="0"/>
          <w:noProof w:val="0"/>
          <w:color w:val="000000"/>
          <w:position w:val="0"/>
          <w:sz w:val="20"/>
          <w:u w:val="none"/>
          <w:vertAlign w:val="baseline"/>
        </w:rPr>
        <w:t>(65 FR 18780).</w:t>
      </w:r>
      <w:r>
        <w:rPr>
          <w:rFonts w:ascii="arial" w:eastAsia="arial" w:hAnsi="arial" w:cs="arial"/>
          <w:b w:val="0"/>
          <w:i w:val="0"/>
          <w:strike w:val="0"/>
          <w:noProof w:val="0"/>
          <w:color w:val="000000"/>
          <w:position w:val="0"/>
          <w:sz w:val="20"/>
          <w:u w:val="none"/>
          <w:vertAlign w:val="baseline"/>
        </w:rPr>
        <w:t xml:space="preserve"> In 2000, the primary factors that were used to determine the assignment of a procedure to the IPO list were as follows: (1) The invasive nature of the procedure; (2) the need for at least 24 hours of postoperative care; and (3) the underlying physical condition of the patient who would require the surgery </w:t>
      </w:r>
      <w:r>
        <w:rPr>
          <w:rFonts w:ascii="arial" w:eastAsia="arial" w:hAnsi="arial" w:cs="arial"/>
          <w:b w:val="0"/>
          <w:i/>
          <w:strike w:val="0"/>
          <w:noProof w:val="0"/>
          <w:color w:val="000000"/>
          <w:position w:val="0"/>
          <w:sz w:val="20"/>
          <w:u w:val="none"/>
          <w:vertAlign w:val="baseline"/>
        </w:rPr>
        <w:t>(65 FR 18455).</w:t>
      </w:r>
      <w:r>
        <w:rPr>
          <w:rFonts w:ascii="arial" w:eastAsia="arial" w:hAnsi="arial" w:cs="arial"/>
          <w:b w:val="0"/>
          <w:i w:val="0"/>
          <w:strike w:val="0"/>
          <w:noProof w:val="0"/>
          <w:color w:val="000000"/>
          <w:position w:val="0"/>
          <w:sz w:val="20"/>
          <w:u w:val="none"/>
          <w:vertAlign w:val="baseline"/>
        </w:rPr>
        <w:t xml:space="preserve"> In 2000, the geometric mean average length of stay for the DRG to which uncomplicated PHA and THA procedures were assigned was 4.6 days, and in 2016, the average length of stay for current uncomplicated PHA and THA procedures for the MS-DRG was 2.7 days.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we solicited public comments on the possible removal of total knee arthroplasty (TKA) from the IPO list </w:t>
      </w:r>
      <w:hyperlink r:id="rId32"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Included in the public comments received related to the removal of TKA from the IPO list were several comments in support of removal of THA from the IPO list as well. Among those commenters expressing support for removal of THA from the IPO list were several surgeons and other stakeholders who believed that, given thorough preoperative screening by medical teams with significant experience and expertise involving hip replacement procedures, the THA procedure could be provided on an outpatient basis for some Medicare beneficiaries. These commenters noted significant success involving same day discharge for patients who met the screening criteria and whose experienced medical teams were able to perform the procedure early enough in the day for the patients to achieve postoperative goals, allowing home discharge by the end of the day. The commenters believed that the benefits of providing the THA procedure on an outpatient basis will lead to significant enhancements in patient well-being, improved efficiency, and cost savings to the Medicare program, including shorter hospital stays resulting in fewer medical complications, improved results, and enhanced patient satisfaction.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33644 and 33645),</w:t>
        </w:r>
      </w:hyperlink>
      <w:r>
        <w:rPr>
          <w:rFonts w:ascii="arial" w:eastAsia="arial" w:hAnsi="arial" w:cs="arial"/>
          <w:b w:val="0"/>
          <w:i w:val="0"/>
          <w:strike w:val="0"/>
          <w:noProof w:val="0"/>
          <w:color w:val="000000"/>
          <w:position w:val="0"/>
          <w:sz w:val="20"/>
          <w:u w:val="none"/>
          <w:vertAlign w:val="baseline"/>
        </w:rPr>
        <w:t xml:space="preserve"> recent innovations have enabled surgeons to perform the PHA and THA procedures on an outpatient basis on non-Medicare patients (both in the HOPD and in the ASC). These innovations in PHA and THA care include minimally invasive techniques, improved perioperative anesthesia, alternative postoperative pain management, and expedited rehabilitation protocols. Patients undergoing minimally invasive surgical procedures instead of open surgical techniques generally benefit from a shorter hospital stay. However, not all patients are candidates for minimally invasive PHA or THA. Commenters on the CY 2017 OPPS/ASC proposed rule comment solicitation on the TKA procedure have stated that benefits of outpatient PHA and THA procedures include a likelihood of fewer complications, more rapid recovery, increased patient satisfaction, recovery at home with the assistance of family members, and a likelihood of overall improved outcomes. On the contrary, unnecessary inpatient hospitalization exposes patients to the risk of hospital-acquired conditions such as infections and a host of other iatrogenic mishaps.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CY 2018 OPPS/ASC proposed rule that, like most surgical procedures, both PHA and THA need to be tailored to the individual patient's needs. Patients with a relatively low anesthesia risk and without significant comorbidities who have family members at home who can assist them may likely be good candidates for an outpatient PHA or THA procedure. These patients may be determined to also be able to tolerate outpatient rehabilitation in either an outpatient facility or at home postsurgery. On the other hand, patients with multiple medical comorbidities, aside from their osteoarthritis, would more likely require inpatient hospitalization and possibly postacute care in a skilled nursing facility or other facility. Surgeons who have discussed outpatient PHA and THA procedures in public comments in response to our CY 2017 OPPS/ASC proposed rule comment solicitation on the TKA procedure have emphasized the importance of careful patient selection and strict protocols to optimize outpatient hip replacement outcomes. These protocols typically manage all aspects of the patient's care, including the at-home preoperative and postoperative environment, anesthesia, pain management, and rehabilitation to maximize rapid recovery, ambulation, and performance of activities of daily living.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noted in the proposed rule that not uncommonly we receive questions from the public about the IPO list that lead us to believe that some members of the public may misunderstand certain aspects of the IPO list. Therefore, two important principles of the IPO list must be reiterated at the outset of this discussion. First, just because a procedure is not on the IPO list does not mean that the procedure cannot be performed on an inpatient basis. IPO list procedures must be performed on an inpatient basis (regardless of the expected length of the hospital stay) in order to qualify for Medicare payment, but procedures that are not on the IPO list can be and very often are performed on individuals who are inpatients (as well as individuals who are hospital outpatients and ASC patients). Second, the IPO list status of a procedure has no effect on the MPFS professional payment for the procedure. Whether or not a procedure is on the IPO list is not in any way a factor in the MPFS payment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Topics and Questions for Public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33645),</w:t>
        </w:r>
      </w:hyperlink>
      <w:r>
        <w:rPr>
          <w:rFonts w:ascii="arial" w:eastAsia="arial" w:hAnsi="arial" w:cs="arial"/>
          <w:b w:val="0"/>
          <w:i w:val="0"/>
          <w:strike w:val="0"/>
          <w:noProof w:val="0"/>
          <w:color w:val="000000"/>
          <w:position w:val="0"/>
          <w:sz w:val="20"/>
          <w:u w:val="none"/>
          <w:vertAlign w:val="baseline"/>
        </w:rPr>
        <w:t xml:space="preserve"> we sought public comments on whether we should remove the procedures described by CPT codes 27125 and 27130 from the IPO list from all interested parties, including the following groups or individuals: Medicare beneficiaries and advocate associations for Medicare beneficiaries; orthopedic surgeons and physician specialty societies that represent orthopedic surgeons who perform PHA and/or THA procedures; hospitals and hospital trade associations; and any other interested stakeholders. We sought public comments on the following questions:</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most outpatient departments equipped to provide PHA and/or THA to some Medicare beneficiaries?</w:t>
      </w:r>
    </w:p>
    <w:p>
      <w:pPr>
        <w:keepNext w:val="0"/>
        <w:numPr>
          <w:numId w:val="1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Can the simplest procedure described by CPT codes 27125 and 27130 be performed in most outpatient departments?</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the procedures described by CPT codes 27125 and 27130 sufficiently related to or similar to other procedures we have already removed from the IPO list?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How often is the procedure described by CPT codes 27125 and 27130 being performed on an outpatient </w:t>
      </w:r>
      <w:r>
        <w:rPr>
          <w:rFonts w:ascii="arial" w:eastAsia="arial" w:hAnsi="arial" w:cs="arial"/>
          <w:b/>
          <w:i w:val="0"/>
          <w:strike w:val="0"/>
          <w:noProof w:val="0"/>
          <w:color w:val="000000"/>
          <w:position w:val="0"/>
          <w:sz w:val="20"/>
          <w:u w:val="none"/>
          <w:vertAlign w:val="baseline"/>
        </w:rPr>
        <w:t> [*52528] </w:t>
      </w:r>
      <w:r>
        <w:rPr>
          <w:rFonts w:ascii="arial" w:eastAsia="arial" w:hAnsi="arial" w:cs="arial"/>
          <w:b w:val="0"/>
          <w:i w:val="0"/>
          <w:strike w:val="0"/>
          <w:noProof w:val="0"/>
          <w:color w:val="000000"/>
          <w:position w:val="0"/>
          <w:sz w:val="20"/>
          <w:u w:val="none"/>
          <w:vertAlign w:val="baseline"/>
        </w:rPr>
        <w:t xml:space="preserve"> basis (either in an HOPD or ASC) on non-Medicare patients?</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Would it be clinically appropriate for some Medicare beneficiaries in consultation with his or her surgeon and other members of the medical team to have the option of either a PHA or THA procedure as a hospital outpatient, which may or may not include a 24-hour period of recovery in the hospital after the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sought public comments on whether the PHA and THA procedures may meet the criteria to be added to the ASC Covered Procedures List. We refer readers to section XII.C.1.d. of this final rule with comment period for a complete discussion of the ASC Covered Procedures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noted when we solicited public comment on removing the TKA procedure from the IPO list in the CY 2017 rulemaking, we solicited public comment on the effect of removing the TKA procedure from the IPO list on the CJR Model and the BPCI Model. We refer readers to the CY 2017 OPPS/ASC proposed rule for a discussion of questions we raised for public comments, and we again sought public comment on the effect of removing the PHA and THA procedures from the IPO list on these models. For a discussion of these models in the CY 2017 rulemaking, we refer readers to </w:t>
      </w:r>
      <w:hyperlink r:id="rId18" w:history="1">
        <w:r>
          <w:rPr>
            <w:rFonts w:ascii="arial" w:eastAsia="arial" w:hAnsi="arial" w:cs="arial"/>
            <w:b w:val="0"/>
            <w:i/>
            <w:strike w:val="0"/>
            <w:noProof w:val="0"/>
            <w:color w:val="0077CC"/>
            <w:position w:val="0"/>
            <w:sz w:val="20"/>
            <w:u w:val="single"/>
            <w:vertAlign w:val="baseline"/>
          </w:rPr>
          <w:t>81 FR 79698</w:t>
        </w:r>
      </w:hyperlink>
      <w:r>
        <w:rPr>
          <w:rFonts w:ascii="arial" w:eastAsia="arial" w:hAnsi="arial" w:cs="arial"/>
          <w:b w:val="0"/>
          <w:i w:val="0"/>
          <w:strike w:val="0"/>
          <w:noProof w:val="0"/>
          <w:color w:val="000000"/>
          <w:position w:val="0"/>
          <w:sz w:val="20"/>
          <w:u w:val="none"/>
          <w:vertAlign w:val="baseline"/>
        </w:rPr>
        <w:t xml:space="preserve"> through 79699.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representing a variety of stakeholders, including physicians and other care providers, individual stakeholders, specialty societies, hospital associations, hospital systems, ASCs, device manufacturers, and beneficiaries responded to our solicitation of comments regarding the removal of PHA and THA from the IPO list. The comments were diverse and some were similar to the comments we received on our proposal to remove TKA from the IPO list. Some commenters, including hospital systems and associations, as well as specialty societies and physicians, stated that it would not be clinically appropriate to remove PHA and THA from the IPO list, indicating that the patient safety profile of outpatient THA and PHA in the non-Medicare population is not well-established. Commenters representing orthopedic surgeons also stated that patients requiring a hemiarthroplasty (PHA) for fragility fractures are by nature higher risk, suffer more extensive comorbidities and require closer monitoring and preoperative optimization; therefore, it would not be medically appropriate to remove the PHA procedure from the IPO 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including ambulatory surgery centers, physicians, and beneficiaries, supported the removal of PHA and THA from the IPO list. These commenters stated that the procedures were appropriate for certain Medicare beneficiaries and most outpatient departments are equipped to provide THA to some Medicare beneficiaries. They also referenced their own personal successful experiences with outpatient THA.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commenters stated concerns regarding the effect of removing THA on the pricing methodologies, target pricing, and reconciliation process of the procedure in certain Medicare payment models (that is, the CJR and the BPCI models). They requested modifications to these models if the THA procedure is removed from the IPO list and requested that these procedures be suspended from quality programs such as the Hospital Readmissions Reduction Program, the Hospital Value-Based Purchasing Program, and Hospital Inpatient Quality Reporting Program if they are removed from the IPO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detailed responses. We will consider these comments in future policymaking.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Nonrecurring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Payment for Certain Items and Services Furnished by Certain Off-Campus Departments of a Provider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603 of the Bipartisan Budget Act of 2015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enacted on November 2, 2015, amended section 1833(t) of the Act by amending paragraph (1)(B) and adding a new paragraph (21). As a general matter, under sections 1833(t)(1)(B)(v) and (t)(21) of the Act, applicable items and services furnished by certain off campus outpatient departments of a provider on or after January 1, 2017, will not be considered covered OPD services as defined under section 1833(t)(1)(B) of the Act for purposes of payment under the OPPS and will instead be paid "under the applicable payment system" under Medicare Part B if the requirements for such payment are otherwise met. To be considered part of a hospital, an off-campus department of a hospital must meet the provider-based criteria established under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The implementation of section 603 of the Bipartisan Budget Act of 2015 was finalized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through 79719) and interim final rule with comment period (79720 through 79729).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Expansion of Services by Excepted Off-Campus Hospital Outpatient Departments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33645</w:t>
        </w:r>
      </w:hyperlink>
      <w:r>
        <w:rPr>
          <w:rFonts w:ascii="arial" w:eastAsia="arial" w:hAnsi="arial" w:cs="arial"/>
          <w:b w:val="0"/>
          <w:i w:val="0"/>
          <w:strike w:val="0"/>
          <w:noProof w:val="0"/>
          <w:color w:val="000000"/>
          <w:position w:val="0"/>
          <w:sz w:val="20"/>
          <w:u w:val="none"/>
          <w:vertAlign w:val="baseline"/>
        </w:rPr>
        <w:t xml:space="preserve"> through 33648), we did not propose any policies to limit clinical service line expansion or volume increases at excepted off-campus provider-based departments (PBDs). However, we stated that we would continue to monitor claims data for changes in billing patterns and utilization, and continue to invite public comments on the issue of service expansion.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a number of comments from various stakeholders regarding both clinical service line expansion and volume increases, as well as other topics not discussed in the CY 2018 OPPS/ASC proposed rule, including relocation and change of ownership. We appreciate all of the comments received, and we will consider them as we consider whether to pursue future rulemaking on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received some public comments regarding issues that are outside the scope of the policies addressed in the CY 2018 OPPS/ASC proposed rule, including comments related to the proposed payment adjustment applied for nonexcepted items and services furnished by nonexcepted off-campus PBDs, which are addressed in the CY 2018 MPFS final rule, and comments regarding technical billing questions. With respect to the payment adjustment for nonexcepted items and services furnished by nonexcepted off-campus PBDs and changes to the payment relativity adjuster, we refer readers to the CY 2018 MPFS final rule for that information and, more broadly, for the payment rates under the MPFS that will apply to nonexcepted items and services furnished by nonexcepted off-campus PBDs for CY 2018. We expect the CY 2018 MPFS final rule to be issued on or about the same date as this OPPS/ASC final rule with comment. Comments submitted regarding technical billing questions are addressed through applicable program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Section 16002 of the 21st Century Cures Act (Treatment of Cancer Hospitals in Off-Campus Outpatient Department of a Provider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OPPS/ACS proposed rule </w:t>
      </w:r>
      <w:hyperlink r:id="rId17" w:history="1">
        <w:r>
          <w:rPr>
            <w:rFonts w:ascii="arial" w:eastAsia="arial" w:hAnsi="arial" w:cs="arial"/>
            <w:b w:val="0"/>
            <w:i/>
            <w:strike w:val="0"/>
            <w:noProof w:val="0"/>
            <w:color w:val="0077CC"/>
            <w:position w:val="0"/>
            <w:sz w:val="20"/>
            <w:u w:val="single"/>
            <w:vertAlign w:val="baseline"/>
          </w:rPr>
          <w:t>(82 FR 33648),</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finalized a number of proposals to implement section 603 of the Bipartisan Budget Act of 2016 (</w:t>
      </w:r>
      <w:r>
        <w:rPr>
          <w:rFonts w:ascii="arial" w:eastAsia="arial" w:hAnsi="arial" w:cs="arial"/>
          <w:b w:val="0"/>
          <w:i/>
          <w:strike w:val="0"/>
          <w:noProof w:val="0"/>
          <w:color w:val="000000"/>
          <w:position w:val="0"/>
          <w:sz w:val="20"/>
          <w:u w:val="none"/>
          <w:vertAlign w:val="baseline"/>
        </w:rPr>
        <w:t>Pub. L. 114-74</w:t>
      </w:r>
      <w:r>
        <w:rPr>
          <w:rFonts w:ascii="arial" w:eastAsia="arial" w:hAnsi="arial" w:cs="arial"/>
          <w:b w:val="0"/>
          <w:i w:val="0"/>
          <w:strike w:val="0"/>
          <w:noProof w:val="0"/>
          <w:color w:val="000000"/>
          <w:position w:val="0"/>
          <w:sz w:val="20"/>
          <w:u w:val="none"/>
          <w:vertAlign w:val="baseline"/>
        </w:rPr>
        <w:t xml:space="preserve">), enacted on November 2, 2015, which </w:t>
      </w:r>
      <w:r>
        <w:rPr>
          <w:rFonts w:ascii="arial" w:eastAsia="arial" w:hAnsi="arial" w:cs="arial"/>
          <w:b/>
          <w:i w:val="0"/>
          <w:strike w:val="0"/>
          <w:noProof w:val="0"/>
          <w:color w:val="000000"/>
          <w:position w:val="0"/>
          <w:sz w:val="20"/>
          <w:u w:val="none"/>
          <w:vertAlign w:val="baseline"/>
        </w:rPr>
        <w:t> [*52529] </w:t>
      </w:r>
      <w:r>
        <w:rPr>
          <w:rFonts w:ascii="arial" w:eastAsia="arial" w:hAnsi="arial" w:cs="arial"/>
          <w:b w:val="0"/>
          <w:i w:val="0"/>
          <w:strike w:val="0"/>
          <w:noProof w:val="0"/>
          <w:color w:val="000000"/>
          <w:position w:val="0"/>
          <w:sz w:val="20"/>
          <w:u w:val="none"/>
          <w:vertAlign w:val="baseline"/>
        </w:rPr>
        <w:t xml:space="preserve"> amended section 1833(t) of the Act. Specifically, this provision amended the OPPS statute to require that certain items and services furnished by certain off-campus PBDs on or after January 1, 2017 will not be considered covered OPD services as defined under section 1833(t)(1)(B) of the Act for purposes of payment under the OPPS, and instead will be paid "under the applicable payment system" under Medicare Part B if the requirements for such payment are otherwise met.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79699),</w:t>
        </w:r>
      </w:hyperlink>
      <w:r>
        <w:rPr>
          <w:rFonts w:ascii="arial" w:eastAsia="arial" w:hAnsi="arial" w:cs="arial"/>
          <w:b w:val="0"/>
          <w:i w:val="0"/>
          <w:strike w:val="0"/>
          <w:noProof w:val="0"/>
          <w:color w:val="000000"/>
          <w:position w:val="0"/>
          <w:sz w:val="20"/>
          <w:u w:val="none"/>
          <w:vertAlign w:val="baseline"/>
        </w:rPr>
        <w:t xml:space="preserve"> we established the Medicare Physician Fee Schedule as the "applicable payment system" for the majority of the nonexcepted items and services furnished by nonexcepted off-campus PBDs.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16002(a) of the 21st Century Cures Act (</w:t>
      </w:r>
      <w:hyperlink r:id="rId59"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amended the Act at section 1833(t)(20)(B) and provided that, with respect to applicable items and services furnished during 2017 or a subsequent year, the term "off-campus outpatient department of a provider" excludes certain cancer hospitals. To meet this exclusion, section 16002(a) requires that such cancer hospitals (1) be described in section 1886(d)(1)(B)(v) of the Act; and (2) for hospital outpatient departments that meet the requirements for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after November 1, 2015 and before December 15, 2016, that the Secretary has received from the provider an attestation that the department met such requirements not later than 60 days after the date of enactment of section 16002 (December 13, 2016), or, for departments that meet the requirements after December 13, 2016, the Secretary has received from the provider an attestation that the department met the requirements not later than 60 days after the date the department first met the requirements of </w:t>
      </w:r>
      <w:hyperlink r:id="rId107" w:history="1">
        <w:r>
          <w:rPr>
            <w:rFonts w:ascii="arial" w:eastAsia="arial" w:hAnsi="arial" w:cs="arial"/>
            <w:b w:val="0"/>
            <w:i/>
            <w:strike w:val="0"/>
            <w:noProof w:val="0"/>
            <w:color w:val="0077CC"/>
            <w:position w:val="0"/>
            <w:sz w:val="20"/>
            <w:u w:val="single"/>
            <w:vertAlign w:val="baseline"/>
          </w:rPr>
          <w:t>42 CFR 413.65</w:t>
        </w:r>
      </w:hyperlink>
      <w:r>
        <w:rPr>
          <w:rFonts w:ascii="arial" w:eastAsia="arial" w:hAnsi="arial" w:cs="arial"/>
          <w:b w:val="0"/>
          <w:i w:val="0"/>
          <w:strike w:val="0"/>
          <w:noProof w:val="0"/>
          <w:color w:val="000000"/>
          <w:position w:val="0"/>
          <w:sz w:val="20"/>
          <w:u w:val="none"/>
          <w:vertAlign w:val="baseline"/>
        </w:rPr>
        <w:t xml:space="preserve">. As we stated in the CY 2018 OPPS/ASC proposed rule, through operational guidance, we have provided direction to all MACs regarding this provision. We also have provided guidance on this provision to hospital providers, which can be found on the CMS Web site at: </w:t>
      </w:r>
      <w:hyperlink r:id="rId108" w:history="1">
        <w:r>
          <w:rPr>
            <w:rFonts w:ascii="arial" w:eastAsia="arial" w:hAnsi="arial" w:cs="arial"/>
            <w:b w:val="0"/>
            <w:i/>
            <w:strike w:val="0"/>
            <w:noProof w:val="0"/>
            <w:color w:val="0077CC"/>
            <w:position w:val="0"/>
            <w:sz w:val="20"/>
            <w:u w:val="single"/>
            <w:vertAlign w:val="baseline"/>
          </w:rPr>
          <w:t>https://www.cms.gov/Medicare/Medicare-Fee-for-Service-Payment/HospitalOutpatientPPS/Downloads/Sections-16001-16002.pdf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16002(b) of </w:t>
      </w:r>
      <w:hyperlink r:id="rId59" w:history="1">
        <w:r>
          <w:rPr>
            <w:rFonts w:ascii="arial" w:eastAsia="arial" w:hAnsi="arial" w:cs="arial"/>
            <w:b w:val="0"/>
            <w:i/>
            <w:strike w:val="0"/>
            <w:noProof w:val="0"/>
            <w:color w:val="0077CC"/>
            <w:position w:val="0"/>
            <w:sz w:val="20"/>
            <w:u w:val="single"/>
            <w:vertAlign w:val="baseline"/>
          </w:rPr>
          <w:t>Public Law 114-255</w:t>
        </w:r>
      </w:hyperlink>
      <w:r>
        <w:rPr>
          <w:rFonts w:ascii="arial" w:eastAsia="arial" w:hAnsi="arial" w:cs="arial"/>
          <w:b w:val="0"/>
          <w:i w:val="0"/>
          <w:strike w:val="0"/>
          <w:noProof w:val="0"/>
          <w:color w:val="000000"/>
          <w:position w:val="0"/>
          <w:sz w:val="20"/>
          <w:u w:val="none"/>
          <w:vertAlign w:val="baseline"/>
        </w:rPr>
        <w:t xml:space="preserve"> amended section 1833(t)(18) of the Act by adding a new subparagraph (C) that requires the Secretary, in applying </w:t>
      </w:r>
      <w:hyperlink r:id="rId48" w:history="1">
        <w:r>
          <w:rPr>
            <w:rFonts w:ascii="arial" w:eastAsia="arial" w:hAnsi="arial" w:cs="arial"/>
            <w:b w:val="0"/>
            <w:i/>
            <w:strike w:val="0"/>
            <w:noProof w:val="0"/>
            <w:color w:val="0077CC"/>
            <w:position w:val="0"/>
            <w:sz w:val="20"/>
            <w:u w:val="single"/>
            <w:vertAlign w:val="baseline"/>
          </w:rPr>
          <w:t>42 CFR 419.43(i)</w:t>
        </w:r>
      </w:hyperlink>
      <w:r>
        <w:rPr>
          <w:rFonts w:ascii="arial" w:eastAsia="arial" w:hAnsi="arial" w:cs="arial"/>
          <w:b w:val="0"/>
          <w:i w:val="0"/>
          <w:strike w:val="0"/>
          <w:noProof w:val="0"/>
          <w:color w:val="000000"/>
          <w:position w:val="0"/>
          <w:sz w:val="20"/>
          <w:u w:val="none"/>
          <w:vertAlign w:val="baseline"/>
        </w:rPr>
        <w:t xml:space="preserve"> for services furnished on or after January 1, 2018, to use a target payment-to-cost ratio (PCR) that is 1 percentage point less than the target PCR that would otherwise apply. In addition to the 1 percentage point reduction, the Secretary may consider making an additional percentage point reduction to the target PCR that takes into account payment rates for applicable items and services described in section 1833(t)(21)(C) of the Act other than for services furnished by certain cancer hospitals. Further, in making any budget neutrality adjustments under section 1833(t) of the Act, the Secretary shall not take into account the reduced expenditures that result from application of section 1833(t)(18)(C) of the Act. We refer readers to section II.F. of this final rule with comment period for a discussion on the calculation of the target PCR for cancer hospitals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Medicare Site-of-Service Price Transparency (Section 4011 of the 21st Century Cures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4011 of the 21st Century Cures Act (</w:t>
      </w:r>
      <w:hyperlink r:id="rId59"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enacted on December 13, 2016, amended section 1834 of the Act by adding a new subsection (t). New section 1834(t) of the Act provides that, in order to facilitate price transparency with respect to items and services for which payment may be made either to a hospital outpatient department or to an ambulatory surgical center under Title XVIII, the Secretary shall, for 2018 and each year thereafter, make available to the public via a searchable Web site, with respect to an appropriate number of items and services, the estimated payment amount for the item or service under the OPPS and ASC payment system and the estimated beneficiary liability applicable to the item or service. In the CY 2018 OPPS/ASC proposed rule </w:t>
      </w:r>
      <w:hyperlink r:id="rId17" w:history="1">
        <w:r>
          <w:rPr>
            <w:rFonts w:ascii="arial" w:eastAsia="arial" w:hAnsi="arial" w:cs="arial"/>
            <w:b w:val="0"/>
            <w:i/>
            <w:strike w:val="0"/>
            <w:noProof w:val="0"/>
            <w:color w:val="0077CC"/>
            <w:position w:val="0"/>
            <w:sz w:val="20"/>
            <w:u w:val="single"/>
            <w:vertAlign w:val="baseline"/>
          </w:rPr>
          <w:t>(82 FR 33648),</w:t>
        </w:r>
      </w:hyperlink>
      <w:r>
        <w:rPr>
          <w:rFonts w:ascii="arial" w:eastAsia="arial" w:hAnsi="arial" w:cs="arial"/>
          <w:b w:val="0"/>
          <w:i w:val="0"/>
          <w:strike w:val="0"/>
          <w:noProof w:val="0"/>
          <w:color w:val="000000"/>
          <w:position w:val="0"/>
          <w:sz w:val="20"/>
          <w:u w:val="none"/>
          <w:vertAlign w:val="baseline"/>
        </w:rPr>
        <w:t xml:space="preserve"> we announced our plan to establish the searchable Web site required by section 1834(t) of the Act. We indicated that details regarding the Web site will be issued through our subregulatory process. We stated in the proposed rule that we anticipate that the Web site will be made available in early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ensure that the Web site is designed in a user-friendly manner, and err on the side of including services for display. Another commenter requested that Web site users be provided with the proper context for understanding some of the reasons for potential cost differences.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these comments and will take them into consideration as we develop the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Appropriate Use Criteria for Advanced Diagnostic Imaging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218(b) of the Protecting Access to Medicare Act of 2014 (PAMA) (</w:t>
      </w:r>
      <w:r>
        <w:rPr>
          <w:rFonts w:ascii="arial" w:eastAsia="arial" w:hAnsi="arial" w:cs="arial"/>
          <w:b w:val="0"/>
          <w:i/>
          <w:strike w:val="0"/>
          <w:noProof w:val="0"/>
          <w:color w:val="000000"/>
          <w:position w:val="0"/>
          <w:sz w:val="20"/>
          <w:u w:val="none"/>
          <w:vertAlign w:val="baseline"/>
        </w:rPr>
        <w:t>Pub. L. 113-93</w:t>
      </w:r>
      <w:r>
        <w:rPr>
          <w:rFonts w:ascii="arial" w:eastAsia="arial" w:hAnsi="arial" w:cs="arial"/>
          <w:b w:val="0"/>
          <w:i w:val="0"/>
          <w:strike w:val="0"/>
          <w:noProof w:val="0"/>
          <w:color w:val="000000"/>
          <w:position w:val="0"/>
          <w:sz w:val="20"/>
          <w:u w:val="none"/>
          <w:vertAlign w:val="baseline"/>
        </w:rPr>
        <w:t xml:space="preserve">) added subsection (q) to section 1834 of the Act, which directs the Secretary to establish a program to promote the use of appropriate use criteria (AUC) for advanced diagnostic imaging services (the AUC program). Section 1834(q)(1)(B) of the Act defines AUC as criteria that are evidence-based (to the extent feasible) and assist professionals who order and furnish applicable imaging services to make the most appropriate treatment decisions for a specific clinical condition. The current policies for the AUC program for advanced diagnostic imaging services are codified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09" w:history="1">
        <w:r>
          <w:rPr>
            <w:rFonts w:ascii="arial" w:eastAsia="arial" w:hAnsi="arial" w:cs="arial"/>
            <w:b w:val="0"/>
            <w:i/>
            <w:strike w:val="0"/>
            <w:noProof w:val="0"/>
            <w:color w:val="0077CC"/>
            <w:position w:val="0"/>
            <w:sz w:val="20"/>
            <w:u w:val="single"/>
            <w:vertAlign w:val="baseline"/>
          </w:rPr>
          <w:t>42 CFR 414.94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four components of the AUC program for advanced diagnostic imaging services program. In the CY 2016 MPFS final rule with comment period </w:t>
      </w:r>
      <w:hyperlink r:id="rId110" w:history="1">
        <w:r>
          <w:rPr>
            <w:rFonts w:ascii="arial" w:eastAsia="arial" w:hAnsi="arial" w:cs="arial"/>
            <w:b w:val="0"/>
            <w:i/>
            <w:strike w:val="0"/>
            <w:noProof w:val="0"/>
            <w:color w:val="0077CC"/>
            <w:position w:val="0"/>
            <w:sz w:val="20"/>
            <w:u w:val="single"/>
            <w:vertAlign w:val="baseline"/>
          </w:rPr>
          <w:t>(80 FR 71102</w:t>
        </w:r>
      </w:hyperlink>
      <w:r>
        <w:rPr>
          <w:rFonts w:ascii="arial" w:eastAsia="arial" w:hAnsi="arial" w:cs="arial"/>
          <w:b w:val="0"/>
          <w:i w:val="0"/>
          <w:strike w:val="0"/>
          <w:noProof w:val="0"/>
          <w:color w:val="000000"/>
          <w:position w:val="0"/>
          <w:sz w:val="20"/>
          <w:u w:val="none"/>
          <w:vertAlign w:val="baseline"/>
        </w:rPr>
        <w:t xml:space="preserve"> through 71116 and </w:t>
      </w:r>
      <w:hyperlink r:id="rId110" w:history="1">
        <w:r>
          <w:rPr>
            <w:rFonts w:ascii="arial" w:eastAsia="arial" w:hAnsi="arial" w:cs="arial"/>
            <w:b w:val="0"/>
            <w:i/>
            <w:strike w:val="0"/>
            <w:noProof w:val="0"/>
            <w:color w:val="0077CC"/>
            <w:position w:val="0"/>
            <w:sz w:val="20"/>
            <w:u w:val="single"/>
            <w:vertAlign w:val="baseline"/>
          </w:rPr>
          <w:t>80 FR 71380</w:t>
        </w:r>
      </w:hyperlink>
      <w:r>
        <w:rPr>
          <w:rFonts w:ascii="arial" w:eastAsia="arial" w:hAnsi="arial" w:cs="arial"/>
          <w:b w:val="0"/>
          <w:i w:val="0"/>
          <w:strike w:val="0"/>
          <w:noProof w:val="0"/>
          <w:color w:val="000000"/>
          <w:position w:val="0"/>
          <w:sz w:val="20"/>
          <w:u w:val="none"/>
          <w:vertAlign w:val="baseline"/>
        </w:rPr>
        <w:t xml:space="preserve"> through 71382), we addressed the first component of the Medicare AUC program. The first component includes the requirements and process for the establishment and specification of the AUC. In the CY 2017 MPFS final rule </w:t>
      </w:r>
      <w:hyperlink r:id="rId111" w:history="1">
        <w:r>
          <w:rPr>
            <w:rFonts w:ascii="arial" w:eastAsia="arial" w:hAnsi="arial" w:cs="arial"/>
            <w:b w:val="0"/>
            <w:i/>
            <w:strike w:val="0"/>
            <w:noProof w:val="0"/>
            <w:color w:val="0077CC"/>
            <w:position w:val="0"/>
            <w:sz w:val="20"/>
            <w:u w:val="single"/>
            <w:vertAlign w:val="baseline"/>
          </w:rPr>
          <w:t>(81 FR 80403</w:t>
        </w:r>
      </w:hyperlink>
      <w:r>
        <w:rPr>
          <w:rFonts w:ascii="arial" w:eastAsia="arial" w:hAnsi="arial" w:cs="arial"/>
          <w:b w:val="0"/>
          <w:i w:val="0"/>
          <w:strike w:val="0"/>
          <w:noProof w:val="0"/>
          <w:color w:val="000000"/>
          <w:position w:val="0"/>
          <w:sz w:val="20"/>
          <w:u w:val="none"/>
          <w:vertAlign w:val="baseline"/>
        </w:rPr>
        <w:t xml:space="preserve"> through 80428 and </w:t>
      </w:r>
      <w:hyperlink r:id="rId111" w:history="1">
        <w:r>
          <w:rPr>
            <w:rFonts w:ascii="arial" w:eastAsia="arial" w:hAnsi="arial" w:cs="arial"/>
            <w:b w:val="0"/>
            <w:i/>
            <w:strike w:val="0"/>
            <w:noProof w:val="0"/>
            <w:color w:val="0077CC"/>
            <w:position w:val="0"/>
            <w:sz w:val="20"/>
            <w:u w:val="single"/>
            <w:vertAlign w:val="baseline"/>
          </w:rPr>
          <w:t>81 FR 80554</w:t>
        </w:r>
      </w:hyperlink>
      <w:r>
        <w:rPr>
          <w:rFonts w:ascii="arial" w:eastAsia="arial" w:hAnsi="arial" w:cs="arial"/>
          <w:b w:val="0"/>
          <w:i w:val="0"/>
          <w:strike w:val="0"/>
          <w:noProof w:val="0"/>
          <w:color w:val="000000"/>
          <w:position w:val="0"/>
          <w:sz w:val="20"/>
          <w:u w:val="none"/>
          <w:vertAlign w:val="baseline"/>
        </w:rPr>
        <w:t xml:space="preserve"> through 80555), we addressed the second component of the AUC program. The second component includes the specification of qualified clinical decision support mechanisms (CDSMs). A CDSM is the electronic tool through which the ordering practitioner consults AUC. In the CY 2018 OPPS/ASC proposed rule </w:t>
      </w:r>
      <w:hyperlink r:id="rId17" w:history="1">
        <w:r>
          <w:rPr>
            <w:rFonts w:ascii="arial" w:eastAsia="arial" w:hAnsi="arial" w:cs="arial"/>
            <w:b w:val="0"/>
            <w:i/>
            <w:strike w:val="0"/>
            <w:noProof w:val="0"/>
            <w:color w:val="0077CC"/>
            <w:position w:val="0"/>
            <w:sz w:val="20"/>
            <w:u w:val="single"/>
            <w:vertAlign w:val="baseline"/>
          </w:rPr>
          <w:t>(82 FR 33648 and 33649),</w:t>
        </w:r>
      </w:hyperlink>
      <w:r>
        <w:rPr>
          <w:rFonts w:ascii="arial" w:eastAsia="arial" w:hAnsi="arial" w:cs="arial"/>
          <w:b w:val="0"/>
          <w:i w:val="0"/>
          <w:strike w:val="0"/>
          <w:noProof w:val="0"/>
          <w:color w:val="000000"/>
          <w:position w:val="0"/>
          <w:sz w:val="20"/>
          <w:u w:val="none"/>
          <w:vertAlign w:val="baseline"/>
        </w:rPr>
        <w:t xml:space="preserve"> we stated that we had proposed in the CY 2018 MPFS proposed rule to address the third component of the AUC program. The third component includes the requirements for an ordering professional to consult with a qualified CDSM when ordering an applicable imaging service, and for the furnishing professional to include that consultation information on claims for the service that is furnished in an applicable setting and paid under an applicable payment system. Based on the statutory language of section 1834(q)(4)(B) of the Act, the AUC program applies to advanced imaging services for which payment is made under the following applicable payment systems: The MPFS; the OPPS; and the ASC payment system. The fourth component of the program is prior authorization for outlier ordering professionals. This component will be discussed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indicated in the CY 2018 OPPS/ASC proposed rule that public </w:t>
      </w:r>
      <w:r>
        <w:rPr>
          <w:rFonts w:ascii="arial" w:eastAsia="arial" w:hAnsi="arial" w:cs="arial"/>
          <w:b/>
          <w:i w:val="0"/>
          <w:strike w:val="0"/>
          <w:noProof w:val="0"/>
          <w:color w:val="000000"/>
          <w:position w:val="0"/>
          <w:sz w:val="20"/>
          <w:u w:val="none"/>
          <w:vertAlign w:val="baseline"/>
        </w:rPr>
        <w:t> [*52530] </w:t>
      </w:r>
      <w:r>
        <w:rPr>
          <w:rFonts w:ascii="arial" w:eastAsia="arial" w:hAnsi="arial" w:cs="arial"/>
          <w:b w:val="0"/>
          <w:i w:val="0"/>
          <w:strike w:val="0"/>
          <w:noProof w:val="0"/>
          <w:color w:val="000000"/>
          <w:position w:val="0"/>
          <w:sz w:val="20"/>
          <w:u w:val="none"/>
          <w:vertAlign w:val="baseline"/>
        </w:rPr>
        <w:t xml:space="preserve"> comments related to the requirements for the AUC program should be addressed in response to the CY 2018 MPFS proposed rule. Therefore, we refer readers to the CY 2018 MPFS final rule for further information governing the Medicare AUC program and the finalized policies for CY 2018, including summaries of any public comments we received on the proposals in the CY 2018 MPFS proposed rule and our responses to those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Instruction for the Supervision of Outpatient Therapeutic Services in Critical Access Hospitals (CAHs) and Certain Small Rural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33649),</w:t>
        </w:r>
      </w:hyperlink>
      <w:r>
        <w:rPr>
          <w:rFonts w:ascii="arial" w:eastAsia="arial" w:hAnsi="arial" w:cs="arial"/>
          <w:b w:val="0"/>
          <w:i w:val="0"/>
          <w:strike w:val="0"/>
          <w:noProof w:val="0"/>
          <w:color w:val="000000"/>
          <w:position w:val="0"/>
          <w:sz w:val="20"/>
          <w:u w:val="none"/>
          <w:vertAlign w:val="baseline"/>
        </w:rPr>
        <w:t xml:space="preserve"> in the CY 2009 OPPS/ASC proposed rule and final rule with comment period </w:t>
      </w:r>
      <w:hyperlink r:id="rId38" w:history="1">
        <w:r>
          <w:rPr>
            <w:rFonts w:ascii="arial" w:eastAsia="arial" w:hAnsi="arial" w:cs="arial"/>
            <w:b w:val="0"/>
            <w:i/>
            <w:strike w:val="0"/>
            <w:noProof w:val="0"/>
            <w:color w:val="0077CC"/>
            <w:position w:val="0"/>
            <w:sz w:val="20"/>
            <w:u w:val="single"/>
            <w:vertAlign w:val="baseline"/>
          </w:rPr>
          <w:t>(73 FR 41518</w:t>
        </w:r>
      </w:hyperlink>
      <w:r>
        <w:rPr>
          <w:rFonts w:ascii="arial" w:eastAsia="arial" w:hAnsi="arial" w:cs="arial"/>
          <w:b w:val="0"/>
          <w:i w:val="0"/>
          <w:strike w:val="0"/>
          <w:noProof w:val="0"/>
          <w:color w:val="000000"/>
          <w:position w:val="0"/>
          <w:sz w:val="20"/>
          <w:u w:val="none"/>
          <w:vertAlign w:val="baseline"/>
        </w:rPr>
        <w:t xml:space="preserve"> through 41519 and </w:t>
      </w:r>
      <w:hyperlink r:id="rId39" w:history="1">
        <w:r>
          <w:rPr>
            <w:rFonts w:ascii="arial" w:eastAsia="arial" w:hAnsi="arial" w:cs="arial"/>
            <w:b w:val="0"/>
            <w:i/>
            <w:strike w:val="0"/>
            <w:noProof w:val="0"/>
            <w:color w:val="0077CC"/>
            <w:position w:val="0"/>
            <w:sz w:val="20"/>
            <w:u w:val="single"/>
            <w:vertAlign w:val="baseline"/>
          </w:rPr>
          <w:t>73 FR 68702</w:t>
        </w:r>
      </w:hyperlink>
      <w:r>
        <w:rPr>
          <w:rFonts w:ascii="arial" w:eastAsia="arial" w:hAnsi="arial" w:cs="arial"/>
          <w:b w:val="0"/>
          <w:i w:val="0"/>
          <w:strike w:val="0"/>
          <w:noProof w:val="0"/>
          <w:color w:val="000000"/>
          <w:position w:val="0"/>
          <w:sz w:val="20"/>
          <w:u w:val="none"/>
          <w:vertAlign w:val="baseline"/>
        </w:rPr>
        <w:t xml:space="preserve"> through 68704, respectively), we clarified that direct supervision is required for hospital outpatient therapeutic services covered and paid by Medicare that are furnished in hospitals as well as in PBDs of hospitals, as set forth in the CY 2000 OPPS final rule with comment period </w:t>
      </w:r>
      <w:r>
        <w:rPr>
          <w:rFonts w:ascii="arial" w:eastAsia="arial" w:hAnsi="arial" w:cs="arial"/>
          <w:b w:val="0"/>
          <w:i/>
          <w:strike w:val="0"/>
          <w:noProof w:val="0"/>
          <w:color w:val="000000"/>
          <w:position w:val="0"/>
          <w:sz w:val="20"/>
          <w:u w:val="none"/>
          <w:vertAlign w:val="baseline"/>
        </w:rPr>
        <w:t>(65 FR 18525).</w:t>
      </w:r>
      <w:r>
        <w:rPr>
          <w:rFonts w:ascii="arial" w:eastAsia="arial" w:hAnsi="arial" w:cs="arial"/>
          <w:b w:val="0"/>
          <w:i w:val="0"/>
          <w:strike w:val="0"/>
          <w:noProof w:val="0"/>
          <w:color w:val="000000"/>
          <w:position w:val="0"/>
          <w:sz w:val="20"/>
          <w:u w:val="none"/>
          <w:vertAlign w:val="baseline"/>
        </w:rPr>
        <w:t xml:space="preserve">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60575</w:t>
        </w:r>
      </w:hyperlink>
      <w:r>
        <w:rPr>
          <w:rFonts w:ascii="arial" w:eastAsia="arial" w:hAnsi="arial" w:cs="arial"/>
          <w:b w:val="0"/>
          <w:i w:val="0"/>
          <w:strike w:val="0"/>
          <w:noProof w:val="0"/>
          <w:color w:val="000000"/>
          <w:position w:val="0"/>
          <w:sz w:val="20"/>
          <w:u w:val="none"/>
          <w:vertAlign w:val="baseline"/>
        </w:rPr>
        <w:t xml:space="preserve"> through 60591), we finalized a technical correction to the title and text of the applicable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112" w:history="1">
        <w:r>
          <w:rPr>
            <w:rFonts w:ascii="arial" w:eastAsia="arial" w:hAnsi="arial" w:cs="arial"/>
            <w:b w:val="0"/>
            <w:i/>
            <w:strike w:val="0"/>
            <w:noProof w:val="0"/>
            <w:color w:val="0077CC"/>
            <w:position w:val="0"/>
            <w:sz w:val="20"/>
            <w:u w:val="single"/>
            <w:vertAlign w:val="baseline"/>
          </w:rPr>
          <w:t>42 CFR 410.27</w:t>
        </w:r>
      </w:hyperlink>
      <w:r>
        <w:rPr>
          <w:rFonts w:ascii="arial" w:eastAsia="arial" w:hAnsi="arial" w:cs="arial"/>
          <w:b w:val="0"/>
          <w:i w:val="0"/>
          <w:strike w:val="0"/>
          <w:noProof w:val="0"/>
          <w:color w:val="000000"/>
          <w:position w:val="0"/>
          <w:sz w:val="20"/>
          <w:u w:val="none"/>
          <w:vertAlign w:val="baseline"/>
        </w:rPr>
        <w:t xml:space="preserve"> to clarify that this standard applies in CAHs as well as hospitals. In response to concerns expressed by the hospital community, in particular CAHs and small rural hospitals, that they would have difficulty meeting this standard, on March 15, 2010, we instructed all MACs not to evaluate or enforce the supervision requirements for therapeutic services provided to outpatients in CAHs from January 1, 2010 through December 31, 2010, while the agency revisited the supervision policy during the CY 2011 OPPS/ASC rulemaking cycle.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continued concerns expressed by CAHs and small rural hospitals, we extended this notice of nonenforcement ("enforcement instruction") as an interim measure for CY 2011, and expanded it to apply to small rural hospitals having 100 or fewer beds </w:t>
      </w:r>
      <w:hyperlink r:id="rId61" w:history="1">
        <w:r>
          <w:rPr>
            <w:rFonts w:ascii="arial" w:eastAsia="arial" w:hAnsi="arial" w:cs="arial"/>
            <w:b w:val="0"/>
            <w:i/>
            <w:strike w:val="0"/>
            <w:noProof w:val="0"/>
            <w:color w:val="0077CC"/>
            <w:position w:val="0"/>
            <w:sz w:val="20"/>
            <w:u w:val="single"/>
            <w:vertAlign w:val="baseline"/>
          </w:rPr>
          <w:t>(75 FR 72007).</w:t>
        </w:r>
      </w:hyperlink>
      <w:r>
        <w:rPr>
          <w:rFonts w:ascii="arial" w:eastAsia="arial" w:hAnsi="arial" w:cs="arial"/>
          <w:b w:val="0"/>
          <w:i w:val="0"/>
          <w:strike w:val="0"/>
          <w:noProof w:val="0"/>
          <w:color w:val="000000"/>
          <w:position w:val="0"/>
          <w:sz w:val="20"/>
          <w:u w:val="none"/>
          <w:vertAlign w:val="baseline"/>
        </w:rPr>
        <w:t xml:space="preserve"> We continued to consider the issue further in our annual OPPS notice-and-comment rulemaking, and implemented an independent review process in 2012 to obtain advice from the HOP Panel on this matter </w:t>
      </w:r>
      <w:hyperlink r:id="rId29" w:history="1">
        <w:r>
          <w:rPr>
            <w:rFonts w:ascii="arial" w:eastAsia="arial" w:hAnsi="arial" w:cs="arial"/>
            <w:b w:val="0"/>
            <w:i/>
            <w:strike w:val="0"/>
            <w:noProof w:val="0"/>
            <w:color w:val="0077CC"/>
            <w:position w:val="0"/>
            <w:sz w:val="20"/>
            <w:u w:val="single"/>
            <w:vertAlign w:val="baseline"/>
          </w:rPr>
          <w:t>(76 FR 74360</w:t>
        </w:r>
      </w:hyperlink>
      <w:r>
        <w:rPr>
          <w:rFonts w:ascii="arial" w:eastAsia="arial" w:hAnsi="arial" w:cs="arial"/>
          <w:b w:val="0"/>
          <w:i w:val="0"/>
          <w:strike w:val="0"/>
          <w:noProof w:val="0"/>
          <w:color w:val="000000"/>
          <w:position w:val="0"/>
          <w:sz w:val="20"/>
          <w:u w:val="none"/>
          <w:vertAlign w:val="baseline"/>
        </w:rPr>
        <w:t xml:space="preserve"> through 74371). Under this process used since CY 2012, the HOP Panel considers and advises CMS regarding stakeholder requests for changes in the required level of supervision of individual hospital outpatient therapeutic services. In addition, we extended the enforcement instruction through CY 2012 and CY 2013. The enforcement instruction has not been in effect since December 31, 2013. Congress has taken legislative action (</w:t>
      </w:r>
      <w:r>
        <w:rPr>
          <w:rFonts w:ascii="arial" w:eastAsia="arial" w:hAnsi="arial" w:cs="arial"/>
          <w:b w:val="0"/>
          <w:i/>
          <w:strike w:val="0"/>
          <w:noProof w:val="0"/>
          <w:color w:val="000000"/>
          <w:position w:val="0"/>
          <w:sz w:val="20"/>
          <w:u w:val="none"/>
          <w:vertAlign w:val="baseline"/>
        </w:rPr>
        <w:t>Pub. L. 113-198</w:t>
      </w:r>
      <w:r>
        <w:rPr>
          <w:rFonts w:ascii="arial" w:eastAsia="arial" w:hAnsi="arial" w:cs="arial"/>
          <w:b w:val="0"/>
          <w:i w:val="0"/>
          <w:strike w:val="0"/>
          <w:noProof w:val="0"/>
          <w:color w:val="000000"/>
          <w:position w:val="0"/>
          <w:sz w:val="20"/>
          <w:u w:val="none"/>
          <w:vertAlign w:val="baseline"/>
        </w:rPr>
        <w:t xml:space="preserve"> and </w:t>
      </w:r>
      <w:hyperlink r:id="rId113" w:history="1">
        <w:r>
          <w:rPr>
            <w:rFonts w:ascii="arial" w:eastAsia="arial" w:hAnsi="arial" w:cs="arial"/>
            <w:b w:val="0"/>
            <w:i/>
            <w:strike w:val="0"/>
            <w:noProof w:val="0"/>
            <w:color w:val="0077CC"/>
            <w:position w:val="0"/>
            <w:sz w:val="20"/>
            <w:u w:val="single"/>
            <w:vertAlign w:val="baseline"/>
          </w:rPr>
          <w:t>Pub. L. 114-112</w:t>
        </w:r>
      </w:hyperlink>
      <w:r>
        <w:rPr>
          <w:rFonts w:ascii="arial" w:eastAsia="arial" w:hAnsi="arial" w:cs="arial"/>
          <w:b w:val="0"/>
          <w:i w:val="0"/>
          <w:strike w:val="0"/>
          <w:noProof w:val="0"/>
          <w:color w:val="000000"/>
          <w:position w:val="0"/>
          <w:sz w:val="20"/>
          <w:u w:val="none"/>
          <w:vertAlign w:val="baseline"/>
        </w:rPr>
        <w:t>) to extend nonenforcement of the direct supervision requirement for hospital outpatient therapeutic services in CAHs and small rural hospitals having 100 or fewer beds since December 31, 2013. The latest legislative action (</w:t>
      </w:r>
      <w:hyperlink r:id="rId59" w:history="1">
        <w:r>
          <w:rPr>
            <w:rFonts w:ascii="arial" w:eastAsia="arial" w:hAnsi="arial" w:cs="arial"/>
            <w:b w:val="0"/>
            <w:i/>
            <w:strike w:val="0"/>
            <w:noProof w:val="0"/>
            <w:color w:val="0077CC"/>
            <w:position w:val="0"/>
            <w:sz w:val="20"/>
            <w:u w:val="single"/>
            <w:vertAlign w:val="baseline"/>
          </w:rPr>
          <w:t>Pub. L. 114-255</w:t>
        </w:r>
      </w:hyperlink>
      <w:r>
        <w:rPr>
          <w:rFonts w:ascii="arial" w:eastAsia="arial" w:hAnsi="arial" w:cs="arial"/>
          <w:b w:val="0"/>
          <w:i w:val="0"/>
          <w:strike w:val="0"/>
          <w:noProof w:val="0"/>
          <w:color w:val="000000"/>
          <w:position w:val="0"/>
          <w:sz w:val="20"/>
          <w:u w:val="none"/>
          <w:vertAlign w:val="baseline"/>
        </w:rPr>
        <w:t xml:space="preserve">) extended nonenforcement until December 31, 2016. The current enforcement instruction is available on the CMS Web site at: </w:t>
      </w:r>
      <w:hyperlink r:id="rId114" w:history="1">
        <w:r>
          <w:rPr>
            <w:rFonts w:ascii="arial" w:eastAsia="arial" w:hAnsi="arial" w:cs="arial"/>
            <w:b w:val="0"/>
            <w:i/>
            <w:strike w:val="0"/>
            <w:noProof w:val="0"/>
            <w:color w:val="0077CC"/>
            <w:position w:val="0"/>
            <w:sz w:val="20"/>
            <w:u w:val="single"/>
            <w:vertAlign w:val="baseline"/>
          </w:rPr>
          <w:t>https://www.cms.gov/</w:t>
        </w:r>
      </w:hyperlink>
      <w:hyperlink r:id="rId114" w:history="1">
        <w:r>
          <w:rPr>
            <w:rFonts w:ascii="arial" w:eastAsia="arial" w:hAnsi="arial" w:cs="arial"/>
            <w:b/>
            <w:i/>
            <w:strike w:val="0"/>
            <w:noProof w:val="0"/>
            <w:color w:val="0077CC"/>
            <w:position w:val="0"/>
            <w:sz w:val="20"/>
            <w:u w:val="single"/>
            <w:vertAlign w:val="baseline"/>
          </w:rPr>
          <w:t>Regulations</w:t>
        </w:r>
      </w:hyperlink>
      <w:hyperlink r:id="rId114" w:history="1">
        <w:r>
          <w:rPr>
            <w:rFonts w:ascii="arial" w:eastAsia="arial" w:hAnsi="arial" w:cs="arial"/>
            <w:b w:val="0"/>
            <w:i/>
            <w:strike w:val="0"/>
            <w:noProof w:val="0"/>
            <w:color w:val="0077CC"/>
            <w:position w:val="0"/>
            <w:sz w:val="20"/>
            <w:u w:val="single"/>
            <w:vertAlign w:val="baseline"/>
          </w:rPr>
          <w:t>-and-Guidance/Guidance/FACA/Downloads/Moratorium-on-Hospital-Supervision-Enforcement.pdf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stakeholders have consistently requested that CMS continue the nonenforcement of the direct supervision requirement for hospital outpatient therapeutic services for CAHs and small rural hospitals having 100 or fewer beds. Stakeholders stated that some small rural hospitals and CAHs have insufficient staff available to furnish direct supervision. The primary reason stakeholders cited for this request is the difficulty that CAHs and small rural hospitals have in recruiting physicians and nonphysician practitioners to practice in rural areas. These stakeholders noted that it is particularly difficult to furnish direct supervision for critical specialty services, such as radiation oncology services, that cannot be directly supervised by a hospital emergency department physician or nonphysician practitioner because of the volume of emergency patients or lack of specialty expertise. In addition, we are not aware of any quality of care complaints from beneficiaries or providers relating to the enforcement instruction related to direct physician supervision.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in the CY 2018 OPPS/ASC proposed rule, we proposed to reinstate the enforcement instruction for outpatient therapeutic services furnished in CAHs and small rural hospitals having 100 or fewer beds for CYs 2018 and 2019 to give these CAHs and small rural hospitals more time to comply with the supervision requirements for outpatient therapeutic services and to give all parties additional time to submit specific services to be evaluated by the HOP Panel for a recommended change in the supervision level. We stated that these hospitals will continue to be subject to conditions of participation for hospitals and other Medicare rules regarding supervision. We welcomed public comments on this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reinstate the enforcement instruction for CAHs and small rural hospitals because of concerns about patient safety or having qualified physicians perform certain medical services. One commenter believed that supervision requirements should be applied uniformly to hospitals in all care settings to ensure patient safety. Another commenter focused on radiation oncology services and believed that those services should be delivered by personnel trained in radiation oncology. The commenter understood concerns about physician availability in rural areas, but encouraged CMS to create more incentives for radiation oncologists to practice in rural areas instead of not enforcing requirements for direct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 safety is a critically important consideration for each service, and that only qualified physicians and nonphysician practitioners who are practicing within their State scope of practice should perform and oversee therapeutic services, as applicable. We note that our proposal did not change State licensure and scope of practice requirements. We would expect all hospitals to ensure that appropriate clinical personnel direct and oversee each beneficiary's care such that patient safety is not compromised. As stated in our proposal, we are not aware of any quality of care complaints from beneficiaries or providers relating to the level of physician supervision for hospital outpatient therapeutic services. In addition, CAHs and small rural hospitals will continue to be subject to the Medicare conditions of participation for hospitals and other Medicare rules regarding supervision.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for CYs 2018 and 2019. Some commenters suggested that CMS adopt the nonenforcement policy for CY 2017 and permanently beyond CY 2019. Commenters also suggested changing the level of supervision for some or most hospital outpatient therapeutic services, such as therapy services, to general supervision as the default supervision level. These commenters also suggested that the change in supervision level should apply to additional categories of hospitals or to all hospitals and not just for CAHs and small rural hospitals. The commenters believed changing the level of supervision for all hospitals will help rural providers with the shortages of </w:t>
      </w:r>
      <w:r>
        <w:rPr>
          <w:rFonts w:ascii="arial" w:eastAsia="arial" w:hAnsi="arial" w:cs="arial"/>
          <w:b/>
          <w:i w:val="0"/>
          <w:strike w:val="0"/>
          <w:noProof w:val="0"/>
          <w:color w:val="000000"/>
          <w:position w:val="0"/>
          <w:sz w:val="20"/>
          <w:u w:val="none"/>
          <w:vertAlign w:val="baseline"/>
        </w:rPr>
        <w:t> [*52531] </w:t>
      </w:r>
      <w:r>
        <w:rPr>
          <w:rFonts w:ascii="arial" w:eastAsia="arial" w:hAnsi="arial" w:cs="arial"/>
          <w:b w:val="0"/>
          <w:i w:val="0"/>
          <w:strike w:val="0"/>
          <w:noProof w:val="0"/>
          <w:color w:val="000000"/>
          <w:position w:val="0"/>
          <w:sz w:val="20"/>
          <w:u w:val="none"/>
          <w:vertAlign w:val="baseline"/>
        </w:rPr>
        <w:t xml:space="preserve"> health care professionals and reduce the regulatory burden on providers while providing a level of supervision consistent with the conditions of participation for CAHs.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for this proposal. Permanent changes to the supervision level for outpatient therapeutic services for all hospitals are beyond the scope of this proposal. We note that we have an established process for stakeholders to submit specific services to be evaluated by the HOP Panel for a recommended change in the supervision levels. Likewise, permanently reinstating the enforcement instruction after CY 2019 is beyond the scope of this proposal. As we stated in the CY 2018 OPPS/ASC proposed rule, we proposed to reinstate the enforcement instruction for 2 years to give small rural hospitals and CAHs additional time to comply with the supervision requirements for outpatient therapeutic services and to give all parties additional time to submit specific services to be evaluated by the HOP Panel for a recommended change in the supervision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applying the nonenforcement policy to CY 2017, we proposed to reinstate the enforcement instruction prospectively, for services administered beginning on the effective date of this final rule with comment period, which is scheduled for January 1, 2018; and we are finalizing that proposal. We anticipate issuing guidance outside of this rule to address enforcement policy for the direct supervision requirement for outpatient therapeutic services for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without modification, to reinstate the nonenforcement policy for direct supervision enforcement of outpatient therapeutic services furnished in CAHs and small rural hospitals having 100 or fewer beds, and to reinstate our enforcement instruction for CYs 2018 and 2019.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Changes for Film X-Ray Services and Payment Changes for X-Rays Taken Using Computed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502 of Division O, title V of the Consolidated Appropriations Act, 2016 (</w:t>
      </w:r>
      <w:r>
        <w:rPr>
          <w:rFonts w:ascii="arial" w:eastAsia="arial" w:hAnsi="arial" w:cs="arial"/>
          <w:b w:val="0"/>
          <w:i/>
          <w:strike w:val="0"/>
          <w:noProof w:val="0"/>
          <w:color w:val="000000"/>
          <w:position w:val="0"/>
          <w:sz w:val="20"/>
          <w:u w:val="none"/>
          <w:vertAlign w:val="baseline"/>
        </w:rPr>
        <w:t>Pub. L. 114-113</w:t>
      </w:r>
      <w:r>
        <w:rPr>
          <w:rFonts w:ascii="arial" w:eastAsia="arial" w:hAnsi="arial" w:cs="arial"/>
          <w:b w:val="0"/>
          <w:i w:val="0"/>
          <w:strike w:val="0"/>
          <w:noProof w:val="0"/>
          <w:color w:val="000000"/>
          <w:position w:val="0"/>
          <w:sz w:val="20"/>
          <w:u w:val="none"/>
          <w:vertAlign w:val="baseline"/>
        </w:rPr>
        <w:t xml:space="preserve">), which was enacted on December 18, 2015, contains provisions to incentivize the transition from traditional X-ray imaging to digital radiography. In particular, section 502(b) of </w:t>
      </w:r>
      <w:r>
        <w:rPr>
          <w:rFonts w:ascii="arial" w:eastAsia="arial" w:hAnsi="arial" w:cs="arial"/>
          <w:b w:val="0"/>
          <w:i/>
          <w:strike w:val="0"/>
          <w:noProof w:val="0"/>
          <w:color w:val="000000"/>
          <w:position w:val="0"/>
          <w:sz w:val="20"/>
          <w:u w:val="none"/>
          <w:vertAlign w:val="baseline"/>
        </w:rPr>
        <w:t>Public Law 114-113</w:t>
      </w:r>
      <w:r>
        <w:rPr>
          <w:rFonts w:ascii="arial" w:eastAsia="arial" w:hAnsi="arial" w:cs="arial"/>
          <w:b w:val="0"/>
          <w:i w:val="0"/>
          <w:strike w:val="0"/>
          <w:noProof w:val="0"/>
          <w:color w:val="000000"/>
          <w:position w:val="0"/>
          <w:sz w:val="20"/>
          <w:u w:val="none"/>
          <w:vertAlign w:val="baseline"/>
        </w:rPr>
        <w:t xml:space="preserve"> amended section 1833(t)(16) of the Act by adding subparagraph (F), which includes provisions that limit payment for film X-ray imaging services and computed radiography imaging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1833(t)(16)(F)(i) of the Act specifies that, effective for services furnished during 2017 or a subsequent year, the payment under the OPPS for imaging services that are X-rays taken using film (including the X-ray component of a packaged service) that would otherwise be made under the OPPS (without application of subparagraph (F)(i) and before application of any other adjustment under section 1833(t) of the Act) shall be reduced by 20 percent. Section 1833(t)(16)(F)(iii) of the Act provides that the reductions made under section 1833(t)(16)(F) of the Act shall not be considered an adjustment under section 1833(t)(2)(E) of the Act, and shall not be implemented in a budget neutral manner.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33649</w:t>
        </w:r>
      </w:hyperlink>
      <w:r>
        <w:rPr>
          <w:rFonts w:ascii="arial" w:eastAsia="arial" w:hAnsi="arial" w:cs="arial"/>
          <w:b w:val="0"/>
          <w:i w:val="0"/>
          <w:strike w:val="0"/>
          <w:noProof w:val="0"/>
          <w:color w:val="000000"/>
          <w:position w:val="0"/>
          <w:sz w:val="20"/>
          <w:u w:val="none"/>
          <w:vertAlign w:val="baseline"/>
        </w:rPr>
        <w:t xml:space="preserve"> through 33650), consistent with section 1833(t)(16)(F)(iv) of the Act, which requires the implementation of the reductions in payment set forth in subparagraph (F) through appropriate mechanisms, which may include modifiers, we implemented section 1833(t)(16)(F)(i) of the Act by establishing the modifier "FX" (X-ray taken using film), effective January 1, 2017. The payment for X-rays taken using film and furnished during 2017 or a subsequent year is reduced by 20 percent when modifier "FX" (X-ray taken using film) is reported with the appropriate HCPCS codes. The applicable HCPCS codes describing imaging services can be found in Addendum B to this final rule with comment period (which is available via the Internet on the CMS Web site). When payment for an X-ray service taken using film is packaged into the payment for another item or service under the OPPS, no separate payment for the X-ray service is made and, therefore, there is no payment amount that can be attributed to the X-ray service. Accordingly, the amount of the payment reduction for a packaged film X-ray service is $ 0 (20 percent of $ 0). Further discussion of these policies and modifier "FX" can be found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79729</w:t>
        </w:r>
      </w:hyperlink>
      <w:r>
        <w:rPr>
          <w:rFonts w:ascii="arial" w:eastAsia="arial" w:hAnsi="arial" w:cs="arial"/>
          <w:b w:val="0"/>
          <w:i w:val="0"/>
          <w:strike w:val="0"/>
          <w:noProof w:val="0"/>
          <w:color w:val="000000"/>
          <w:position w:val="0"/>
          <w:sz w:val="20"/>
          <w:u w:val="none"/>
          <w:vertAlign w:val="baseline"/>
        </w:rPr>
        <w:t xml:space="preserve"> through 79730).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1833(t)(16)(F)(ii) of the Act provides for a phased-in reduction of payments for imaging services that are taken using computed radiography technology (as defined in section 1848(b)(9)(C) of the Act). Payments for such services (including the X-ray component of a packaged service) furnished during CY 2018, 2019, 2020, 2021, or 2022, that would otherwise be determined under section 1833(t) of the Act (without application of subparagraph (F)(ii) and before application of any other adjustment), will be reduced by 7 percent, and if such services are furnished during CY 2023 or a subsequent year, by 10 percent. For purposes of this reduction, computed radiography technology is defined in section 1848(b)(9)(C) of the Act as cassette-based imaging which utilizes an imaging plate to create the image involved. </w:t>
      </w:r>
      <w:hyperlink r:id="rId17" w:history="1">
        <w:r>
          <w:rPr>
            <w:rFonts w:ascii="arial" w:eastAsia="arial" w:hAnsi="arial" w:cs="arial"/>
            <w:b w:val="0"/>
            <w:i/>
            <w:strike w:val="0"/>
            <w:noProof w:val="0"/>
            <w:color w:val="0077CC"/>
            <w:position w:val="0"/>
            <w:sz w:val="20"/>
            <w:u w:val="single"/>
            <w:vertAlign w:val="baseline"/>
          </w:rPr>
          <w:t>(82 FR 33650).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further implement this provision, we stated in the proposed rule that we were establishing a new modifier </w:t>
      </w:r>
      <w:hyperlink r:id="rId17"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specifically, "FY" (X-ray taken using computed radiography technology/cassette-based imaging), as permitted by section 1833(t)(16)(F)(iv) of the Act, that would be reported on claims to identify those HCPCS codes that describe X-rays taken using computed radiography technology. (We note that modifier "FY" was listed as placeholder "XX" in the CY 2018 OPPS/ASC proposed rule and that we indicated </w:t>
      </w:r>
      <w:hyperlink r:id="rId17"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that the 2-digit modifier and long descriptor would be described in this final rule with comment period.) We proposed that the payment reduction would be taken when this payment modifier is reported with the applicable HCPCS code(s) to describe imaging services that are taken using computed radiography technology </w:t>
      </w:r>
      <w:hyperlink r:id="rId17"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In the proposed rule, we stated that the applicable HCPCS codes describing imaging services could be found in Addendum B to the proposed rule (which is available via the Internet on the CMS Web site). When payment for an X-ray service taken using computed radiography imaging is packaged into the payment for another item or service under the OPPS, no separate payment for the X-ray service is made and, therefore, there is no payment amount that can be attributed to the X-ray. Accordingly, the amount of the payment reduction for a packaged X-ray service would be $ 0 (7 percent of $ 0, and 10 percent of $ 0). 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believed that reporting the modifier "FY" would be burdensome to hospitals and create another opportunity for miscoding.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Modifier "FY" will be reported by hospitals only to identify those services that involve X-rays taken using computed radiography technology. We do not believe that the use of this modifier would be unduly burdensome to hospitals. The reporting of this modifier is similar to the reporting of other existing modifiers that hospitals currently include when </w:t>
      </w:r>
      <w:r>
        <w:rPr>
          <w:rFonts w:ascii="arial" w:eastAsia="arial" w:hAnsi="arial" w:cs="arial"/>
          <w:b/>
          <w:i w:val="0"/>
          <w:strike w:val="0"/>
          <w:noProof w:val="0"/>
          <w:color w:val="000000"/>
          <w:position w:val="0"/>
          <w:sz w:val="20"/>
          <w:u w:val="none"/>
          <w:vertAlign w:val="baseline"/>
        </w:rPr>
        <w:t> [*52532] </w:t>
      </w:r>
      <w:r>
        <w:rPr>
          <w:rFonts w:ascii="arial" w:eastAsia="arial" w:hAnsi="arial" w:cs="arial"/>
          <w:b w:val="0"/>
          <w:i w:val="0"/>
          <w:strike w:val="0"/>
          <w:noProof w:val="0"/>
          <w:color w:val="000000"/>
          <w:position w:val="0"/>
          <w:sz w:val="20"/>
          <w:u w:val="none"/>
          <w:vertAlign w:val="baseline"/>
        </w:rPr>
        <w:t xml:space="preserve"> reporting HCPCS codes and modifiers for procedures, services, and items on Medicare claims under the OPPS. To the extent the hospital is already reporting a code for an X-ray taken using computed radiography, appending the modifier to the same claim should not be unduly burdensome. Further, Medicare is required by law to make this payment adjustment and the commenter did not offer an alternative (less burdensome) method by which Medicare could ensure payment accuracy for these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urged CMS to publish the list of specific CPT and HCPCS codes that would apply to this new modifier ("FY") as well as to the film X-ray modifier ("FX") that was implemented last year. The commenter indicated that not having published lists is burdensome to providers and also exposes them to additional risk of audit. This same commenter offered to provide technical assistance from its X-ray manufacturer members on the creation of such a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 offer of assistance. However, we expect hospitals to appropriately report the "FY" modifier to identify those services that involve X-rays taken using computed radiography technology, and to appropriately report the "FX" modifier to identify those X-ray services taken using film. The applicable HCPCS codes describing imaging services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detailed guidance on the implementation of the computed radiography to digital X-ray payment differential. Specifically, the commenter stated that CMS instructions are unclear as to which specific CPT and HCPCS codes require the amended modifier. Prior to implementation, the commenter suggested that CMS publish all applicable codes requiring the modifier, with specific billing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indicated above, the new "FY" modifier will be used to report those services that involve X-rays taken using computed radiography technology. HOPDs should append modifier "FY" to those HCPCS codes that involve the use of X-ray systems taken using computed radiography technology. We believe that hospitals should know when they are billing a HCPCS code that involves the use of an X-ray taken using computed radiography and, therefore, we are not providing a list of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accordance with section 1833(t)(16)(F)(ii) of the Act, payments for X-rays taken using computed radiography technology will be reduced by 7 percent during CY 2018, 2019, 2020, 2021, or 2022, and thereafter by 10 percent when furnished during CY 2023 or a subsequent year. Specifically, the payment reduction will apply when the "FY" modifier is reported with the applicable HCPCS code(s) to describe imaging services that are taken using computed radiography technology. In addition, when payment for an X-ray service taken using computed radiography imaging is packaged into the payment for another item or service under the OPPS, no separate payment for the X-ray service is made and, therefore, there is no payment amount that can be attributed to the X-ray. Accordingly, the amount of the payment reduction for a packaged X-ray service will be $ 0 (7 percent of $ 0, and 10 percent of $ 0). We note that the applicable HCPCS codes describing imaging services could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transition to digital radiography. However, several commenters expressed concern with the statute requiring hospitals to upgrade to digital radiography systems and indicated that the requirement is financially burdensome and difficult to justify. One commenter stated that a typical computed radiography reader can cost between $ 60,000 and $ 80,000, while a new digital radiography system can cost up to $ 200,000. Another commenter indicated that it estimated its cost to replace or retrofit its nearly 120 computed radiography systems to digital radiography systems to be approximately $ 11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suggested that, to truly incentivize the transition to digital radiography technology, CMS should offer bonus payments similar to the recently proposed 2015 Certified Health Record Technology (CEHRT) bonus under the Quality Payment Program (QPP) Year 2. This same commenter recommended that, in lieu of bonus payments, CMS work with Congress to implement a delay of these cuts for the useful life of a typical computed radiography machine (5 years) to allow practices time to replace older equipment with digital radiography technology.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further indicated there is no clinical benefit to using digital radiography systems, and that, for certain clinical situations, computed radiography systems are preferable. Still other commenters stated that the reduction in payments not only penalizes hospitals, particularly in rural and underserved communities that do not have the financial resources to update their equipment systems, but would also force small clinics and hospitals to no longer provide imaging services that require computed radiography technology.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by section 1833(t)(16)(F) of the Act to reduce payments under the OPPS for X-rays taken using film and X-rays taken using computed radiography technology. We note that the statute did not address either bonus payments to incentivize the transition to digital radiography technology or a delay in the implementation of section 1833(t)(16)(F)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establish a new modifier "FY" (X-ray taken using computed radiography technology/cassette-based imaging) as permitted by section 1833(t)(16)(F)(iv) of the Act, that will be reported on claims to identify those HCPCS codes that describe X-rays taken using computed radiography technology. The payment reduction will be taken when this modifier is reported with the applicable HCPCS code(s) to describe imaging services that are taken using computed radiography technology. The applicable HCPCS codes describing imaging services can be found in Addendum B to this final rule with comment period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although we adopted the payment reduction for the film X-ray imaging services, as required by section 1833(t)(16)(F)(i) of the Act in the CY 2017 OPPS/ASC final rule with comment period, we did not adopt corresponding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33650 and 33723</w:t>
        </w:r>
      </w:hyperlink>
      <w:r>
        <w:rPr>
          <w:rFonts w:ascii="arial" w:eastAsia="arial" w:hAnsi="arial" w:cs="arial"/>
          <w:b w:val="0"/>
          <w:i w:val="0"/>
          <w:strike w:val="0"/>
          <w:noProof w:val="0"/>
          <w:color w:val="000000"/>
          <w:position w:val="0"/>
          <w:sz w:val="20"/>
          <w:u w:val="none"/>
          <w:vertAlign w:val="baseline"/>
        </w:rPr>
        <w:t xml:space="preserve"> through 33724), we proposed to add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at 42 CFR 419.71 to codify our existing policies and our proposed policies for computed radiography technology services. We proposed to add the definition of "computed radiography technology," as it is defined in section 1848(b)(9)(C) of the Act, in paragraph (a) of proposed new § 419.71. We stated that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under paragraph (b) of proposed new § 419.71 would specify the 20-percent reduction for film X-ray imaging services. We proposed that the phased-in payment reduction for computed radiography technology imaging services would be codified at paragraph (c) of proposed new § 419.71. Finally, we proposed that paragraph (d) of proposed new § 419.71 </w:t>
      </w:r>
      <w:r>
        <w:rPr>
          <w:rFonts w:ascii="arial" w:eastAsia="arial" w:hAnsi="arial" w:cs="arial"/>
          <w:b/>
          <w:i w:val="0"/>
          <w:strike w:val="0"/>
          <w:noProof w:val="0"/>
          <w:color w:val="000000"/>
          <w:position w:val="0"/>
          <w:sz w:val="20"/>
          <w:u w:val="none"/>
          <w:vertAlign w:val="baseline"/>
        </w:rPr>
        <w:t> [*52533] </w:t>
      </w:r>
      <w:r>
        <w:rPr>
          <w:rFonts w:ascii="arial" w:eastAsia="arial" w:hAnsi="arial" w:cs="arial"/>
          <w:b w:val="0"/>
          <w:i w:val="0"/>
          <w:strike w:val="0"/>
          <w:noProof w:val="0"/>
          <w:color w:val="000000"/>
          <w:position w:val="0"/>
          <w:sz w:val="20"/>
          <w:u w:val="none"/>
          <w:vertAlign w:val="baseline"/>
        </w:rPr>
        <w:t xml:space="preserve"> would provide that the payment reductions taken under the section are not considered adjustments under section 1833(t)(2)(E) of the Act and are not implemented in a budget neutral manner. We invited public comments on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our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text. Therefore, we are finalizing our proposal to codify our previously adopted and newly finalized policies regarding section 1833(t)(16)(F) of the Act, without modifications.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Revisions to the Laboratory Date of Service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the Medicare Part B Laboratory Date of Service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the date of service (DOS) is a required data field on all Medicare claims for laboratory services. However, a laboratory service may take place over a period of time--the date the physician orders the laboratory test, the date the specimen is collected from the patient, the date the laboratory accesses the specimen, the date the laboratory performs the test, and the date results are produced may occur on different dates. In the final rule on coverage and administrative policies for clinical diagnostic laboratory services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November 23, 2001 </w:t>
      </w:r>
      <w:hyperlink r:id="rId115" w:history="1">
        <w:r>
          <w:rPr>
            <w:rFonts w:ascii="arial" w:eastAsia="arial" w:hAnsi="arial" w:cs="arial"/>
            <w:b w:val="0"/>
            <w:i/>
            <w:strike w:val="0"/>
            <w:noProof w:val="0"/>
            <w:color w:val="0077CC"/>
            <w:position w:val="0"/>
            <w:sz w:val="20"/>
            <w:u w:val="single"/>
            <w:vertAlign w:val="baseline"/>
          </w:rPr>
          <w:t>(66 FR 58791</w:t>
        </w:r>
      </w:hyperlink>
      <w:r>
        <w:rPr>
          <w:rFonts w:ascii="arial" w:eastAsia="arial" w:hAnsi="arial" w:cs="arial"/>
          <w:b w:val="0"/>
          <w:i w:val="0"/>
          <w:strike w:val="0"/>
          <w:noProof w:val="0"/>
          <w:color w:val="000000"/>
          <w:position w:val="0"/>
          <w:sz w:val="20"/>
          <w:u w:val="none"/>
          <w:vertAlign w:val="baseline"/>
        </w:rPr>
        <w:t xml:space="preserve"> through 58792), we adopted a policy under which the DOS for clinical diagnostic laboratory services generally is the date the specimen is collected.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special rule was developed to apply to "archived" specimens. For laboratory tests that use an archived specimen, we established that the DOS is the date the specimen was obtained from storage </w:t>
      </w:r>
      <w:hyperlink r:id="rId115" w:history="1">
        <w:r>
          <w:rPr>
            <w:rFonts w:ascii="arial" w:eastAsia="arial" w:hAnsi="arial" w:cs="arial"/>
            <w:b w:val="0"/>
            <w:i/>
            <w:strike w:val="0"/>
            <w:noProof w:val="0"/>
            <w:color w:val="0077CC"/>
            <w:position w:val="0"/>
            <w:sz w:val="20"/>
            <w:u w:val="single"/>
            <w:vertAlign w:val="baseline"/>
          </w:rPr>
          <w:t>(66 FR 58792).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2002, we issued Program Memorandum AB-02-134 which permitted contractors discretion in making determinations regarding the length of time a specimen must be stored to be considered "archived." In response to comments requesting that we issue a national standard to clarify when a stored specimen can be considered "archived," in the Procedures for Maintaining Code Lists in the Negotiated National Coverage Determinations for Clinical Diagnostic Laboratory Services final notice,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25, 2005 </w:t>
      </w:r>
      <w:hyperlink r:id="rId116" w:history="1">
        <w:r>
          <w:rPr>
            <w:rFonts w:ascii="arial" w:eastAsia="arial" w:hAnsi="arial" w:cs="arial"/>
            <w:b w:val="0"/>
            <w:i/>
            <w:strike w:val="0"/>
            <w:noProof w:val="0"/>
            <w:color w:val="0077CC"/>
            <w:position w:val="0"/>
            <w:sz w:val="20"/>
            <w:u w:val="single"/>
            <w:vertAlign w:val="baseline"/>
          </w:rPr>
          <w:t>(70 FR 9357),</w:t>
        </w:r>
      </w:hyperlink>
      <w:r>
        <w:rPr>
          <w:rFonts w:ascii="arial" w:eastAsia="arial" w:hAnsi="arial" w:cs="arial"/>
          <w:b w:val="0"/>
          <w:i w:val="0"/>
          <w:strike w:val="0"/>
          <w:noProof w:val="0"/>
          <w:color w:val="000000"/>
          <w:position w:val="0"/>
          <w:sz w:val="20"/>
          <w:u w:val="none"/>
          <w:vertAlign w:val="baseline"/>
        </w:rPr>
        <w:t xml:space="preserve"> we defined an "archived" specimen as a specimen that is stored for more than 30 calendar days before testing. We established that the DOS for archived specimens is the date the specimen was obtained from storage. Specimens stored for 30 days or less continued to have a DOS of the date the specimen was collected.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Current Medicare DOS Policy ("14-Day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final rule with comment period entitled, in relevant part, "Revisions to Payment Policies, Five-Year Review of Work Relative Value Units, Changes to the Practice Expense Methodology Under the Physician Fee Schedule, and Other Changes to Payment Under Part B"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December 1, 2006 (MPFS final rule) </w:t>
      </w:r>
      <w:r>
        <w:rPr>
          <w:rFonts w:ascii="arial" w:eastAsia="arial" w:hAnsi="arial" w:cs="arial"/>
          <w:b w:val="0"/>
          <w:i/>
          <w:strike w:val="0"/>
          <w:noProof w:val="0"/>
          <w:color w:val="000000"/>
          <w:position w:val="0"/>
          <w:sz w:val="20"/>
          <w:u w:val="none"/>
          <w:vertAlign w:val="baseline"/>
        </w:rPr>
        <w:t>(71 FR 69705</w:t>
      </w:r>
      <w:r>
        <w:rPr>
          <w:rFonts w:ascii="arial" w:eastAsia="arial" w:hAnsi="arial" w:cs="arial"/>
          <w:b w:val="0"/>
          <w:i w:val="0"/>
          <w:strike w:val="0"/>
          <w:noProof w:val="0"/>
          <w:color w:val="000000"/>
          <w:position w:val="0"/>
          <w:sz w:val="20"/>
          <w:u w:val="none"/>
          <w:vertAlign w:val="baseline"/>
        </w:rPr>
        <w:t xml:space="preserve"> through 69706), we added a new § 414.510 in Title 42 of the CFR regarding the clinical laboratory DOS requirements and revised our DOS policy for stored specimens. We explained in the MPFS final rule that the DOS of a test may affect payment for the test, especially in situations in which a specimen that is collected while the patient is being treated in a hospital setting (for example, during a surgical procedure), is later used for testing after the patient has been discharged from the hospital. We noted that payment for the test is usually bundled with payment for the hospital service, even where the results of the test did not guide treatment during the hospital stay. To address concerns raised for tests related to cancer recurrence and therapeutic interventions, we finalized modifications to the DOS policy in § 414.510(b)(2)(i) for a test performed on a specimen stored less than or equal to 30 calendar days from the date it was collected (a non-archived specimen), so that the DOS is the date the test was </w:t>
      </w:r>
      <w:r>
        <w:rPr>
          <w:rFonts w:ascii="arial" w:eastAsia="arial" w:hAnsi="arial" w:cs="arial"/>
          <w:b w:val="0"/>
          <w:i/>
          <w:strike w:val="0"/>
          <w:noProof w:val="0"/>
          <w:color w:val="000000"/>
          <w:position w:val="0"/>
          <w:sz w:val="20"/>
          <w:u w:val="none"/>
          <w:vertAlign w:val="baseline"/>
        </w:rPr>
        <w:t>performed</w:t>
      </w:r>
      <w:r>
        <w:rPr>
          <w:rFonts w:ascii="arial" w:eastAsia="arial" w:hAnsi="arial" w:cs="arial"/>
          <w:b w:val="0"/>
          <w:i w:val="0"/>
          <w:strike w:val="0"/>
          <w:noProof w:val="0"/>
          <w:color w:val="000000"/>
          <w:position w:val="0"/>
          <w:sz w:val="20"/>
          <w:u w:val="none"/>
          <w:vertAlign w:val="baseline"/>
        </w:rPr>
        <w:t xml:space="preserve"> (instead of the date of collection) if the following conditions are met:</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is ordered by the patient's physician at least 14 days following the date of the patient's discharge from the hospital;</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while the patient was undergoing a hospital surgical procedure;</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other than during the hospital procedure for which the patient was admitted;</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stay; and</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stated in the MPFS final rule, we established these five criteria, which we refer to as the "14-day rule," to distinguish laboratory tests performed as part of post-hospital care from the care a beneficiary receives in the hospital. When the 14-day rule applies, laboratory tests are not bundled into the hospital stay, but are instead paid separately under Medicare Part B (as explained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revised the DOS requirements for a chemotherapy sensitivity test performed on live tissue. As discussed in the MPFS final rule </w:t>
      </w:r>
      <w:r>
        <w:rPr>
          <w:rFonts w:ascii="arial" w:eastAsia="arial" w:hAnsi="arial" w:cs="arial"/>
          <w:b w:val="0"/>
          <w:i/>
          <w:strike w:val="0"/>
          <w:noProof w:val="0"/>
          <w:color w:val="000000"/>
          <w:position w:val="0"/>
          <w:sz w:val="20"/>
          <w:u w:val="none"/>
          <w:vertAlign w:val="baseline"/>
        </w:rPr>
        <w:t>(71 FR 69706),</w:t>
      </w:r>
      <w:r>
        <w:rPr>
          <w:rFonts w:ascii="arial" w:eastAsia="arial" w:hAnsi="arial" w:cs="arial"/>
          <w:b w:val="0"/>
          <w:i w:val="0"/>
          <w:strike w:val="0"/>
          <w:noProof w:val="0"/>
          <w:color w:val="000000"/>
          <w:position w:val="0"/>
          <w:sz w:val="20"/>
          <w:u w:val="none"/>
          <w:vertAlign w:val="baseline"/>
        </w:rPr>
        <w:t xml:space="preserve"> we agreed with commenters that these tests, which are primarily used to determine post-hospital chemotherapy care for patients who also require hospital treatment for tumor removal or resection, appear to be unrelated to the hospital treatment in cases where it would be medically inappropriate to collect a test specimen other than at the time of surgery, especially when the specific drugs to be tested are ordered at least 14 days following hospital discharge. As a result, we revised the DOS policy for chemotherapy sensitivity tests, based on our understanding that the results of these tests, even if they were available immediately, would not typically affect the treatment regimen at the hospital. Specifically, we modified the DOS for chemotherapy sensitivity tests performed on live tissue in § 414.510(b)(3) so that the DOS is the date the test was performed if the following conditions are met: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decision regarding the specific chemotherapeutic agents to test is made at least 14 days after discharge;</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while the patient was undergoing a hospital surgical procedure;</w:t>
      </w:r>
    </w:p>
    <w:p>
      <w:pPr>
        <w:keepNext w:val="0"/>
        <w:numPr>
          <w:numId w:val="1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other than during the hospital procedure for which the patient was admitted;</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stay; and</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explained in the MPFS final rule that, for chemotherapy sensitivity tests that meet this DOS policy, Medicare would allow separate payment under Medicare Part B, that is, separate from the payment for hospital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Billing and Payment for Laboratory Services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33651),</w:t>
        </w:r>
      </w:hyperlink>
      <w:r>
        <w:rPr>
          <w:rFonts w:ascii="arial" w:eastAsia="arial" w:hAnsi="arial" w:cs="arial"/>
          <w:b w:val="0"/>
          <w:i w:val="0"/>
          <w:strike w:val="0"/>
          <w:noProof w:val="0"/>
          <w:color w:val="000000"/>
          <w:position w:val="0"/>
          <w:sz w:val="20"/>
          <w:u w:val="none"/>
          <w:vertAlign w:val="baseline"/>
        </w:rPr>
        <w:t xml:space="preserve"> the DOS requirements at </w:t>
      </w:r>
      <w:hyperlink r:id="rId14" w:history="1">
        <w:r>
          <w:rPr>
            <w:rFonts w:ascii="arial" w:eastAsia="arial" w:hAnsi="arial" w:cs="arial"/>
            <w:b w:val="0"/>
            <w:i/>
            <w:strike w:val="0"/>
            <w:noProof w:val="0"/>
            <w:color w:val="0077CC"/>
            <w:position w:val="0"/>
            <w:sz w:val="20"/>
            <w:u w:val="single"/>
            <w:vertAlign w:val="baseline"/>
          </w:rPr>
          <w:t>42 CFR 414.510</w:t>
        </w:r>
      </w:hyperlink>
      <w:r>
        <w:rPr>
          <w:rFonts w:ascii="arial" w:eastAsia="arial" w:hAnsi="arial" w:cs="arial"/>
          <w:b w:val="0"/>
          <w:i w:val="0"/>
          <w:strike w:val="0"/>
          <w:noProof w:val="0"/>
          <w:color w:val="000000"/>
          <w:position w:val="0"/>
          <w:sz w:val="20"/>
          <w:u w:val="none"/>
          <w:vertAlign w:val="baseline"/>
        </w:rPr>
        <w:t xml:space="preserve"> are used to determine whether a hospital bills Medicare for a clinical diagnostic laboratory test (CDLT) or whether the laboratory performing the test bills Medicare directly. This is because separate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7" w:history="1">
        <w:r>
          <w:rPr>
            <w:rFonts w:ascii="arial" w:eastAsia="arial" w:hAnsi="arial" w:cs="arial"/>
            <w:b w:val="0"/>
            <w:i/>
            <w:strike w:val="0"/>
            <w:noProof w:val="0"/>
            <w:color w:val="0077CC"/>
            <w:position w:val="0"/>
            <w:sz w:val="20"/>
            <w:u w:val="single"/>
            <w:vertAlign w:val="baseline"/>
          </w:rPr>
          <w:t xml:space="preserve">42 CFR </w:t>
        </w:r>
      </w:hyperlink>
      <w:hyperlink r:id="rId117" w:history="1">
        <w:r>
          <w:rPr>
            <w:rFonts w:ascii="arial" w:eastAsia="arial" w:hAnsi="arial" w:cs="arial"/>
            <w:b/>
            <w:i/>
            <w:strike w:val="0"/>
            <w:noProof w:val="0"/>
            <w:color w:val="0077CC"/>
            <w:position w:val="0"/>
            <w:sz w:val="20"/>
            <w:u w:val="single"/>
            <w:vertAlign w:val="baseline"/>
          </w:rPr>
          <w:t> [*52534] </w:t>
        </w:r>
      </w:hyperlink>
      <w:hyperlink r:id="rId117" w:history="1">
        <w:r>
          <w:rPr>
            <w:rFonts w:ascii="arial" w:eastAsia="arial" w:hAnsi="arial" w:cs="arial"/>
            <w:b w:val="0"/>
            <w:i/>
            <w:strike w:val="0"/>
            <w:noProof w:val="0"/>
            <w:color w:val="0077CC"/>
            <w:position w:val="0"/>
            <w:sz w:val="20"/>
            <w:u w:val="single"/>
            <w:vertAlign w:val="baseline"/>
          </w:rPr>
          <w:t xml:space="preserve"> 410.42(a)</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411.15(m)</w:t>
        </w:r>
      </w:hyperlink>
      <w:r>
        <w:rPr>
          <w:rFonts w:ascii="arial" w:eastAsia="arial" w:hAnsi="arial" w:cs="arial"/>
          <w:b w:val="0"/>
          <w:i w:val="0"/>
          <w:strike w:val="0"/>
          <w:noProof w:val="0"/>
          <w:color w:val="000000"/>
          <w:position w:val="0"/>
          <w:sz w:val="20"/>
          <w:u w:val="none"/>
          <w:vertAlign w:val="baseline"/>
        </w:rPr>
        <w:t xml:space="preserve"> generally provide that Medicare will not pay for a service furnished to a hospital patient during an encounter by an entity other than the hospital unless the hospital has an arrangement (as defined in </w:t>
      </w:r>
      <w:hyperlink r:id="rId119" w:history="1">
        <w:r>
          <w:rPr>
            <w:rFonts w:ascii="arial" w:eastAsia="arial" w:hAnsi="arial" w:cs="arial"/>
            <w:b w:val="0"/>
            <w:i/>
            <w:strike w:val="0"/>
            <w:noProof w:val="0"/>
            <w:color w:val="0077CC"/>
            <w:position w:val="0"/>
            <w:sz w:val="20"/>
            <w:u w:val="single"/>
            <w:vertAlign w:val="baseline"/>
          </w:rPr>
          <w:t>42 CFR 409.3</w:t>
        </w:r>
      </w:hyperlink>
      <w:r>
        <w:rPr>
          <w:rFonts w:ascii="arial" w:eastAsia="arial" w:hAnsi="arial" w:cs="arial"/>
          <w:b w:val="0"/>
          <w:i w:val="0"/>
          <w:strike w:val="0"/>
          <w:noProof w:val="0"/>
          <w:color w:val="000000"/>
          <w:position w:val="0"/>
          <w:sz w:val="20"/>
          <w:u w:val="none"/>
          <w:vertAlign w:val="baseline"/>
        </w:rPr>
        <w:t xml:space="preserve">) with that entity to furnish that particular service to its patients, with certain exceptions and exclusions.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we will call the "under arrangements" provisions in this discussion, require that if the DOS falls during an inpatient or outpatient stay, payment for the laboratory test is usually bundled with the hospital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our current rules, if a test meets all DOS requirements in § 414.510(b)(2)(i) or § 414.510(b)(3), the DOS is the date the test was performed, and the laboratory would bill Medicare directly for the test and would be paid under the Clinical Laboratory Fee Schedule (CLFS) directly by Medicare. However, if the test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meet the DOS requirements in § 414.510(b)(2)(i) or § 414.510(b)(3), the DOS is the date the specimen was collected from the patient. In that case, the </w:t>
      </w:r>
      <w:r>
        <w:rPr>
          <w:rFonts w:ascii="arial" w:eastAsia="arial" w:hAnsi="arial" w:cs="arial"/>
          <w:b w:val="0"/>
          <w:i/>
          <w:strike w:val="0"/>
          <w:noProof w:val="0"/>
          <w:color w:val="000000"/>
          <w:position w:val="0"/>
          <w:sz w:val="20"/>
          <w:u w:val="none"/>
          <w:vertAlign w:val="baseline"/>
        </w:rPr>
        <w:t>hospital</w:t>
      </w:r>
      <w:r>
        <w:rPr>
          <w:rFonts w:ascii="arial" w:eastAsia="arial" w:hAnsi="arial" w:cs="arial"/>
          <w:b w:val="0"/>
          <w:i w:val="0"/>
          <w:strike w:val="0"/>
          <w:noProof w:val="0"/>
          <w:color w:val="000000"/>
          <w:position w:val="0"/>
          <w:sz w:val="20"/>
          <w:u w:val="none"/>
          <w:vertAlign w:val="baseline"/>
        </w:rPr>
        <w:t xml:space="preserve"> would bill Medicare for the test and then would pay the laboratory that performed the test, if the laboratory provided the test under arrangement.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rulemakings, we have reviewed appropriate payment under the OPPS for certain diagnostic tests that are not commonly performed by hospitals. In CY 2014, we finalized a policy to package certain CDLTs under the OPPS </w:t>
      </w:r>
      <w:hyperlink r:id="rId28"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and </w:t>
      </w:r>
      <w:hyperlink r:id="rId40" w:history="1">
        <w:r>
          <w:rPr>
            <w:rFonts w:ascii="arial" w:eastAsia="arial" w:hAnsi="arial" w:cs="arial"/>
            <w:b w:val="0"/>
            <w:i/>
            <w:strike w:val="0"/>
            <w:noProof w:val="0"/>
            <w:color w:val="0077CC"/>
            <w:position w:val="0"/>
            <w:sz w:val="20"/>
            <w:u w:val="single"/>
            <w:vertAlign w:val="baseline"/>
          </w:rPr>
          <w:t>42 CFR 419.2(b)(17)</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419.22(l)</w:t>
        </w:r>
      </w:hyperlink>
      <w:r>
        <w:rPr>
          <w:rFonts w:ascii="arial" w:eastAsia="arial" w:hAnsi="arial" w:cs="arial"/>
          <w:b w:val="0"/>
          <w:i w:val="0"/>
          <w:strike w:val="0"/>
          <w:noProof w:val="0"/>
          <w:color w:val="000000"/>
          <w:position w:val="0"/>
          <w:sz w:val="20"/>
          <w:u w:val="none"/>
          <w:vertAlign w:val="baseline"/>
        </w:rPr>
        <w:t xml:space="preserve">). In CYs 2016 and 2017, we made some modifications to this policy </w:t>
      </w:r>
      <w:hyperlink r:id="rId31"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 </w:t>
      </w:r>
      <w:hyperlink r:id="rId18"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Under our current policy, certain CDLTs that are listed on the CLFS are packaged as integral, ancillary, supportive, dependent, or adjunctive to the primary service or services provided in the hospital outpatient setting during the same outpatient encounter and billed on the same claim. Specifically, we conditionally package most CDLTs and only pay separately for a laboratory test when it is: (1) The only service provided to a beneficiary on a claim; (2) considered a preventive service; (3) a molecular pathology test; or (4) an advanced diagnostic laboratory test (ADLT) that meets the criteria of section 1834A(d)(5)(A) of the Act </w:t>
      </w:r>
      <w:hyperlink r:id="rId28" w:history="1">
        <w:r>
          <w:rPr>
            <w:rFonts w:ascii="arial" w:eastAsia="arial" w:hAnsi="arial" w:cs="arial"/>
            <w:b w:val="0"/>
            <w:i/>
            <w:strike w:val="0"/>
            <w:noProof w:val="0"/>
            <w:color w:val="0077CC"/>
            <w:position w:val="0"/>
            <w:sz w:val="20"/>
            <w:u w:val="single"/>
            <w:vertAlign w:val="baseline"/>
          </w:rPr>
          <w:t>(78 FR 74939</w:t>
        </w:r>
      </w:hyperlink>
      <w:r>
        <w:rPr>
          <w:rFonts w:ascii="arial" w:eastAsia="arial" w:hAnsi="arial" w:cs="arial"/>
          <w:b w:val="0"/>
          <w:i w:val="0"/>
          <w:strike w:val="0"/>
          <w:noProof w:val="0"/>
          <w:color w:val="000000"/>
          <w:position w:val="0"/>
          <w:sz w:val="20"/>
          <w:u w:val="none"/>
          <w:vertAlign w:val="baseline"/>
        </w:rPr>
        <w:t xml:space="preserve"> through 74942; </w:t>
      </w:r>
      <w:hyperlink r:id="rId31" w:history="1">
        <w:r>
          <w:rPr>
            <w:rFonts w:ascii="arial" w:eastAsia="arial" w:hAnsi="arial" w:cs="arial"/>
            <w:b w:val="0"/>
            <w:i/>
            <w:strike w:val="0"/>
            <w:noProof w:val="0"/>
            <w:color w:val="0077CC"/>
            <w:position w:val="0"/>
            <w:sz w:val="20"/>
            <w:u w:val="single"/>
            <w:vertAlign w:val="baseline"/>
          </w:rPr>
          <w:t>80 FR 70348</w:t>
        </w:r>
      </w:hyperlink>
      <w:r>
        <w:rPr>
          <w:rFonts w:ascii="arial" w:eastAsia="arial" w:hAnsi="arial" w:cs="arial"/>
          <w:b w:val="0"/>
          <w:i w:val="0"/>
          <w:strike w:val="0"/>
          <w:noProof w:val="0"/>
          <w:color w:val="000000"/>
          <w:position w:val="0"/>
          <w:sz w:val="20"/>
          <w:u w:val="none"/>
          <w:vertAlign w:val="baseline"/>
        </w:rPr>
        <w:t xml:space="preserve"> through 70350; and </w:t>
      </w:r>
      <w:hyperlink r:id="rId18"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In the CY 2016 OPPS/ASC final rule with comment period, we excluded all molecular pathology laboratory tests from packaging because we believed these relatively new tests may have a different pattern of clinical use, which may make them generally less tied to a primary service in the hospital outpatient setting than the more common and routine laboratory tests that are packaged.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similar reasons, in the CY 2017 OPPS/ASC final rule with comment period, we extended the exclusion to also apply to all ADLTs that meet the criteria of section 1834A(d)(5)(A) of the Act. n32 We stated that we will assign status indicator "A" (Separate payment under the CLFS) to ADLTs once a laboratory test is designated an ADLT under the CLFS. Laboratory tests that are separately payable and are listed on the CLFS are paid at the CLFS payment rates outside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Under section 1834A(d)(5)(A) of the Act, an ADLT is a CDLT covered under Medicare Part B that is offered and furnished only by a single laboratory and not sold for use by a laboratory other than the original developing laboratory (or a successor owner) and . . . "the test is an analysis of multiple biomarkers of DNA, RNA, or proteins combined with a unique algorithm to yield a single patient-specific result." CMS has established a regulatory definition for this type of ADLT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ADLTs Under the New Private Payor Rate-Based CLFS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1834A of the Act, as established by section 216(a) of the Protecting Access to Medicare Act of 2014 (PAMA), requires significant changes to how Medicare pays for CDLTs under the CLFS. Section 216(a) of PAMA also establishes a new subcategory of CDLTs known as ADLTs with separate reporting and payment requirements under section 1834A of the Act. In the CLFS final rule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June 23, 2016, entitled "Medicare Program; Medicare Clinical Diagnostic Laboratory Tests Payment System Final Rule" (CLFS final rule) </w:t>
      </w:r>
      <w:hyperlink r:id="rId121" w:history="1">
        <w:r>
          <w:rPr>
            <w:rFonts w:ascii="arial" w:eastAsia="arial" w:hAnsi="arial" w:cs="arial"/>
            <w:b w:val="0"/>
            <w:i/>
            <w:strike w:val="0"/>
            <w:noProof w:val="0"/>
            <w:color w:val="0077CC"/>
            <w:position w:val="0"/>
            <w:sz w:val="20"/>
            <w:u w:val="single"/>
            <w:vertAlign w:val="baseline"/>
          </w:rPr>
          <w:t>(81 FR 41036),</w:t>
        </w:r>
      </w:hyperlink>
      <w:r>
        <w:rPr>
          <w:rFonts w:ascii="arial" w:eastAsia="arial" w:hAnsi="arial" w:cs="arial"/>
          <w:b w:val="0"/>
          <w:i w:val="0"/>
          <w:strike w:val="0"/>
          <w:noProof w:val="0"/>
          <w:color w:val="000000"/>
          <w:position w:val="0"/>
          <w:sz w:val="20"/>
          <w:u w:val="none"/>
          <w:vertAlign w:val="baseline"/>
        </w:rPr>
        <w:t xml:space="preserve"> we implemented the requirements of section 1834A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defined in § 414.502, an ADLT is a CLDT covered under Medicare Part B that is offered and furnished only by a single laboratory. In addition, an ADLT cannot be sold for use by a laboratory other than the single laboratory that designed the test or a successor owner. Also, an ADLT must meet either Criterion (A), which implements section 1834A(d)(5)(A) of the Act, or Criterion (B), which implements section 1834A(d)(5)(B) of the Act, as follows:</w:t>
      </w:r>
    </w:p>
    <w:p>
      <w:pPr>
        <w:keepNext w:val="0"/>
        <w:numPr>
          <w:numId w:val="17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Criterion (A):</w:t>
      </w:r>
      <w:r>
        <w:rPr>
          <w:rFonts w:ascii="arial" w:eastAsia="arial" w:hAnsi="arial" w:cs="arial"/>
          <w:b w:val="0"/>
          <w:i w:val="0"/>
          <w:strike w:val="0"/>
          <w:noProof w:val="0"/>
          <w:color w:val="000000"/>
          <w:position w:val="0"/>
          <w:sz w:val="20"/>
          <w:u w:val="none"/>
          <w:vertAlign w:val="baseline"/>
        </w:rPr>
        <w:t xml:space="preserve"> The test is an analysis of multiple biomarkers of deoxyribonucleic acid (DNA), ribonucleic acid (RNA), or proteins; when combined with an empirically derived algorithm, yields a result that predicts the probability a specific individual patient will develop a certain condition(s) or respond to a particular therapy(ies); provides new clinical diagnostic information that cannot be obtained from any other test or combination of tests; and may include other assays.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w:t>
      </w:r>
    </w:p>
    <w:p>
      <w:pPr>
        <w:keepNext w:val="0"/>
        <w:numPr>
          <w:numId w:val="17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Criterion (B):</w:t>
      </w:r>
      <w:r>
        <w:rPr>
          <w:rFonts w:ascii="arial" w:eastAsia="arial" w:hAnsi="arial" w:cs="arial"/>
          <w:b w:val="0"/>
          <w:i w:val="0"/>
          <w:strike w:val="0"/>
          <w:noProof w:val="0"/>
          <w:color w:val="000000"/>
          <w:position w:val="0"/>
          <w:sz w:val="20"/>
          <w:u w:val="none"/>
          <w:vertAlign w:val="baseline"/>
        </w:rPr>
        <w:t xml:space="preserve"> The test is cleared or approved by the Food and Drug Administration.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under the revised CLFS, ADLTs are paid using the same methodology based on the weighted median of private payor rates as other CDLTs. However, updates to ADLT payment rates occur annually instead of every 3 years. The payment methodology for ADLTs is detailed in the CLFS final rule </w:t>
      </w:r>
      <w:hyperlink r:id="rId121" w:history="1">
        <w:r>
          <w:rPr>
            <w:rFonts w:ascii="arial" w:eastAsia="arial" w:hAnsi="arial" w:cs="arial"/>
            <w:b w:val="0"/>
            <w:i/>
            <w:strike w:val="0"/>
            <w:noProof w:val="0"/>
            <w:color w:val="0077CC"/>
            <w:position w:val="0"/>
            <w:sz w:val="20"/>
            <w:u w:val="single"/>
            <w:vertAlign w:val="baseline"/>
          </w:rPr>
          <w:t>(81 FR 41076</w:t>
        </w:r>
      </w:hyperlink>
      <w:r>
        <w:rPr>
          <w:rFonts w:ascii="arial" w:eastAsia="arial" w:hAnsi="arial" w:cs="arial"/>
          <w:b w:val="0"/>
          <w:i w:val="0"/>
          <w:strike w:val="0"/>
          <w:noProof w:val="0"/>
          <w:color w:val="000000"/>
          <w:position w:val="0"/>
          <w:sz w:val="20"/>
          <w:u w:val="none"/>
          <w:vertAlign w:val="baseline"/>
        </w:rPr>
        <w:t xml:space="preserve"> through 41083).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Discussion of Potential Revisions to the Laboratory DOS Policy in the CY 2018 OPPS/ASC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33650</w:t>
        </w:r>
      </w:hyperlink>
      <w:r>
        <w:rPr>
          <w:rFonts w:ascii="arial" w:eastAsia="arial" w:hAnsi="arial" w:cs="arial"/>
          <w:b w:val="0"/>
          <w:i w:val="0"/>
          <w:strike w:val="0"/>
          <w:noProof w:val="0"/>
          <w:color w:val="000000"/>
          <w:position w:val="0"/>
          <w:sz w:val="20"/>
          <w:u w:val="none"/>
          <w:vertAlign w:val="baseline"/>
        </w:rPr>
        <w:t xml:space="preserve"> through 33653), we described the history of our laboratory DOS policy and discussed potentially modifying the DOS policy for certain ADLTs and molecular pathology tests. We explained that, recently, we have heard from certain laboratory stakeholders about operational issues the current laboratory DOS policy creates for hospitals and laboratories with regard to molecular pathology tests and laboratory tests they expect will be designated by CMS as ADLTs that meet the criteria of section 1834A(d)(5)(A) of the Act. These stakeholders have expressed that although these particular tests are not packaged under the OPPS, under current DOS policy, if the tests are ordered within 14 days of a patient's discharge from the hospital, Medicare still treats the tests as though they were ordered and furnished by the hospital itself. Under those circumstances, laboratories cannot directly seek Medicare payment for the molecular pathology test or ADLT. The hospital must bill Medicare for the test, and the laboratory must seek payment from the hospital. Specifically, we noted that stakeholders representing laboratories have expressed the following concerns: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current DOS policy permits hospitals to bill for tests they did not perform and that may have no relationship to or bearing on treatment received by the patient while in the hospital.</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DOS policy may create inconsistent billing for specialty laboratories. For example, if the hospital is located in a different jurisdiction than the MAC used by the laboratory, a different MAC may be billed. </w:t>
      </w:r>
      <w:r>
        <w:rPr>
          <w:rFonts w:ascii="arial" w:eastAsia="arial" w:hAnsi="arial" w:cs="arial"/>
          <w:b/>
          <w:i w:val="0"/>
          <w:strike w:val="0"/>
          <w:noProof w:val="0"/>
          <w:color w:val="000000"/>
          <w:position w:val="0"/>
          <w:sz w:val="20"/>
          <w:u w:val="none"/>
          <w:vertAlign w:val="baseline"/>
        </w:rPr>
        <w:t> [*52535] </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may be discouraged from utilizing ADLTs because billing for such tests that are not performed by hospitals could create administrative and financial complexities.</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 policy is a potential barrier to CMS' goal of promoting personalized medicine because the policy may disproportionately impact smaller laboratories performing innovative diagnostic tests.</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Billing complexities may affect beneficiary access to needed laboratory tests and therapies. For example, orders might be delayed until at least 14 days after discharge or even canceled to avoid the DOS policy. This may restrict patient access to tests and reduce efficacy of treatment plans due to hospitals delaying or foregoing patient testing to avoid financial risk.</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DOS policy may limit access for Medicare beneficiaries under original Medicare fee-for-service (that is, Medicare Part A and Part B) due to the fact that Medicare Advantage Plans under Medicare Part C and private payors allow laboratories to bill directly for tests they perform.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proposed rule </w:t>
      </w:r>
      <w:hyperlink r:id="rId17" w:history="1">
        <w:r>
          <w:rPr>
            <w:rFonts w:ascii="arial" w:eastAsia="arial" w:hAnsi="arial" w:cs="arial"/>
            <w:b w:val="0"/>
            <w:i/>
            <w:strike w:val="0"/>
            <w:noProof w:val="0"/>
            <w:color w:val="0077CC"/>
            <w:position w:val="0"/>
            <w:sz w:val="20"/>
            <w:u w:val="single"/>
            <w:vertAlign w:val="baseline"/>
          </w:rPr>
          <w:t>(82 FR 33652),</w:t>
        </w:r>
      </w:hyperlink>
      <w:r>
        <w:rPr>
          <w:rFonts w:ascii="arial" w:eastAsia="arial" w:hAnsi="arial" w:cs="arial"/>
          <w:b w:val="0"/>
          <w:i w:val="0"/>
          <w:strike w:val="0"/>
          <w:noProof w:val="0"/>
          <w:color w:val="000000"/>
          <w:position w:val="0"/>
          <w:sz w:val="20"/>
          <w:u w:val="none"/>
          <w:vertAlign w:val="baseline"/>
        </w:rPr>
        <w:t xml:space="preserve"> we recognize that the current laboratory DOS rule may impose administrative difficulties for hospitals and laboratories that furnish laboratory tests that are excluded from OPPS packaging and therefore paid separately at CLFS payment rates. Hospitals may be reluctant to bill Medicare for laboratory tests they do not perform, which as noted by stakeholders, could lead to delays in patient access to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light of the concerns raised by stakeholders, we stated in the proposed rule that we were considering potential modifications to the DOS policy that would allow laboratories to bill Medicare directly for certain laboratory tests excluded from the OPPS packaging policy. We noted that one approach under consideration would create a new exception to the DOS policy for molecular pathology tests and ADLTs that meet the criteria of section 1834A(5)(A) of the Act and have been granted ADLT status by CMS. As we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79592</w:t>
        </w:r>
      </w:hyperlink>
      <w:r>
        <w:rPr>
          <w:rFonts w:ascii="arial" w:eastAsia="arial" w:hAnsi="arial" w:cs="arial"/>
          <w:b w:val="0"/>
          <w:i w:val="0"/>
          <w:strike w:val="0"/>
          <w:noProof w:val="0"/>
          <w:color w:val="000000"/>
          <w:position w:val="0"/>
          <w:sz w:val="20"/>
          <w:u w:val="none"/>
          <w:vertAlign w:val="baseline"/>
        </w:rPr>
        <w:t xml:space="preserve"> through 79594), we believe these tests are relatively new and may have a different pattern of clinical use than more conventional laboratory tests, which may make them generally less tied to a primary service in the hospital outpatient setting than more common and routine laboratory tests that are packaged. In the proposed rule, we sought public comment on whether these tests, by their nature, are appropriately separable from the hospital stay that preceded the test and therefore should have a DOS that is the date of performance rather than the date of collection.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example, we stated that we would consider modifying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by adding a new paragraph (5) to establish that in the case of a molecular pathology test or an ADLT that meets the criteria of section 1834A(d)(5)(A) of the Act, the DOS must be the date the test was performed only if:</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orders the test following the date of a hospital outpatient's discharge from the hospital outpatient department;</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specimen was collected from a hospital outpatient during an encounter (as both are defined </w:t>
      </w:r>
      <w:hyperlink r:id="rId122"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would be medically inappropriate to have collected the sample from the hospital outpatient other than during the hospital outpatient encounter;</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requested specific comments on this potential modification to the current laboratory DOS policy, which would allow laboratories to bill Medicare directly for molecular pathology tests and ADLTs that meet the criteria of section 1834A(d)(5)(A) of the Act and have been granted ADLT status by CMS, when the specimen is collected during a hospital outpatient procedure and the test is ordered after the patient is discharged from the hospital outpatient department. We also noted that we would consider finalizing this modification </w:t>
      </w:r>
      <w:hyperlink r:id="rId17" w:history="1">
        <w:r>
          <w:rPr>
            <w:rFonts w:ascii="arial" w:eastAsia="arial" w:hAnsi="arial" w:cs="arial"/>
            <w:b w:val="0"/>
            <w:i/>
            <w:strike w:val="0"/>
            <w:noProof w:val="0"/>
            <w:color w:val="0077CC"/>
            <w:position w:val="0"/>
            <w:sz w:val="20"/>
            <w:u w:val="single"/>
            <w:vertAlign w:val="baseline"/>
          </w:rPr>
          <w:t>(82 FR 33653).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revising the laboratory DOS policy so that laboratories may bill Medicare and receive payment directly for ADLTs and molecular pathology tests performed on specimens collected from hospital outpatients, which are excluded from the OPPS packaging policy. The commenters indicated that revising the current laboratory DOS policy so that the performing laboratory can bill Medicare directly for molecular pathology tests and ADLTs is consistent with CMS' policy of excluding "precision diagnostics" performed on specimens collected in the hospital outpatient setting from the OPPS packaging policy. In general, commenters urged CMS to finalize a policy that focuses on whether the test was performed outside the hospital after the outpatient encounter, rather than on the date the specimen was collected or the date the test was initially ordered. These commenters stated that this approach would be consistent with how tests are ordered and billed for under Medicare Advantage plans and commercial insurers, which allow laboratories to bill directly for these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reiterated previous concerns regarding administrative and billing complexities resulting from the current DOS policy that may affect timely beneficiary access to necessary molecular pathology tests. These commenters noted that hospitals may be reluctant to order a test that the hospital itself does not perform until at least 14 days following the date the patient is discharged from the hospital outpatient department so that the laboratory performing the test may bill Medicare directly for the test. One commenter explained that, for molecular pathology tests performed by an independent laboratory that is not affiliated with the hospital, the administrative complexity of the current laboratory DOS policy frequently leads hospitals to delay ordering of these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several commenters recommended specific modifications to the potential revisions to laboratory DOS policy discussed in the CY 2018 OPPS/ASC proposed rule. These suggested modifications are summarized below.</w:t>
      </w:r>
    </w:p>
    <w:p>
      <w:pPr>
        <w:keepNext w:val="0"/>
        <w:numPr>
          <w:numId w:val="18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Expand the laboratory tests subject to the DOS exception.</w:t>
      </w:r>
      <w:r>
        <w:rPr>
          <w:rFonts w:ascii="arial" w:eastAsia="arial" w:hAnsi="arial" w:cs="arial"/>
          <w:b w:val="0"/>
          <w:i w:val="0"/>
          <w:strike w:val="0"/>
          <w:noProof w:val="0"/>
          <w:color w:val="000000"/>
          <w:position w:val="0"/>
          <w:sz w:val="20"/>
          <w:u w:val="none"/>
          <w:vertAlign w:val="baseline"/>
        </w:rPr>
        <w:t xml:space="preserve"> Commenters suggested that CMS expand the laboratory tests subject to the potential DOS exception to include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ADLTs (that is, both Criterion (A) and Criterion (B) ADLTs) and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Multi-Analyte Assays with Algorithmic Analysis (MAAA), Genomic Sequencing Procedures (GSP), and Proprietary Laboratory Analysis (PLA) test codes, even if they are not currently excluded from the OPPS packaging policy. The commenters argued that expanding the potential revision to the DOS policy to include the aforementioned laboratory tests would encompass all laboratory testing that has a different pattern of clinical use from routine testing and therefore is unconnected to the primary hospital outpatient service.</w:t>
      </w:r>
    </w:p>
    <w:p>
      <w:pPr>
        <w:keepNext w:val="0"/>
        <w:numPr>
          <w:numId w:val="18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Remove the test order date requirement.</w:t>
      </w:r>
      <w:r>
        <w:rPr>
          <w:rFonts w:ascii="arial" w:eastAsia="arial" w:hAnsi="arial" w:cs="arial"/>
          <w:b w:val="0"/>
          <w:i w:val="0"/>
          <w:strike w:val="0"/>
          <w:noProof w:val="0"/>
          <w:color w:val="000000"/>
          <w:position w:val="0"/>
          <w:sz w:val="20"/>
          <w:u w:val="none"/>
          <w:vertAlign w:val="baseline"/>
        </w:rPr>
        <w:t xml:space="preserve"> Several commenters recommended that CMS not finalize a requirement that the physician must order the test following the date of a hospital outpatient's discharge from the hospital outpatient department because testing on a "liquid-based" specimen is typically ordered before the specimen is collected. These commenters noted that requiring the physician to </w:t>
      </w:r>
      <w:r>
        <w:rPr>
          <w:rFonts w:ascii="arial" w:eastAsia="arial" w:hAnsi="arial" w:cs="arial"/>
          <w:b w:val="0"/>
          <w:i/>
          <w:strike w:val="0"/>
          <w:noProof w:val="0"/>
          <w:color w:val="000000"/>
          <w:position w:val="0"/>
          <w:sz w:val="20"/>
          <w:u w:val="none"/>
          <w:vertAlign w:val="baseline"/>
        </w:rPr>
        <w:t>order</w:t>
      </w:r>
      <w:r>
        <w:rPr>
          <w:rFonts w:ascii="arial" w:eastAsia="arial" w:hAnsi="arial" w:cs="arial"/>
          <w:b w:val="0"/>
          <w:i w:val="0"/>
          <w:strike w:val="0"/>
          <w:noProof w:val="0"/>
          <w:color w:val="000000"/>
          <w:position w:val="0"/>
          <w:sz w:val="20"/>
          <w:u w:val="none"/>
          <w:vertAlign w:val="baseline"/>
        </w:rPr>
        <w:t xml:space="preserve"> the test at least 1 day following the date of a patient's discharge from the hospital </w:t>
      </w:r>
      <w:r>
        <w:rPr>
          <w:rFonts w:ascii="arial" w:eastAsia="arial" w:hAnsi="arial" w:cs="arial"/>
          <w:b/>
          <w:i w:val="0"/>
          <w:strike w:val="0"/>
          <w:noProof w:val="0"/>
          <w:color w:val="000000"/>
          <w:position w:val="0"/>
          <w:sz w:val="20"/>
          <w:u w:val="none"/>
          <w:vertAlign w:val="baseline"/>
        </w:rPr>
        <w:t> [*52536] </w:t>
      </w:r>
      <w:r>
        <w:rPr>
          <w:rFonts w:ascii="arial" w:eastAsia="arial" w:hAnsi="arial" w:cs="arial"/>
          <w:b w:val="0"/>
          <w:i w:val="0"/>
          <w:strike w:val="0"/>
          <w:noProof w:val="0"/>
          <w:color w:val="000000"/>
          <w:position w:val="0"/>
          <w:sz w:val="20"/>
          <w:u w:val="none"/>
          <w:vertAlign w:val="baseline"/>
        </w:rPr>
        <w:t xml:space="preserve"> outpatient department would exclude a blood-based molecular pathology test from an exception to the laboratory DOS policy.</w:t>
      </w:r>
    </w:p>
    <w:p>
      <w:pPr>
        <w:keepNext w:val="0"/>
        <w:numPr>
          <w:numId w:val="19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Require that it be "medically appropriate" to have collected the sample during the hospital outpatient encounter.</w:t>
      </w:r>
      <w:r>
        <w:rPr>
          <w:rFonts w:ascii="arial" w:eastAsia="arial" w:hAnsi="arial" w:cs="arial"/>
          <w:b w:val="0"/>
          <w:i w:val="0"/>
          <w:strike w:val="0"/>
          <w:noProof w:val="0"/>
          <w:color w:val="000000"/>
          <w:position w:val="0"/>
          <w:sz w:val="20"/>
          <w:u w:val="none"/>
          <w:vertAlign w:val="baseline"/>
        </w:rPr>
        <w:t xml:space="preserve"> Several commenters noted that it would be medically appropriate for an independent laboratory that is not associated with the hospital to collect a liquid-based specimen. These commenters suggested that the potential revision to the laboratory DOS policy that specified it would be medically </w:t>
      </w:r>
      <w:r>
        <w:rPr>
          <w:rFonts w:ascii="arial" w:eastAsia="arial" w:hAnsi="arial" w:cs="arial"/>
          <w:b w:val="0"/>
          <w:i/>
          <w:strike w:val="0"/>
          <w:noProof w:val="0"/>
          <w:color w:val="000000"/>
          <w:position w:val="0"/>
          <w:sz w:val="20"/>
          <w:u w:val="none"/>
          <w:vertAlign w:val="baseline"/>
        </w:rPr>
        <w:t>inappropriate</w:t>
      </w:r>
      <w:r>
        <w:rPr>
          <w:rFonts w:ascii="arial" w:eastAsia="arial" w:hAnsi="arial" w:cs="arial"/>
          <w:b w:val="0"/>
          <w:i w:val="0"/>
          <w:strike w:val="0"/>
          <w:noProof w:val="0"/>
          <w:color w:val="000000"/>
          <w:position w:val="0"/>
          <w:sz w:val="20"/>
          <w:u w:val="none"/>
          <w:vertAlign w:val="baseline"/>
        </w:rPr>
        <w:t xml:space="preserve"> to have collected the sample from the hospital outpatient other than during the hospital outpatient encounter, applies to tests performed on tissue-based samples, but could inadvertently create incentives for hospitals to require hospital outpatients to go elsewhere for liquid-based specimen collection. These commenters also stated that requiring a patient to travel to a different location for the specimen collection could present access issues for patients with limited mobility. Therefore, these commenters suggested a modification to the potential revised DOS policy to focus on what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medically appropriate rather than what is not medically appropriate. To that end, these commenters requested that CMS replace the term "medically inappropriate" with a requirement that it "was medically appropriate to have collected the sample from the hospital outpatient during the hospital outpatient encounter."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additional commenters suggested regulatory language to modify the existing laboratory DOS policy in accordance with the specific recommendations discussed previously. Specifically, these commenters suggested adding a new exception to the DOS policy so that, in the case of a molecular pathology test or an ADLT that meets the criteria of section 1834A(d)(5) of the Act, or a test that is a MAAA, the date of service must be the date the test was performed only if: (1) The specimen was collected from a hospital outpatient during an encounter (as both are defined </w:t>
      </w:r>
      <w:hyperlink r:id="rId122"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 (2) it was medically appropriate to have collected the sample from the hospital outpatient during the hospital outpatient encounter; (3) the results of the test do not guide treatment provided during the hospital outpatient encounter; and (4) the test was reasonable and medically necessary for the diagnosis or treatment of an illness or injury.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support from commenters for our potential revisions to the laboratory DOS policy. We agree that some of the potential revisions to the laboratory DOS policy that we described in the CY 2018 OPPS/ASC proposed rule may not allow ADLT or molecular pathology testing performed on liquid-based samples to qualify for a DOS exception. In particular, we recognize that a requirement that it would be "medically inappropriate" to have collected the specimen from the hospital outpatient other than during the hospital outpatient encounter is primarily applicable to tissue-based specimens. It would not be applicable to liquid-based samples because it could be medically </w:t>
      </w:r>
      <w:r>
        <w:rPr>
          <w:rFonts w:ascii="arial" w:eastAsia="arial" w:hAnsi="arial" w:cs="arial"/>
          <w:b w:val="0"/>
          <w:i/>
          <w:strike w:val="0"/>
          <w:noProof w:val="0"/>
          <w:color w:val="000000"/>
          <w:position w:val="0"/>
          <w:sz w:val="20"/>
          <w:u w:val="none"/>
          <w:vertAlign w:val="baseline"/>
        </w:rPr>
        <w:t>appropriate</w:t>
      </w:r>
      <w:r>
        <w:rPr>
          <w:rFonts w:ascii="arial" w:eastAsia="arial" w:hAnsi="arial" w:cs="arial"/>
          <w:b w:val="0"/>
          <w:i w:val="0"/>
          <w:strike w:val="0"/>
          <w:noProof w:val="0"/>
          <w:color w:val="000000"/>
          <w:position w:val="0"/>
          <w:sz w:val="20"/>
          <w:u w:val="none"/>
          <w:vertAlign w:val="baseline"/>
        </w:rPr>
        <w:t xml:space="preserve"> to collect a liquid-based specimen in settings outside of a hospital outpatient encounter, such as an independent laboratory not associated with the hospital. As such, we believe use of the term "medically inappropriate" would inappropriately exclude laboratory testing performed on liquid-based specimens from qualifying for the proposed exception to the laboratory DOS policy. Therefore, we believe the revision suggested by the commenters, that is, to specify that it "was medically appropriate to have collected the sample from the hospital outpatient during the hospital outpatient encounter," would address concerns that the DOS exception should encompass testing performed on liquid-based samples as well as testing performed on tissue-based samples.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agree with the commenters that requiring the physician to order the test following the date of a hospital outpatient's discharge from the hospital outpatient department (as we described in the proposed rule) could also inappropriately exclude tests performed on liquid-based specimens from the DOS exception, because a blood test is typically ordered before the sample is collected. We proposed including the order date requirement for the same reason we included such a requirement in the 14-day rule: Because we believe it is more difficult to determine that a test ordered before discharge is appropriately separable from the hospital stay that preceded the test </w:t>
      </w:r>
      <w:r>
        <w:rPr>
          <w:rFonts w:ascii="arial" w:eastAsia="arial" w:hAnsi="arial" w:cs="arial"/>
          <w:b w:val="0"/>
          <w:i/>
          <w:strike w:val="0"/>
          <w:noProof w:val="0"/>
          <w:color w:val="000000"/>
          <w:position w:val="0"/>
          <w:sz w:val="20"/>
          <w:u w:val="none"/>
          <w:vertAlign w:val="baseline"/>
        </w:rPr>
        <w:t>(71 FR 69706).</w:t>
      </w:r>
      <w:r>
        <w:rPr>
          <w:rFonts w:ascii="arial" w:eastAsia="arial" w:hAnsi="arial" w:cs="arial"/>
          <w:b w:val="0"/>
          <w:i w:val="0"/>
          <w:strike w:val="0"/>
          <w:noProof w:val="0"/>
          <w:color w:val="000000"/>
          <w:position w:val="0"/>
          <w:sz w:val="20"/>
          <w:u w:val="none"/>
          <w:vertAlign w:val="baseline"/>
        </w:rPr>
        <w:t xml:space="preserve"> However, as discussed more fully below, we believe the ADLTs and molecular pathology tests excluded from the OPPS packaging policy are, by their nature, tests that are used to determine posthospital care, and therefore can be legitimately distinguished from the care the patient receives in the hospital even if they are ordered prior to the patient's discharge. Therefore, we do not believe it is necessary to include an order date requirement as part of this exception. However, to help ensure that only tests that are not related to the care provided in the hospital fall under this provision, we will specify that the tests must be </w:t>
      </w:r>
      <w:r>
        <w:rPr>
          <w:rFonts w:ascii="arial" w:eastAsia="arial" w:hAnsi="arial" w:cs="arial"/>
          <w:b w:val="0"/>
          <w:i/>
          <w:strike w:val="0"/>
          <w:noProof w:val="0"/>
          <w:color w:val="000000"/>
          <w:position w:val="0"/>
          <w:sz w:val="20"/>
          <w:u w:val="none"/>
          <w:vertAlign w:val="baseline"/>
        </w:rPr>
        <w:t>performed</w:t>
      </w:r>
      <w:r>
        <w:rPr>
          <w:rFonts w:ascii="arial" w:eastAsia="arial" w:hAnsi="arial" w:cs="arial"/>
          <w:b w:val="0"/>
          <w:i w:val="0"/>
          <w:strike w:val="0"/>
          <w:noProof w:val="0"/>
          <w:color w:val="000000"/>
          <w:position w:val="0"/>
          <w:sz w:val="20"/>
          <w:u w:val="none"/>
          <w:vertAlign w:val="baseline"/>
        </w:rPr>
        <w:t xml:space="preserve"> following the hospital outpatient's discharge. That is, in order for the DOS to be the date the test was performed, instead of the date the sample was collected, the test must be performed following a hospital outpatient's discharge from the hospital outpatient department. We understand this is standard practice for these types of tests and, therefore, we would not expect this provision to change current laboratory practices or have any adverse effect on patient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some of the commenters' suggested modifications to our potential DOS revisions are inconsistent with the current OPPS packaging policy and would result in allowing the laboratory to bill Medicare directly for a test that is not paid at the CLFS rate but paid under the hospital OPPS bundled rate. In the proposed rule </w:t>
      </w:r>
      <w:hyperlink r:id="rId17" w:history="1">
        <w:r>
          <w:rPr>
            <w:rFonts w:ascii="arial" w:eastAsia="arial" w:hAnsi="arial" w:cs="arial"/>
            <w:b w:val="0"/>
            <w:i/>
            <w:strike w:val="0"/>
            <w:noProof w:val="0"/>
            <w:color w:val="0077CC"/>
            <w:position w:val="0"/>
            <w:sz w:val="20"/>
            <w:u w:val="single"/>
            <w:vertAlign w:val="baseline"/>
          </w:rPr>
          <w:t>(82 FR 33652),</w:t>
        </w:r>
      </w:hyperlink>
      <w:r>
        <w:rPr>
          <w:rFonts w:ascii="arial" w:eastAsia="arial" w:hAnsi="arial" w:cs="arial"/>
          <w:b w:val="0"/>
          <w:i w:val="0"/>
          <w:strike w:val="0"/>
          <w:noProof w:val="0"/>
          <w:color w:val="000000"/>
          <w:position w:val="0"/>
          <w:sz w:val="20"/>
          <w:u w:val="none"/>
          <w:vertAlign w:val="baseline"/>
        </w:rPr>
        <w:t xml:space="preserve"> we specifically discussed creating an exception to the current DOS policy for ADLTs approved by CMS under section 1834A(d)(5)(A) of the Act and molecular pathology tests because we have already recognized that these tests may have a different pattern of clinical use than more conventional laboratory tests, which may make them generally less tied to a primary service in the hospital outpatient setting than the more common and routine tests that are packaged. In addition, these tests are already paid separately outside of the OPPS at CLFS payment rates. We note that laboratory tests granted ADLT status under section 1834A(d)(5)(B) of the Act n33 currently are not excluded from the OPPS packaging policy. Likewise, GSP testing, PLA tests, and protein-based MAAAs that are not considered molecular pathology tests are also conditionally packaged under the OPPS at this time. In the proposed rule, we did not specifically discuss expanding the laboratory tests that may qualify for a DOS exception beyond the ADLTs and molecular pathology tests that are currently excluded from OPPS packaging, and therefore we are not including ADLTs under Criterion (B), GSP tests, PLA tests, or protein-based MAAAs in the revised DOS policy at this time. We intend to study this issue </w:t>
      </w:r>
      <w:r>
        <w:rPr>
          <w:rFonts w:ascii="arial" w:eastAsia="arial" w:hAnsi="arial" w:cs="arial"/>
          <w:b/>
          <w:i w:val="0"/>
          <w:strike w:val="0"/>
          <w:noProof w:val="0"/>
          <w:color w:val="000000"/>
          <w:position w:val="0"/>
          <w:sz w:val="20"/>
          <w:u w:val="none"/>
          <w:vertAlign w:val="baseline"/>
        </w:rPr>
        <w:t> [*52537] </w:t>
      </w:r>
      <w:r>
        <w:rPr>
          <w:rFonts w:ascii="arial" w:eastAsia="arial" w:hAnsi="arial" w:cs="arial"/>
          <w:b w:val="0"/>
          <w:i w:val="0"/>
          <w:strike w:val="0"/>
          <w:noProof w:val="0"/>
          <w:color w:val="000000"/>
          <w:position w:val="0"/>
          <w:sz w:val="20"/>
          <w:u w:val="none"/>
          <w:vertAlign w:val="baseline"/>
        </w:rPr>
        <w:t xml:space="preserve"> and, if warranted, consider proposing changes to the laboratory tests subject to a DOS exception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Under section 1834A(d)(5)(B) of the Act, an ADLT is a CDLT covered under Medicare Part B that is offered and furnished only by a single laboratory and not sold for use by a laboratory other than the original developing laboratory (or a successor owner) and . . . "[t]he test is cleared or approved by the Food and Drug Administration." CMS has established a regulatory definition for this type of ADLT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previously in this section, we believe the current laboratory DOS policy creates administrative complexities for hospitals and laboratories with regard to molecular pathology tests and laboratory tests expected to be designated by CMS as ADLTs that meet the criteria of section 1834A(d)(5)(A) of the Act. Under the current laboratory DOS policy, if the tests are ordered less than 14 days following a hospital outpatient's discharge from the hospital outpatient department, laboratories generally cannot bill Medicare directly for the molecular pathology test or ADLT. In those circumstances, the hospital must bill Medicare for the test, and the laboratory must seek payment from the hospital. We have heard from commenters that because ADLTs are performed by only a single laboratory and molecular pathology tests are often performed by only a few laboratories, and hospitals may not have the technical ability to perform these complex tests, the hospital may be reluctant to bill Medicare for a test it would not typically (or never) perform. As a result, the hospital might delay ordering the test until at least 14 days after the patient is discharged from the hospital outpatient department or even cancel the order to avoid the DOS policy, which may restrict a patient's timely access to these tests. In addition, we have heard from commenters that the current laboratory DOS policy may disproportionately limit access for Medicare beneficiaries under original Medicare fee-for-service (that is, Medicare Part A and Part B) because Medicare Advantage plans under Medicare Part C and other private payors allow laboratories to bill directly for tests they perform.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greater consistency between the laboratory DOS rules and the current OPPS packaging policy would be beneficial and would address some of the administrative and billing issues created by the current DOS policy. As noted previously, we exclude all molecular pathology tests and ADLTs under section 1834A(d)(5)(A) of the Act from the OPPS packaging policy because we believe these tests may have a different pattern of clinical use, which may make them generally less tied to a primary service in the hospital outpatient setting than the more common and routine laboratory tests that are packaged. Under the current DOS policy, we have established exceptions that permit the DOS to be the date of performance for certain tests that we believe are not related to the hospital treatment and are used to determine posthospital care. We believe a similar exception is justified for the molecular pathology tests and ADLTs excluded from the OPPS packaging policy, which we understand are used to guide and manage the patient's care after the patient is discharged from the hospital outpatient department. We believe that, like the other tests currently subject to DOS exceptions, these tests can legitimately be distinguished from the care the patient receives in the hospital, and thus we would not be unbundling services that are appropriately associated with hospital treatment. Moreover, as noted previously, these tests are already paid separately outside of the OPPS at CLFS payment rates. Therefore, we agree with the commenters that the laboratory performing the test should be permitted to bill Medicare directly for these tests, instead of relying on the hospital to bill Medicare on behalf of the laboratory under arrangements.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these reasons and in light of the commenters' suggestions, we are revising the current laboratory DOS policy at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for tests granted ADLT status by CMS under section 1834A(d)(5)(A) of the Act and molecular pathology tests that are excluded from the OPPS packaging policy under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so that the performing laboratory may bill and be paid by Medicare directly for these tests under the circumstances described below. The revision will provide an exception to the general laboratory DOS rule--that is, the DOS is the date the specimen was collected--so that the DOS for these tests is the date the laboratory test was performed. This exception to the current laboratory DOS policy will only apply to tests granted ADLT status by CMS under paragraph (1) of the definition of "advanced diagnostic laboratory test"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xml:space="preserve">, which CMS promulgated to implement section 1834A(d)(5)(A) of the Act, and molecular pathology tests excluded from the OPPS packaging policy as defined in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By adding an exception to the current laboratory DOS policy at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for molecular pathology tests and ADLTs that are excluded from the OPPS packaging policy under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the performing laboratory will be required to bill Medicare directly for tests that meet this exception. The hospital will no longer bill Medicare for these tests, and the laboratory will no longer have to seek payment from the hospital for these tests, if all of the conditions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this new exception to the laboratory DOS policy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apply to tests granted ADLT status by CMS under section 1834A(d)(5)(A) of the Act and molecular pathology tests when performed on a specimen collected from a hospital inpatient. As discussed more fully below, we believe adding a laboratory DOS exception for hospital inpatients would have policy and ratesetting implications under the IPPS diagnosis related group (DRG) payment, and we did not solicit comments on potential revisions to our current laboratory DOS policy specific to the hospital inpatient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allow a laboratory to bill Medicare directly for an ADLT or molecular pathology test excluded from the OPPS packaging policy, we are modifying </w:t>
      </w:r>
      <w:hyperlink r:id="rId14" w:history="1">
        <w:r>
          <w:rPr>
            <w:rFonts w:ascii="arial" w:eastAsia="arial" w:hAnsi="arial" w:cs="arial"/>
            <w:b w:val="0"/>
            <w:i/>
            <w:strike w:val="0"/>
            <w:noProof w:val="0"/>
            <w:color w:val="0077CC"/>
            <w:position w:val="0"/>
            <w:sz w:val="20"/>
            <w:u w:val="single"/>
            <w:vertAlign w:val="baseline"/>
          </w:rPr>
          <w:t>42 CFR 414.510(b)</w:t>
        </w:r>
      </w:hyperlink>
      <w:r>
        <w:rPr>
          <w:rFonts w:ascii="arial" w:eastAsia="arial" w:hAnsi="arial" w:cs="arial"/>
          <w:b w:val="0"/>
          <w:i w:val="0"/>
          <w:strike w:val="0"/>
          <w:noProof w:val="0"/>
          <w:color w:val="000000"/>
          <w:position w:val="0"/>
          <w:sz w:val="20"/>
          <w:u w:val="none"/>
          <w:vertAlign w:val="baseline"/>
        </w:rPr>
        <w:t xml:space="preserve"> by adding a new paragraph (5) to establish that, in the case of a molecular pathology test or a test designated by CMS as an ADLT under paragraph (1) of the definition of advanced diagnostic laboratory test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the DOS of the test must be the date the test was performed only if--</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performed following a hospital outpatient's discharge from the hospital outpatient department;</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specimen was collected from a hospital outpatient during an encounter (as both are defined in </w:t>
      </w:r>
      <w:hyperlink r:id="rId122" w:history="1">
        <w:r>
          <w:rPr>
            <w:rFonts w:ascii="arial" w:eastAsia="arial" w:hAnsi="arial" w:cs="arial"/>
            <w:b w:val="0"/>
            <w:i/>
            <w:strike w:val="0"/>
            <w:noProof w:val="0"/>
            <w:color w:val="0077CC"/>
            <w:position w:val="0"/>
            <w:sz w:val="20"/>
            <w:u w:val="single"/>
            <w:vertAlign w:val="baseline"/>
          </w:rPr>
          <w:t>42 CFR 410.2</w:t>
        </w:r>
      </w:hyperlink>
      <w:r>
        <w:rPr>
          <w:rFonts w:ascii="arial" w:eastAsia="arial" w:hAnsi="arial" w:cs="arial"/>
          <w:b w:val="0"/>
          <w:i w:val="0"/>
          <w:strike w:val="0"/>
          <w:noProof w:val="0"/>
          <w:color w:val="000000"/>
          <w:position w:val="0"/>
          <w:sz w:val="20"/>
          <w:u w:val="none"/>
          <w:vertAlign w:val="baseline"/>
        </w:rPr>
        <w: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was medically appropriate to have collected the sample from the hospital outpatient during the hospital outpatient encounter;</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intend to continue to study the laboratory DOS policy and determine whether any additional changes are warranted. In particular, we will consider whether there should be any changes to the current 14-day rule, including whether to address any inconsistencies with our new exception, and any changes to the "under arrangements" provisions, including with respect to the hospital inpatient setting. We expect to propose any future changes to the laboratory DOS policy through notice-and-comment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any changes to the laboratory DOS policy apply to ADLTs and molecular pathology tests performed on specimens collected from both hospital inpatients and hospital outpatients. These commenters stated </w:t>
      </w:r>
      <w:r>
        <w:rPr>
          <w:rFonts w:ascii="arial" w:eastAsia="arial" w:hAnsi="arial" w:cs="arial"/>
          <w:b/>
          <w:i w:val="0"/>
          <w:strike w:val="0"/>
          <w:noProof w:val="0"/>
          <w:color w:val="000000"/>
          <w:position w:val="0"/>
          <w:sz w:val="20"/>
          <w:u w:val="none"/>
          <w:vertAlign w:val="baseline"/>
        </w:rPr>
        <w:t> [*52538] </w:t>
      </w:r>
      <w:r>
        <w:rPr>
          <w:rFonts w:ascii="arial" w:eastAsia="arial" w:hAnsi="arial" w:cs="arial"/>
          <w:b w:val="0"/>
          <w:i w:val="0"/>
          <w:strike w:val="0"/>
          <w:noProof w:val="0"/>
          <w:color w:val="000000"/>
          <w:position w:val="0"/>
          <w:sz w:val="20"/>
          <w:u w:val="none"/>
          <w:vertAlign w:val="baseline"/>
        </w:rPr>
        <w:t xml:space="preserve"> that it would be an administrative burden on hospitals that collect specimens, and laboratories that furnish and bill for ADLTs and molecular pathology tests, to track tests ordered for hospital outpatients in a way that is inconsistent with those performed on specimens obtained from hospital inpatients.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stated that consistency between the DOS for hospital inpatients and hospital outpatients is important for evaluating data on patient outcomes. For example, the commenter noted that laboratory tests ordered for hospital inpatients do not have the tests' HCPCS code(s) on the inpatient claim. As a result, CMS cannot track patients who have received these tests using claims data, or evaluate how advanced testing contributes to cancer care and other advanced treatments, or evaluate the total cost of care. To that end, a few commenters suggested that CMS use coding modifiers to identify ADLTs and molecular pathology tests that do not guide treatment during an inpatient hospital stay so that separate payment can be made at the HCPCS code level for these laboratory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contrast to the commenters suggesting a laboratory DOS revision for both hospital outpatients and hospital inpatients, one commenter requested that CMS limit revisions to the laboratory DOS policy to outpatient laboratory tests that are excluded from the OPPS packaging policy and separately payable at CLFS rates because it would merely change which entity bills for the laboratory test. The commenter noted that because all laboratory testing ordered on specimens obtained from hospital </w:t>
      </w:r>
      <w:r>
        <w:rPr>
          <w:rFonts w:ascii="arial" w:eastAsia="arial" w:hAnsi="arial" w:cs="arial"/>
          <w:b w:val="0"/>
          <w:i/>
          <w:strike w:val="0"/>
          <w:noProof w:val="0"/>
          <w:color w:val="000000"/>
          <w:position w:val="0"/>
          <w:sz w:val="20"/>
          <w:u w:val="none"/>
          <w:vertAlign w:val="baseline"/>
        </w:rPr>
        <w:t>inpatients</w:t>
      </w:r>
      <w:r>
        <w:rPr>
          <w:rFonts w:ascii="arial" w:eastAsia="arial" w:hAnsi="arial" w:cs="arial"/>
          <w:b w:val="0"/>
          <w:i w:val="0"/>
          <w:strike w:val="0"/>
          <w:noProof w:val="0"/>
          <w:color w:val="000000"/>
          <w:position w:val="0"/>
          <w:sz w:val="20"/>
          <w:u w:val="none"/>
          <w:vertAlign w:val="baseline"/>
        </w:rPr>
        <w:t xml:space="preserve"> less than 14 days after discharge are currently bundled into the hospital IPPS rates, a change in the laboratory DOS policy for hospital inpatients would entail many other policy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we believe an exception to the DOS policy that is limited to the hospital outpatient setting is warranted for Criterion (A) ADLTs and molecular pathology tests excluded from the OPPS packaging policy because these tests are already paid at CLFS rates and not paid under the OPPS, among other reasons. We did not discuss or propose an analogous DOS exception for tests performed on specimens collected from hospital inpatients in the CY 2018 OPPS/ASC proposed rule, and we agree with the commenter who stated that such an exception would have broader policy implications for the IPPS that need to be carefully considered. We acknowledge that there could be an administrative burden for hospitals and laboratories to track the DOS for ADLTs and molecular pathology tests ordered for hospital outpatients in a way that is different from those ordered for hospital inpatients. However, because laboratories will no longer need to seek payment from the hospital outpatient department for these tests if all requirements in new § 414.510(b)(5) are met, we believe that some of the additional burden mentioned by the commenters is likely to be offset by the revised DOS policy. With regard to the comments on evaluating data on patient outcomes, we note that, in the CY 2018 OPPS/ASC proposed rule, we focused only on potential revisions to the laboratory DOS policy for Criterion (A) ADLTs and molecular pathology tests excluded from the OPPS packaging policy that are performed on a specimen collected from a hospital outpatient during a hospital outpatient encounter to enable the laboratory to bill Medicare directly for those tests. We did not discuss revising the laboratory DOS policy to improve CMS' ability to evaluate patient outcomes. As noted previously, we intend to continue studying this issue and, if warranted, consider changes to the laboratory DOS policy for laboratory tests performed on specimens collected during an inpatient hospital stay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suggested that any changes to the DOS rule also apply to "referred nonpatient specimens." The commenters explained that hospitals receive tissue and/or blood samples for testing from physician's offices or other locations in circumstances in which no hospital encounter occurs. The commenters recommended that CMS allow this type of testing to be billed separately and not be required to be billed with other outpatient hospital services.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situation described by the commenters, the laboratory would be performing the test as a hospital outreach laboratory. A hospital outreach laboratory is a hospital-based laboratory that furnishes laboratory tests to patients who are not admitted hospital inpatients or registered outpatients of the hospital. As discussed previously, the new exception to the laboratory DOS policy will apply to tests granted ADLT status under Criterion (A) by CMS and molecular pathology tests excluded from the OPPS packaging policy that are performed on a specimen collected from a hospital outpatient during a hospital outpatient encounter. Because hospital outreach laboratories perform laboratory tests on specimens collected from beneficiaries who are not patients of the hospital, a revision to the laboratory DOS policy is not necessary to allow a hospital outreach laboratory to bill Medicare separately for the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clarification as to whether an exception to the laboratory DOS policy would allow a hospital to continue billing for ADLTs or molecular pathology tests excluded from the OPPS packaging policy or whether the policy change would require a laboratory to bill Medicare directly for these tests. Another commenter recommended that any change to laboratory DOS policy or the "under arrangements" provisions should allow either the hospital or the laboratory that performed the test to bill the Medicare program directly. The commenter indicated that, in some circumstances, other laboratory tests in addition to ADLTs and or molecular pathology tests are ordered following the patient's discharge from the hospital outpatient department and that it may be less of a burden on the laboratory to allow the hospital to bill for all laboratory tests ordered rather than require some tests to be billed by the hospital and other tests to be billed by the laboratory.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If a test meets all requirements for the new exception to the DOS policy in § 414.510(b)(5), the DOS of the test must be the date the test was performed, which means the laboratory performing the test must bill Medicare for the test. The hospital would no longer be permitted to bill for these tests unless the hospital laboratory actually performed the test. That is, if the hospital laboratory performed the ADLT or molecular pathology test, the hospital laboratory would bill Medicare for the test. We believe the potential administrative burden on the laboratory to bill for some of the tests performed on a specimen collected from a hospital outpatient during a hospital outpatient encounter will be offset, to some degree, because the laboratory would no longer need to seek payment from the hospital outpatient department for those tests, if all requirements in § 414.510(b)(5)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clarify that the date of performance is the date of a laboratory's final report. They suggested this clarification would avoid any ambiguity regarding the date of performance of the test. One commenter urged CMS to define the DOS as the date of final report for all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considered the commenters' suggestion to use the date of final report as the DOS for ADLTs and molecular pathology tests excluded from the OPPS packaging policy that are </w:t>
      </w:r>
      <w:r>
        <w:rPr>
          <w:rFonts w:ascii="arial" w:eastAsia="arial" w:hAnsi="arial" w:cs="arial"/>
          <w:b/>
          <w:i w:val="0"/>
          <w:strike w:val="0"/>
          <w:noProof w:val="0"/>
          <w:color w:val="000000"/>
          <w:position w:val="0"/>
          <w:sz w:val="20"/>
          <w:u w:val="none"/>
          <w:vertAlign w:val="baseline"/>
        </w:rPr>
        <w:t> [*52539] </w:t>
      </w:r>
      <w:r>
        <w:rPr>
          <w:rFonts w:ascii="arial" w:eastAsia="arial" w:hAnsi="arial" w:cs="arial"/>
          <w:b w:val="0"/>
          <w:i w:val="0"/>
          <w:strike w:val="0"/>
          <w:noProof w:val="0"/>
          <w:color w:val="000000"/>
          <w:position w:val="0"/>
          <w:sz w:val="20"/>
          <w:u w:val="none"/>
          <w:vertAlign w:val="baseline"/>
        </w:rPr>
        <w:t xml:space="preserve"> performed on a specimen collected from a hospital outpatient during a hospital outpatient encounter. However, we have concerns with this approach because we believe there is no clear and consistent definition of "final report" that applies to all laboratories and all types of specimens collected; that is, liquid-based, cellular, or tissue samples. Regarding the comment requesting a revision to the DOS policy for all laboratory tests, we note that we focused on potential revisions regarding Criterion (A) ADLTs and molecular pathology tests excluded from the OPPS packaging policy in the CY 2018 OPPS/ASC proposed rule, and did not discuss potential revisions to the DOS policy for all laboratory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modify the 14-day rule requirement for all laboratory tests because it is operationally complicated and may result in delays in testing until after the 14-day window has passed.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previously in this section, the discussion in the CY 2018 OPPS/ASC proposed rule was primarily focused on potential modifications to the DOS policy for Criterion (A) ADLTs and molecular pathology tests excluded from the OPPS packaging policy. We did not address potential modifications to the DOS policy that would apply to all laboratory tests, so we will not make such changes in this rule. However, as noted previously, we intend to continue studying this issue and, if warranted, will consider proposing further changes to the DOS policy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Limiting the DOS Rule Exception to ADLTs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we also indicated that we were considering potentially revising the DOS rule to create an exception only for ADLTs that meet the criteria in section 1834A(d)(5)(A) of the Act. This exception would not cover molecular pathology tests. We stated that we were considering this approach because ADLTs approved by CMS under Criterion (A), like all ADLTs, are offered and furnished only by a single laboratory (as defined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xml:space="preserve">). The hospital, or another laboratory, that is not the single laboratory (as defined in </w:t>
      </w:r>
      <w:hyperlink r:id="rId120" w:history="1">
        <w:r>
          <w:rPr>
            <w:rFonts w:ascii="arial" w:eastAsia="arial" w:hAnsi="arial" w:cs="arial"/>
            <w:b w:val="0"/>
            <w:i/>
            <w:strike w:val="0"/>
            <w:noProof w:val="0"/>
            <w:color w:val="0077CC"/>
            <w:position w:val="0"/>
            <w:sz w:val="20"/>
            <w:u w:val="single"/>
            <w:vertAlign w:val="baseline"/>
          </w:rPr>
          <w:t>42 CFR 414.502</w:t>
        </w:r>
      </w:hyperlink>
      <w:r>
        <w:rPr>
          <w:rFonts w:ascii="arial" w:eastAsia="arial" w:hAnsi="arial" w:cs="arial"/>
          <w:b w:val="0"/>
          <w:i w:val="0"/>
          <w:strike w:val="0"/>
          <w:noProof w:val="0"/>
          <w:color w:val="000000"/>
          <w:position w:val="0"/>
          <w:sz w:val="20"/>
          <w:u w:val="none"/>
          <w:vertAlign w:val="baseline"/>
        </w:rPr>
        <w:t>), cannot furnish the ADLT. Therefore, we noted in the proposed rule that there may be additional beneficiary access concerns for these ADLTs that may not apply to molecular pathology tests, and that could be addressed by allowing the laboratories to bill Medicare directly for these tests. For example, a hospital may not have an arrangement with the single laboratory that furnishes a particular ADLT, which could lead the hospital to delay the order for the ADLT until 14 days after the patient's discharge to avoid financial risk and thus potentially delay medically necessary care for the beneficiary.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stated in the proposed rule that we believe the circumstances may be different for molecular pathology tests, which are not required to be furnished by a single laboratory. In particular, we understood there may be "kits" for certain molecular pathology tests that a hospital can purchase, allowing the hospital to perform the test. Therefore, we stated that molecular pathology tests may not present the same concerns of delayed access to medically necessary care as ADLTs, which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performed by a single laboratory.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in the proposed rule, we requested specific comments on potentially creating an exception to the DOS policy that is limited to ADLTs that meet the criteria in section 1834A(d)(5)(A) of the Act and have been granted ADLT status by CMS. We also requested public comments on how the current laboratory DOS policy may affect billing for other separately payable laboratory test codes that are not packaged under the OPPS, such as a laboratory test that is the only service provided to a beneficiary on a claim or molecular pathology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revising the current laboratory DOS policy for both Criterion (A) ADLTs and molecular pathology tests. They did not support an exception to the current laboratory DOS policy that would be limited only to ADLTs that meet the criteria in section 1834A(d)(5)(A) of the Act and have been granted ADLT status by CMS (and therefore exclude molecular pathology tests from the DOS exception). Several commenters noted that creating an exception for only ADLTs would not be consistent with current OPPS packaging policy, which excludes both Criterion (A) ADLTs and molecular pathology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indicated that beneficiary access issues similar to those for ADLTs, which are furnished by a single laboratory, may also exist for molecular pathology tests because molecular pathology testing is highly specialized and may be performed by only a few laboratories. The commenters also noted that a coverage policy for a given molecular pathology test may have only been issued by a MAC in the jurisdiction in which the laboratory is located. This could be problematic if the hospital that is billing for the test is located in a different MAC jurisdiction from the laboratory, and the MAC processing claims for the jurisdiction in which the hospital is located has not made a coverage determination for the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other commenters explained that molecular pathology tests are important tools that guide patient treatment plans and that many hospitals currently lack the in-house technical expertise and Clinical Laboratory Improvement Amendments (CLIA) licensure to perform these tests and, therefore, send them out to a performing laboratory. The commenters noted that molecular pathology "kits" (as referenced by CMS in the CY 2018 OPPS/ASC proposed rule) are different from those used for other CDLTs. For example, the commenters explained that molecular pathology test kits require the hospital to have the highest licensure level under CLIA, as well as obtain specialized training for correct use and interpretation of the results, and that most hospitals are unlikely to have either the expertise or the technology to use these kits. To ensure appropriate access to molecular pathology tests by rural and community hospitals, as well as academic and specialty hospitals, the commenters requested that the revisions to the current laboratory DOS policy apply to both ADLTs and molecular pathology tests.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commenters that limiting the new laboratory DOS exception to include only ADLTs (and not molecular pathology tests) would be inconsistent with the OPPS packaging policy, which currently excludes tests granted ADLT status by CMS under section 1834A(d)(5)(A) of the Act and molecular pathology tests. As noted by the commenters, relatively few laboratories may perform certain molecular pathology testing. We also acknowledge that hospitals may not have the technical expertise or certification requirements necessary to perform molecular pathology testing and therefore must rely on independent laboratories to perform the test. Therefore, we believe similar beneficiary access concerns that apply to ADLTs may also apply to molecular pathology tests. As indicated previously, after consideration of the public comments received on this issue, in this final rule with comment period, we are revising the current laboratory DOS policy to create a new exception for tests granted ADLT status by CMS under Criterion (A) and molecular pathology tests excluded from the OPPS packaging policy. </w:t>
      </w:r>
      <w:r>
        <w:rPr>
          <w:rFonts w:ascii="arial" w:eastAsia="arial" w:hAnsi="arial" w:cs="arial"/>
          <w:b/>
          <w:i w:val="0"/>
          <w:strike w:val="0"/>
          <w:noProof w:val="0"/>
          <w:color w:val="000000"/>
          <w:position w:val="0"/>
          <w:sz w:val="20"/>
          <w:u w:val="none"/>
          <w:vertAlign w:val="baseline"/>
        </w:rPr>
        <w:t> [*52540]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Other Alternative Approaches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in the CY 2018 OPPS/ASC proposed rule </w:t>
      </w:r>
      <w:hyperlink r:id="rId17"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we invited public comments on alternative approaches to addressing stakeholders' concerns regarding the DOS policy, such as potentially modifying the "under arrangements" provisions in </w:t>
      </w:r>
      <w:hyperlink r:id="rId117" w:history="1">
        <w:r>
          <w:rPr>
            <w:rFonts w:ascii="arial" w:eastAsia="arial" w:hAnsi="arial" w:cs="arial"/>
            <w:b w:val="0"/>
            <w:i/>
            <w:strike w:val="0"/>
            <w:noProof w:val="0"/>
            <w:color w:val="0077CC"/>
            <w:position w:val="0"/>
            <w:sz w:val="20"/>
            <w:u w:val="single"/>
            <w:vertAlign w:val="baseline"/>
          </w:rPr>
          <w:t>42 CFR 410.42</w:t>
        </w:r>
      </w:hyperlink>
      <w:r>
        <w:rPr>
          <w:rFonts w:ascii="arial" w:eastAsia="arial" w:hAnsi="arial" w:cs="arial"/>
          <w:b w:val="0"/>
          <w:i w:val="0"/>
          <w:strike w:val="0"/>
          <w:noProof w:val="0"/>
          <w:color w:val="000000"/>
          <w:position w:val="0"/>
          <w:sz w:val="20"/>
          <w:u w:val="none"/>
          <w:vertAlign w:val="baseline"/>
        </w:rPr>
        <w:t xml:space="preserve"> and </w:t>
      </w:r>
      <w:hyperlink r:id="rId118" w:history="1">
        <w:r>
          <w:rPr>
            <w:rFonts w:ascii="arial" w:eastAsia="arial" w:hAnsi="arial" w:cs="arial"/>
            <w:b w:val="0"/>
            <w:i/>
            <w:strike w:val="0"/>
            <w:noProof w:val="0"/>
            <w:color w:val="0077CC"/>
            <w:position w:val="0"/>
            <w:sz w:val="20"/>
            <w:u w:val="single"/>
            <w:vertAlign w:val="baseline"/>
          </w:rPr>
          <w:t>411.15(m)</w:t>
        </w:r>
      </w:hyperlink>
      <w:r>
        <w:rPr>
          <w:rFonts w:ascii="arial" w:eastAsia="arial" w:hAnsi="arial" w:cs="arial"/>
          <w:b w:val="0"/>
          <w:i w:val="0"/>
          <w:strike w:val="0"/>
          <w:noProof w:val="0"/>
          <w:color w:val="000000"/>
          <w:position w:val="0"/>
          <w:sz w:val="20"/>
          <w:u w:val="none"/>
          <w:vertAlign w:val="baseline"/>
        </w:rPr>
        <w:t xml:space="preserve">. Specifically, we requested comments on whether an exception should be added to § 410.42(b) and/or § 411.15(m)(3) for molecular pathology tests and ADLTs that are excluded from the OPPS packaging policy under </w:t>
      </w:r>
      <w:hyperlink r:id="rId40" w:history="1">
        <w:r>
          <w:rPr>
            <w:rFonts w:ascii="arial" w:eastAsia="arial" w:hAnsi="arial" w:cs="arial"/>
            <w:b w:val="0"/>
            <w:i/>
            <w:strike w:val="0"/>
            <w:noProof w:val="0"/>
            <w:color w:val="0077CC"/>
            <w:position w:val="0"/>
            <w:sz w:val="20"/>
            <w:u w:val="single"/>
            <w:vertAlign w:val="baseline"/>
          </w:rPr>
          <w:t>42 CFR 419.2(b)</w:t>
        </w:r>
      </w:hyperlink>
      <w:r>
        <w:rPr>
          <w:rFonts w:ascii="arial" w:eastAsia="arial" w:hAnsi="arial" w:cs="arial"/>
          <w:b w:val="0"/>
          <w:i w:val="0"/>
          <w:strike w:val="0"/>
          <w:noProof w:val="0"/>
          <w:color w:val="000000"/>
          <w:position w:val="0"/>
          <w:sz w:val="20"/>
          <w:u w:val="none"/>
          <w:vertAlign w:val="baseline"/>
        </w:rPr>
        <w:t xml:space="preserve"> and how such an exception should be framed.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preferred modifications to the "under arrangements" provisions to a laboratory DOS revision. They stated that modifying the "under arrangements" provisions could be a more direct approach for permitting a performing laboratory to bill Medicare directly for ADLTs and molecular pathology tests. Therefore, the commenters requested that CMS add another exception to the "under arrangements" provisions so that a revision to the laboratory DOS policy would not be necessary. They suggested that changes to the "under arrangements" provisions could be made in lieu of modifying the laboratory DOS rules and asserted that this approach would only revise the "billing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for tests performed on hospital outpatient specimens to align with CMS' existing exclusions from the OPPS packaging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 few commenters noted that certain practitioner services, such as physician services and nurse practitioner services, are not performed by the hospital outpatient department and paid under a separate fee schedule, and therefore, are currently excluded from the "under arrangements" provisions. They contended that adding an exception to the "under arrangements" provisions for nonpackaged laboratory tests which are paid at the CLFS rates would be consistent with the exceptions for other services (for example, physician services) paid separately from the hospital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few commenters also provided specific recommendations on how CMS should revise the "under arrangements"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410.42(b) and 411.15(m). Similar to their recommendations for revising the laboratory DOS policy, the commenters suggested adding an exception to the "under arrangements" provisions for molecular pathology tests,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ADLTs, and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MAAAs, irrespective of whether these tests are currently excluded from the OPPS packaging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that commenters provided in response to our request for comments on potential modifications to the "under arrangements" provisions. As discussed previously, in this final rule with comment period, we are finalizing a revision to the current laboratory DOS policy so that laboratories performing Criterion (A) ADLTs and molecular pathology tests excluded from the OPPS packaging policy can bill Medicare directly for those tests, instead of seeking payment from the hospital outpatient department. We believe including this revision as part of § 414.510 is more consistent with how we have historically addressed laboratory DOS issues and, at this stage, is the appropriate way to address stakeholders' administrative and billing concerns regarding these tests. As noted previously, we intend to continue to study this issue and specifically consider whether further revisions to the "under arrangements" provisions are warranted. If we believe revisions to the "under arrangements" provisions may be warranted, we expect we would propose those changes through notice-and-comment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after considering the public comments we received, we are adding an additional exception to our current laboratory DOS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414.510(b)(5) so that the DOS for molecular pathology tests and tests designated by CMS as Criterion (A) ADLTs is the date the test was performed only if: (1) The test was performed following a hospital outpatient's discharge from the hospital outpatient department; (2) the specimen was collected from a hospital outpatient during an encounter (as both are defined in § 410.2); (3) it was medically appropriate to have collected the sample from the hospital outpatient during the hospital outpatient encounter; (4) the results of the test do not guide treatment provided during the hospital outpatient encounter; and (5) the test was reasonable and medically necessary for the treatment of an illness. This new exception to the laboratory DOS policy will enable laboratories performing Criterion (A) ADLTs and molecular pathology tests excluded from the OPPS packaging policy to bill Medicare directly for those tests, instead of requiring them to seek payment from the hospital outpatient department.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CY 2018 OPPS Payment Status and Comment Indicators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CY 2018 OPPS Payment Status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status indicators (SIs) that we assign to HCPCS codes and APCs serve an important role in determining payment for services under the OPPS. They indicate whether a service represented by a HCPCS code is payable under the OPPS or another payment system and also whether particular OPPS policies apply to the code.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33653),</w:t>
        </w:r>
      </w:hyperlink>
      <w:r>
        <w:rPr>
          <w:rFonts w:ascii="arial" w:eastAsia="arial" w:hAnsi="arial" w:cs="arial"/>
          <w:b w:val="0"/>
          <w:i w:val="0"/>
          <w:strike w:val="0"/>
          <w:noProof w:val="0"/>
          <w:color w:val="000000"/>
          <w:position w:val="0"/>
          <w:sz w:val="20"/>
          <w:u w:val="none"/>
          <w:vertAlign w:val="baseline"/>
        </w:rPr>
        <w:t xml:space="preserve"> for CY 2018, we did not propose to make any changes to the definitions of status indicators that were listed in Addendum D1 to the CY 2017 OPPS/ASC final rule with comment period available on the CMS Web site at: </w:t>
      </w:r>
      <w:hyperlink r:id="rId123" w:history="1">
        <w:r>
          <w:rPr>
            <w:rFonts w:ascii="arial" w:eastAsia="arial" w:hAnsi="arial" w:cs="arial"/>
            <w:b w:val="0"/>
            <w:i/>
            <w:strike w:val="0"/>
            <w:noProof w:val="0"/>
            <w:color w:val="0077CC"/>
            <w:position w:val="0"/>
            <w:sz w:val="20"/>
            <w:u w:val="single"/>
            <w:vertAlign w:val="baseline"/>
          </w:rPr>
          <w:t>https://www.cms.gov/Medicare/Medicare-Fee-for-Service-Payment/HospitalOutpatientPPS/Hospital-Outpatient-</w:t>
        </w:r>
      </w:hyperlink>
      <w:hyperlink r:id="rId123" w:history="1">
        <w:r>
          <w:rPr>
            <w:rFonts w:ascii="arial" w:eastAsia="arial" w:hAnsi="arial" w:cs="arial"/>
            <w:b/>
            <w:i/>
            <w:strike w:val="0"/>
            <w:noProof w:val="0"/>
            <w:color w:val="0077CC"/>
            <w:position w:val="0"/>
            <w:sz w:val="20"/>
            <w:u w:val="single"/>
            <w:vertAlign w:val="baseline"/>
          </w:rPr>
          <w:t>Regulations</w:t>
        </w:r>
      </w:hyperlink>
      <w:hyperlink r:id="rId123" w:history="1">
        <w:r>
          <w:rPr>
            <w:rFonts w:ascii="arial" w:eastAsia="arial" w:hAnsi="arial" w:cs="arial"/>
            <w:b w:val="0"/>
            <w:i/>
            <w:strike w:val="0"/>
            <w:noProof w:val="0"/>
            <w:color w:val="0077CC"/>
            <w:position w:val="0"/>
            <w:sz w:val="20"/>
            <w:u w:val="single"/>
            <w:vertAlign w:val="baseline"/>
          </w:rPr>
          <w:t>-and-Notices-Items/CMS-1656-FC.html?DLPage=1&amp;DLEntries=10&amp;DLSort=2&amp;DLSortDir=descending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the proposed definitions of the OPPS status indicators for CY 2018. We did not receive any public comments. We believe that the existing CY 2017 definitions of the OPPS status indicators continue to be appropriate for CY 2018. Therefore, we are finalizing our proposed CY 2018 definitions of the OPPS status indicators without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complete list of the payment status indicators and their definitions that apply for CY 2018 is displayed in Addendum D1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CY 2018 payment status indicator assignments for APCs and HCPCS codes are shown in Addendum A and Addendum B, respectively, to this final rule with comment period, which are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CY 2018 Comment Indicator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33654),</w:t>
        </w:r>
      </w:hyperlink>
      <w:r>
        <w:rPr>
          <w:rFonts w:ascii="arial" w:eastAsia="arial" w:hAnsi="arial" w:cs="arial"/>
          <w:b w:val="0"/>
          <w:i w:val="0"/>
          <w:strike w:val="0"/>
          <w:noProof w:val="0"/>
          <w:color w:val="000000"/>
          <w:position w:val="0"/>
          <w:sz w:val="20"/>
          <w:u w:val="none"/>
          <w:vertAlign w:val="baseline"/>
        </w:rPr>
        <w:t xml:space="preserve"> we proposed to use four comment indicators for the CY 2018 OPPS. These comment indicators, "CH", "NC", "NI", and "NP", are in effect for CY 2017 and we proposed to continue their use in CY 2018. The proposed CY 2018 OPPS comment indicators are as follows: </w:t>
      </w:r>
      <w:r>
        <w:rPr>
          <w:rFonts w:ascii="arial" w:eastAsia="arial" w:hAnsi="arial" w:cs="arial"/>
          <w:b/>
          <w:i w:val="0"/>
          <w:strike w:val="0"/>
          <w:noProof w:val="0"/>
          <w:color w:val="000000"/>
          <w:position w:val="0"/>
          <w:sz w:val="20"/>
          <w:u w:val="none"/>
          <w:vertAlign w:val="baseline"/>
        </w:rPr>
        <w:t> [*52541] </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"CH"--Active HCPCS code in current and next calendar year, status indicator and/or APC assignment has changed; or active HCPCS code that will be discontinued at the end of the current calendar year.</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"NC"--New code for the next calendar year or existing code with substantial revision to its code descriptor in the next calendar year as compared to current calendar year for which we requested comments in the proposed rule, final APC assignment; comments will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 accepted on the final APC assignment for the new code.</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"NI"--New code for the next calendar year or existing code with substantial revision to its code descriptor in the next calendar year as compared to current calendar year, interim APC assignment; comments will be accepted on the interim APC assignment for the new code.</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"NP"--New code for the next calendar year or existing code with substantial revision to its code descriptor in the next calendar year as compared to current calendar year, proposed APC assignment; comments will be accepted on the proposed APC assignment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requested public comments on our proposed use of comment indicators for CY 2018. We did not receive any public comments. We believe that the CY 2017 definitions of the OPPS comment indicators continue to be appropriate for CY 2018. Therefore, we are continuing to use those definitions without modification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definitions of the final OPPS comment indicators for CY 2018 are listed in Addendum D2 to this final rule with comment period, which is available on the CMS Web site at: </w:t>
      </w:r>
      <w:hyperlink r:id="rId10" w:history="1">
        <w:r>
          <w:rPr>
            <w:rFonts w:ascii="arial" w:eastAsia="arial" w:hAnsi="arial" w:cs="arial"/>
            <w:b w:val="0"/>
            <w:i/>
            <w:strike w:val="0"/>
            <w:noProof w:val="0"/>
            <w:color w:val="0077CC"/>
            <w:position w:val="0"/>
            <w:sz w:val="20"/>
            <w:u w:val="single"/>
            <w:vertAlign w:val="baseline"/>
          </w:rPr>
          <w:t>https://www.cms.gov/Medicare/Medicare-Fee-for-Service-Payment/HospitalOutpatientPPS/index.html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Updates to the Ambulatory Surgical Center (ASC) Payment System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Legislative History, Statutory Authority, and Prior Rulemaking for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detailed discussion of the legislative history and statutory authority related to payments to ASCs under Medicare, 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74377</w:t>
        </w:r>
      </w:hyperlink>
      <w:r>
        <w:rPr>
          <w:rFonts w:ascii="arial" w:eastAsia="arial" w:hAnsi="arial" w:cs="arial"/>
          <w:b w:val="0"/>
          <w:i w:val="0"/>
          <w:strike w:val="0"/>
          <w:noProof w:val="0"/>
          <w:color w:val="000000"/>
          <w:position w:val="0"/>
          <w:sz w:val="20"/>
          <w:u w:val="none"/>
          <w:vertAlign w:val="baseline"/>
        </w:rPr>
        <w:t xml:space="preserve"> through 74378) and the June 12, 1998 proposed rule </w:t>
      </w:r>
      <w:r>
        <w:rPr>
          <w:rFonts w:ascii="arial" w:eastAsia="arial" w:hAnsi="arial" w:cs="arial"/>
          <w:b w:val="0"/>
          <w:i/>
          <w:strike w:val="0"/>
          <w:noProof w:val="0"/>
          <w:color w:val="000000"/>
          <w:position w:val="0"/>
          <w:sz w:val="20"/>
          <w:u w:val="none"/>
          <w:vertAlign w:val="baseline"/>
        </w:rPr>
        <w:t>(63 FR 32291</w:t>
      </w:r>
      <w:r>
        <w:rPr>
          <w:rFonts w:ascii="arial" w:eastAsia="arial" w:hAnsi="arial" w:cs="arial"/>
          <w:b w:val="0"/>
          <w:i w:val="0"/>
          <w:strike w:val="0"/>
          <w:noProof w:val="0"/>
          <w:color w:val="000000"/>
          <w:position w:val="0"/>
          <w:sz w:val="20"/>
          <w:u w:val="none"/>
          <w:vertAlign w:val="baseline"/>
        </w:rPr>
        <w:t xml:space="preserve"> through 32292). For a discussion of prior rulemaking on the ASC payment system, we refer readers to the CYs 2012, 2013, 2014, 2015, 2016, and 2017 OPPS/ASC final rules with comment period </w:t>
      </w:r>
      <w:hyperlink r:id="rId29" w:history="1">
        <w:r>
          <w:rPr>
            <w:rFonts w:ascii="arial" w:eastAsia="arial" w:hAnsi="arial" w:cs="arial"/>
            <w:b w:val="0"/>
            <w:i/>
            <w:strike w:val="0"/>
            <w:noProof w:val="0"/>
            <w:color w:val="0077CC"/>
            <w:position w:val="0"/>
            <w:sz w:val="20"/>
            <w:u w:val="single"/>
            <w:vertAlign w:val="baseline"/>
          </w:rPr>
          <w:t>(76 FR 74378</w:t>
        </w:r>
      </w:hyperlink>
      <w:r>
        <w:rPr>
          <w:rFonts w:ascii="arial" w:eastAsia="arial" w:hAnsi="arial" w:cs="arial"/>
          <w:b w:val="0"/>
          <w:i w:val="0"/>
          <w:strike w:val="0"/>
          <w:noProof w:val="0"/>
          <w:color w:val="000000"/>
          <w:position w:val="0"/>
          <w:sz w:val="20"/>
          <w:u w:val="none"/>
          <w:vertAlign w:val="baseline"/>
        </w:rPr>
        <w:t xml:space="preserve"> through 74379; </w:t>
      </w:r>
      <w:hyperlink r:id="rId16" w:history="1">
        <w:r>
          <w:rPr>
            <w:rFonts w:ascii="arial" w:eastAsia="arial" w:hAnsi="arial" w:cs="arial"/>
            <w:b w:val="0"/>
            <w:i/>
            <w:strike w:val="0"/>
            <w:noProof w:val="0"/>
            <w:color w:val="0077CC"/>
            <w:position w:val="0"/>
            <w:sz w:val="20"/>
            <w:u w:val="single"/>
            <w:vertAlign w:val="baseline"/>
          </w:rPr>
          <w:t>77 FR 68434</w:t>
        </w:r>
      </w:hyperlink>
      <w:r>
        <w:rPr>
          <w:rFonts w:ascii="arial" w:eastAsia="arial" w:hAnsi="arial" w:cs="arial"/>
          <w:b w:val="0"/>
          <w:i w:val="0"/>
          <w:strike w:val="0"/>
          <w:noProof w:val="0"/>
          <w:color w:val="000000"/>
          <w:position w:val="0"/>
          <w:sz w:val="20"/>
          <w:u w:val="none"/>
          <w:vertAlign w:val="baseline"/>
        </w:rPr>
        <w:t xml:space="preserve"> through 68467; </w:t>
      </w:r>
      <w:hyperlink r:id="rId28" w:history="1">
        <w:r>
          <w:rPr>
            <w:rFonts w:ascii="arial" w:eastAsia="arial" w:hAnsi="arial" w:cs="arial"/>
            <w:b w:val="0"/>
            <w:i/>
            <w:strike w:val="0"/>
            <w:noProof w:val="0"/>
            <w:color w:val="0077CC"/>
            <w:position w:val="0"/>
            <w:sz w:val="20"/>
            <w:u w:val="single"/>
            <w:vertAlign w:val="baseline"/>
          </w:rPr>
          <w:t>78 FR 75064</w:t>
        </w:r>
      </w:hyperlink>
      <w:r>
        <w:rPr>
          <w:rFonts w:ascii="arial" w:eastAsia="arial" w:hAnsi="arial" w:cs="arial"/>
          <w:b w:val="0"/>
          <w:i w:val="0"/>
          <w:strike w:val="0"/>
          <w:noProof w:val="0"/>
          <w:color w:val="000000"/>
          <w:position w:val="0"/>
          <w:sz w:val="20"/>
          <w:u w:val="none"/>
          <w:vertAlign w:val="baseline"/>
        </w:rPr>
        <w:t xml:space="preserve"> through 75090; </w:t>
      </w:r>
      <w:hyperlink r:id="rId30" w:history="1">
        <w:r>
          <w:rPr>
            <w:rFonts w:ascii="arial" w:eastAsia="arial" w:hAnsi="arial" w:cs="arial"/>
            <w:b w:val="0"/>
            <w:i/>
            <w:strike w:val="0"/>
            <w:noProof w:val="0"/>
            <w:color w:val="0077CC"/>
            <w:position w:val="0"/>
            <w:sz w:val="20"/>
            <w:u w:val="single"/>
            <w:vertAlign w:val="baseline"/>
          </w:rPr>
          <w:t>79 FR 66915</w:t>
        </w:r>
      </w:hyperlink>
      <w:r>
        <w:rPr>
          <w:rFonts w:ascii="arial" w:eastAsia="arial" w:hAnsi="arial" w:cs="arial"/>
          <w:b w:val="0"/>
          <w:i w:val="0"/>
          <w:strike w:val="0"/>
          <w:noProof w:val="0"/>
          <w:color w:val="000000"/>
          <w:position w:val="0"/>
          <w:sz w:val="20"/>
          <w:u w:val="none"/>
          <w:vertAlign w:val="baseline"/>
        </w:rPr>
        <w:t xml:space="preserve"> through 66940; </w:t>
      </w:r>
      <w:hyperlink r:id="rId31" w:history="1">
        <w:r>
          <w:rPr>
            <w:rFonts w:ascii="arial" w:eastAsia="arial" w:hAnsi="arial" w:cs="arial"/>
            <w:b w:val="0"/>
            <w:i/>
            <w:strike w:val="0"/>
            <w:noProof w:val="0"/>
            <w:color w:val="0077CC"/>
            <w:position w:val="0"/>
            <w:sz w:val="20"/>
            <w:u w:val="single"/>
            <w:vertAlign w:val="baseline"/>
          </w:rPr>
          <w:t>80 FR 70474</w:t>
        </w:r>
      </w:hyperlink>
      <w:r>
        <w:rPr>
          <w:rFonts w:ascii="arial" w:eastAsia="arial" w:hAnsi="arial" w:cs="arial"/>
          <w:b w:val="0"/>
          <w:i w:val="0"/>
          <w:strike w:val="0"/>
          <w:noProof w:val="0"/>
          <w:color w:val="000000"/>
          <w:position w:val="0"/>
          <w:sz w:val="20"/>
          <w:u w:val="none"/>
          <w:vertAlign w:val="baseline"/>
        </w:rPr>
        <w:t xml:space="preserve"> through 70502; and </w:t>
      </w:r>
      <w:hyperlink r:id="rId18" w:history="1">
        <w:r>
          <w:rPr>
            <w:rFonts w:ascii="arial" w:eastAsia="arial" w:hAnsi="arial" w:cs="arial"/>
            <w:b w:val="0"/>
            <w:i/>
            <w:strike w:val="0"/>
            <w:noProof w:val="0"/>
            <w:color w:val="0077CC"/>
            <w:position w:val="0"/>
            <w:sz w:val="20"/>
            <w:u w:val="single"/>
            <w:vertAlign w:val="baseline"/>
          </w:rPr>
          <w:t>81 FR 79732</w:t>
        </w:r>
      </w:hyperlink>
      <w:r>
        <w:rPr>
          <w:rFonts w:ascii="arial" w:eastAsia="arial" w:hAnsi="arial" w:cs="arial"/>
          <w:b w:val="0"/>
          <w:i w:val="0"/>
          <w:strike w:val="0"/>
          <w:noProof w:val="0"/>
          <w:color w:val="000000"/>
          <w:position w:val="0"/>
          <w:sz w:val="20"/>
          <w:u w:val="none"/>
          <w:vertAlign w:val="baseline"/>
        </w:rPr>
        <w:t xml:space="preserve"> through 79753,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Policies Governing Changes to the Lists of Codes and Payment Rates for ASC Covered Surgical Procedures and Covered Ancillary Services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124"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subject to certain exclusions, covered surgical procedures in an ASC are surgical procedures that are separately paid under the OPPS, that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("overnight stay"). We adopted this standard for defining which surgical procedures are covered under the ASC payment system as an indicator of the complexity of the procedure and its appropriateness for Medicare payment in ASCs. We use this standard only for purposes of evaluating procedures to determine whether or not they are appropriate to be furnished to Medicare beneficiaries in ASCs. We define surgical procedures as those described by Category I CPT codes in the surgical range from 10000 through 69999 as well as those Category III CPT codes and Level II HCPCS codes that directly crosswalk or are clinically similar to procedures in the CPT surgical range that we have determined do not pose a significant safety risk, that we would not expect to require an overnight stay when performed in ASCs, and that are separately paid under the OPPS </w:t>
      </w:r>
      <w:hyperlink r:id="rId126"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26"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we also established our policy to make separate ASC payments for the following ancillary items and services when they are provided integral to ASC covered surgical procedures: (1) Brachytherapy sources; (2) certain implantable items that have pass-through payment status under the OPPS; (3) certain items and services that we designate as contractor-priced, including, but not limited to, procurement of corneal tissue; (4) certain drugs and biologicals for which separate payment is allowed under the OPPS; and (5) certain radiology services for which separate payment is allowed under the OPPS.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66932</w:t>
        </w:r>
      </w:hyperlink>
      <w:r>
        <w:rPr>
          <w:rFonts w:ascii="arial" w:eastAsia="arial" w:hAnsi="arial" w:cs="arial"/>
          <w:b w:val="0"/>
          <w:i w:val="0"/>
          <w:strike w:val="0"/>
          <w:noProof w:val="0"/>
          <w:color w:val="000000"/>
          <w:position w:val="0"/>
          <w:sz w:val="20"/>
          <w:u w:val="none"/>
          <w:vertAlign w:val="baseline"/>
        </w:rPr>
        <w:t xml:space="preserve"> through 66934), we expanded the scope of ASC covered ancillary services to include certain diagnostic tests within the medicine range of CPT codes for which separate payment is allowed under the OPPS when they are provided integral to an ASC covered surgical procedure. Covered ancillary services are specified in § 416.164(b) and, as stated previously, are eligible for separate ASC payment. Payment for ancillary items and services that are not paid separately under the ASC payment system is packaged into the ASC payment for the covered surgical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lists of, and payment rates for, covered surgical procedures and covered ancillary services in ASCs in conjunction with the annual proposed and final rulemaking process to update the OPPS and the ASC payment system (§ 416.173; </w:t>
      </w:r>
      <w:hyperlink r:id="rId126" w:history="1">
        <w:r>
          <w:rPr>
            <w:rFonts w:ascii="arial" w:eastAsia="arial" w:hAnsi="arial" w:cs="arial"/>
            <w:b w:val="0"/>
            <w:i/>
            <w:strike w:val="0"/>
            <w:noProof w:val="0"/>
            <w:color w:val="0077CC"/>
            <w:position w:val="0"/>
            <w:sz w:val="20"/>
            <w:u w:val="single"/>
            <w:vertAlign w:val="baseline"/>
          </w:rPr>
          <w:t>72 FR 42535).</w:t>
        </w:r>
      </w:hyperlink>
      <w:r>
        <w:rPr>
          <w:rFonts w:ascii="arial" w:eastAsia="arial" w:hAnsi="arial" w:cs="arial"/>
          <w:b w:val="0"/>
          <w:i w:val="0"/>
          <w:strike w:val="0"/>
          <w:noProof w:val="0"/>
          <w:color w:val="000000"/>
          <w:position w:val="0"/>
          <w:sz w:val="20"/>
          <w:u w:val="none"/>
          <w:vertAlign w:val="baseline"/>
        </w:rPr>
        <w:t xml:space="preserve"> We base ASC payment and policies for most covered surgical procedures, drugs, biologicals, and certain other covered ancillary services on the OPPS payment policies, and we use quarterly change requests (CRs) to update services covered under the OPPS. We also provide quarterly update CRs for ASC covered surgical procedures and covered ancillary services throughout the year (January, April, July, and October). We release new and revised Level II HCPCS codes and recognize the release of new and revised CPT codes by the AMA and make these codes effective (that is, the codes are recognized on Medicare claims) via these ASC quarterly update CRs. We recognize the release of new and revised Category III CPT codes in the July and January CRs. These updates implement newly created and revised Level II HCPCS and Category III CPT codes for ASC payments and update the payment rates for separately paid drugs and biologicals based on the most recently submitted ASP data. New and revised Category I CPT codes, except vaccine codes, are released only once a year, and are implemented only through the January quarterly CR update. New and revised Category I CPT vaccine codes are released twice a year and are implemented through the January and July quarterly CR updates. We refer readers to Table 41 in the CY 2012 OPPS/ASC proposed rule for an example of how this process, which we finalized in the CY 2012 OPPS/ASC final rule with comment period, is used to update HCPCS and CPT codes </w:t>
      </w:r>
      <w:hyperlink r:id="rId127" w:history="1">
        <w:r>
          <w:rPr>
            <w:rFonts w:ascii="arial" w:eastAsia="arial" w:hAnsi="arial" w:cs="arial"/>
            <w:b w:val="0"/>
            <w:i/>
            <w:strike w:val="0"/>
            <w:noProof w:val="0"/>
            <w:color w:val="0077CC"/>
            <w:position w:val="0"/>
            <w:sz w:val="20"/>
            <w:u w:val="single"/>
            <w:vertAlign w:val="baseline"/>
          </w:rPr>
          <w:t>(76 FR 42291;</w:t>
        </w:r>
      </w:hyperlink>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76 FR 74380</w:t>
        </w:r>
      </w:hyperlink>
      <w:r>
        <w:rPr>
          <w:rFonts w:ascii="arial" w:eastAsia="arial" w:hAnsi="arial" w:cs="arial"/>
          <w:b w:val="0"/>
          <w:i w:val="0"/>
          <w:strike w:val="0"/>
          <w:noProof w:val="0"/>
          <w:color w:val="000000"/>
          <w:position w:val="0"/>
          <w:sz w:val="20"/>
          <w:u w:val="none"/>
          <w:vertAlign w:val="baseline"/>
        </w:rPr>
        <w:t xml:space="preserve"> through 74381).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our annual updates to the ASC list of, and payment rates for, covered surgical procedures and covered ancillary services, we undertake a review of excluded surgical procedures (including all procedures newly proposed for removal from the OPPS </w:t>
      </w:r>
      <w:r>
        <w:rPr>
          <w:rFonts w:ascii="arial" w:eastAsia="arial" w:hAnsi="arial" w:cs="arial"/>
          <w:b/>
          <w:i w:val="0"/>
          <w:strike w:val="0"/>
          <w:noProof w:val="0"/>
          <w:color w:val="000000"/>
          <w:position w:val="0"/>
          <w:sz w:val="20"/>
          <w:u w:val="none"/>
          <w:vertAlign w:val="baseline"/>
        </w:rPr>
        <w:t> [*52542] </w:t>
      </w:r>
      <w:r>
        <w:rPr>
          <w:rFonts w:ascii="arial" w:eastAsia="arial" w:hAnsi="arial" w:cs="arial"/>
          <w:b w:val="0"/>
          <w:i w:val="0"/>
          <w:strike w:val="0"/>
          <w:noProof w:val="0"/>
          <w:color w:val="000000"/>
          <w:position w:val="0"/>
          <w:sz w:val="20"/>
          <w:u w:val="none"/>
          <w:vertAlign w:val="baseline"/>
        </w:rPr>
        <w:t xml:space="preserve"> inpatient list), new codes, and codes with revised descriptors, to identify any that we believe meet the criteria for designation as ASC covered surgical procedures or covered ancillary services. Updating the lists of ASC covered surgical procedures and covered ancillary services, as well as their payment rates, in association with the annual OPPS rulemaking cycle is particularly important because the OPPS relative payment weights and, in some cases, payment rates, are used as the basis for the payment of many covered surgical procedures and covered ancillary services under the revised ASC payment system. This joint update process ensures that the ASC updates occur in a regular, predictable, and timely manner.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Definition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implementation of the ASC prospective payment system, we have defined a "surgical" procedure under the payment system as any procedure described within the range of Category I CPT codes that the CPT Editorial Panel of the American Medical Association (AMA) defines as "surgery" (CPT codes 10000 through 69999) </w:t>
      </w:r>
      <w:hyperlink r:id="rId126" w:history="1">
        <w:r>
          <w:rPr>
            <w:rFonts w:ascii="arial" w:eastAsia="arial" w:hAnsi="arial" w:cs="arial"/>
            <w:b w:val="0"/>
            <w:i/>
            <w:strike w:val="0"/>
            <w:noProof w:val="0"/>
            <w:color w:val="0077CC"/>
            <w:position w:val="0"/>
            <w:sz w:val="20"/>
            <w:u w:val="single"/>
            <w:vertAlign w:val="baseline"/>
          </w:rPr>
          <w:t>(72 FR 42478).</w:t>
        </w:r>
      </w:hyperlink>
      <w:r>
        <w:rPr>
          <w:rFonts w:ascii="arial" w:eastAsia="arial" w:hAnsi="arial" w:cs="arial"/>
          <w:b w:val="0"/>
          <w:i w:val="0"/>
          <w:strike w:val="0"/>
          <w:noProof w:val="0"/>
          <w:color w:val="000000"/>
          <w:position w:val="0"/>
          <w:sz w:val="20"/>
          <w:u w:val="none"/>
          <w:vertAlign w:val="baseline"/>
        </w:rPr>
        <w:t xml:space="preserve"> We also have included as "surgical," procedures that are described by Level II HCPCS codes or by Category III CPT codes that directly crosswalk or are clinically similar to procedures in the CPT surgical range that we have determined do not pose a significant safety risk, would not expect to require an overnight stay when performed in an ASC, and are separately paid under the OPPS </w:t>
      </w:r>
      <w:hyperlink r:id="rId126" w:history="1">
        <w:r>
          <w:rPr>
            <w:rFonts w:ascii="arial" w:eastAsia="arial" w:hAnsi="arial" w:cs="arial"/>
            <w:b w:val="0"/>
            <w:i/>
            <w:strike w:val="0"/>
            <w:noProof w:val="0"/>
            <w:color w:val="0077CC"/>
            <w:position w:val="0"/>
            <w:sz w:val="20"/>
            <w:u w:val="single"/>
            <w:vertAlign w:val="baseline"/>
          </w:rPr>
          <w:t>(72 FR 42478).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noted in the CY 2008 final rule that implemented the revised ASC payment system, using this definition of surgery would exclude from ASC payment certain invasive, "surgery-like" procedures, such as cardiac catheterization or certain radiation treatment services that are assigned codes outside the CPT surgical range </w:t>
      </w:r>
      <w:hyperlink r:id="rId126" w:history="1">
        <w:r>
          <w:rPr>
            <w:rFonts w:ascii="arial" w:eastAsia="arial" w:hAnsi="arial" w:cs="arial"/>
            <w:b w:val="0"/>
            <w:i/>
            <w:strike w:val="0"/>
            <w:noProof w:val="0"/>
            <w:color w:val="0077CC"/>
            <w:position w:val="0"/>
            <w:sz w:val="20"/>
            <w:u w:val="single"/>
            <w:vertAlign w:val="baseline"/>
          </w:rPr>
          <w:t>(72 FR 42477).</w:t>
        </w:r>
      </w:hyperlink>
      <w:r>
        <w:rPr>
          <w:rFonts w:ascii="arial" w:eastAsia="arial" w:hAnsi="arial" w:cs="arial"/>
          <w:b w:val="0"/>
          <w:i w:val="0"/>
          <w:strike w:val="0"/>
          <w:noProof w:val="0"/>
          <w:color w:val="000000"/>
          <w:position w:val="0"/>
          <w:sz w:val="20"/>
          <w:u w:val="none"/>
          <w:vertAlign w:val="baseline"/>
        </w:rPr>
        <w:t xml:space="preserve"> We stated in that final rule that we believed continuing to rely on the CPT definition of surgery is administratively straightforward, is logically related to the categorization of services by physician experts who both establish the codes and perform the procedures, and is consistent with a policy to allow ASC payment for all outpatient surgical procedures </w:t>
      </w:r>
      <w:hyperlink r:id="rId126" w:history="1">
        <w:r>
          <w:rPr>
            <w:rFonts w:ascii="arial" w:eastAsia="arial" w:hAnsi="arial" w:cs="arial"/>
            <w:b w:val="0"/>
            <w:i/>
            <w:strike w:val="0"/>
            <w:noProof w:val="0"/>
            <w:color w:val="0077CC"/>
            <w:position w:val="0"/>
            <w:sz w:val="20"/>
            <w:u w:val="single"/>
            <w:vertAlign w:val="baseline"/>
          </w:rPr>
          <w:t>(72 FR 42477).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Recently, some stakeholders have suggested that certain procedures that are outside the CPT surgical range but that are similar to surgical procedures currently covered in an ASC setting should be ASC covered surgical procedures. For example, these stakeholders stated that certain cardiac catheterization services, cardiac device programming services, and electrophysiology services should be added to the covered surgical procedures list. While we continue to believe that using the CPT code range to define surgery represents a logical, appropriate, and straightforward approach to defining a surgical procedure, we also believe it may be appropriate for us to use the CPT surgical range as a guide rather than a requirement as to whether a procedure is surgical, which would give us more flexibility to include "surgery-like" procedures on the ASC Covered Procedures List (CPL). We are cognizant of the dynamic nature of ambulatory surgery and the continued shift of services from the inpatient setting to the outpatient setting over the past decade.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33655),</w:t>
        </w:r>
      </w:hyperlink>
      <w:r>
        <w:rPr>
          <w:rFonts w:ascii="arial" w:eastAsia="arial" w:hAnsi="arial" w:cs="arial"/>
          <w:b w:val="0"/>
          <w:i w:val="0"/>
          <w:strike w:val="0"/>
          <w:noProof w:val="0"/>
          <w:color w:val="000000"/>
          <w:position w:val="0"/>
          <w:sz w:val="20"/>
          <w:u w:val="none"/>
          <w:vertAlign w:val="baseline"/>
        </w:rPr>
        <w:t xml:space="preserve"> we solicited public comments regarding services that are described by Category I CPT codes outside of the surgical range, or Level II HCPCS codes or Category III CPT codes that do not directly crosswalk and are not clinically similar to procedures in the CPT surgical range, but that nonetheless may be appropriate to include as covered surgical procedures that are payable when furnished in the ASC setting. In particular, we stated our interest in the public's views regarding additional criteria we might use to consider when a procedure that is surgery-like could be included on the ASC CPL. We requested that commenters on this issue take into consideration whether each individual procedure can be safely and appropriately performed in an ASC, as required by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5" w:history="1">
        <w:r>
          <w:rPr>
            <w:rFonts w:ascii="arial" w:eastAsia="arial" w:hAnsi="arial" w:cs="arial"/>
            <w:b w:val="0"/>
            <w:i/>
            <w:strike w:val="0"/>
            <w:noProof w:val="0"/>
            <w:color w:val="0077CC"/>
            <w:position w:val="0"/>
            <w:sz w:val="20"/>
            <w:u w:val="single"/>
            <w:vertAlign w:val="baseline"/>
          </w:rPr>
          <w:t>42 CFR 416.166</w:t>
        </w:r>
      </w:hyperlink>
      <w:r>
        <w:rPr>
          <w:rFonts w:ascii="arial" w:eastAsia="arial" w:hAnsi="arial" w:cs="arial"/>
          <w:b w:val="0"/>
          <w:i w:val="0"/>
          <w:strike w:val="0"/>
          <w:noProof w:val="0"/>
          <w:color w:val="000000"/>
          <w:position w:val="0"/>
          <w:sz w:val="20"/>
          <w:u w:val="none"/>
          <w:vertAlign w:val="baseline"/>
        </w:rPr>
        <w:t xml:space="preserve"> (including that standard medical practice dictates that the beneficiary would not typically be expected to require active medical monitoring and care at midnight following the procedure), and whether the procedure requires the resources, staff, and equipment typical of an ASC. We also indicated that we were interested in the public's views on whether and how, if we were to include such services as ASC covered surgical procedures, we would need to revise our definition of ASC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suggested that revising the definition of ASC covered surgical procedures would inappropriately move procedures from a hospital setting to an ASC setting and place Medicare patients in greater risk. Some commenters also suggested that revising the definition could further stress hospitals in isolated rural care settings because many ASCs are located in rural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suggested that CMS develop and solicit comments on a clear definition and criteria for surgical site selection. Commenters also suggested patient selection and risk stratification protocols that would harmonize the different criteria of hospital outpatient departments and ASCs. In addition, they recommended that further clinical evaluation of the consequences to the Medicare population be performed before revising the definition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supported revising the definition of ASC covered surgical procedures. Commenters supporting the revision of the definition of ASC covered surgical procedures suggested that the CPT surgical code range (10000-69999) has not properly accounted for technical advances in treatment and does not include invasive procedures that do not pose a significant safety risk, do not require an overnight stay for Medicare patients, and would otherwise be appropriate procedures to be added to the ASC list of covered surgical procedures. For example, some commenters believed that several catheter-based procedures would be appropriately performed in the ASC setting. Further, commenters stated that CMS has relied on alternative definitions of a surgical procedure in other operations of the Medicare program that are broader than the current definition of an ASC covered surgical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from commenters. We acknowledge the importance of having clear criteria for covered surgical procedures that account for advances in surgical treatment in an ASC setting that also do not expose Medicare patients to significant safety risks. In the CY 2018 OPPS/ASC proposed rule </w:t>
      </w:r>
      <w:hyperlink r:id="rId17" w:history="1">
        <w:r>
          <w:rPr>
            <w:rFonts w:ascii="arial" w:eastAsia="arial" w:hAnsi="arial" w:cs="arial"/>
            <w:b w:val="0"/>
            <w:i/>
            <w:strike w:val="0"/>
            <w:noProof w:val="0"/>
            <w:color w:val="0077CC"/>
            <w:position w:val="0"/>
            <w:sz w:val="20"/>
            <w:u w:val="single"/>
            <w:vertAlign w:val="baseline"/>
          </w:rPr>
          <w:t>(82 FR 33654</w:t>
        </w:r>
      </w:hyperlink>
      <w:r>
        <w:rPr>
          <w:rFonts w:ascii="arial" w:eastAsia="arial" w:hAnsi="arial" w:cs="arial"/>
          <w:b w:val="0"/>
          <w:i w:val="0"/>
          <w:strike w:val="0"/>
          <w:noProof w:val="0"/>
          <w:color w:val="000000"/>
          <w:position w:val="0"/>
          <w:sz w:val="20"/>
          <w:u w:val="none"/>
          <w:vertAlign w:val="baseline"/>
        </w:rPr>
        <w:t xml:space="preserve"> through 33655), we did not propose any revisions to our current definition of ASC covered surgical procedures. For CY 2018, we will continue to define "surgical" procedures under the payment system as those procedures described by Category I CPT codes within the range the CPT Editorial Panel of the AMA defines as "surgery" (CPT codes 10000 through 69999), or Level II HCPCS codes or Category III CPT codes that directly crosswalk or are clinically similar to procedures in the CPT surgical range that we have determined do not pose a significant safety risk, would not be expected to require an overnight stay when performed in an </w:t>
      </w:r>
      <w:r>
        <w:rPr>
          <w:rFonts w:ascii="arial" w:eastAsia="arial" w:hAnsi="arial" w:cs="arial"/>
          <w:b/>
          <w:i w:val="0"/>
          <w:strike w:val="0"/>
          <w:noProof w:val="0"/>
          <w:color w:val="000000"/>
          <w:position w:val="0"/>
          <w:sz w:val="20"/>
          <w:u w:val="none"/>
          <w:vertAlign w:val="baseline"/>
        </w:rPr>
        <w:t> [*52543] </w:t>
      </w:r>
      <w:r>
        <w:rPr>
          <w:rFonts w:ascii="arial" w:eastAsia="arial" w:hAnsi="arial" w:cs="arial"/>
          <w:b w:val="0"/>
          <w:i w:val="0"/>
          <w:strike w:val="0"/>
          <w:noProof w:val="0"/>
          <w:color w:val="000000"/>
          <w:position w:val="0"/>
          <w:sz w:val="20"/>
          <w:u w:val="none"/>
          <w:vertAlign w:val="baseline"/>
        </w:rPr>
        <w:t xml:space="preserve"> ASC, and are separately paid under the OPPS. However, we will take these comments into consideration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Treatment of New and Revised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 on Current Process for Recognizing New and Revised Category I and Category III CPT Codes and Level II HCPCS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I CPT, Category III CPT, and Level II HCPCS codes are used to report procedures, services, items, and supplies under the ASC payment system. Specifically, we recognize the following codes on ASC claims:</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 CPT codes, which describe surgical procedures and vaccine codes;</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Category III CPT codes, which describe new and emerging technologies, services, and procedures; and</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Level II HCPCS codes, which are used primarily to identify items, supplies, temporary procedures, and services not described by CPT codes.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a policy in the August 2, 2007 final rule </w:t>
      </w:r>
      <w:hyperlink r:id="rId126"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through 42535) to evaluate each year all new and revised Category I and Category III CPT codes and Level II HCPCS codes that describe surgical procedures, and to make preliminary determinations during the annual OPPS/ASC rulemaking process regarding whether or not they meet the criteria for payment in the ASC setting as covered surgical procedures and, if so, whether or not they are office-based procedures. In addition, we identify new and revised codes as ASC covered ancillary services based upon the final payment policies of the revised ASC payment system. In prior rulemakings, we refer to this process as recognizing new codes. However, this process has always involved the recognition of new and revised codes. We consider revised codes to be new when they have substantial revision to their code descriptors that necessitate a change in the current ASC payment indicator. To clarify, we refer to these codes as new and revised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separated our discussion below based on when the codes are released and whether we propose to solicit public comments in the CY 2018 OPPS/ASC proposed rule (and respond to those comments in the CY 2018 OPPS/ASC final rule with comment period) or whether we are soliciting public comments in this CY 2018 OPPS/ASC final rule with comment period (and responding to those comments in the CY 2019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we sought public comments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79735</w:t>
        </w:r>
      </w:hyperlink>
      <w:r>
        <w:rPr>
          <w:rFonts w:ascii="arial" w:eastAsia="arial" w:hAnsi="arial" w:cs="arial"/>
          <w:b w:val="0"/>
          <w:i w:val="0"/>
          <w:strike w:val="0"/>
          <w:noProof w:val="0"/>
          <w:color w:val="000000"/>
          <w:position w:val="0"/>
          <w:sz w:val="20"/>
          <w:u w:val="none"/>
          <w:vertAlign w:val="baseline"/>
        </w:rPr>
        <w:t xml:space="preserve"> through 79736) on the new and revised Level II HCPCS codes effective October 1, 2016, or January 1, 2017. These new and revised codes, with an effective date of October 1, 2016, or January 1, 2017, were flagged with comment indicator "NI" in Addenda AA and BB to the CY 2017 OPPS/ASC final rule with comment period to indicate that we were assigning them an interim payment status and payment rate, if applicable, which were subject to public comment following publication of the CY 2017 OPPS/ASC final rule with comment period. We are responding to public comments and finalize the treatment of these codes under the ASC payment system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Table 79 below, we summarize our process for updating codes through our ASC quarterly update CRs, seeking public comments, and finalizing the treatment of these new codes under the OPPS.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680"/>
        <w:gridCol w:w="180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64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79--Comment and Finalization Timeframes for New or Revised HCPCS CODES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680" w:type="dxa"/>
            <w:tcBorders>
              <w:bottom w:val="nil"/>
              <w:right w:val="nil"/>
            </w:tcBorders>
          </w:tcPr>
          <w:p/>
        </w:tc>
        <w:tc>
          <w:tcPr>
            <w:tcW w:w="180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quarterly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 of code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Effective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When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 CR</w:t>
            </w: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sought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finalized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April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July 1, 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(certain</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vaccine</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 and</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 CPT 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October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2017</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Level II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2019</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HCPCS Codes</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Category I</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January 1,</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III CPT</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OPPS/ASC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Codes</w:t>
            </w: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proposed rule</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final rule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comment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Note: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66841</w:t>
        </w:r>
      </w:hyperlink>
      <w:r>
        <w:rPr>
          <w:rFonts w:ascii="arial" w:eastAsia="arial" w:hAnsi="arial" w:cs="arial"/>
          <w:b w:val="0"/>
          <w:i w:val="0"/>
          <w:strike w:val="0"/>
          <w:noProof w:val="0"/>
          <w:color w:val="000000"/>
          <w:position w:val="0"/>
          <w:sz w:val="20"/>
          <w:u w:val="none"/>
          <w:vertAlign w:val="baseline"/>
        </w:rPr>
        <w:t xml:space="preserve"> through 66844), we finalized a revised process of assigning APC and status indicators for new and revised Category I and III CPT codes that would be effective January 1. We refer readers to section III.A.3. of this CY 2018 OPPS/ASC final rule with comment period for further discussion of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Treatment of New and Revised Level II HCPCS Codes Implemented in April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April 2017 ASC quarterly update (Transmittal 3726, CR 9998, dated March 03, 2017), we added six new drug and biological Level II HCPCS codes to the list of covered ancillary services. Table 31 of the proposed rule listed the new Level II HCPCS codes that were implemented April 1, 2017, along with their payment indicators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proposed payment indicators and the proposed payment rates for the new Level II HCPCS codes that were recognized as ASC covered ancillary services in April 2017 through the quarterly update CRs, as listed in Table 31 of the proposed rule. We proposed to finalize their payment indicators and their payment rates in the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regarding the proposed ASC payment indicators and payment rates. Therefore, we are adopting as final the CY 2018 proposed payment indicators for these codes, as indicated in Table 80. We note that several of the HCPCS C-codes have been replaced with HCPCS J-codes, effective January 1, 2018. Their replacement codes are listed in Table 80. The final payment rates for these codes can be found in Addendum BB to this final rule with comment period (which is available via the Internet on </w:t>
      </w:r>
      <w:r>
        <w:rPr>
          <w:rFonts w:ascii="arial" w:eastAsia="arial" w:hAnsi="arial" w:cs="arial"/>
          <w:b/>
          <w:i w:val="0"/>
          <w:strike w:val="0"/>
          <w:noProof w:val="0"/>
          <w:color w:val="000000"/>
          <w:position w:val="0"/>
          <w:sz w:val="20"/>
          <w:u w:val="none"/>
          <w:vertAlign w:val="baseline"/>
        </w:rPr>
        <w:t> [*52544] </w:t>
      </w:r>
      <w:r>
        <w:rPr>
          <w:rFonts w:ascii="arial" w:eastAsia="arial" w:hAnsi="arial" w:cs="arial"/>
          <w:b w:val="0"/>
          <w:i w:val="0"/>
          <w:strike w:val="0"/>
          <w:noProof w:val="0"/>
          <w:color w:val="000000"/>
          <w:position w:val="0"/>
          <w:sz w:val="20"/>
          <w:u w:val="none"/>
          <w:vertAlign w:val="baseline"/>
        </w:rPr>
        <w:t xml:space="preserve"> the CMS Web site). In addition, the payment indicator meanings can be found in Addendum DD1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80--New Level II HCPCS Codes for Covered Ancillary Services Effective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April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C9484</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J1428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eteplirsen,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J9285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olaratumab,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J1627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granisetron extended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release, 0.1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C9487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conivaptan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hydrochloride, 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J7328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Hyaluronan 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derivative,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gelsyn-3, for</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intra-articular</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0.1 mg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deleted June 30, 2017 and replaced with HCPCS code Q9989 (Ustekinumab, for intravenous injection, 1 mg) effective July 1, 2017 through December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Treatment of New and Revised Level II HCPCS Codes Implemented in July 2017 for Which We Solicited Public Comments in the CY 2018 OPPS/ASC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July 2017 ASC quarterly update (Transmittal 3792, CR 10138, dated June 9, 2017), we added seven new Level II HCPCS codes to the list of covered surgical procedures and ancillary services. Table 32 of the proposed rule listed the new Level II HCPCS codes that are effective July 1, 2017. The proposed payment rates, where applicable, for these July codes were included in Addendum BB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July 2017 quarterly update CR, we also implemented ASC payment for one new Category III CPT code as an ASC covered surgical procedure, effective July 1, 2017. This code was listed in Table 33 of the proposed rule, along with its proposed payment indicator. The proposed payment rate for this new Category III CPT code was included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proposed payment indicators and the proposed payment rates for the new Category III CPT code and Level II HCPCS codes that were or are expected to be newly recognized as ASC covered surgical procedures or covered ancillary services in July 2017 through the quarterly update CRs, as listed in Tables 32 and 33 of the proposed rule. We proposed to finalize their payment indicators and their payment rates in the CY 2018 OPPS/ASC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assignment of HCPCS code Q9986 (Injection, hydroxyprogesterone caproate (Makena), 10 mg) to payment indicator "K2". However, the commenter requested that CMS review the calculated payment rate for the new HCPCS code Q9986, as it appeared to the commenter to be inaccurate. The commenter pointed out the following: The July 2017 OPPS and ASC Update indicates that this new HCPCS code is "per 10 mg" with a payment rate of $ 2.72 (as indicated in the July 2017 Addendum B/BB and in Addendum B and Addendum BB to the CY 2018 OPPS/ASC proposed rule). Prior to July 1, 2017, Makena(R) (NDC #64011-0247-02 and NDC #64011-0243-01) was reported under HCPCS code J1725, which had a dose and measure of "per 1 mg" and a payment rate of $ 2.74 (April 2017 Addendum B/BB). Makena(R) also has a WAC price of $ 30.57 per 10 mg. The commenter believed that when the new HCPCS code was added with a description of 10 mg instead of the prior 1 mg, the payment rate was not appropriately adjusted to reflect the dosage change.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 The July 2017 and October 2017 OPPS and ASC addenda incorrectly reflected a price for HCPCS code Q9986 based on a 1 mg dose rather than the revised 10 mg dose descriptor. We intend to correct the price for HCPCS code Q9986 retroactive to July 1, 2017, in the respective January 2018 updates to the OPPS and ASC payment systems. Applicable program instructions will be posted to the CMS Web site at: </w:t>
      </w:r>
      <w:hyperlink r:id="rId128" w:history="1">
        <w:r>
          <w:rPr>
            <w:rFonts w:ascii="arial" w:eastAsia="arial" w:hAnsi="arial" w:cs="arial"/>
            <w:b w:val="0"/>
            <w:i/>
            <w:strike w:val="0"/>
            <w:noProof w:val="0"/>
            <w:color w:val="0077CC"/>
            <w:position w:val="0"/>
            <w:sz w:val="20"/>
            <w:u w:val="single"/>
            <w:vertAlign w:val="baseline"/>
          </w:rPr>
          <w:t>https://www.cms.gov/</w:t>
        </w:r>
      </w:hyperlink>
      <w:hyperlink r:id="rId128" w:history="1">
        <w:r>
          <w:rPr>
            <w:rFonts w:ascii="arial" w:eastAsia="arial" w:hAnsi="arial" w:cs="arial"/>
            <w:b/>
            <w:i/>
            <w:strike w:val="0"/>
            <w:noProof w:val="0"/>
            <w:color w:val="0077CC"/>
            <w:position w:val="0"/>
            <w:sz w:val="20"/>
            <w:u w:val="single"/>
            <w:vertAlign w:val="baseline"/>
          </w:rPr>
          <w:t>Regulations</w:t>
        </w:r>
      </w:hyperlink>
      <w:hyperlink r:id="rId128" w:history="1">
        <w:r>
          <w:rPr>
            <w:rFonts w:ascii="arial" w:eastAsia="arial" w:hAnsi="arial" w:cs="arial"/>
            <w:b w:val="0"/>
            <w:i/>
            <w:strike w:val="0"/>
            <w:noProof w:val="0"/>
            <w:color w:val="0077CC"/>
            <w:position w:val="0"/>
            <w:sz w:val="20"/>
            <w:u w:val="single"/>
            <w:vertAlign w:val="baseline"/>
          </w:rPr>
          <w:t>-and-Guidance/Guidance/Transmittals/2017-Transmittals.html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the proposed payment indicators for the new Category III CPT code and Level II HCPCS codes that were newly recognized as ASC covered surgical procedures or covered ancillary services in July 2017 through the quarterly update CRs, as indicated in Table 81 below. We note that several of the HCPCS C- and Q-codes have been replaced with HCPCS J-codes, effective January 1, 2018. Their replacement codes are listed in Table 81 below. The CY 2018 final payment rates, where applicable, for these July codes can be found in Addendum BB to this final rule with comment period rule (which is available via the Internet on the CMS Web site). Table 82 below lists Category III CPT code 0474T, along with its final payment indicator. The CY 2018 final payment rate for this new Category III CPT code can be found in Addendum AA to the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81--New Level II HCPCS Codes for Covered Surgical Procedures and</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Services Effective on July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HCPCS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C9489</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J2326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nusinersen, 0.1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C9490</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J0565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bezlotoxumab, 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C9745</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Nasal endoscopy,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balloon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dilation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eustachian tube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Transperineal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 adjustable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balloon continence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with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cystourethroscopy,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fluoroscopy,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when performed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C9747</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Ablation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prostate,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transrectal, high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intensity focused</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ultrasound (HIFU),</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imaging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guidance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Q9986</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J1726</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hydroxyprogesterone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caproate (Makena),</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 mg</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Q9989 *</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J3358</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Ustekinumab, for</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K2</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intravenous</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injection, 1 mg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HCPCS code C9487, which was effective April 1, 2017, was replaced with HCPCS code Q9989 (Ustekinumab, for intravenous injection, 1 mg) effective July 1,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2760"/>
        <w:gridCol w:w="252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82--New Category III CPT Code for Covered Surgical Procedure Effective</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on July 1, 2017</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Pr>
          <w:p/>
        </w:tc>
        <w:tc>
          <w:tcPr>
            <w:tcW w:w="252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0474T</w:t>
            </w: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Insertion of</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segment</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aqueous drainage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device, with</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creation of</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intraocular</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reservoir, internal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 into the</w:t>
            </w:r>
          </w:p>
        </w:tc>
        <w:tc>
          <w:tcPr>
            <w:tcW w:w="1200" w:type="dxa"/>
          </w:tcP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2760" w:type="dxa"/>
            <w:tcBorders>
              <w:right w:val="nil"/>
            </w:tcBorders>
            <w:tcMar>
              <w:top w:w="20" w:type="dxa"/>
              <w:bottom w:w="20" w:type="dxa"/>
            </w:tcMar>
            <w:vAlign w:val="top"/>
          </w:tcPr>
          <w:p/>
        </w:tc>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supraciliary space</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Process for New and Revised Level II HCPCS Codes That Are Effective October 1, 2017 and January 1, 2018 for Which We Are Soliciting Public Comments in This CY 2018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has been our practice in the past, we incorporate those new and revised Level II HCPCS codes that are effective January 1 in the final rule with comment period, thereby updating the OPPS and the ASC payment system for the following calendar year. These codes are released to the public via the CMS HCPCS Web site, and also through the January OPPS quarterly update CRs. In the past, we also released new and revised Level II HCPCS codes that are effective October 1 through the October OPPS quarterly update CRs and incorporated these new codes in the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33657),</w:t>
        </w:r>
      </w:hyperlink>
      <w:r>
        <w:rPr>
          <w:rFonts w:ascii="arial" w:eastAsia="arial" w:hAnsi="arial" w:cs="arial"/>
          <w:b w:val="0"/>
          <w:i w:val="0"/>
          <w:strike w:val="0"/>
          <w:noProof w:val="0"/>
          <w:color w:val="000000"/>
          <w:position w:val="0"/>
          <w:sz w:val="20"/>
          <w:u w:val="none"/>
          <w:vertAlign w:val="baseline"/>
        </w:rPr>
        <w:t xml:space="preserve"> for CY 2018, consistent with our established policy, we proposed that the Level II HCPCS codes that will be effective October 1, 2017, and January 1, 2018, would be flagged with comment indicator "NI" in Addendum B to the CY 2018 OPPS/ASC final rule with comment period to indicate that we have assigned the codes an interim OPPS payment status for CY 2018. We did not receive any public comments on our proposal. As we stated we would do in the proposed rule, we are inviting public comments in this CY 2018 OPPS/ASC final rule with comment period on the interim payment indicators and payment rates for these codes that will be finalized in the CY 2019 OPPS/ASC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Process for Recognizing New and Revised Category I and Category III CPT Codes That Are Effective January 1, 2018 for Which We Are Soliciting Public Comments in This CY 2018 OPPS/ASC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new and revised CPT codes effective January 1, 2018, that were received in time to be included in the CY 2018 OPPS/ASC proposed rule, we proposed APC and status indicator assignments </w:t>
      </w:r>
      <w:hyperlink r:id="rId17" w:history="1">
        <w:r>
          <w:rPr>
            <w:rFonts w:ascii="arial" w:eastAsia="arial" w:hAnsi="arial" w:cs="arial"/>
            <w:b w:val="0"/>
            <w:i/>
            <w:strike w:val="0"/>
            <w:noProof w:val="0"/>
            <w:color w:val="0077CC"/>
            <w:position w:val="0"/>
            <w:sz w:val="20"/>
            <w:u w:val="single"/>
            <w:vertAlign w:val="baseline"/>
          </w:rPr>
          <w:t>(82 FR 33657).</w:t>
        </w:r>
      </w:hyperlink>
      <w:r>
        <w:rPr>
          <w:rFonts w:ascii="arial" w:eastAsia="arial" w:hAnsi="arial" w:cs="arial"/>
          <w:b w:val="0"/>
          <w:i w:val="0"/>
          <w:strike w:val="0"/>
          <w:noProof w:val="0"/>
          <w:color w:val="000000"/>
          <w:position w:val="0"/>
          <w:sz w:val="20"/>
          <w:u w:val="none"/>
          <w:vertAlign w:val="baseline"/>
        </w:rPr>
        <w:t xml:space="preserve"> We stated in the proposed rule that we would accept comments and finalize the APC and status indicator assignments in the CY 2018 OPPS/ASC final rule with comment period. For those new/revised CPT codes that were received too late for inclusion in the CY 2018 OPPS/ASC proposed rule, we stated that we may either make interim final assignments in the final rule with comment period or possibly use HCPCS G-codes that mirror the predecessor CPT codes and retain the current APC and status indicator assignments for a year until we can propose APC and status indicator assignments in the following year's rulemaking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for the CY 2018 ASC update, the new and revised CY 2018 Category I and III CPT codes will be effective on January 1, 2018, and were included in ASC Addendum AA and Addendum BB to the proposed rule (which are available via the Internet on the CMS Web site). The new and revised CY 2018 Category I and III CPT codes were assigned to comment indicator "NP" to indicate that the code is new for the next calendar year or the code is an existing code with substantial revision to its code descriptor in the next calendar year, as compared to the current calendar year, and that comments will be accepted on the proposed payment indicator. Further, in the proposed rule, we reminded readers that the CPT code descriptors that appear in Addendum AA and Addendum BB are short descriptors and do not fully describe the complete procedure, service, or item described by the CPT code. Therefore, we included the 5-digit placeholder codes and their long descriptors for the new and revised CY 2018 CPT codes in Addendum O to the proposed rule (which is available via the Internet on the CMS Web site) so that the public can have time to adequately comment on our proposed payment indicator assignments. We stated in the proposed rule that the 5-digit placeholder codes can be found in Addendum O, specifically under the column labeled "CY 2018 OPPS/ASC Proposed Rule 5-Digit Placeholder Code," to the proposed rule. We stated that the final CPT code numbers would be included in the CY 2018 OPPS/ASC final rule with comment period. We noted that not every code listed in Addendum O is subject to comment. For the new/revised Category I and III CPT codes, we requested comments on only those codes that are assigned to comment indicator "NP".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we solicited public comments on the proposed CY 2018 payment indicators for the new and revised Category I and III CPT codes that will be effective January 1, 2018. The CPT codes were listed in Addendum AA and Addendum BB to the proposed rule with short descriptors only. We </w:t>
      </w:r>
      <w:r>
        <w:rPr>
          <w:rFonts w:ascii="arial" w:eastAsia="arial" w:hAnsi="arial" w:cs="arial"/>
          <w:b/>
          <w:i w:val="0"/>
          <w:strike w:val="0"/>
          <w:noProof w:val="0"/>
          <w:color w:val="000000"/>
          <w:position w:val="0"/>
          <w:sz w:val="20"/>
          <w:u w:val="none"/>
          <w:vertAlign w:val="baseline"/>
        </w:rPr>
        <w:t> [*52546] </w:t>
      </w:r>
      <w:r>
        <w:rPr>
          <w:rFonts w:ascii="arial" w:eastAsia="arial" w:hAnsi="arial" w:cs="arial"/>
          <w:b w:val="0"/>
          <w:i w:val="0"/>
          <w:strike w:val="0"/>
          <w:noProof w:val="0"/>
          <w:color w:val="000000"/>
          <w:position w:val="0"/>
          <w:sz w:val="20"/>
          <w:u w:val="none"/>
          <w:vertAlign w:val="baseline"/>
        </w:rPr>
        <w:t xml:space="preserve"> listed them again in Addendum O to the proposed rule with long descriptors. We also proposed to finalize the payment indicator for these codes (with their final CPT code numbers) in the CY 2018 OPPS/ASC final rule with comment period. The proposed payment indicators for these codes were included in Addendum AA and Addendum BB to the proposed rule (which are available via the Internet on the CMS Web site).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addressed the proposed establishment of HCPCS G-codes under the MPFS to report the insertion and removal of buprenorphine hydrochloride, formulated as a 4-rod, 80 mg, long-acting subdermal drug implant for the treatment of opioid addiction </w:t>
      </w:r>
      <w:hyperlink r:id="rId68" w:history="1">
        <w:r>
          <w:rPr>
            <w:rFonts w:ascii="arial" w:eastAsia="arial" w:hAnsi="arial" w:cs="arial"/>
            <w:b w:val="0"/>
            <w:i/>
            <w:strike w:val="0"/>
            <w:noProof w:val="0"/>
            <w:color w:val="0077CC"/>
            <w:position w:val="0"/>
            <w:sz w:val="20"/>
            <w:u w:val="single"/>
            <w:vertAlign w:val="baseline"/>
          </w:rPr>
          <w:t>(82 FR 34011</w:t>
        </w:r>
      </w:hyperlink>
      <w:r>
        <w:rPr>
          <w:rFonts w:ascii="arial" w:eastAsia="arial" w:hAnsi="arial" w:cs="arial"/>
          <w:b w:val="0"/>
          <w:i w:val="0"/>
          <w:strike w:val="0"/>
          <w:noProof w:val="0"/>
          <w:color w:val="000000"/>
          <w:position w:val="0"/>
          <w:sz w:val="20"/>
          <w:u w:val="none"/>
          <w:vertAlign w:val="baseline"/>
        </w:rPr>
        <w:t xml:space="preserve"> through 34012). Specifically, the commenters requested that the MPFS proposal also apply to the OPPS and ASC payment systems. In addition, the commenters recommended that CMS assign the HCPCS G-codes to payment indicator "P3" (Office-based surgical procedure added to ASC list in CY 2008 or later with MPFS nonfacility Practice Expense Relative Value Units (PE RVUs); payment based on MPFS nonfacility PE RVUs).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III.D. (OPPS APC-Specific Policies) of this final rule with comment period, we are establishing these HCPCS G-codes in the OPPS, effective January 1, 2018, with status indicator "Q1" (Packaged APC payment if billed on the same claim as a HCPCS code assigned status indicator "S", "T", or "V"). However, because these services are conditionally packaged under the OPPS, they are unconditionally packaged under the ASC payment system (payment indicator "N1"). Therefore, we are not accepting the commenters' request to assign payment indicator "P3" to these HCPCS G-codes.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proposed payment rate for four new CPT codes (31XX2, 31XX3, 31XX4, and 31XX5) that describe endoscopic sinus surgery services. The commenter noted that the multiple procedure reduction applies to these procedures when performed in an ASC which results in payment at 100 percent for the highest ranking procedure and 50 percent for each subsequent procedure when performed in the same encounter. Because the commenter believed that these payment rates are inadequate, the commenter requested that CMS consider an ASC payment rate that more closely aligns with ASCs' costs.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national unadjusted ASC payment rates are calculated using our standard ASC ratesetting methodology of multiplying the ASC relative payment weight for the procedure by the ASC conversion factor for that same year. We have no cost data or information to assess whether ASC payments rates calculated using the standard ratesetting methodology align with ASC costs. Therefore, we are not accepting the commenter's recommendation and we are finalizing payment for proposed CPT codes 31XX2, 31XX3, 31XX4, and 31XX5, as replaced by CPT codes 31253, 31257, 31259, and 31298, respectively, according to our standard ASC ratesetting methodology for CY 2018. We note the OPPS cost data informs ASC payment rates, and as data become available from hospitals paid under the OPPS, we will reassess the APC assignments for these codes.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without modification, the proposed CY 2018 ASC payment indicator assignments for new and revised CPT codes, effective January 1, 2018. The final CY 2018 payment indicators for the new and revised Category I and III CPT codes (with their final CPT code numbers) that will be effective January 1, 2018 are listed in Addendum AA and Addendum BB to this final rule with comment period with short descriptors only. We list them again in Addendum O to the final rule with comment period with long descriptors.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Update to the List of ASC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Covered Surgical Procedures Designated as Office-Based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ASC final rule, we finalized our policy to designate as "office-based" those procedures that are added to the ASC list of covered surgical procedures in CY 2008 or later years that we determine are performed predominantly (more than 50 percent of the time) in physicians' offices based on consideration of the most recent available volume and utilization data for each individual procedure code and/or, if appropriate, the clinical characteristics, utilization, and volume of related codes. In that rule, we also finalized our policy to exempt all procedures on the CY 2007 ASC list from application of the office-based classification </w:t>
      </w:r>
      <w:hyperlink r:id="rId126" w:history="1">
        <w:r>
          <w:rPr>
            <w:rFonts w:ascii="arial" w:eastAsia="arial" w:hAnsi="arial" w:cs="arial"/>
            <w:b w:val="0"/>
            <w:i/>
            <w:strike w:val="0"/>
            <w:noProof w:val="0"/>
            <w:color w:val="0077CC"/>
            <w:position w:val="0"/>
            <w:sz w:val="20"/>
            <w:u w:val="single"/>
            <w:vertAlign w:val="baseline"/>
          </w:rPr>
          <w:t>(72 FR 42512).</w:t>
        </w:r>
      </w:hyperlink>
      <w:r>
        <w:rPr>
          <w:rFonts w:ascii="arial" w:eastAsia="arial" w:hAnsi="arial" w:cs="arial"/>
          <w:b w:val="0"/>
          <w:i w:val="0"/>
          <w:strike w:val="0"/>
          <w:noProof w:val="0"/>
          <w:color w:val="000000"/>
          <w:position w:val="0"/>
          <w:sz w:val="20"/>
          <w:u w:val="none"/>
          <w:vertAlign w:val="baseline"/>
        </w:rPr>
        <w:t xml:space="preserve"> The procedures that were added to the ASC list of covered surgical procedures beginning in CY 2008 that we determined were office-based were identified in Addendum AA to that rule by payment indicator "P2" (Office-based surgical procedure added to ASC list in CY 2008 or later with MPFS nonfacility PE RVUs; payment based on OPPS relative payment weight); "P3" (Office-based surgical procedures added to ASC list in CY 2008 or later with MPFS nonfacility PE RVUs; payment based on MPFS nonfacility PE RVUs); or "R2" (Office-based surgical procedure added to ASC list in CY 2008 or later without MPFS nonfacility PE RVUs; payment based on OPPS relative payment weight), depending on whether we estimated the procedure would be paid according to the standard ASC payment methodology based on its OPPS relative payment weight or at the MPFS nonfacility PE RVU-based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Consistent with our final policy to annually review and update the list of covered surgical procedures eligible for payment in ASCs, each year we identify covered surgical procedures as either temporarily office-based (these are new procedure codes with little or no utilization data that we have determined are clinically similar to other procedures that are permanently office-based), permanently office-based, or nonoffice-based, after taking into account updated volume and utilization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for CY 2018 to Covered Surgical Procedures Designated as Office-Based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developing the CY 2018 OPPS/ASC proposed rule and this final rule with comment period, we followed our policy to annually review and update the covered surgical procedures for which ASC payment is made and to identify new procedures that may be appropriate for ASC payment, including their potential designation as office-based. We reviewed CY 2016 volume and utilization data and the clinical characteristics for all covered surgical procedures that are assigned payment indicator "G2" (Nonoffice-based surgical procedure added in CY 2008 or later; payment based on OPPS relative payment weight) in CY 2016, as well as for those procedures assigned one of the temporary office-based payment indicators, specifically "P2", "P3", or "R2"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79736</w:t>
        </w:r>
      </w:hyperlink>
      <w:r>
        <w:rPr>
          <w:rFonts w:ascii="arial" w:eastAsia="arial" w:hAnsi="arial" w:cs="arial"/>
          <w:b w:val="0"/>
          <w:i w:val="0"/>
          <w:strike w:val="0"/>
          <w:noProof w:val="0"/>
          <w:color w:val="000000"/>
          <w:position w:val="0"/>
          <w:sz w:val="20"/>
          <w:u w:val="none"/>
          <w:vertAlign w:val="baseline"/>
        </w:rPr>
        <w:t xml:space="preserve"> through 79738).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our review of the CY 2016 volume and utilization data resulted in our identification of two covered surgical procedures, CPT code 37241 (Vascular embolize/occlude venous) and CPT code 67227 </w:t>
      </w:r>
      <w:r>
        <w:rPr>
          <w:rFonts w:ascii="arial" w:eastAsia="arial" w:hAnsi="arial" w:cs="arial"/>
          <w:b/>
          <w:i w:val="0"/>
          <w:strike w:val="0"/>
          <w:noProof w:val="0"/>
          <w:color w:val="000000"/>
          <w:position w:val="0"/>
          <w:sz w:val="20"/>
          <w:u w:val="none"/>
          <w:vertAlign w:val="baseline"/>
        </w:rPr>
        <w:t> [*52547] </w:t>
      </w:r>
      <w:r>
        <w:rPr>
          <w:rFonts w:ascii="arial" w:eastAsia="arial" w:hAnsi="arial" w:cs="arial"/>
          <w:b w:val="0"/>
          <w:i w:val="0"/>
          <w:strike w:val="0"/>
          <w:noProof w:val="0"/>
          <w:color w:val="000000"/>
          <w:position w:val="0"/>
          <w:sz w:val="20"/>
          <w:u w:val="none"/>
          <w:vertAlign w:val="baseline"/>
        </w:rPr>
        <w:t xml:space="preserve"> (Destruction extensive retinopathy), that we believe meet the criteria for designation as office-based. The data indicate that these procedures are performed more than 50 percent of the time in physicians' offices, and we believe that the services are of a level of complexity consistent with other procedures performed routinely in physicians' offices. The CPT codes that we proposed to permanently designate as office-based for CY 2018 were listed in Table 34 of the proposed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83--ASC Covered Surgical Procedures Newly Designated as Permanently</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Office-Based for 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37241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Vascular embolization or occlusion,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radiological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intraprocedural roadmapping,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necessary to</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complete the intervention; venous,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than hemorrhage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congenital or acquired venous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malformations, venous and capillary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hemangiomas, varices, varioceles)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67227</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Destruction of extensive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(eg,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diabetic retinopathy), 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diathermy</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reviewed CY 2016 volume and utilization data and other information for 10 procedures designated as temporary office-based in Tables 48 and 49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79736</w:t>
        </w:r>
      </w:hyperlink>
      <w:r>
        <w:rPr>
          <w:rFonts w:ascii="arial" w:eastAsia="arial" w:hAnsi="arial" w:cs="arial"/>
          <w:b w:val="0"/>
          <w:i w:val="0"/>
          <w:strike w:val="0"/>
          <w:noProof w:val="0"/>
          <w:color w:val="000000"/>
          <w:position w:val="0"/>
          <w:sz w:val="20"/>
          <w:u w:val="none"/>
          <w:vertAlign w:val="baseline"/>
        </w:rPr>
        <w:t xml:space="preserve"> through 79738). Of these 10 procedures, there were very few claims in our data and no claims data for 8 procedures: CPT code 0402T (Collagen cross-linking of cornea (including removal of the corneal epithelium and intraoperative pachymetry when performed)); CPT code 10030 (Image-guided fluid collection drainage by catheter (eg, abscess, hematoma, seroma, lymphocele, cyst), soft tissue (eg, extremity, abdominal wall, neck), percutaneous); CPT code 36473 (Endovenous ablation therapy of incompetent vein, extremity, inclusive of all imaging guidance and monitoring, percutaneous, mechanochemical; first vein treated); CPT code 36901 (Introduction of needle(s) and/or catheter(s), dialysis circuit, with diagnostic angiography of the dialysis circuit, including all direct puncture(s) and catheter placement(s), injection(s) of contrast, all necessary imaging from the arterial anastomosis and adjacent artery through entire venous outflow including the inferior or superior vena cava, fluoroscopic guidance, radiological supervision and interpretation and image documentation and report); CPT code 64461 (Paravertebral block (PVB) (paraspinous block), thoracic; single injection site (includes imaging guidance, when performed); CPT code 64463 (Paravertebral block (PVB) (paraspinous block), thoracic; continuous infusion by catheter (includes imaging guidance, when performed)); CPT code 65785 (Implantation of intrastromal corneal ring segments); and CPT code 67229 (Treatment of extensive or progressive retinopathy, one or more sessions; preterm infant (less than 37 weeks gestation at birth), performed from birth up to 1 year of age (for example, retinopathy of prematurity), photocoagulation or cryotherapy). Consequently, we proposed to maintain the temporary office-based designations for these eight codes for CY 2018. We listed all of these codes for which we proposed to maintain the temporary office-based designations for CY 2018 in Table 35 of the proposed rule. The procedures for which the proposed office-based designations for CY 2018 are temporary also were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volume and utilization data for one procedure that has a temporary office-based designation for CY 2017, HCPCS code G0429 (Dermal injection procedure(s) for facial lipodystrophy syndrome (LDS) and provision of Radiesse or Sculptra dermal filler, including all items and supplies), is sufficient to indicate that this procedure is performed predominantly in physicians' offices and, therefore, should be assigned an office-based payment indicator in CY 2018. Consequently, we proposed to assign payment indicator "P2/P3" to this covered surgical procedure code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HCPCS code 0299T (Extracorporeal shock wave for integumentary wound healing, high energy, including topical application and dressing care; initial wound) was finalized for temporary office-based status in the CY 2017 OPPS/ASC final rule with comment period. However, this code will be deleted by the AMA, effective December 31,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objected to the proposal to designate CPT codes 10030, 36473, and 36901 as temporarily office-based procedures for CY 2018. The commenter did not provide a clinical rationale but stated that, in the absence of data to examine site of service, it is premature to designate these CPT codes as temporarily office-based.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consultation with our medical advisors, we reviewed the clinical characteristics, utilization, and volume of related codes and determined that the procedures described by CPT codes 10030, 36473, and 36901 would be predominantly performed in physicians' offices. However, because we do not have utilization data for these CPT codes, we made the office-based designation temporary rather than permanent for CY 2018. We will reevaluate office-based status for CPT codes 10030, 36473, and 36901 in the CY 2019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for CY 2018 we are finalizing our proposal, without modification, to designate the procedures listed in Table 84 below as temporary office-based. </w:t>
      </w:r>
      <w:r>
        <w:rPr>
          <w:rFonts w:ascii="arial" w:eastAsia="arial" w:hAnsi="arial" w:cs="arial"/>
          <w:b/>
          <w:i w:val="0"/>
          <w:strike w:val="0"/>
          <w:noProof w:val="0"/>
          <w:color w:val="000000"/>
          <w:position w:val="0"/>
          <w:sz w:val="20"/>
          <w:u w:val="none"/>
          <w:vertAlign w:val="baseline"/>
        </w:rPr>
        <w:t> [*52548]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400"/>
        <w:gridCol w:w="44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84--CY 2018 Payment Indicators for ASC Covered Surgical Procedures</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Designated as Temporary Office-Based in the CY 2018 OPPS/ASC Final Rule With</w:t>
            </w:r>
          </w:p>
        </w:tc>
      </w:tr>
      <w:tr>
        <w:tblPrEx>
          <w:tblW w:w="0" w:type="auto"/>
          <w:jc w:val="center"/>
          <w:tblLayout w:type="fixed"/>
          <w:tblCellMar>
            <w:left w:w="108" w:type="dxa"/>
            <w:right w:w="108" w:type="dxa"/>
          </w:tblCellMar>
        </w:tblPrEx>
        <w:trPr>
          <w:tblHeader/>
          <w:jc w:val="center"/>
        </w:trPr>
        <w:tc>
          <w:tcPr>
            <w:tcW w:w="924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Comment Period</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4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0299T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Extracorporeal shock wave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wound healing, high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including topical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application and dressing care;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wound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0402T</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Collagen cross-linking of cornea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(including removal of the corneal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epithelium and intraoperative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pachymetry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10030</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Image-guided fluid collection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drainage by catheter (e.g., abscess,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hematoma, seroma, lymphocele, cyst),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soft tissue (e.g.,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abdominal wall, neck),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36473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Endovenous ablation therapy of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incompetent vein, extremity,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inclusive of all imaging guidance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monitoring, percutaneous,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mechanochemical; first vein treated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36901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Introduction of needle(s) and/or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catheter(s), dialysis circuit, with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angiography of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dialysis circuit, including all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direct puncture(s) and catheter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placement(s), injection(s)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contrast, all necessary imaging from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arterial anastomosis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adjacent artery through entire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venous outflow, including the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inferior or superior vena cava,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fluoroscopic guidance, radiological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supervision and interpretation and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image documentation and report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64461</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Paravertebral block (PVB)</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(paraspinous block), thoracic;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injection site (includes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imaging guidance, when 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64463</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Continuous infusion by catheter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(includes imaging guidance, when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65785</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Implantation of intrastromal corneal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ring segments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67229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Treatment of extensive 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R2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progressive retinopathy, one or more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sessions; preterm infant (less than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 weeks gestation at birth),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performed from birth up to 1 year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 (e.g., retinopathy of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prematurity), photocoagulation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cryotherapy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G0429</w:t>
            </w: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Dermal injection procedure(s) for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facial lipodystrophy syndrome (LDS)</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provision of Radiesse 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bottom w:val="nil"/>
              <w:right w:val="nil"/>
            </w:tcBorders>
            <w:tcMar>
              <w:top w:w="20" w:type="dxa"/>
              <w:bottom w:w="20" w:type="dxa"/>
            </w:tcMar>
            <w:vAlign w:val="top"/>
          </w:tcPr>
          <w:p/>
        </w:tc>
        <w:tc>
          <w:tcPr>
            <w:tcW w:w="44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Sculptra dermal filler, including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400" w:type="dxa"/>
            <w:tcBorders>
              <w:right w:val="nil"/>
            </w:tcBorders>
            <w:tcMar>
              <w:top w:w="20" w:type="dxa"/>
              <w:bottom w:w="20" w:type="dxa"/>
            </w:tcMar>
            <w:vAlign w:val="top"/>
          </w:tcPr>
          <w:p/>
        </w:tc>
        <w:tc>
          <w:tcPr>
            <w:tcW w:w="44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items and supplies</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33660),</w:t>
        </w:r>
      </w:hyperlink>
      <w:r>
        <w:rPr>
          <w:rFonts w:ascii="arial" w:eastAsia="arial" w:hAnsi="arial" w:cs="arial"/>
          <w:b w:val="0"/>
          <w:i w:val="0"/>
          <w:strike w:val="0"/>
          <w:noProof w:val="0"/>
          <w:color w:val="000000"/>
          <w:position w:val="0"/>
          <w:sz w:val="20"/>
          <w:u w:val="none"/>
          <w:vertAlign w:val="baseline"/>
        </w:rPr>
        <w:t xml:space="preserve"> for CY 2018, we proposed to designate one new CY 2018 CPT code for ASC covered surgical procedures as temporary office-based, as displayed in Table 36 of the proposed rule. After reviewing the clinical characteristics, utilization, and volume of related procedure codes, we determined that the procedure described by this new CPT code would be predominantly performed in physicians' offices. However, because we had no utilization data for the procedure specifically described by this new CPT code, we proposed to make the office-based designation temporary rather than permanent, and we stated that we will reevaluate the procedure when data become available. The procedure for which the proposed office-based designation for CY 2018 is temporary was indicated by asterisks in Addendum AA to the proposed rule (which is available via the Internet on the CMS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for CY 2018, we are finalizing our proposal, without modification, to designate CPT code 38222 as temporary office-based for CY 2018 as displayed in Table 85 of this final rule with comment period. The procedure for which the office-based designation for CY 2018 is temporary is indicated by asterisks in Addendum AA to this final rule with comment period (which is available via the Internet on the CMS Web site).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384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85--CY 2018 Payment Indicators for New CY 2018 CPT Codes for ASC</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Covered Surgical Procedures Designated as Temporary Office-Based</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384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OPPS/ASC</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proposed</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rule 5-digit</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CMS</w:t>
            </w:r>
          </w:p>
        </w:tc>
        <w:tc>
          <w:tcPr>
            <w:tcW w:w="20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placeholder code</w:t>
            </w:r>
          </w:p>
        </w:tc>
        <w:tc>
          <w:tcPr>
            <w:tcW w:w="2040" w:type="dxa"/>
            <w:tcBorders>
              <w:bottom w:val="nil"/>
              <w:right w:val="nil"/>
            </w:tcBorders>
          </w:tcPr>
          <w:p/>
        </w:tc>
        <w:tc>
          <w:tcPr>
            <w:tcW w:w="384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382X3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38222</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bone marrow;</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P3 *</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biopsy(ies) and aspiration(s)</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If designation is temporary.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Payment indicators are based on a comparison of the final rates according to the ASC standard ratesetting methodology and the MPFS final rates. Current law specifies a 0.5 percent update to the MPFS payment rates for CY 2018. For a discussion of the MPFS rates, we refer readers to the CY 2018 MPFS final rule with comment period. </w:t>
      </w:r>
      <w:r>
        <w:rPr>
          <w:rFonts w:ascii="arial" w:eastAsia="arial" w:hAnsi="arial" w:cs="arial"/>
          <w:b/>
          <w:i w:val="0"/>
          <w:strike w:val="0"/>
          <w:noProof w:val="0"/>
          <w:color w:val="000000"/>
          <w:position w:val="0"/>
          <w:sz w:val="20"/>
          <w:u w:val="none"/>
          <w:vertAlign w:val="baseline"/>
        </w:rPr>
        <w:t> [*52549]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ASC Covered Surgical Procedures To Be Designated as Device-Intensive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79739</w:t>
        </w:r>
      </w:hyperlink>
      <w:r>
        <w:rPr>
          <w:rFonts w:ascii="arial" w:eastAsia="arial" w:hAnsi="arial" w:cs="arial"/>
          <w:b w:val="0"/>
          <w:i w:val="0"/>
          <w:strike w:val="0"/>
          <w:noProof w:val="0"/>
          <w:color w:val="000000"/>
          <w:position w:val="0"/>
          <w:sz w:val="20"/>
          <w:u w:val="none"/>
          <w:vertAlign w:val="baseline"/>
        </w:rPr>
        <w:t xml:space="preserve"> through 79740), we implemented a payment methodology for calculating the ASC payment rates for covered surgical procedures that are designated as device-intensive. Under § 416.171(b)(2)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define an ASC device-intensive procedure as a procedure with a HCPCS code-level device offset of greater than 40 percent when calculated according to the standard OPPS APC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this ASC payment methodology, we apply the device offset percentage based on the standard OPPS APC ratesetting methodology to the OPPS national unadjusted payment to determine the device cost included in the OPPS payment rate for a device-intensive ASC covered surgical procedure, which we then set as equal to the device portion of the national unadjusted ASC payment rate for the procedure. We calculate the service portion of the ASC payment for device-intensive procedures by applying the uniform ASC conversion factor to the service (non-device) portion of the OPPS relative payment weight for the device-intensive procedure. Finally, we sum the ASC device portion and ASC service portion to establish the full payment for the device-intensive procedure under the revised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finalized that device-intensive procedures will be subject to all of the payment policies applicable to procedures designated as an ASC device-intensive procedure under our established methodology, including our policies on device credits and discontinued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CY 2017 OPPS/ASC final rule with comment period, we adopted a policy for new HCPCS codes describing procedures involving the implantation of medical devices that do not yet have associated claims data, to designate these procedures as device-intensive with a default device offset set at 41 percent until claims data are available to establish the HCPCS code-level device offset for the procedures </w:t>
      </w:r>
      <w:hyperlink r:id="rId18" w:history="1">
        <w:r>
          <w:rPr>
            <w:rFonts w:ascii="arial" w:eastAsia="arial" w:hAnsi="arial" w:cs="arial"/>
            <w:b w:val="0"/>
            <w:i/>
            <w:strike w:val="0"/>
            <w:noProof w:val="0"/>
            <w:color w:val="0077CC"/>
            <w:position w:val="0"/>
            <w:sz w:val="20"/>
            <w:u w:val="single"/>
            <w:vertAlign w:val="baseline"/>
          </w:rPr>
          <w:t>(81 FR 79739</w:t>
        </w:r>
      </w:hyperlink>
      <w:r>
        <w:rPr>
          <w:rFonts w:ascii="arial" w:eastAsia="arial" w:hAnsi="arial" w:cs="arial"/>
          <w:b w:val="0"/>
          <w:i w:val="0"/>
          <w:strike w:val="0"/>
          <w:noProof w:val="0"/>
          <w:color w:val="000000"/>
          <w:position w:val="0"/>
          <w:sz w:val="20"/>
          <w:u w:val="none"/>
          <w:vertAlign w:val="baseline"/>
        </w:rPr>
        <w:t xml:space="preserve"> through 79740). This default device offset amount of 41 percent would not be calculated from claims data; instead, it would be applied as a default until claims data are available upon which to calculate an actual device offset for the new code. The purpose of applying the 41-percent default device offset to new codes that describe procedures that involve the implantation of medical devices would be to ensure ASC access for new procedures until claims data become available. However, in certain rare instances, for example, in the case of a very expensive implantable device, we may temporarily assign a higher offset percentage if warranted by additional information, such as pricing data from a device manufacturer. Once claims data are available for a new procedure involving the implantation of a medical device, the device-intensive designation will be applied to the code if the HCPCS code device offset is greater than 40 percent, according to our policy of determining device-intensive status, by calculating the HCPCS code-level device offset.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Changes to List of ASC Covered Surgical Procedures Designated as Device-Intensive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for CY 2018, we proposed to update the ASC list of covered surgical procedures that are eligible for payment according to our device-intensive procedure payment methodology, reflecting the proposed individual HCPCS code device-offset percentages based on CY 2016 OPPS claims and cost report data available for the proposed rule </w:t>
      </w:r>
      <w:hyperlink r:id="rId17" w:history="1">
        <w:r>
          <w:rPr>
            <w:rFonts w:ascii="arial" w:eastAsia="arial" w:hAnsi="arial" w:cs="arial"/>
            <w:b w:val="0"/>
            <w:i/>
            <w:strike w:val="0"/>
            <w:noProof w:val="0"/>
            <w:color w:val="0077CC"/>
            <w:position w:val="0"/>
            <w:sz w:val="20"/>
            <w:u w:val="single"/>
            <w:vertAlign w:val="baseline"/>
          </w:rPr>
          <w:t>(82 FR 33660).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covered surgical procedures that we proposed to designate as device-intensive, and therefore subject to the device-intensive procedure payment methodology for CY 2018, are assigned payment indicator "J8" and were included in Addendum AA to the proposed rule (which is available on the CMS Web site). The CPT code, the CPT code short descriptor, the proposed CY 2018 ASC payment indicator, and an indication of whether the full credit/partial credit (FB/FC) device adjustment policy would apply also were included in Addendum AA to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 proposed list of ASC device-intensive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requested that CMS lower the ASC device offset threshold to 30 percent to qualify a larger number of ASC procedures as device-intensive.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did not propose to change to lower the ASC device offset threshold and, therefore, are not accepting this request. We note that we addressed a similar comment in the CY 2017 OPPS/ASC final rule with comment period, and we refer readers to our response </w:t>
      </w:r>
      <w:hyperlink r:id="rId18" w:history="1">
        <w:r>
          <w:rPr>
            <w:rFonts w:ascii="arial" w:eastAsia="arial" w:hAnsi="arial" w:cs="arial"/>
            <w:b w:val="0"/>
            <w:i/>
            <w:strike w:val="0"/>
            <w:noProof w:val="0"/>
            <w:color w:val="0077CC"/>
            <w:position w:val="0"/>
            <w:sz w:val="20"/>
            <w:u w:val="single"/>
            <w:vertAlign w:val="baseline"/>
          </w:rPr>
          <w:t>(81 FR 79739).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designate CPT code 55X87 (which is replaced by CPT code 55874 in this final rule with comment period and effective January 1, 2018) as a device-intensive procedure in the ASC. The commenter stated that the procedure described by CPT code 55874 requires the implantation of an expensive device which represents an approximate range of 80 to 87 percent of the procedure cost.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When claims data are available for a new procedure requiring the implantation of a medical device, device-intensive status will be applied to the code if the HCPCS code level device offset is greater than 40 percent, according to our finalized policy of determining device-intensive status by calculating the HCPCS code-level device offset </w:t>
      </w:r>
      <w:hyperlink r:id="rId18" w:history="1">
        <w:r>
          <w:rPr>
            <w:rFonts w:ascii="arial" w:eastAsia="arial" w:hAnsi="arial" w:cs="arial"/>
            <w:b w:val="0"/>
            <w:i/>
            <w:strike w:val="0"/>
            <w:noProof w:val="0"/>
            <w:color w:val="0077CC"/>
            <w:position w:val="0"/>
            <w:sz w:val="20"/>
            <w:u w:val="single"/>
            <w:vertAlign w:val="baseline"/>
          </w:rPr>
          <w:t>(81 FR 79658).</w:t>
        </w:r>
      </w:hyperlink>
      <w:r>
        <w:rPr>
          <w:rFonts w:ascii="arial" w:eastAsia="arial" w:hAnsi="arial" w:cs="arial"/>
          <w:b w:val="0"/>
          <w:i w:val="0"/>
          <w:strike w:val="0"/>
          <w:noProof w:val="0"/>
          <w:color w:val="000000"/>
          <w:position w:val="0"/>
          <w:sz w:val="20"/>
          <w:u w:val="none"/>
          <w:vertAlign w:val="baseline"/>
        </w:rPr>
        <w:t xml:space="preserve"> With respect to CPT code 55874, although the CPT code is new, the procedure itself was previously described by two predecessor codes, HCPCS code C9743 and CPT code 0438T, for which we have claims data. Therefore, based on our analysis of the OPPS claims data used to determine the packaged device costs attributed to the predecessor HCPCS codes, CPT code 55874 is not eligible for device-intensive status because the device offset for its predecessor codes are below the 40 percent threshold. For more information on how codes are designated as device-intensive status, we refer readers to section IV.B. (Device-Intensive Procedures) of this final rule with comment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requested that CMS designate CPT code 0275T, a procedure described as percutaneous image guided lumbar decompression (PILD) for lumbar spinal stenosis, as a device-intensive procedure until claims data become available. Commenters stated that, beginning in CY 2017, PILD is the only procedure reported with CPT code 0275T. In addition, to ensure CMS collects robust data on the cost of the device, one commenter requested that CMS establish a specific device code.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discussed in section IV.B.2 of this final rule with comment period, claims data for CPT code 0275T shows that the percentage of packaged device cost is below the 40 percent threshold; therefore, it is not eligible for designation as a device-intensive procedure. CPT code 0275T was implemented as a payable code in the OPPS and ASC settings on July 1, 2011 (July 2011 OPPS Update, Transmittal 2234, Change Request 7443). We are unclear why a separate device code is needed if PILD is the only procedure reported with CPT code 0275T.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designate CPT code 67027 (Implant eye drug system) as a device-intensive procedure in the ASC. </w:t>
      </w:r>
      <w:r>
        <w:rPr>
          <w:rFonts w:ascii="arial" w:eastAsia="arial" w:hAnsi="arial" w:cs="arial"/>
          <w:b/>
          <w:i w:val="0"/>
          <w:strike w:val="0"/>
          <w:noProof w:val="0"/>
          <w:color w:val="000000"/>
          <w:position w:val="0"/>
          <w:sz w:val="20"/>
          <w:u w:val="none"/>
          <w:vertAlign w:val="baseline"/>
        </w:rPr>
        <w:t> [*52550]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CPT code 67027 does not have a device offset that is greater than 40 percent. Accordingly, it is not device-intensive under current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designating the ASC covered surgical procedures displayed in Addendum AA as device-intensive and subject to the device-intensive procedure payment methodology for CY 2018. The CPT code, the CPT code short descriptor, the final CY 2018 ASC payment indicator, and an indication of whether the full credit/partial credit (FB/FC) device adjustment policy will apply are included in the ASC policy file labeled "CY 2018 ASC Procedures to which the No Cost/Full Credit and Partial Credit Device Adjustment Policy Applies,"' which is available via the Internet on the CMS Web site at: </w:t>
      </w:r>
      <w:hyperlink r:id="rId129" w:history="1">
        <w:r>
          <w:rPr>
            <w:rFonts w:ascii="arial" w:eastAsia="arial" w:hAnsi="arial" w:cs="arial"/>
            <w:b w:val="0"/>
            <w:i/>
            <w:strike w:val="0"/>
            <w:noProof w:val="0"/>
            <w:color w:val="0077CC"/>
            <w:position w:val="0"/>
            <w:sz w:val="20"/>
            <w:u w:val="single"/>
            <w:vertAlign w:val="baseline"/>
          </w:rPr>
          <w:t>https://www.cms.gov/Medicare/Medicare-Fee-for-Service-Payment/ASCPayment/ASC-Policy-Files.html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Adjustment to ASC Payments for No Cost/Full Credit and Partial Credit Devices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policy for costly devices implanted in ASCs at no cost/full credit or partial credit, as set forth in § 416.179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consistent with the OPPS policy that was in effect until CY 2014. Specifically, the OPPS policy that was in effect through CY 2013 provided a reduction in OPPS payment by 100 percent of the device offset amount when a hospital furnishes a specified device without cost or with a full credit and by 50 percent of the device offset amount when the hospital receives partial credit in the amount of 50 percent or more of the cost for the specified device </w:t>
      </w:r>
      <w:hyperlink r:id="rId16" w:history="1">
        <w:r>
          <w:rPr>
            <w:rFonts w:ascii="arial" w:eastAsia="arial" w:hAnsi="arial" w:cs="arial"/>
            <w:b w:val="0"/>
            <w:i/>
            <w:strike w:val="0"/>
            <w:noProof w:val="0"/>
            <w:color w:val="0077CC"/>
            <w:position w:val="0"/>
            <w:sz w:val="20"/>
            <w:u w:val="single"/>
            <w:vertAlign w:val="baseline"/>
          </w:rPr>
          <w:t>(77 FR 68356</w:t>
        </w:r>
      </w:hyperlink>
      <w:r>
        <w:rPr>
          <w:rFonts w:ascii="arial" w:eastAsia="arial" w:hAnsi="arial" w:cs="arial"/>
          <w:b w:val="0"/>
          <w:i w:val="0"/>
          <w:strike w:val="0"/>
          <w:noProof w:val="0"/>
          <w:color w:val="000000"/>
          <w:position w:val="0"/>
          <w:sz w:val="20"/>
          <w:u w:val="none"/>
          <w:vertAlign w:val="baseline"/>
        </w:rPr>
        <w:t xml:space="preserve"> through 68358). The established ASC policy reduces payment to ASCs when a specified device is furnished without cost or with full credit or partial credit for the cost of the device for those ASC covered surgical procedures that are assigned to APCs under the OPPS to which this policy applies. We refer readers to the CY 2009 OPPS/ASC final rule with comment period for a full discussion of the ASC payment adjustment policy for no cost/full credit and partial credit devices </w:t>
      </w:r>
      <w:hyperlink r:id="rId39" w:history="1">
        <w:r>
          <w:rPr>
            <w:rFonts w:ascii="arial" w:eastAsia="arial" w:hAnsi="arial" w:cs="arial"/>
            <w:b w:val="0"/>
            <w:i/>
            <w:strike w:val="0"/>
            <w:noProof w:val="0"/>
            <w:color w:val="0077CC"/>
            <w:position w:val="0"/>
            <w:sz w:val="20"/>
            <w:u w:val="single"/>
            <w:vertAlign w:val="baseline"/>
          </w:rPr>
          <w:t>(73 FR 68742</w:t>
        </w:r>
      </w:hyperlink>
      <w:r>
        <w:rPr>
          <w:rFonts w:ascii="arial" w:eastAsia="arial" w:hAnsi="arial" w:cs="arial"/>
          <w:b w:val="0"/>
          <w:i w:val="0"/>
          <w:strike w:val="0"/>
          <w:noProof w:val="0"/>
          <w:color w:val="000000"/>
          <w:position w:val="0"/>
          <w:sz w:val="20"/>
          <w:u w:val="none"/>
          <w:vertAlign w:val="baseline"/>
        </w:rPr>
        <w:t xml:space="preserve"> through 68744).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section IV.B. of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75005</w:t>
        </w:r>
      </w:hyperlink>
      <w:r>
        <w:rPr>
          <w:rFonts w:ascii="arial" w:eastAsia="arial" w:hAnsi="arial" w:cs="arial"/>
          <w:b w:val="0"/>
          <w:i w:val="0"/>
          <w:strike w:val="0"/>
          <w:noProof w:val="0"/>
          <w:color w:val="000000"/>
          <w:position w:val="0"/>
          <w:sz w:val="20"/>
          <w:u w:val="none"/>
          <w:vertAlign w:val="baseline"/>
        </w:rPr>
        <w:t xml:space="preserve"> through 75006), we finalized our proposal to modify our former policy of reducing OPPS payment for specified APCs when a hospital furnishes a specified device without cost or with a full or partial credit. Formerly, under the OPPS, our policy was to reduce OPPS payment by 100 percent of the device offset amount when a hospital furnished a specified device without cost or with a full credit and by 50 percent of the device offset amount when the hospital received partial credit in the amount of 50 percent or more (but less than 100 percent) of the cost for the specified device. For CY 2014, we finalized our proposal to reduce OPPS payment for applicable APCs by the full or partial credit a provider receives for a replaced device, capped at the device offset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we finalized our proposal to modify the policy of reducing payments when a hospital furnishes a specified device without cost or with full or partial credit under the OPPS, in that final rule with comment period </w:t>
      </w:r>
      <w:hyperlink r:id="rId28" w:history="1">
        <w:r>
          <w:rPr>
            <w:rFonts w:ascii="arial" w:eastAsia="arial" w:hAnsi="arial" w:cs="arial"/>
            <w:b w:val="0"/>
            <w:i/>
            <w:strike w:val="0"/>
            <w:noProof w:val="0"/>
            <w:color w:val="0077CC"/>
            <w:position w:val="0"/>
            <w:sz w:val="20"/>
            <w:u w:val="single"/>
            <w:vertAlign w:val="baseline"/>
          </w:rPr>
          <w:t>(78 FR 75076</w:t>
        </w:r>
      </w:hyperlink>
      <w:r>
        <w:rPr>
          <w:rFonts w:ascii="arial" w:eastAsia="arial" w:hAnsi="arial" w:cs="arial"/>
          <w:b w:val="0"/>
          <w:i w:val="0"/>
          <w:strike w:val="0"/>
          <w:noProof w:val="0"/>
          <w:color w:val="000000"/>
          <w:position w:val="0"/>
          <w:sz w:val="20"/>
          <w:u w:val="none"/>
          <w:vertAlign w:val="baseline"/>
        </w:rPr>
        <w:t xml:space="preserve"> through 75080), we finalized our proposal to maintain our ASC policy for reducing payments to ASCs for specified device-intensive procedures when the ASC furnishes a device without cost or with full or partial credit. Unlike the OPPS, there is currently no mechanism within the ASC claims processing system for ASCs to submit to CMS the actual amount received when furnishing a specified device at full or partial credit. Therefore, under the ASC payment system, we finalized our proposal for CY 2014 to continue to reduce ASC payments by 100 percent or 50 percent of the device offset amount when an ASC furnishes a device without cost or with full or partial credit,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33661),</w:t>
        </w:r>
      </w:hyperlink>
      <w:r>
        <w:rPr>
          <w:rFonts w:ascii="arial" w:eastAsia="arial" w:hAnsi="arial" w:cs="arial"/>
          <w:b w:val="0"/>
          <w:i w:val="0"/>
          <w:strike w:val="0"/>
          <w:noProof w:val="0"/>
          <w:color w:val="000000"/>
          <w:position w:val="0"/>
          <w:sz w:val="20"/>
          <w:u w:val="none"/>
          <w:vertAlign w:val="baseline"/>
        </w:rPr>
        <w:t xml:space="preserve"> we proposed to update the list of ASC covered device-intensive procedures that would be subject to the no cost/full credit and partial credit device adjustment policy for CY 2018. Specifically, when a device-intensive procedure is subject to the no cost/full credit or partial credit device adjustment policy and is performed to implant a device that is furnished at no cost or with full credit from the manufacturer, the ASC would append the HCPCS "FB" modifier on the line in the claim with the procedure to implant the device. The contractor would reduce payment to the ASC by the device offset amount that we estimate represents the cost of the device when the necessary device is furnished without cost or with full credit to the ASC. We continue to believe that the reduction of ASC payment in these circumstances is necessary to pay appropriately for the covered surgical procedure furnished by the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partial credit, we proposed to reduce the payment for implantation procedures that are subject to the no cost/full credit or partial credit device adjustment policy by one-half of the device offset amount that would be applied if a device was provided at no cost or with full credit, if the credit to the ASC is 50 percent or more (but less than 100 percent) of the cost of the new device. The ASC would append the HCPCS "FC" modifier to the HCPCS code for a device-intensive surgical procedure that is subject to the no cost/full credit or partial credit device adjustment policy, when the facility receives a partial credit of 50 percent or more (but less than 100 percent) of the cost of a device. To report that the ASC received a partial credit of 50 percent or more (but less than 100 percent) of the cost of a new device, ASCs would have the option of either: (1) Submitting the claim for the device replacement procedure to their Medicare contractor after the procedure's performance, but prior to manufacturer acknowledgment of credit for the device, and subsequently contacting the contractor regarding a claim adjustment, once the credit determination is made; or (2) holding the claim for the device implantation procedure until a determination is made by the manufacturer on the partial credit and submitting the claim with the "FC" modifier appended to the implantation procedure HCPCS code if the partial credit is 50 percent or more (but less than 100 percent) of the cost of the replacement device. Beneficiary coinsurance would be based on the reduced payment amount. As finalized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66926),</w:t>
        </w:r>
      </w:hyperlink>
      <w:r>
        <w:rPr>
          <w:rFonts w:ascii="arial" w:eastAsia="arial" w:hAnsi="arial" w:cs="arial"/>
          <w:b w:val="0"/>
          <w:i w:val="0"/>
          <w:strike w:val="0"/>
          <w:noProof w:val="0"/>
          <w:color w:val="000000"/>
          <w:position w:val="0"/>
          <w:sz w:val="20"/>
          <w:u w:val="none"/>
          <w:vertAlign w:val="baseline"/>
        </w:rPr>
        <w:t xml:space="preserve"> to ensure our policy covers any situation involving a device-intensive procedure where an ASC may receive a device at no cost/full credit or partial credit, we apply our FB/FC policy to all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our proposals to adjust ASC payments for no cost/full credit and partial credit devices.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these proposals. Therefore, we are finalizing these proposals without modification. Specifically, we will apply the HCPCS "FB"/"FC" modifier policy to all device-intensive procedures in CY 2018. For CY 2018, we will reduce the payment for the procedures listed in the ASC device adjustment file by the full device offset amount if a device is furnished without cost or with full credit. ASCs must append the HCPCS modifier "FB" to the HCPCS code for a surgical procedure listed in the ASC device adjustment file previously mentioned when the device </w:t>
      </w:r>
      <w:r>
        <w:rPr>
          <w:rFonts w:ascii="arial" w:eastAsia="arial" w:hAnsi="arial" w:cs="arial"/>
          <w:b/>
          <w:i w:val="0"/>
          <w:strike w:val="0"/>
          <w:noProof w:val="0"/>
          <w:color w:val="000000"/>
          <w:position w:val="0"/>
          <w:sz w:val="20"/>
          <w:u w:val="none"/>
          <w:vertAlign w:val="baseline"/>
        </w:rPr>
        <w:t> [*52551] </w:t>
      </w:r>
      <w:r>
        <w:rPr>
          <w:rFonts w:ascii="arial" w:eastAsia="arial" w:hAnsi="arial" w:cs="arial"/>
          <w:b w:val="0"/>
          <w:i w:val="0"/>
          <w:strike w:val="0"/>
          <w:noProof w:val="0"/>
          <w:color w:val="000000"/>
          <w:position w:val="0"/>
          <w:sz w:val="20"/>
          <w:u w:val="none"/>
          <w:vertAlign w:val="baseline"/>
        </w:rPr>
        <w:t xml:space="preserve"> is furnished without cost or with full credit. In addition, for CY 2018, we will reduce the payment for the procedures listed in the ASC device adjustment file by one-half of the device offset amount if a device is provided with partial credit, if the credit to the ASC is 50 percent or more (but less than 100 percent) of the device cost. The ASC must append the HCPCS "FC" modifier to the HCPCS code for a surgical procedure listed in the ASC device adjustment file when the facility receives a partial credit of 50 percent or more (but less than 100 percent) of the cost of a device.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Additions to the List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33661),</w:t>
        </w:r>
      </w:hyperlink>
      <w:r>
        <w:rPr>
          <w:rFonts w:ascii="arial" w:eastAsia="arial" w:hAnsi="arial" w:cs="arial"/>
          <w:b w:val="0"/>
          <w:i w:val="0"/>
          <w:strike w:val="0"/>
          <w:noProof w:val="0"/>
          <w:color w:val="000000"/>
          <w:position w:val="0"/>
          <w:sz w:val="20"/>
          <w:u w:val="none"/>
          <w:vertAlign w:val="baseline"/>
        </w:rPr>
        <w:t xml:space="preserve"> we conducted a review of HCPCS codes that currently are paid under the OPPS, but not included on the ASC list of covered surgical procedures, to determine if changes in technology and/or medical practice affected the clinical appropriateness of these procedures for the ASC setting. Based on this review, we proposed to update the list of ASC covered surgical procedures by adding three procedures to the list for CY 2018. These procedures included procedures described by CPT codes 22856, 22858, and 58572. We determined that these three procedures are separately paid under the OPPS, would not be expected to pose a significant risk to beneficiary safety when performed in an ASC, and would not be expected to require active medical monitoring and care of the beneficiary at midnight following the procedure. Therefore, we proposed to include these three procedures on the list of ASC covered surgical procedures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procedures that we proposed to add to the ASC list of covered surgical procedures, including the HCPCS code long descriptors and the proposed CY 2018 payment indicators, were displayed in Table 37 of the proposed rule. We invited public comments on our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adding the three procedures described by CPT codes 22856, 22858, and 58572 to the ASC list of covered surgical procedures. These commenters believed that all three procedures met the criteria to be added to the ASC list of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 As indicated later in this section, we are finalizing our proposal to add these procedures to the ASC list of covered surgical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including the procedures described by CPT codes 22856, 22858, and 58572 on the ASC list of covered surgical procedures would allow physicians to inappropriately direct patients to receive these procedures in an ASC setting with which they have a financial relationship rather than an inpatient hospital setting, and thereby jeopardize patient access to these procedures in an inpatient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do not believe that including the procedures described by CPT codes 22856, 22858, and 58572 on the ASC list of covered surgical procedures would lead to inappropriate shifting of patients to the ASC setting or jeopardize access to these procedures in an inpatient hospital setting. We believe the decision regarding the most appropriate care setting for a given surgical procedure is made by the physician based on the beneficiary's individual clinical needs and preferences. In addition, as discussed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74377 and 74378),</w:t>
        </w:r>
      </w:hyperlink>
      <w:r>
        <w:rPr>
          <w:rFonts w:ascii="arial" w:eastAsia="arial" w:hAnsi="arial" w:cs="arial"/>
          <w:b w:val="0"/>
          <w:i w:val="0"/>
          <w:strike w:val="0"/>
          <w:noProof w:val="0"/>
          <w:color w:val="000000"/>
          <w:position w:val="0"/>
          <w:sz w:val="20"/>
          <w:u w:val="none"/>
          <w:vertAlign w:val="baseline"/>
        </w:rPr>
        <w:t xml:space="preserve"> section 1832(a)(2)(F)(i) of the Act provides that benefits under Medicare Part B include payment for facility services furnished in connection with surgical procedures specified by the Secretary that are performed in an ASC. Under </w:t>
      </w:r>
      <w:hyperlink r:id="rId124"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of the Medicare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subject to certain exclusions, we define covered surgical procedures as those procedures which are separately paid under the OPPS, would not be expected to pose a significant risk to beneficiary safety when performed in an ASC, and for which standard medical practice dictates that the beneficiary would not typically be expected to require active medical monitoring and care at midnight following the procedure. We believe it is appropriate and necessary to include procedures that meet these criteria on the list of ASC covered surgical procedures for Medicare patients who may be suitable candidates to undergo these procedures in an ASC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add the three procedures described by CPT codes 22856, 22858, and 58572 to the ASC list of covered surgical procedures. The procedures that we are adding to the ASC list of covered surgical procedures, including the code long descriptors and the final CY 2018 payment indicators, are displayed in Table 86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5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86--Additions to the List of ASC Covered Surgical Procedures for CY</w:t>
            </w:r>
          </w:p>
        </w:tc>
      </w:tr>
      <w:tr>
        <w:tblPrEx>
          <w:tblW w:w="0" w:type="auto"/>
          <w:jc w:val="center"/>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5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long descriptor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 code</w:t>
            </w: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indicator</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22856</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disc arthroplasty (artificial disc),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J8</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approach, including discectomy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end plate preparation (includes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osteophytectomy for nerve root or spinal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decompression and microdissection);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 interspace, cervical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22858</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disc arthroplasty (artificial disc),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anterior approach, including discectomy</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end plate preparation (includes</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osteophytectomy for nerve root or spinal</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cord decompression and microdissection);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second level, cervical (list separately in</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addition to code for primary procedure)</w:t>
            </w:r>
          </w:p>
        </w:tc>
        <w:tc>
          <w:tcPr>
            <w:tcW w:w="1200" w:type="dxa"/>
          </w:tcP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58572</w:t>
            </w:r>
          </w:p>
        </w:tc>
        <w:tc>
          <w:tcPr>
            <w:tcW w:w="5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Laparoscopy, surgical, with total</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G2</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5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hysterectomy, for uterus greater than 250g</w:t>
            </w: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Discussion of Comment Solicitation on Adding Additional Procedures to the ASC Covered Procedures List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discussed 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68724),</w:t>
        </w:r>
      </w:hyperlink>
      <w:r>
        <w:rPr>
          <w:rFonts w:ascii="arial" w:eastAsia="arial" w:hAnsi="arial" w:cs="arial"/>
          <w:b w:val="0"/>
          <w:i w:val="0"/>
          <w:strike w:val="0"/>
          <w:noProof w:val="0"/>
          <w:color w:val="000000"/>
          <w:position w:val="0"/>
          <w:sz w:val="20"/>
          <w:u w:val="none"/>
          <w:vertAlign w:val="baseline"/>
        </w:rPr>
        <w:t xml:space="preserve"> we adopted a policy to include, in our annual evaluation of the ASC list of covered surgical procedures, a review of the procedures that are being proposed for removal from the OPPS IPO list for possible inclusion on the ASC list of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proposed rule </w:t>
      </w:r>
      <w:hyperlink r:id="rId32" w:history="1">
        <w:r>
          <w:rPr>
            <w:rFonts w:ascii="arial" w:eastAsia="arial" w:hAnsi="arial" w:cs="arial"/>
            <w:b w:val="0"/>
            <w:i/>
            <w:strike w:val="0"/>
            <w:noProof w:val="0"/>
            <w:color w:val="0077CC"/>
            <w:position w:val="0"/>
            <w:sz w:val="20"/>
            <w:u w:val="single"/>
            <w:vertAlign w:val="baseline"/>
          </w:rPr>
          <w:t>(81 FR 45679</w:t>
        </w:r>
      </w:hyperlink>
      <w:r>
        <w:rPr>
          <w:rFonts w:ascii="arial" w:eastAsia="arial" w:hAnsi="arial" w:cs="arial"/>
          <w:b w:val="0"/>
          <w:i w:val="0"/>
          <w:strike w:val="0"/>
          <w:noProof w:val="0"/>
          <w:color w:val="000000"/>
          <w:position w:val="0"/>
          <w:sz w:val="20"/>
          <w:u w:val="none"/>
          <w:vertAlign w:val="baseline"/>
        </w:rPr>
        <w:t xml:space="preserve"> through 45681), we solicited comments regarding whether the TKA procedure described by CPT code 27447 should be removed from the OPPS IPO list. During the comment period, some stakeholders requested that CMS also add the TKA procedure to the list of surgical procedures covered in an ASC setting. In the CY 2017 OPPS/ASC proposed rule, we solicited public </w:t>
      </w:r>
      <w:r>
        <w:rPr>
          <w:rFonts w:ascii="arial" w:eastAsia="arial" w:hAnsi="arial" w:cs="arial"/>
          <w:b/>
          <w:i w:val="0"/>
          <w:strike w:val="0"/>
          <w:noProof w:val="0"/>
          <w:color w:val="000000"/>
          <w:position w:val="0"/>
          <w:sz w:val="20"/>
          <w:u w:val="none"/>
          <w:vertAlign w:val="baseline"/>
        </w:rPr>
        <w:t> [*52552] </w:t>
      </w:r>
      <w:r>
        <w:rPr>
          <w:rFonts w:ascii="arial" w:eastAsia="arial" w:hAnsi="arial" w:cs="arial"/>
          <w:b w:val="0"/>
          <w:i w:val="0"/>
          <w:strike w:val="0"/>
          <w:noProof w:val="0"/>
          <w:color w:val="000000"/>
          <w:position w:val="0"/>
          <w:sz w:val="20"/>
          <w:u w:val="none"/>
          <w:vertAlign w:val="baseline"/>
        </w:rPr>
        <w:t xml:space="preserve"> comments on removing the TKA procedure from the OPPS IPO list for CY 2017. However, in the CY 2018 OPPS/ASC proposed rule </w:t>
      </w:r>
      <w:hyperlink r:id="rId17" w:history="1">
        <w:r>
          <w:rPr>
            <w:rFonts w:ascii="arial" w:eastAsia="arial" w:hAnsi="arial" w:cs="arial"/>
            <w:b w:val="0"/>
            <w:i/>
            <w:strike w:val="0"/>
            <w:noProof w:val="0"/>
            <w:color w:val="0077CC"/>
            <w:position w:val="0"/>
            <w:sz w:val="20"/>
            <w:u w:val="single"/>
            <w:vertAlign w:val="baseline"/>
          </w:rPr>
          <w:t>(82 FR 33643</w:t>
        </w:r>
      </w:hyperlink>
      <w:r>
        <w:rPr>
          <w:rFonts w:ascii="arial" w:eastAsia="arial" w:hAnsi="arial" w:cs="arial"/>
          <w:b w:val="0"/>
          <w:i w:val="0"/>
          <w:strike w:val="0"/>
          <w:noProof w:val="0"/>
          <w:color w:val="000000"/>
          <w:position w:val="0"/>
          <w:sz w:val="20"/>
          <w:u w:val="none"/>
          <w:vertAlign w:val="baseline"/>
        </w:rPr>
        <w:t xml:space="preserve"> through 33644), we proposed to remove the TKA procedure from the OPPS IPO list for CY 2018, as discussed in section IX. of both the proposed rule and this final rule with comment period. In light of the public comments we received on the CY 2017 OPPS/ASC proposed rule </w:t>
      </w:r>
      <w:hyperlink r:id="rId18" w:history="1">
        <w:r>
          <w:rPr>
            <w:rFonts w:ascii="arial" w:eastAsia="arial" w:hAnsi="arial" w:cs="arial"/>
            <w:b w:val="0"/>
            <w:i/>
            <w:strike w:val="0"/>
            <w:noProof w:val="0"/>
            <w:color w:val="0077CC"/>
            <w:position w:val="0"/>
            <w:sz w:val="20"/>
            <w:u w:val="single"/>
            <w:vertAlign w:val="baseline"/>
          </w:rPr>
          <w:t>(81 FR 79697</w:t>
        </w:r>
      </w:hyperlink>
      <w:r>
        <w:rPr>
          <w:rFonts w:ascii="arial" w:eastAsia="arial" w:hAnsi="arial" w:cs="arial"/>
          <w:b w:val="0"/>
          <w:i w:val="0"/>
          <w:strike w:val="0"/>
          <w:noProof w:val="0"/>
          <w:color w:val="000000"/>
          <w:position w:val="0"/>
          <w:sz w:val="20"/>
          <w:u w:val="none"/>
          <w:vertAlign w:val="baseline"/>
        </w:rPr>
        <w:t xml:space="preserve"> through 79699) and our proposal to remove the TKA procedure from the OPPS IPO list for CY 2018, in the CY 2018 OPPS/ASC proposed rule, we solicited public comments on whether the TKA procedure should also be added to the ASC list of covered surgical procedures. We also invited public comments on our proposed continued exclusion of CPT code 55866 (Laparoscopy, surgical prostatectomy, retropubic radical, including nerve sparing, includes robotic assistance, when performed) from the list of ASC covered surgical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considering whether or not the TKA procedure should be added to the ASC list of covered surgical procedures, we requested that commenters take into consideration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24" w:history="1">
        <w:r>
          <w:rPr>
            <w:rFonts w:ascii="arial" w:eastAsia="arial" w:hAnsi="arial" w:cs="arial"/>
            <w:b w:val="0"/>
            <w:i/>
            <w:strike w:val="0"/>
            <w:noProof w:val="0"/>
            <w:color w:val="0077CC"/>
            <w:position w:val="0"/>
            <w:sz w:val="20"/>
            <w:u w:val="single"/>
            <w:vertAlign w:val="baseline"/>
          </w:rPr>
          <w:t>42 CFR 416.2</w:t>
        </w:r>
      </w:hyperlink>
      <w:r>
        <w:rPr>
          <w:rFonts w:ascii="arial" w:eastAsia="arial" w:hAnsi="arial" w:cs="arial"/>
          <w:b w:val="0"/>
          <w:i w:val="0"/>
          <w:strike w:val="0"/>
          <w:noProof w:val="0"/>
          <w:color w:val="000000"/>
          <w:position w:val="0"/>
          <w:sz w:val="20"/>
          <w:u w:val="none"/>
          <w:vertAlign w:val="baseline"/>
        </w:rPr>
        <w:t xml:space="preserve"> and </w:t>
      </w:r>
      <w:hyperlink r:id="rId125" w:history="1">
        <w:r>
          <w:rPr>
            <w:rFonts w:ascii="arial" w:eastAsia="arial" w:hAnsi="arial" w:cs="arial"/>
            <w:b w:val="0"/>
            <w:i/>
            <w:strike w:val="0"/>
            <w:noProof w:val="0"/>
            <w:color w:val="0077CC"/>
            <w:position w:val="0"/>
            <w:sz w:val="20"/>
            <w:u w:val="single"/>
            <w:vertAlign w:val="baseline"/>
          </w:rPr>
          <w:t>416.166</w:t>
        </w:r>
      </w:hyperlink>
      <w:r>
        <w:rPr>
          <w:rFonts w:ascii="arial" w:eastAsia="arial" w:hAnsi="arial" w:cs="arial"/>
          <w:b w:val="0"/>
          <w:i w:val="0"/>
          <w:strike w:val="0"/>
          <w:noProof w:val="0"/>
          <w:color w:val="000000"/>
          <w:position w:val="0"/>
          <w:sz w:val="20"/>
          <w:u w:val="none"/>
          <w:vertAlign w:val="baseline"/>
        </w:rPr>
        <w:t xml:space="preserve">. We indicated that commenters should assess, for example, whether this procedure would be expected to pose a significant risk to beneficiary safety when performed in an ASC, whether standard medical practice dictates that the beneficiary would typically be expected to require active medical monitoring and care at midnight following the procedure ("overnight stay"), and whether this procedure would fall under our general exclusions for covered surgical procedures at </w:t>
      </w:r>
      <w:hyperlink r:id="rId125" w:history="1">
        <w:r>
          <w:rPr>
            <w:rFonts w:ascii="arial" w:eastAsia="arial" w:hAnsi="arial" w:cs="arial"/>
            <w:b w:val="0"/>
            <w:i/>
            <w:strike w:val="0"/>
            <w:noProof w:val="0"/>
            <w:color w:val="0077CC"/>
            <w:position w:val="0"/>
            <w:sz w:val="20"/>
            <w:u w:val="single"/>
            <w:vertAlign w:val="baseline"/>
          </w:rPr>
          <w:t>42 CFR 416.166(c)</w:t>
        </w:r>
      </w:hyperlink>
      <w:r>
        <w:rPr>
          <w:rFonts w:ascii="arial" w:eastAsia="arial" w:hAnsi="arial" w:cs="arial"/>
          <w:b w:val="0"/>
          <w:i w:val="0"/>
          <w:strike w:val="0"/>
          <w:noProof w:val="0"/>
          <w:color w:val="000000"/>
          <w:position w:val="0"/>
          <w:sz w:val="20"/>
          <w:u w:val="none"/>
          <w:vertAlign w:val="baseline"/>
        </w:rPr>
        <w:t xml:space="preserve"> (for example, would it generally result in extensive blood loss, require major or prolonged invasion of body cavities, directly involve major blood vessels,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the CY 2018 OPPS/ASC proposed rule, we evaluated each of the procedures described by CPT codes 27447 and 55866 that we proposed to remove from the OPPS IPO list for CY 2018 according to the criteria for inclusion on the list of ASC covered surgical procedures, and considered whether they should be added to the list of ASC covered surgical procedures for CY 2018. We stated that, because our understanding is that these procedures typically require more than 24 hours of active medical care following the procedure, we believed they should continue to be excluded from the list of ASC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the CY 2018 OPPS/ASC proposed rule, we solicited comments on whether CPT codes 27125 (Hemiarthroplasty, hip, partial (eg, femoral stem prosthesis, bipolar arthroplasty)) and 27130 (Arthroplasty, acetabular and proximal femoral prosthetic replacement (total hip arthroplasty), with or without autograft or allograft) meet the criteria to be removed from the OPPS IPO list, as discussed in section IX. of the proposed rule. As noted in that section, we also solicited comments on whether these two procedures meet the criteria to be added to the ASC covered surgical procedures list.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the comments CMS received as to whether CPT codes 27447, 27125, 27130, and 55866 should be removed from the OPPS IPO list, several commenters suggested that these procedures should be added to the ASC covered surgical procedures list. The commenters argued that many ASCs are equipped to perform these procedures and orthopedic surgeons in ASCs are increasingly performing these procedures safely and effectively on non-Medicare patients and appropriate Medicare patients. They also noted that CPT code 27446 (Arthroplasty, knee, condyle and plateau; medial or lateral compartment) is a similar procedure that is currently included on the list of ASC covered surgical procedures. In addition, the commenters also stated that adding TKA and partial and total hip arthroplasty procedures to the ASC covered surgical procedures list allows for greater choices in care settings for Medicare patients and would provide a more patient-centered approach to joint arthroplasty procedures. Further, commenters stated that, in some cases, it may be safer to have joint arthroplasty procedures performed in an outpatient setting to prevent certain hospital-acquired infections.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suggested a stepwise approach to transitioning TKA to the ASC setting and recommended allowing performance of 1 to 2 years in the hospital outpatient department setting before adding TKA to the ASC covered surgical procedures list. Other commenters recommended that ASCs obtain enhanced certification from a national accrediting organization that certifies an ASC meets higher quality standards to safely perform joint arthroplasty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opposed adding procedures described by CPT codes 27447, 27125, 27130, and 55866 to the ASC covered surgical procedures list. These commenters believed that the vast majority of ASCs are not equipped to safely perform these procedures on patients and that the vast majority of Medicare patients are not suitable candidates to receive "overnight" joint arthroplasty procedures in an ASC setting.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we received as to whether TKA, partial and total hip replacement procedures meet the criteria to be added to the ASC covered surgical procedures list. For CY 2018, we are not removing CPT codes 27125 and 27130 from the OPPS IPO list. While we are finalizing our proposal to remove CPT codes 27447 and 55866 from the OPPS IPO list for CY 2018, we are not adding these procedures to the ASC covered surgical procedures list for CY 2018. We solicited comments on whether to add these procedures to the ASC list of covered surgical procedures, and we will take the suggestions and recommendations into consideration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requested that CMS add certain CPT codes that are outside of the 10000-69999 CPT code surgical range. These codes are shown in Table 87 below and included gastrointestinal diagnostic procedures, chemotherapy, cardiac catheterization procedures, and cardiac diagnostic procedures, as well as other cardiology procedures.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87--Procedures Requested by Commenters for Addition to the CY 2018 List</w:t>
            </w:r>
          </w:p>
        </w:tc>
      </w:tr>
      <w:tr>
        <w:tblPrEx>
          <w:tblW w:w="0" w:type="auto"/>
          <w:jc w:val="center"/>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ASDC Covered Surgical Procedures</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c>
          <w:tcPr>
            <w:tcW w:w="54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 short descriptor</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w:t>
            </w:r>
          </w:p>
        </w:tc>
        <w:tc>
          <w:tcPr>
            <w:tcW w:w="5400" w:type="dxa"/>
          </w:tcP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code</w:t>
            </w:r>
          </w:p>
        </w:tc>
        <w:tc>
          <w:tcPr>
            <w:tcW w:w="5400" w:type="dxa"/>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23472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shoulder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 ankle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27703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Reconstruction ankle joint.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Esophagus motility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Esophgl motil w/stim/perfus.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Gastric motility studies.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Duodenal motility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Acid perfusion of esophagus.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Gastroesophageal reflux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G-esoph reflx tst w/electrod.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 function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91038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imped funct test &gt; 1hr.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91040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 balloon distension tst.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tract capsule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Esophageal capsule endoscopy.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Gi wireless capsule measure.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91117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motility 6 hr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Rectal sensation test.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91122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Anal pressure record.</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cardiac angioplast 1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cardiac angio addl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angio/athrect 1 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angio/athrect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 w/angio 1 vsl.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92929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card stent w/angio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revasc byp graft 1 vsl.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92938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revasc byp graft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Cardioversion electric ext.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Prq coronary mech thrombect.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Endoluminl ivus oct c 1st.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92979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Endoluminl ivus oct c ea.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93316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Echo transesophageal.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heart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Left hrt cath w/ventrclgrphy.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cath w/ventriclgrphy.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artery angio s&amp;i.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Coronary art/grft angio s&amp;i.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hrt coronary artery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hrt art/grft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artery/ventricle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93459</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art/grft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art/ventricle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R&amp;l hrt art/ventricle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 hrt cath trnsptl puncture.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93463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Drug admin &amp; hemodynmic meas.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93505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Biopsy of heart lining.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Rt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93533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 &amp; l heart cath congenital.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congenital card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hrt congntl art/grft.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l ventr/atrial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r ventr/atrial angio.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suprvlv aortography.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93568</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Inject pulm art hrt cath.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Bundle of his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Intra-atrial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Right ventricular recording.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93612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Intraventricular pacing.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 map 3d add-on.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Electrophysiology evaluation.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Stimulation pacing heart.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93624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Electrophysiologic study.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heart dysrhythm focus.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 &amp; ablate supravent arrhyt.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 &amp; ablate ventric tachy.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Ablate arrhythmia add 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93656</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atrial fib pulm vein isol.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93657</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l/r atrial fib addl.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1 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96415</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Chemo iv infusion addl hr.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0237T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Trluml perip athrc brchiocph.</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0398T</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Mrgfus strtctc les abltj.</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C9600</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sing.</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C9601</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drug-el cor stent bran.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C9602</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s.</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C9603</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stent ather br.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C9604</w:t>
            </w:r>
          </w:p>
        </w:tc>
        <w:tc>
          <w:tcPr>
            <w:tcW w:w="54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s.</w:t>
            </w: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C9605</w:t>
            </w:r>
          </w:p>
        </w:tc>
        <w:tc>
          <w:tcPr>
            <w:tcW w:w="54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 d-e cor revasc t cabg b.</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reviewed all of the codes that commenters requested for addition to the ASC list of covered surgical procedures. Of the codes requested for addition to the ASC list, we did not consider procedures that are reported by CPT codes that are on the OPPS IPO list. Codes that are on the OPPS IPO list for CY 2018 are not eligible for addition to the ASC list of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discussed in section XII.A.3. of this final rule with comment period, we solicited public comments regarding our definition of a surgical procedures and whether services described by Category I CPT codes outside of the surgical range (10000-69999), or Level II HCPCS codes or Category III CPT codes that do not directly crosswalk and are not clinically similar to procedures in the CPT surgical range, may nonetheless be appropriate to include as covered surgical procedures that are payable when furnished in the ASC setting. We did not propose any revisions to our definition of covered surgical procedures, and, for CY 2018, we continue to use the current definition of surgical procedure.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recommendations for procedures that may be suitable candidates to include on the list of ASC covered surgical procedures. We acknowledge that some of the procedures may be "surgery-like." However, we remain concerned that these procedures may impose a significant safety risk to the Medicare population in an ASC setting. For CY 2018, we continue to rely on defining surgical procedures as those that are described by Category I CPT codes within the surgical range, or Level II HCPCS codes or Category III CPT codes that directly crosswalk or are clinically similar to procedures in the CPT surgical range. Therefore, we do not believe that the remaining codes should be added to the list of ASC covered surgical procedures for CY 2018 because they do not meet our criteria for inclusion on the list. However, we will take these comments into consideration in future rulemakings.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ASC Payment for Covered Surgical Procedures and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ASC Payment for Covered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for covered surgical procedures under the revised ASC payment system are fully described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66828</w:t>
        </w:r>
      </w:hyperlink>
      <w:r>
        <w:rPr>
          <w:rFonts w:ascii="arial" w:eastAsia="arial" w:hAnsi="arial" w:cs="arial"/>
          <w:b w:val="0"/>
          <w:i w:val="0"/>
          <w:strike w:val="0"/>
          <w:noProof w:val="0"/>
          <w:color w:val="000000"/>
          <w:position w:val="0"/>
          <w:sz w:val="20"/>
          <w:u w:val="none"/>
          <w:vertAlign w:val="baseline"/>
        </w:rPr>
        <w:t xml:space="preserve"> through 66831). Under our established policy, we use the ASC standard ratesetting methodology of multiplying the ASC relative payment weight for the procedure by the ASC conversion factor for that same year to calculate the national unadjusted payment rates for procedures with payment indicators "G2" and "A2". Payment indicator "A2" was developed to identify procedures that were included on the list of ASC covered surgical procedures in CY 2007 and, therefore, were subject to transitional payment prior to CY 2011. Although the 4-year transitional period has ended and payment indicator "A2" is no longer required to identify surgical procedures subject to transitional payment, we retained payment indicator "A2" because it is used to identify procedures that are exempted from the application of the office-based designation.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rate calculation established for device-intensive procedures (payment indicator "J8") is structured so that the packaged device payment amount is the same as under the OPPS, and only the service portion of the rate is subject to the ASC standard ratesetting methodology.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79732</w:t>
        </w:r>
      </w:hyperlink>
      <w:r>
        <w:rPr>
          <w:rFonts w:ascii="arial" w:eastAsia="arial" w:hAnsi="arial" w:cs="arial"/>
          <w:b w:val="0"/>
          <w:i w:val="0"/>
          <w:strike w:val="0"/>
          <w:noProof w:val="0"/>
          <w:color w:val="000000"/>
          <w:position w:val="0"/>
          <w:sz w:val="20"/>
          <w:u w:val="none"/>
          <w:vertAlign w:val="baseline"/>
        </w:rPr>
        <w:t xml:space="preserve"> through 79753), we updated the CY 2016 ASC payment rates for ASC covered surgical procedures with payment indicators of "A2", "G2", and "J8" using CY 2015 data, consistent with the CY 2017 OPPS update. We also updated payment rates for device-intensive procedures to incorporate the CY 2017 OPPS device offset percentages calculated under the standard APC ratesetting methodology, as discussed earlier in this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Payment rates for office-based procedures (payment indicators "P2", "P3", and "R2") are the lower of the MPFS nonfacility PE RVU-based amount (we refer readers to the CY 2018 MPFS proposed and final rules) or the amount calculated using the ASC standard rate setting methodology for the procedure. In the CY 2017 OPPS/ASC final rule with comment period, we updated the payment amounts for office-based procedures (payment indicators "P2", "P3", and "R2") using the most recent available MPFS and OPPS data. We compared the estimated CY 2017 rate for each of the office-based procedures, calculated according to the ASC standard rate setting methodology, to the MPFS nonfacility PE RVU-based amount to determine which was lower and, therefore, would be the CY 2017 payment rate for the procedure under our final policy for the revised ASC payment system (§ 416.171(d)).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75081),</w:t>
        </w:r>
      </w:hyperlink>
      <w:r>
        <w:rPr>
          <w:rFonts w:ascii="arial" w:eastAsia="arial" w:hAnsi="arial" w:cs="arial"/>
          <w:b w:val="0"/>
          <w:i w:val="0"/>
          <w:strike w:val="0"/>
          <w:noProof w:val="0"/>
          <w:color w:val="000000"/>
          <w:position w:val="0"/>
          <w:sz w:val="20"/>
          <w:u w:val="none"/>
          <w:vertAlign w:val="baseline"/>
        </w:rPr>
        <w:t xml:space="preserve"> we finalized our proposal to calculate the CY 2014 payment rates for ASC covered surgical procedures according to our established methodologies, with the exception of device removal procedures. </w:t>
      </w:r>
      <w:r>
        <w:rPr>
          <w:rFonts w:ascii="arial" w:eastAsia="arial" w:hAnsi="arial" w:cs="arial"/>
          <w:b/>
          <w:i w:val="0"/>
          <w:strike w:val="0"/>
          <w:noProof w:val="0"/>
          <w:color w:val="000000"/>
          <w:position w:val="0"/>
          <w:sz w:val="20"/>
          <w:u w:val="none"/>
          <w:vertAlign w:val="baseline"/>
        </w:rPr>
        <w:t> [*52554] </w:t>
      </w:r>
      <w:r>
        <w:rPr>
          <w:rFonts w:ascii="arial" w:eastAsia="arial" w:hAnsi="arial" w:cs="arial"/>
          <w:b w:val="0"/>
          <w:i w:val="0"/>
          <w:strike w:val="0"/>
          <w:noProof w:val="0"/>
          <w:color w:val="000000"/>
          <w:position w:val="0"/>
          <w:sz w:val="20"/>
          <w:u w:val="none"/>
          <w:vertAlign w:val="baseline"/>
        </w:rPr>
        <w:t xml:space="preserve"> For CY 2014, we finalized a policy to conditionally package payment for device removal codes under the OPPS. Under the OPPS, a conditionally packaged code (status indicators "Q1" and "Q2") describes a HCPCS code where the payment is packaged when it is provided with a significant procedure but is separately paid when the service appears on the claim without a significant procedure. Because ASC services always include a covered surgical procedure, HCPCS codes that are conditionally packaged under the OPPS are always packaged (payment indicator "N1") under the ASC payment system. Under the OPPS, device removal procedures are conditionally packaged and, therefore, would be packaged under the ASC payment system. There would be no Medicare payment made when a device removal procedure is performed in an ASC without another surgical procedure included on the claim; therefore, no Medicare payment would be made if a device was removed but not replaced. To address this concern, for the device removal procedures that are conditionally packaged in the OPPS (status indicator "Q2"), we assigned the current ASC payment indicators associated with these procedures and continued to provide separate payment since CY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Update to ASC Covered Surgical Procedure Payment Rates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33663),</w:t>
        </w:r>
      </w:hyperlink>
      <w:r>
        <w:rPr>
          <w:rFonts w:ascii="arial" w:eastAsia="arial" w:hAnsi="arial" w:cs="arial"/>
          <w:b w:val="0"/>
          <w:i w:val="0"/>
          <w:strike w:val="0"/>
          <w:noProof w:val="0"/>
          <w:color w:val="000000"/>
          <w:position w:val="0"/>
          <w:sz w:val="20"/>
          <w:u w:val="none"/>
          <w:vertAlign w:val="baseline"/>
        </w:rPr>
        <w:t xml:space="preserve"> we proposed to update ASC payment rates for CY 2018 and subsequent years using the established rate calculation methodologies under § 416.171 and using our definition of device-intensive procedures, as discussed in section XII.C.1.b. of the proposed rule. Because the proposed OPPS relative payment weights are based on geometric mean costs, the ASC system would use geometric means to determine proposed relative payment weights under the ASC standard methodology. We proposed to continue to use the amount calculated under the ASC standard ratesetting methodology for procedures assigned payment indicators "A2" and "G2".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calculate payment rates for office-based procedures (payment indicators "P2", "P3", and "R2") and device-intensive procedures (payment indicator "J8") according to our established policies and, for device-intensive procedures, using our modified definition of device-intensive procedures, as discussed in section XII.C.1.b. of the proposed rule. Therefore, we proposed to update the payment amount for the service portion of the device-intensive procedures using the ASC standard rate setting methodology and the payment amount for the device portion based on the proposed CY 2018 OPPS device offset percentages that have been calculated using the standard OPPS APC ratesetting methodology. Payment for office-based procedures would be at the lesser of the proposed CY 2018 MPFS nonfacility PE RVU-based amount or the proposed CY 2018 ASC payment amount calculated according to the ASC standard ratesetting methodology.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did for CYs 2014 through 2017, for CY 2018, we proposed to continue our policy for device removal procedures, such that device removal procedures that are conditionally packaged in the OPPS (status indicators "Q1" and "Q2") would be assigned the current ASC payment indicators associated with these procedures and would continue to be paid separately under the ASC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objected to the proposed payment indicator of "G2" (Non-office-based surgical procedure) for CPT code 0465T (Suprachoroidal injection of a pharmacologic agent (does not include supply of medication)) and requested that CMS designate it an office-based procedure. The commenters noted CMS' recognition of CPT code 0465T as an office-based procedure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79735).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with the commenters that CPT code 0465T is an office-based procedure. Therefore, we are modifying our proposal to assign CPT code 0465T to payment indicator "R2"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CMS use the CY 2016 ASC payment rates for six procedures to set the CY 2018 ASC payment rate for the same procedures. The specific procedures include:</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62321 (Cervicothoracic epidural);</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62323 (Lumbosacral epidural);</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64490 (Cervicothoracic facet joint injection);</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64493 (Lumbosacral facet joint injection);</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G0620 (Sacroiliac joint injection); and</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CPT 62264 (Percutaneous adhesiolysis).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are required by law to review and update the data on which we establish payment rates on an annual basis. The ASC payment is dependent upon the APC assignment for the procedure. Based on our analysis of the latest hospital outpatient and ASC claims data used for this final rule with comment period, we are updating ASC payment rates for CY 2018 using the established rate calculation methodologies under § 416.171 and using our finalized modified definition of device-intensive procedures, as discussed in section XII.C.1.b. of this final rule with comment period. We do not generally make additional payment adjustments to specific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proposed policies, without modification, to calculate the CY 2018 payment rates for ASC covered surgical procedures according to our established methodologies using the modified definition of device-intensive procedures. For those covered office-based surgical procedures where the payment rate is the lower of the final rates under the ASC standard ratesetting methodology and the MPFS nonfacility PE RVU-based amount, the final payment indicators and rates set forth in this final rule with comment period are based on a comparison using the MPFS PE RVUs and conversion factor effective January 1, 2018. For a discussion of the MPFS rates, we refer readers to the CY 2018 MPFS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Payment for Covered Ancillary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payment policies under the ASC payment system for covered ancillary services vary according to the particular type of service and its payment policy under the OPPS. Our overall policy provides separate ASC payment for certain ancillary items and services integrally related to the provision of ASC covered surgical procedures that are paid separately under the OPPS and provides packaged ASC payment for other ancillary items and services that are packaged or conditionally packaged (status indicators "N", "Q1", and "Q2") under the OPPS. In the CY 2013 OPPS/ASC rulemaking </w:t>
      </w:r>
      <w:hyperlink r:id="rId130" w:history="1">
        <w:r>
          <w:rPr>
            <w:rFonts w:ascii="arial" w:eastAsia="arial" w:hAnsi="arial" w:cs="arial"/>
            <w:b w:val="0"/>
            <w:i/>
            <w:strike w:val="0"/>
            <w:noProof w:val="0"/>
            <w:color w:val="0077CC"/>
            <w:position w:val="0"/>
            <w:sz w:val="20"/>
            <w:u w:val="single"/>
            <w:vertAlign w:val="baseline"/>
          </w:rPr>
          <w:t>(77 FR 45169</w:t>
        </w:r>
      </w:hyperlink>
      <w:r>
        <w:rPr>
          <w:rFonts w:ascii="arial" w:eastAsia="arial" w:hAnsi="arial" w:cs="arial"/>
          <w:b w:val="0"/>
          <w:i w:val="0"/>
          <w:strike w:val="0"/>
          <w:noProof w:val="0"/>
          <w:color w:val="000000"/>
          <w:position w:val="0"/>
          <w:sz w:val="20"/>
          <w:u w:val="none"/>
          <w:vertAlign w:val="baseline"/>
        </w:rPr>
        <w:t xml:space="preserve"> and </w:t>
      </w:r>
      <w:hyperlink r:id="rId16" w:history="1">
        <w:r>
          <w:rPr>
            <w:rFonts w:ascii="arial" w:eastAsia="arial" w:hAnsi="arial" w:cs="arial"/>
            <w:b w:val="0"/>
            <w:i/>
            <w:strike w:val="0"/>
            <w:noProof w:val="0"/>
            <w:color w:val="0077CC"/>
            <w:position w:val="0"/>
            <w:sz w:val="20"/>
            <w:u w:val="single"/>
            <w:vertAlign w:val="baseline"/>
          </w:rPr>
          <w:t>77 FR 68457</w:t>
        </w:r>
      </w:hyperlink>
      <w:r>
        <w:rPr>
          <w:rFonts w:ascii="arial" w:eastAsia="arial" w:hAnsi="arial" w:cs="arial"/>
          <w:b w:val="0"/>
          <w:i w:val="0"/>
          <w:strike w:val="0"/>
          <w:noProof w:val="0"/>
          <w:color w:val="000000"/>
          <w:position w:val="0"/>
          <w:sz w:val="20"/>
          <w:u w:val="none"/>
          <w:vertAlign w:val="baseline"/>
        </w:rPr>
        <w:t xml:space="preserve"> through 68458), we further clarified our policy regarding the payment indicator assignment of codes that are conditionally packaged in the OPPS (status indicators "Q1" and "Q2"). Under the OPPS, a conditionally packaged code describes a HCPCS code where the payment is packaged when it is provided with a significant procedure but is separately paid when the service appears on the claim without a significant procedure. Because ASC services always include a surgical procedure, HCPCS codes that are </w:t>
      </w:r>
      <w:r>
        <w:rPr>
          <w:rFonts w:ascii="arial" w:eastAsia="arial" w:hAnsi="arial" w:cs="arial"/>
          <w:b/>
          <w:i w:val="0"/>
          <w:strike w:val="0"/>
          <w:noProof w:val="0"/>
          <w:color w:val="000000"/>
          <w:position w:val="0"/>
          <w:sz w:val="20"/>
          <w:u w:val="none"/>
          <w:vertAlign w:val="baseline"/>
        </w:rPr>
        <w:t> [*52555] </w:t>
      </w:r>
      <w:r>
        <w:rPr>
          <w:rFonts w:ascii="arial" w:eastAsia="arial" w:hAnsi="arial" w:cs="arial"/>
          <w:b w:val="0"/>
          <w:i w:val="0"/>
          <w:strike w:val="0"/>
          <w:noProof w:val="0"/>
          <w:color w:val="000000"/>
          <w:position w:val="0"/>
          <w:sz w:val="20"/>
          <w:u w:val="none"/>
          <w:vertAlign w:val="baseline"/>
        </w:rPr>
        <w:t xml:space="preserve"> conditionally packaged under the OPPS are always packaged (payment indictor "N1") under the ASC payment system (except for device removal codes, as discussed in section IV. of the CY 2018 OPPS/ASC proposed rule). Thus, our policy generally aligns ASC payment bundles with those under the OPPS </w:t>
      </w:r>
      <w:hyperlink r:id="rId126" w:history="1">
        <w:r>
          <w:rPr>
            <w:rFonts w:ascii="arial" w:eastAsia="arial" w:hAnsi="arial" w:cs="arial"/>
            <w:b w:val="0"/>
            <w:i/>
            <w:strike w:val="0"/>
            <w:noProof w:val="0"/>
            <w:color w:val="0077CC"/>
            <w:position w:val="0"/>
            <w:sz w:val="20"/>
            <w:u w:val="single"/>
            <w:vertAlign w:val="baseline"/>
          </w:rPr>
          <w:t>(72 FR 42495).</w:t>
        </w:r>
      </w:hyperlink>
      <w:r>
        <w:rPr>
          <w:rFonts w:ascii="arial" w:eastAsia="arial" w:hAnsi="arial" w:cs="arial"/>
          <w:b w:val="0"/>
          <w:i w:val="0"/>
          <w:strike w:val="0"/>
          <w:noProof w:val="0"/>
          <w:color w:val="000000"/>
          <w:position w:val="0"/>
          <w:sz w:val="20"/>
          <w:u w:val="none"/>
          <w:vertAlign w:val="baseline"/>
        </w:rPr>
        <w:t xml:space="preserve"> In all cases, in order for those ancillary services also to be paid, ancillary items and services must be provided integral to the performance of ASC covered surgical procedures for which the ASC bills Medicare.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payment policies provide separate payment for drugs and biologicals that are separately paid under the OPPS at the OPPS rates. We generally pay for separately payable radiology services at the lower of the MPFS nonfacility PE RVU-based (or technical component) amount or the rate calculated according to the ASC standard ratesetting methodology </w:t>
      </w:r>
      <w:hyperlink r:id="rId126" w:history="1">
        <w:r>
          <w:rPr>
            <w:rFonts w:ascii="arial" w:eastAsia="arial" w:hAnsi="arial" w:cs="arial"/>
            <w:b w:val="0"/>
            <w:i/>
            <w:strike w:val="0"/>
            <w:noProof w:val="0"/>
            <w:color w:val="0077CC"/>
            <w:position w:val="0"/>
            <w:sz w:val="20"/>
            <w:u w:val="single"/>
            <w:vertAlign w:val="baseline"/>
          </w:rPr>
          <w:t>(72 FR 42497).</w:t>
        </w:r>
      </w:hyperlink>
      <w:r>
        <w:rPr>
          <w:rFonts w:ascii="arial" w:eastAsia="arial" w:hAnsi="arial" w:cs="arial"/>
          <w:b w:val="0"/>
          <w:i w:val="0"/>
          <w:strike w:val="0"/>
          <w:noProof w:val="0"/>
          <w:color w:val="000000"/>
          <w:position w:val="0"/>
          <w:sz w:val="20"/>
          <w:u w:val="none"/>
          <w:vertAlign w:val="baseline"/>
        </w:rPr>
        <w:t xml:space="preserve"> However, as finalized 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72050),</w:t>
        </w:r>
      </w:hyperlink>
      <w:r>
        <w:rPr>
          <w:rFonts w:ascii="arial" w:eastAsia="arial" w:hAnsi="arial" w:cs="arial"/>
          <w:b w:val="0"/>
          <w:i w:val="0"/>
          <w:strike w:val="0"/>
          <w:noProof w:val="0"/>
          <w:color w:val="000000"/>
          <w:position w:val="0"/>
          <w:sz w:val="20"/>
          <w:u w:val="none"/>
          <w:vertAlign w:val="baseline"/>
        </w:rPr>
        <w:t xml:space="preserve"> payment indicators for all nuclear medicine procedures (defined as CPT codes in the range of 78000 through 78999) that are designated as radiology services that are paid separately when provided integral to a surgical procedure on the ASC list are set to "Z2" so that payment is made based on the ASC standard ratesetting methodology rather than the MPFS nonfacility PE RVU amount ("Z3"), regardless of which is lower.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we also finalized our policy to set the payment indicator to "Z2" for radiology services that use contrast agents so that payment for these procedures will be based on the OPPS relative payment weight using the ASC standard ratesetting methodology and, therefore, will include the cost for the contrast agent (</w:t>
      </w:r>
      <w:hyperlink r:id="rId131" w:history="1">
        <w:r>
          <w:rPr>
            <w:rFonts w:ascii="arial" w:eastAsia="arial" w:hAnsi="arial" w:cs="arial"/>
            <w:b w:val="0"/>
            <w:i/>
            <w:strike w:val="0"/>
            <w:noProof w:val="0"/>
            <w:color w:val="0077CC"/>
            <w:position w:val="0"/>
            <w:sz w:val="20"/>
            <w:u w:val="single"/>
            <w:vertAlign w:val="baseline"/>
          </w:rPr>
          <w:t>42 CFR 416.171(d)(2)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ASC payment policy for brachytherapy sources mirrors the payment policy under the OPPS. ASCs are paid for brachytherapy sources provided integral to ASC covered surgical procedures at prospective rates adopted under the OPPS or, if OPPS rates are unavailable, at contractor-priced rates </w:t>
      </w:r>
      <w:hyperlink r:id="rId126" w:history="1">
        <w:r>
          <w:rPr>
            <w:rFonts w:ascii="arial" w:eastAsia="arial" w:hAnsi="arial" w:cs="arial"/>
            <w:b w:val="0"/>
            <w:i/>
            <w:strike w:val="0"/>
            <w:noProof w:val="0"/>
            <w:color w:val="0077CC"/>
            <w:position w:val="0"/>
            <w:sz w:val="20"/>
            <w:u w:val="single"/>
            <w:vertAlign w:val="baseline"/>
          </w:rPr>
          <w:t>(72 FR 42499).</w:t>
        </w:r>
      </w:hyperlink>
      <w:r>
        <w:rPr>
          <w:rFonts w:ascii="arial" w:eastAsia="arial" w:hAnsi="arial" w:cs="arial"/>
          <w:b w:val="0"/>
          <w:i w:val="0"/>
          <w:strike w:val="0"/>
          <w:noProof w:val="0"/>
          <w:color w:val="000000"/>
          <w:position w:val="0"/>
          <w:sz w:val="20"/>
          <w:u w:val="none"/>
          <w:vertAlign w:val="baseline"/>
        </w:rPr>
        <w:t xml:space="preserve"> Since December 31, 2009, ASCs have been paid for brachytherapy sources provided integral to ASC covered surgical procedures at prospective rates adopted under the OPPS.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Our ASC policies also provide separate payment for: (1) Certain items and services that CMS designates as contractor-priced, including, but not limited to, the procurement of corneal tissue; and (2) certain implantable items that have pass-through payment status under the OPPS. These categories do not have prospectively established ASC payment rates according to ASC payment system policies </w:t>
      </w:r>
      <w:hyperlink r:id="rId126" w:history="1">
        <w:r>
          <w:rPr>
            <w:rFonts w:ascii="arial" w:eastAsia="arial" w:hAnsi="arial" w:cs="arial"/>
            <w:b w:val="0"/>
            <w:i/>
            <w:strike w:val="0"/>
            <w:noProof w:val="0"/>
            <w:color w:val="0077CC"/>
            <w:position w:val="0"/>
            <w:sz w:val="20"/>
            <w:u w:val="single"/>
            <w:vertAlign w:val="baseline"/>
          </w:rPr>
          <w:t>(72 FR 42502 and 42508</w:t>
        </w:r>
      </w:hyperlink>
      <w:r>
        <w:rPr>
          <w:rFonts w:ascii="arial" w:eastAsia="arial" w:hAnsi="arial" w:cs="arial"/>
          <w:b w:val="0"/>
          <w:i w:val="0"/>
          <w:strike w:val="0"/>
          <w:noProof w:val="0"/>
          <w:color w:val="000000"/>
          <w:position w:val="0"/>
          <w:sz w:val="20"/>
          <w:u w:val="none"/>
          <w:vertAlign w:val="baseline"/>
        </w:rPr>
        <w:t xml:space="preserve"> through 42509; </w:t>
      </w:r>
      <w:hyperlink r:id="rId132" w:history="1">
        <w:r>
          <w:rPr>
            <w:rFonts w:ascii="arial" w:eastAsia="arial" w:hAnsi="arial" w:cs="arial"/>
            <w:b w:val="0"/>
            <w:i/>
            <w:strike w:val="0"/>
            <w:noProof w:val="0"/>
            <w:color w:val="0077CC"/>
            <w:position w:val="0"/>
            <w:sz w:val="20"/>
            <w:u w:val="single"/>
            <w:vertAlign w:val="baseline"/>
          </w:rPr>
          <w:t>42 CFR 416.164(b)</w:t>
        </w:r>
      </w:hyperlink>
      <w:r>
        <w:rPr>
          <w:rFonts w:ascii="arial" w:eastAsia="arial" w:hAnsi="arial" w:cs="arial"/>
          <w:b w:val="0"/>
          <w:i w:val="0"/>
          <w:strike w:val="0"/>
          <w:noProof w:val="0"/>
          <w:color w:val="000000"/>
          <w:position w:val="0"/>
          <w:sz w:val="20"/>
          <w:u w:val="none"/>
          <w:vertAlign w:val="baseline"/>
        </w:rPr>
        <w:t>). Under the ASC payment system, we have designated corneal tissue acquisition and hepatitis B vaccines as contractor-priced. Corneal tissue acquisition is contractor-priced based on the invoiced costs for acquiring the corneal tissue for transplantation. Hepatitis B vaccines are contractor-priced based on invoiced costs for the vaccine.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Devices that are eligible for pass-through payment under the OPPS are separately paid under the ASC payment system and are contractor-priced. Under the revised ASC payment system </w:t>
      </w:r>
      <w:hyperlink r:id="rId126" w:history="1">
        <w:r>
          <w:rPr>
            <w:rFonts w:ascii="arial" w:eastAsia="arial" w:hAnsi="arial" w:cs="arial"/>
            <w:b w:val="0"/>
            <w:i/>
            <w:strike w:val="0"/>
            <w:noProof w:val="0"/>
            <w:color w:val="0077CC"/>
            <w:position w:val="0"/>
            <w:sz w:val="20"/>
            <w:u w:val="single"/>
            <w:vertAlign w:val="baseline"/>
          </w:rPr>
          <w:t>(72 FR 42502),</w:t>
        </w:r>
      </w:hyperlink>
      <w:r>
        <w:rPr>
          <w:rFonts w:ascii="arial" w:eastAsia="arial" w:hAnsi="arial" w:cs="arial"/>
          <w:b w:val="0"/>
          <w:i w:val="0"/>
          <w:strike w:val="0"/>
          <w:noProof w:val="0"/>
          <w:color w:val="000000"/>
          <w:position w:val="0"/>
          <w:sz w:val="20"/>
          <w:u w:val="none"/>
          <w:vertAlign w:val="baseline"/>
        </w:rPr>
        <w:t xml:space="preserve"> payment for the surgical procedure associated with the pass-through device is made according to our standard methodology for the ASC payment system, based on only the service (non-device) portion of the procedure's OPPS relative payment weight if the APC weight for the procedure includes other packaged device costs. We also refer to this methodology as applying a "device offset" to the ASC payment for the associated surgical procedure. This ensures that duplicate payment is not provided for any portion of an implanted device with OPPS pass-through payment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beginning in CY 2015, certain diagnostic tests within the medicine range of CPT codes for which separate payment is allowed under the OPPS are covered ancillary services when they are integral to an ASC covered surgical procedure. We finalized that diagnostic tests within the medicine range of CPT codes include all Category I CPT codes in the medicine range established by CPT, from 90000 to 99999, and Category III CPT codes and Level II HCPCS codes that describe diagnostic tests that crosswalk or are clinically similar to procedures in the medicine range established by CPT. In the CY 2015 OPPS/ASC final rule with comment period, we also finalized our policy to pay for these tests at the lower of the MPFS nonfacility PE RVU-based (or technical component) amount or the rate calculated according to the ASC standard ratesetting methodology </w:t>
      </w:r>
      <w:hyperlink r:id="rId30"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that the diagnostic tests for which the payment is based on the ASC standard ratesetting methodology be assigned to payment indicator "Z2" and revised the definition of payment indicator "Z2" to include a reference to diagnostic services and those for which the payment is based on the MPFS nonfacility PE RVU-based amount be assigned payment indicator "Z3," and revised the definition of payment indicator "Z3" to include a reference to diagnostic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Payment for Covered Ancillary Services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33663),</w:t>
        </w:r>
      </w:hyperlink>
      <w:r>
        <w:rPr>
          <w:rFonts w:ascii="arial" w:eastAsia="arial" w:hAnsi="arial" w:cs="arial"/>
          <w:b w:val="0"/>
          <w:i w:val="0"/>
          <w:strike w:val="0"/>
          <w:noProof w:val="0"/>
          <w:color w:val="000000"/>
          <w:position w:val="0"/>
          <w:sz w:val="20"/>
          <w:u w:val="none"/>
          <w:vertAlign w:val="baseline"/>
        </w:rPr>
        <w:t xml:space="preserve"> for CY 2018 and subsequent years, we proposed to update the ASC payment rates and to make changes to ASC payment indicators, as necessary, to maintain consistency between the OPPS and ASC payment system regarding the packaged or separately payable status of services and the proposed CY 2018 OPPS and ASC payment rates and subsequent year payment rates. We also proposed to continue to set the CY 2018 ASC payment rates and subsequent year payment rates for brachytherapy sources and separately payable drugs and biologicals equal to the OPPS payment rates for CY 2018 and subsequent year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Covered ancillary services and their proposed payment indicators for CY 2018 were listed in Addendum BB to the proposed rule (which is available via the Internet on the CMS Web site). For those covered ancillary services where the payment rate is the lower of the proposed rates under the ASC standard rate setting methodology and the MPFS proposed rates, the proposed payment indicators and rates set forth in the proposed rule were based on a comparison using the proposed MPFS rates effective January 1, 2018. For a discussion of the MPFS rates, we referred readers to the CY 2018 MPFS proposed rule that is available on the CMS Web site at: </w:t>
      </w:r>
      <w:hyperlink r:id="rId133"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33" w:history="1">
        <w:r>
          <w:rPr>
            <w:rFonts w:ascii="arial" w:eastAsia="arial" w:hAnsi="arial" w:cs="arial"/>
            <w:b/>
            <w:i/>
            <w:strike w:val="0"/>
            <w:noProof w:val="0"/>
            <w:color w:val="0077CC"/>
            <w:position w:val="0"/>
            <w:sz w:val="20"/>
            <w:u w:val="single"/>
            <w:vertAlign w:val="baseline"/>
          </w:rPr>
          <w:t>Regulation</w:t>
        </w:r>
      </w:hyperlink>
      <w:hyperlink r:id="rId133" w:history="1">
        <w:r>
          <w:rPr>
            <w:rFonts w:ascii="arial" w:eastAsia="arial" w:hAnsi="arial" w:cs="arial"/>
            <w:b w:val="0"/>
            <w:i/>
            <w:strike w:val="0"/>
            <w:noProof w:val="0"/>
            <w:color w:val="0077CC"/>
            <w:position w:val="0"/>
            <w:sz w:val="20"/>
            <w:u w:val="single"/>
            <w:vertAlign w:val="baseline"/>
          </w:rPr>
          <w:t>-Notices.html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public comments on our proposals regarding payment for covered ancillary services. Therefore, we are finalizing these policies as proposed for CY 2018.</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New Technology Intraocular Lenses (NTIOLs)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NTIOL Application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process for reviewing applications to establish new classes of NTIOLs is as follows: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Applicants submit their NTIOL requests for review to CMS by the annual deadline. For a request to be considered complete, we require submission of the information that is </w:t>
      </w:r>
      <w:r>
        <w:rPr>
          <w:rFonts w:ascii="arial" w:eastAsia="arial" w:hAnsi="arial" w:cs="arial"/>
          <w:b/>
          <w:i w:val="0"/>
          <w:strike w:val="0"/>
          <w:noProof w:val="0"/>
          <w:color w:val="000000"/>
          <w:position w:val="0"/>
          <w:sz w:val="20"/>
          <w:u w:val="none"/>
          <w:vertAlign w:val="baseline"/>
        </w:rPr>
        <w:t> [*52556] </w:t>
      </w:r>
      <w:r>
        <w:rPr>
          <w:rFonts w:ascii="arial" w:eastAsia="arial" w:hAnsi="arial" w:cs="arial"/>
          <w:b w:val="0"/>
          <w:i w:val="0"/>
          <w:strike w:val="0"/>
          <w:noProof w:val="0"/>
          <w:color w:val="000000"/>
          <w:position w:val="0"/>
          <w:sz w:val="20"/>
          <w:u w:val="none"/>
          <w:vertAlign w:val="baseline"/>
        </w:rPr>
        <w:t xml:space="preserve"> found in the guidance document entitled "Application Process and Information Requirements for Requests for a New Class of New Technology Intraocular Lenses (NTIOLs) or Inclusion of an IOL in an Existing NTIOL Class" posted on the CMS Web site at: </w:t>
      </w:r>
      <w:hyperlink r:id="rId134" w:history="1">
        <w:r>
          <w:rPr>
            <w:rFonts w:ascii="arial" w:eastAsia="arial" w:hAnsi="arial" w:cs="arial"/>
            <w:b w:val="0"/>
            <w:i/>
            <w:strike w:val="0"/>
            <w:noProof w:val="0"/>
            <w:color w:val="0077CC"/>
            <w:position w:val="0"/>
            <w:sz w:val="20"/>
            <w:u w:val="single"/>
            <w:vertAlign w:val="baseline"/>
          </w:rPr>
          <w:t>http://www.cms.gov/Medicare/Medicare-Fee-for-Service-Payment/ASCPayment/NTIOLs.html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announce annually, in the proposed rule updating the ASC and OPPS payment rates for the following calendar year, a list of all requests to establish new NTIOL classes accepted for review during the calendar year in which the proposal is published. In accordance with section 141(b)(3) of </w:t>
      </w:r>
      <w:r>
        <w:rPr>
          <w:rFonts w:ascii="arial" w:eastAsia="arial" w:hAnsi="arial" w:cs="arial"/>
          <w:b w:val="0"/>
          <w:i/>
          <w:strike w:val="0"/>
          <w:noProof w:val="0"/>
          <w:color w:val="000000"/>
          <w:position w:val="0"/>
          <w:sz w:val="20"/>
          <w:u w:val="none"/>
          <w:vertAlign w:val="baseline"/>
        </w:rPr>
        <w:t>Public Law 103-432</w:t>
      </w:r>
      <w:r>
        <w:rPr>
          <w:rFonts w:ascii="arial" w:eastAsia="arial" w:hAnsi="arial" w:cs="arial"/>
          <w:b w:val="0"/>
          <w:i w:val="0"/>
          <w:strike w:val="0"/>
          <w:noProof w:val="0"/>
          <w:color w:val="000000"/>
          <w:position w:val="0"/>
          <w:sz w:val="20"/>
          <w:u w:val="none"/>
          <w:vertAlign w:val="baseline"/>
        </w:rPr>
        <w:t xml:space="preserve"> and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35" w:history="1">
        <w:r>
          <w:rPr>
            <w:rFonts w:ascii="arial" w:eastAsia="arial" w:hAnsi="arial" w:cs="arial"/>
            <w:b w:val="0"/>
            <w:i/>
            <w:strike w:val="0"/>
            <w:noProof w:val="0"/>
            <w:color w:val="0077CC"/>
            <w:position w:val="0"/>
            <w:sz w:val="20"/>
            <w:u w:val="single"/>
            <w:vertAlign w:val="baseline"/>
          </w:rPr>
          <w:t>42 CFR 416.185(b)</w:t>
        </w:r>
      </w:hyperlink>
      <w:r>
        <w:rPr>
          <w:rFonts w:ascii="arial" w:eastAsia="arial" w:hAnsi="arial" w:cs="arial"/>
          <w:b w:val="0"/>
          <w:i w:val="0"/>
          <w:strike w:val="0"/>
          <w:noProof w:val="0"/>
          <w:color w:val="000000"/>
          <w:position w:val="0"/>
          <w:sz w:val="20"/>
          <w:u w:val="none"/>
          <w:vertAlign w:val="baseline"/>
        </w:rPr>
        <w:t>, the deadline for receipt of public comments is 30 days following publication of the list of requests in the proposed rule.</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final rule updating the ASC and OPPS payment rates for the following calendar year, we--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Provide a list of determinations made as a result of our review of all new NTIOL class requests and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When a new NTIOL class is created, identify the predominant characteristic of NTIOLs in that class that sets them apart from other IOLs (including those previously approved as members of other expired or active NTIOL classes) and that is associated with an improved clinical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Set the date of implementation of a payment adjustment in the case of approval of an IOL as a member of a new NTIOL class prospectively as of 30 days after publication of the ASC payment update final rule, consistent with the statutory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Announce the deadline for submitting requests for review of an application for a new NTIOL class for the following calendar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Requests To Establish New NTIOL Classes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requests for review to establish a new NTIOL class for CY 2018 by March 1, 2017, the due date published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79748).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Payment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current payment adjustment for a 5-year period from the implementation date of a new NTIOL class is $ 50 per lens. Since implementation of the process for adjustment of payment amounts for NTIOLs in 1999, we have not revised the payment adjustment amount, and we did not propose to revise the payment adjustment amount for CY 2018. The final ASC payment adjustment amount for NTIOLs for CY 2018 is $ 50.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Announcement of CY 2019 Deadline for Submitting Requests for CMS Review of Applications for a New Class of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 416.185(a)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CMS announces that in order to be considered for payment effective beginning in CY 2019, requests for review of applications for a new class of new technology IOLs must be received at CMS by 5:00 p.m. EST, on March 1, 2018. Send requests to ASC/NTIOL, Division of Outpatient Care, Mailstop C4-05-17, Centers for Medicare and Medicaid Services, 7500 Security Boulevard, Baltimore, MD 21244-1850. To be considered, requests for NTIOL reviews must include the information requested on the CMS Web site at: </w:t>
      </w:r>
      <w:hyperlink r:id="rId136" w:history="1">
        <w:r>
          <w:rPr>
            <w:rFonts w:ascii="arial" w:eastAsia="arial" w:hAnsi="arial" w:cs="arial"/>
            <w:b w:val="0"/>
            <w:i/>
            <w:strike w:val="0"/>
            <w:noProof w:val="0"/>
            <w:color w:val="0077CC"/>
            <w:position w:val="0"/>
            <w:sz w:val="20"/>
            <w:u w:val="single"/>
            <w:vertAlign w:val="baseline"/>
          </w:rPr>
          <w:t>https://www.cms.gov/Medicare/Medicare-Fee-for-Service-Payment/ASCPayment/NTIOLs.html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payment indicators that we introduced in the August 2, 2007 final rule, we created final comment indicators for the ASC payment system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66855).</w:t>
        </w:r>
      </w:hyperlink>
      <w:r>
        <w:rPr>
          <w:rFonts w:ascii="arial" w:eastAsia="arial" w:hAnsi="arial" w:cs="arial"/>
          <w:b w:val="0"/>
          <w:i w:val="0"/>
          <w:strike w:val="0"/>
          <w:noProof w:val="0"/>
          <w:color w:val="000000"/>
          <w:position w:val="0"/>
          <w:sz w:val="20"/>
          <w:u w:val="none"/>
          <w:vertAlign w:val="baseline"/>
        </w:rPr>
        <w:t xml:space="preserve"> We created Addendum DD1 to define ASC payment indicators that we use in Addenda AA and BB to provide payment information regarding covered surgical procedures and covered ancillary services, respectively, under the revised ASC payment system. The ASC payment indicators in Addendum DD1 are intended to capture policy-relevant characteristics of HCPCS codes that may receive packaged or separate payment in ASCs, such as whether they were on the ASC list of covered services prior to CY 2008; payment designation, such as device-intensive or office-based, and the corresponding ASC payment methodology; and their classification as separately payable ancillary services, including radiology services, brachytherapy sources, OPPS pass-through devices, corneal tissue acquisition services, drugs or biologicals, or NTIOLs.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created Addendum DD2 that lists the ASC comment indicators. The ASC comment indicators used in Addenda AA and BB to the proposed rules and final rules with comment period serve to identify, for the revised ASC payment system, the status of a specific HCPCS code and its payment indicator with respect to the timeframe when comments will be accepted. The comment indicator "NP" is used in the OPPS/ASC proposed rule to indicate new codes for the next calendar year for which the interim payment indicator assigned is subject to comment. The comment indicator "NP" also is assigned to existing codes with substantial revisions to their descriptors, such that we consider them to be describing new services, as discussed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60622).</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we responded to public comments and finalized the ASC treatment of all codes that were labeled with comment indicator "NP" in Addenda AA and BB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70497).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 comment indicator is used in Addenda AA and BB to the proposed rule (which are available via the Internet on the CMS Web site) to indicate that the payment indicator assignment has changed for an active HCPCS code in the current year and the next calendar year; an active HCPCS code is newly recognized as payable in ASCs; or an active HCPCS code is discontinued at the end of the current calendar year. The "CH" comment indicators that are published in the final rule with comment period are provided to alert readers that a change has been made from one calendar year to the next, but do not indicate that the change is subject to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79748</w:t>
        </w:r>
      </w:hyperlink>
      <w:r>
        <w:rPr>
          <w:rFonts w:ascii="arial" w:eastAsia="arial" w:hAnsi="arial" w:cs="arial"/>
          <w:b w:val="0"/>
          <w:i w:val="0"/>
          <w:strike w:val="0"/>
          <w:noProof w:val="0"/>
          <w:color w:val="000000"/>
          <w:position w:val="0"/>
          <w:sz w:val="20"/>
          <w:u w:val="none"/>
          <w:vertAlign w:val="baseline"/>
        </w:rPr>
        <w:t xml:space="preserve"> through 79749), for CY 2017 and subsequent years, we finalized our policy to continue using the current comment indicators of "NP" and "CH".</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2. ASC Payment and Comment Indicators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33665),</w:t>
        </w:r>
      </w:hyperlink>
      <w:r>
        <w:rPr>
          <w:rFonts w:ascii="arial" w:eastAsia="arial" w:hAnsi="arial" w:cs="arial"/>
          <w:b w:val="0"/>
          <w:i w:val="0"/>
          <w:strike w:val="0"/>
          <w:noProof w:val="0"/>
          <w:color w:val="000000"/>
          <w:position w:val="0"/>
          <w:sz w:val="20"/>
          <w:u w:val="none"/>
          <w:vertAlign w:val="baseline"/>
        </w:rPr>
        <w:t xml:space="preserve"> for CY 2018, there are proposed new and revised Category I and III CPT codes as well as new and revised Level II HCPCS codes. Therefore, proposed Category I and III CPT codes that are new and revised for CY 2017 and any new and existing Level II HCPCS codes with substantial revisions to the code descriptors for CY 2018 compared to the CY 2017 descriptors that were included in ASC Addenda AA and BB to the proposed rule are labeled with proposed new comment indicator "NP" to indicate that these CPT and Level II HCPCS codes were open for comment as part of the proposed rule. Comment indicator "NP" in the proposed rule meant a new code for the next calendar </w:t>
      </w:r>
      <w:r>
        <w:rPr>
          <w:rFonts w:ascii="arial" w:eastAsia="arial" w:hAnsi="arial" w:cs="arial"/>
          <w:b/>
          <w:i w:val="0"/>
          <w:strike w:val="0"/>
          <w:noProof w:val="0"/>
          <w:color w:val="000000"/>
          <w:position w:val="0"/>
          <w:sz w:val="20"/>
          <w:u w:val="none"/>
          <w:vertAlign w:val="baseline"/>
        </w:rPr>
        <w:t> [*52557] </w:t>
      </w:r>
      <w:r>
        <w:rPr>
          <w:rFonts w:ascii="arial" w:eastAsia="arial" w:hAnsi="arial" w:cs="arial"/>
          <w:b w:val="0"/>
          <w:i w:val="0"/>
          <w:strike w:val="0"/>
          <w:noProof w:val="0"/>
          <w:color w:val="000000"/>
          <w:position w:val="0"/>
          <w:sz w:val="20"/>
          <w:u w:val="none"/>
          <w:vertAlign w:val="baseline"/>
        </w:rPr>
        <w:t xml:space="preserve"> year or an existing code with substantial revision to its code descriptor in the next calendar year, as compared to current calendar year; and denotes that comments will be accepted on the proposed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stated in the proposed rule that we will respond to public comments on ASC payment and comment indicators and finalize their ASC assignment in the CY 2018 OPPS/ASC final rule with comment period. We referred readers to Addenda DD1 and DD2 to the proposed rule (which are available via the Internet on the CMS Web site) for the complete list of ASC payment and comment indicators proposed for the CY 2018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the ASC payment and comment indicators. Therefore, we are finalizing their use as proposed without modification. Addenda DD1 and DD2 to this final rule with comment period (which are available via the Internet on the CMS Web site) contain the complete list of ASC payment and comment indicators for the CY 2018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Calculation of the ASC Conversion Factor and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August 2, 2007 final rule </w:t>
      </w:r>
      <w:hyperlink r:id="rId126" w:history="1">
        <w:r>
          <w:rPr>
            <w:rFonts w:ascii="arial" w:eastAsia="arial" w:hAnsi="arial" w:cs="arial"/>
            <w:b w:val="0"/>
            <w:i/>
            <w:strike w:val="0"/>
            <w:noProof w:val="0"/>
            <w:color w:val="0077CC"/>
            <w:position w:val="0"/>
            <w:sz w:val="20"/>
            <w:u w:val="single"/>
            <w:vertAlign w:val="baseline"/>
          </w:rPr>
          <w:t>(72 FR 42493),</w:t>
        </w:r>
      </w:hyperlink>
      <w:r>
        <w:rPr>
          <w:rFonts w:ascii="arial" w:eastAsia="arial" w:hAnsi="arial" w:cs="arial"/>
          <w:b w:val="0"/>
          <w:i w:val="0"/>
          <w:strike w:val="0"/>
          <w:noProof w:val="0"/>
          <w:color w:val="000000"/>
          <w:position w:val="0"/>
          <w:sz w:val="20"/>
          <w:u w:val="none"/>
          <w:vertAlign w:val="baseline"/>
        </w:rPr>
        <w:t xml:space="preserve"> we established our policy to base ASC relative payment weights and payment rates under the revised ASC payment system on APC groups and the OPPS relative payment weights. Consistent with that policy and the requirement at section 1833(i)(2)(D)(ii) of the Act that the revised payment system be implemented so that it would be budget neutral, the initial ASC conversion factor (CY 2008) was calculated so that estimated total Medicare payments under the revised ASC payment system in the first year would be budget neutral to estimated total Medicare payments under the prior (CY 2007) ASC payment system (the ASC conversion factor is multiplied by the relative payment weights calculated for many ASC services in order to establish payment rates). That is, application of the ASC conversion factor was designed to result in aggregate Medicare expenditures under the revised ASC payment system in CY 2008 being equal to aggregate Medicare expenditures that would have occurred in CY 2008 in the absence of the revised system, taking into consideration the cap on ASC payments in CY 2007, as required under section 1833(i)(2)(E) of the Act </w:t>
      </w:r>
      <w:hyperlink r:id="rId126" w:history="1">
        <w:r>
          <w:rPr>
            <w:rFonts w:ascii="arial" w:eastAsia="arial" w:hAnsi="arial" w:cs="arial"/>
            <w:b w:val="0"/>
            <w:i/>
            <w:strike w:val="0"/>
            <w:noProof w:val="0"/>
            <w:color w:val="0077CC"/>
            <w:position w:val="0"/>
            <w:sz w:val="20"/>
            <w:u w:val="single"/>
            <w:vertAlign w:val="baseline"/>
          </w:rPr>
          <w:t>(72 FR 42522).</w:t>
        </w:r>
      </w:hyperlink>
      <w:r>
        <w:rPr>
          <w:rFonts w:ascii="arial" w:eastAsia="arial" w:hAnsi="arial" w:cs="arial"/>
          <w:b w:val="0"/>
          <w:i w:val="0"/>
          <w:strike w:val="0"/>
          <w:noProof w:val="0"/>
          <w:color w:val="000000"/>
          <w:position w:val="0"/>
          <w:sz w:val="20"/>
          <w:u w:val="none"/>
          <w:vertAlign w:val="baseline"/>
        </w:rPr>
        <w:t xml:space="preserve"> We adopted a policy to make the system budget neutral in subsequent calendar years </w:t>
      </w:r>
      <w:hyperlink r:id="rId126" w:history="1">
        <w:r>
          <w:rPr>
            <w:rFonts w:ascii="arial" w:eastAsia="arial" w:hAnsi="arial" w:cs="arial"/>
            <w:b w:val="0"/>
            <w:i/>
            <w:strike w:val="0"/>
            <w:noProof w:val="0"/>
            <w:color w:val="0077CC"/>
            <w:position w:val="0"/>
            <w:sz w:val="20"/>
            <w:u w:val="single"/>
            <w:vertAlign w:val="baseline"/>
          </w:rPr>
          <w:t>(72 FR 42532</w:t>
        </w:r>
      </w:hyperlink>
      <w:r>
        <w:rPr>
          <w:rFonts w:ascii="arial" w:eastAsia="arial" w:hAnsi="arial" w:cs="arial"/>
          <w:b w:val="0"/>
          <w:i w:val="0"/>
          <w:strike w:val="0"/>
          <w:noProof w:val="0"/>
          <w:color w:val="000000"/>
          <w:position w:val="0"/>
          <w:sz w:val="20"/>
          <w:u w:val="none"/>
          <w:vertAlign w:val="baseline"/>
        </w:rPr>
        <w:t xml:space="preserve"> through 42533; </w:t>
      </w:r>
      <w:hyperlink r:id="rId131" w:history="1">
        <w:r>
          <w:rPr>
            <w:rFonts w:ascii="arial" w:eastAsia="arial" w:hAnsi="arial" w:cs="arial"/>
            <w:b w:val="0"/>
            <w:i/>
            <w:strike w:val="0"/>
            <w:noProof w:val="0"/>
            <w:color w:val="0077CC"/>
            <w:position w:val="0"/>
            <w:sz w:val="20"/>
            <w:u w:val="single"/>
            <w:vertAlign w:val="baseline"/>
          </w:rPr>
          <w:t>42 CFR 416.171(e)</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we consider the term "expenditures" in the context of the budget neutrality requirement under section 1833(i)(2)(D)(ii) of the Act to mean expenditures from the Medicare Part B Trust Fund. We do not consider expenditures to include beneficiary coinsurance and copayments. This distinction was important for the CY 2008 ASC budget neutrality model that considered payments across the OPPS, ASC, and MPFS payment systems. However, because coinsurance is almost always 20 percent for ASC services, this interpretation of expenditures has minimal impact for subsequent budget neutrality adjustments calculated within the revised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66857</w:t>
        </w:r>
      </w:hyperlink>
      <w:r>
        <w:rPr>
          <w:rFonts w:ascii="arial" w:eastAsia="arial" w:hAnsi="arial" w:cs="arial"/>
          <w:b w:val="0"/>
          <w:i w:val="0"/>
          <w:strike w:val="0"/>
          <w:noProof w:val="0"/>
          <w:color w:val="000000"/>
          <w:position w:val="0"/>
          <w:sz w:val="20"/>
          <w:u w:val="none"/>
          <w:vertAlign w:val="baseline"/>
        </w:rPr>
        <w:t xml:space="preserve"> through 66858), we set out a step-by-step illustration of the final budget neutrality adjustment calculation based on the methodology finalized in the August 2, 2007 final rule </w:t>
      </w:r>
      <w:hyperlink r:id="rId126" w:history="1">
        <w:r>
          <w:rPr>
            <w:rFonts w:ascii="arial" w:eastAsia="arial" w:hAnsi="arial" w:cs="arial"/>
            <w:b w:val="0"/>
            <w:i/>
            <w:strike w:val="0"/>
            <w:noProof w:val="0"/>
            <w:color w:val="0077CC"/>
            <w:position w:val="0"/>
            <w:sz w:val="20"/>
            <w:u w:val="single"/>
            <w:vertAlign w:val="baseline"/>
          </w:rPr>
          <w:t>(72 FR 42521</w:t>
        </w:r>
      </w:hyperlink>
      <w:r>
        <w:rPr>
          <w:rFonts w:ascii="arial" w:eastAsia="arial" w:hAnsi="arial" w:cs="arial"/>
          <w:b w:val="0"/>
          <w:i w:val="0"/>
          <w:strike w:val="0"/>
          <w:noProof w:val="0"/>
          <w:color w:val="000000"/>
          <w:position w:val="0"/>
          <w:sz w:val="20"/>
          <w:u w:val="none"/>
          <w:vertAlign w:val="baseline"/>
        </w:rPr>
        <w:t xml:space="preserve"> through 42531) and as applied to updated data available for the CY 2008 OPPS/ASC final rule with comment period. The application of that methodology to the data available for the CY 2008 OPPS/ASC final rule with comment period resulted in a budget neutrality adjustment of 0.65.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2008, we adopted the OPPS relative payment weights as the ASC relative payment weights for most services and, consistent with the final policy, we calculated the CY 2008 ASC payment rates by multiplying the ASC relative payment weights by the final CY 2008 ASC conversion factor of $ 41.401. For covered office-based surgical procedures, covered ancillary radiology services (excluding covered ancillary radiology services involving certain nuclear medicine procedures or involving the use of contrast agents, as discussed in section XII.D.2. of this final rule with comment period), and certain diagnostic tests within the medicine range that are covered ancillary services, the established policy is to set the payment rate at the lower of the MPFS unadjusted nonfacility PE RVU-based amount or the amount calculated using the ASC standard ratesetting methodology. Further, as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66841</w:t>
        </w:r>
      </w:hyperlink>
      <w:r>
        <w:rPr>
          <w:rFonts w:ascii="arial" w:eastAsia="arial" w:hAnsi="arial" w:cs="arial"/>
          <w:b w:val="0"/>
          <w:i w:val="0"/>
          <w:strike w:val="0"/>
          <w:noProof w:val="0"/>
          <w:color w:val="000000"/>
          <w:position w:val="0"/>
          <w:sz w:val="20"/>
          <w:u w:val="none"/>
          <w:vertAlign w:val="baseline"/>
        </w:rPr>
        <w:t xml:space="preserve"> through 66843), we also adopted alternative ratesetting methodologies for specific types of services (for example, device-intensive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August 2, 2007 final rule </w:t>
      </w:r>
      <w:hyperlink r:id="rId126" w:history="1">
        <w:r>
          <w:rPr>
            <w:rFonts w:ascii="arial" w:eastAsia="arial" w:hAnsi="arial" w:cs="arial"/>
            <w:b w:val="0"/>
            <w:i/>
            <w:strike w:val="0"/>
            <w:noProof w:val="0"/>
            <w:color w:val="0077CC"/>
            <w:position w:val="0"/>
            <w:sz w:val="20"/>
            <w:u w:val="single"/>
            <w:vertAlign w:val="baseline"/>
          </w:rPr>
          <w:t>(72 FR 42517</w:t>
        </w:r>
      </w:hyperlink>
      <w:r>
        <w:rPr>
          <w:rFonts w:ascii="arial" w:eastAsia="arial" w:hAnsi="arial" w:cs="arial"/>
          <w:b w:val="0"/>
          <w:i w:val="0"/>
          <w:strike w:val="0"/>
          <w:noProof w:val="0"/>
          <w:color w:val="000000"/>
          <w:position w:val="0"/>
          <w:sz w:val="20"/>
          <w:u w:val="none"/>
          <w:vertAlign w:val="baseline"/>
        </w:rPr>
        <w:t xml:space="preserve"> through 42518) and as codified at § 416.172(c)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revised ASC payment system accounts for geographic wage variation when calculating individual ASC payments by applying the pre-floor and pre-reclassified IPPS hospital wage indexes to the labor-related share, which is 50 percent of the ASC payment amount based on a GAO report of ASC costs using 2004 survey data. Beginning in CY 2008, CMS accounted for geographic wage variation in labor costs when calculating individual ASC payments by applying the pre-floor and pre-reclassified hospital wage index values that CMS calculates for payment under the IPPS, using updated Core Based Statistical Areas (CBSAs) issued by OMB in June 2003.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reclassification provision in section 1886(d)(10) of the Act is specific to hospitals. We believe that using the most recently available pre-floor and pre-reclassified IPPS hospital wage indexes results in the most appropriate adjustment to the labor portion of ASC costs. We continue to believe that the unadjusted hospital wage indexes, which are updated yearly and are used by many other Medicare payment systems, appropriately account for geographic variation in labor costs for ASCs. Therefore, the wage index for an ASC is the pre-floor and pre-reclassified hospital wage index under the IPPS of the CBSA that maps to the CBSA where the ASC is located.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28, 2013, OMB issued OMB Bulletin No. 13-01, which provides the delineations of all Metropolitan Statistical Areas, Metropolitan Divisions, Micropolitan Statistical Areas, Combined Statistical Areas, and New England City and Town Areas in the United States and Puerto Rico based on the standards published on June 28, 2010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hyperlink r:id="rId56" w:history="1">
        <w:r>
          <w:rPr>
            <w:rFonts w:ascii="arial" w:eastAsia="arial" w:hAnsi="arial" w:cs="arial"/>
            <w:b w:val="0"/>
            <w:i/>
            <w:strike w:val="0"/>
            <w:noProof w:val="0"/>
            <w:color w:val="0077CC"/>
            <w:position w:val="0"/>
            <w:sz w:val="20"/>
            <w:u w:val="single"/>
            <w:vertAlign w:val="baseline"/>
          </w:rPr>
          <w:t>(75 FR 37246</w:t>
        </w:r>
      </w:hyperlink>
      <w:r>
        <w:rPr>
          <w:rFonts w:ascii="arial" w:eastAsia="arial" w:hAnsi="arial" w:cs="arial"/>
          <w:b w:val="0"/>
          <w:i w:val="0"/>
          <w:strike w:val="0"/>
          <w:noProof w:val="0"/>
          <w:color w:val="000000"/>
          <w:position w:val="0"/>
          <w:sz w:val="20"/>
          <w:u w:val="none"/>
          <w:vertAlign w:val="baseline"/>
        </w:rPr>
        <w:t xml:space="preserve"> through 37252) and 2010 Census Bureau data. (A copy of this bulletin may be obtained at: </w:t>
      </w:r>
      <w:hyperlink r:id="rId137" w:history="1">
        <w:r>
          <w:rPr>
            <w:rFonts w:ascii="arial" w:eastAsia="arial" w:hAnsi="arial" w:cs="arial"/>
            <w:b w:val="0"/>
            <w:i/>
            <w:strike w:val="0"/>
            <w:noProof w:val="0"/>
            <w:color w:val="0077CC"/>
            <w:position w:val="0"/>
            <w:sz w:val="20"/>
            <w:u w:val="single"/>
            <w:vertAlign w:val="baseline"/>
          </w:rPr>
          <w:t>https://www.whitehouse.gov/sites/whitehouse.gov/files/omb/bulletins/2013/b13-01.pdf</w:t>
        </w:r>
      </w:hyperlink>
      <w:r>
        <w:rPr>
          <w:rFonts w:ascii="arial" w:eastAsia="arial" w:hAnsi="arial" w:cs="arial"/>
          <w:b w:val="0"/>
          <w:i w:val="0"/>
          <w:strike w:val="0"/>
          <w:noProof w:val="0"/>
          <w:color w:val="000000"/>
          <w:position w:val="0"/>
          <w:sz w:val="20"/>
          <w:u w:val="none"/>
          <w:vertAlign w:val="baseline"/>
        </w:rPr>
        <w:t xml:space="preserve">). In the FY 2015 IPPS/LTCH PPS final rule </w:t>
      </w:r>
      <w:hyperlink r:id="rId51" w:history="1">
        <w:r>
          <w:rPr>
            <w:rFonts w:ascii="arial" w:eastAsia="arial" w:hAnsi="arial" w:cs="arial"/>
            <w:b w:val="0"/>
            <w:i/>
            <w:strike w:val="0"/>
            <w:noProof w:val="0"/>
            <w:color w:val="0077CC"/>
            <w:position w:val="0"/>
            <w:sz w:val="20"/>
            <w:u w:val="single"/>
            <w:vertAlign w:val="baseline"/>
          </w:rPr>
          <w:t>(79 FR 49951</w:t>
        </w:r>
      </w:hyperlink>
      <w:r>
        <w:rPr>
          <w:rFonts w:ascii="arial" w:eastAsia="arial" w:hAnsi="arial" w:cs="arial"/>
          <w:b w:val="0"/>
          <w:i w:val="0"/>
          <w:strike w:val="0"/>
          <w:noProof w:val="0"/>
          <w:color w:val="000000"/>
          <w:position w:val="0"/>
          <w:sz w:val="20"/>
          <w:u w:val="none"/>
          <w:vertAlign w:val="baseline"/>
        </w:rPr>
        <w:t xml:space="preserve"> through 49963), we implemented the use of the CBSA delineations issued by OMB in OMB Bulletin 13-01 for the IPPS hospital wage index beginning in FY 2015.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we finalized a 1-year transition policy that we applied in CY 2015 for all ASCs that experienced any decrease in their actual wage index exclusively due to the implementation of the new OMB delineations. This transition does not apply in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OMB issues major revisions to statistical areas every 10 years, based on the results of the decennial census. However, OMB </w:t>
      </w:r>
      <w:r>
        <w:rPr>
          <w:rFonts w:ascii="arial" w:eastAsia="arial" w:hAnsi="arial" w:cs="arial"/>
          <w:b/>
          <w:i w:val="0"/>
          <w:strike w:val="0"/>
          <w:noProof w:val="0"/>
          <w:color w:val="000000"/>
          <w:position w:val="0"/>
          <w:sz w:val="20"/>
          <w:u w:val="none"/>
          <w:vertAlign w:val="baseline"/>
        </w:rPr>
        <w:t> [*52558] </w:t>
      </w:r>
      <w:r>
        <w:rPr>
          <w:rFonts w:ascii="arial" w:eastAsia="arial" w:hAnsi="arial" w:cs="arial"/>
          <w:b w:val="0"/>
          <w:i w:val="0"/>
          <w:strike w:val="0"/>
          <w:noProof w:val="0"/>
          <w:color w:val="000000"/>
          <w:position w:val="0"/>
          <w:sz w:val="20"/>
          <w:u w:val="none"/>
          <w:vertAlign w:val="baseline"/>
        </w:rPr>
        <w:t xml:space="preserve"> occasionally issues minor updates and revisions to statistical areas in the years between the decennial censuses. On July 15, 2015, OMB issued OMB Bulletin No. 15-01, which provides updates to and supersedes OMB Bulletin No. 13-01 that was issued on February 28, 2013. The attachment to OMB Bulletin No. 15-01 provides detailed information on the update to statistical areas since February 28, 2013. The updates provided in OMB Bulletin No. 15-01 are based on the application of the 2010 Standards for Delineating Metropolitan and Micropolitan Statistical Areas to Census Bureau population estimates for July 1, 2012 and July 1, 2013. The complete list of statistical areas incorporating these changes is provided in the attachment to OMB Bulletin No. 15-01. According to OMB, "[t]his bulletin establishes revised delineations for the Nation's Metropolitan Statistical Areas, Micropolitan Statistical Areas, and Combined Statistical Areas. The bulletin also provides delineations of Metropolitan Divisions as well as delineations of New England City and Town Areas." A copy of this bulletin may be obtained on the Web site at: </w:t>
      </w:r>
      <w:hyperlink r:id="rId138" w:history="1">
        <w:r>
          <w:rPr>
            <w:rFonts w:ascii="arial" w:eastAsia="arial" w:hAnsi="arial" w:cs="arial"/>
            <w:b w:val="0"/>
            <w:i/>
            <w:strike w:val="0"/>
            <w:noProof w:val="0"/>
            <w:color w:val="0077CC"/>
            <w:position w:val="0"/>
            <w:sz w:val="20"/>
            <w:u w:val="single"/>
            <w:vertAlign w:val="baseline"/>
          </w:rPr>
          <w:t>https://www.whitehouse.gov/sites/whitehouse.gov/files/omb/bulletins/2015/15-01.pdf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OMB Bulletin No. 15-01 made changes that are relevant to the IPPS and ASC wage index. 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79750)</w:t>
        </w:r>
      </w:hyperlink>
      <w:r>
        <w:rPr>
          <w:rFonts w:ascii="arial" w:eastAsia="arial" w:hAnsi="arial" w:cs="arial"/>
          <w:b w:val="0"/>
          <w:i w:val="0"/>
          <w:strike w:val="0"/>
          <w:noProof w:val="0"/>
          <w:color w:val="000000"/>
          <w:position w:val="0"/>
          <w:sz w:val="20"/>
          <w:u w:val="none"/>
          <w:vertAlign w:val="baseline"/>
        </w:rPr>
        <w:t xml:space="preserve"> for a discussion of these changes and our implementation of these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33667),</w:t>
        </w:r>
      </w:hyperlink>
      <w:r>
        <w:rPr>
          <w:rFonts w:ascii="arial" w:eastAsia="arial" w:hAnsi="arial" w:cs="arial"/>
          <w:b w:val="0"/>
          <w:i w:val="0"/>
          <w:strike w:val="0"/>
          <w:noProof w:val="0"/>
          <w:color w:val="000000"/>
          <w:position w:val="0"/>
          <w:sz w:val="20"/>
          <w:u w:val="none"/>
          <w:vertAlign w:val="baseline"/>
        </w:rPr>
        <w:t xml:space="preserve"> for CY 2018, the proposed CY 2018 ASC wage indexes fully reflect the OMB labor market area delineations (including the revisions to the OMB labor market delineations discussed above, as set forth in OMB Bulletin No. 15-01).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certain instances, there might be urban or rural areas for which there is no IPPS hospital that has wage index data that could be used to set the wage index for that area. For these areas, our policy has been to use the average of the wage indexes for CBSAs (or metropolitan divisions as applicable) that are contiguous to the area that has no wage index (where "contiguous" is defined as sharing a border). For example, for CY 2014, we applied a proxy wage index based on this methodology to ASCs located in CBSA 25980 (Hinesville-Fort Stewart, GA) and CBSA 08 (Rural Delaware).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all of the areas contiguous to the urban CBSA of interest are rural and there is no IPPS hospital that has wage index data that could be used to set the wage index for that area, we determine the ASC wage index by calculating the average of all wage indexes for urban areas in the State </w:t>
      </w:r>
      <w:hyperlink r:id="rId61" w:history="1">
        <w:r>
          <w:rPr>
            <w:rFonts w:ascii="arial" w:eastAsia="arial" w:hAnsi="arial" w:cs="arial"/>
            <w:b w:val="0"/>
            <w:i/>
            <w:strike w:val="0"/>
            <w:noProof w:val="0"/>
            <w:color w:val="0077CC"/>
            <w:position w:val="0"/>
            <w:sz w:val="20"/>
            <w:u w:val="single"/>
            <w:vertAlign w:val="baseline"/>
          </w:rPr>
          <w:t>(75 FR 72058</w:t>
        </w:r>
      </w:hyperlink>
      <w:r>
        <w:rPr>
          <w:rFonts w:ascii="arial" w:eastAsia="arial" w:hAnsi="arial" w:cs="arial"/>
          <w:b w:val="0"/>
          <w:i w:val="0"/>
          <w:strike w:val="0"/>
          <w:noProof w:val="0"/>
          <w:color w:val="000000"/>
          <w:position w:val="0"/>
          <w:sz w:val="20"/>
          <w:u w:val="none"/>
          <w:vertAlign w:val="baseline"/>
        </w:rPr>
        <w:t xml:space="preserve"> through 72059). (In other situations, where there are no IPPS hospitals located in a relevant labor market area, we continue our current policy of calculating an urban or rural area's wage index by calculating the average of the wage indexes for CBSAs (or metropolitan divisions where applicable) that are contiguous to the area with no wage index.)</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made the same recommendation that was made in the CY 2010 </w:t>
      </w:r>
      <w:hyperlink r:id="rId35" w:history="1">
        <w:r>
          <w:rPr>
            <w:rFonts w:ascii="arial" w:eastAsia="arial" w:hAnsi="arial" w:cs="arial"/>
            <w:b w:val="0"/>
            <w:i/>
            <w:strike w:val="0"/>
            <w:noProof w:val="0"/>
            <w:color w:val="0077CC"/>
            <w:position w:val="0"/>
            <w:sz w:val="20"/>
            <w:u w:val="single"/>
            <w:vertAlign w:val="baseline"/>
          </w:rPr>
          <w:t>(74 FR 60625),</w:t>
        </w:r>
      </w:hyperlink>
      <w:r>
        <w:rPr>
          <w:rFonts w:ascii="arial" w:eastAsia="arial" w:hAnsi="arial" w:cs="arial"/>
          <w:b w:val="0"/>
          <w:i w:val="0"/>
          <w:strike w:val="0"/>
          <w:noProof w:val="0"/>
          <w:color w:val="000000"/>
          <w:position w:val="0"/>
          <w:sz w:val="20"/>
          <w:u w:val="none"/>
          <w:vertAlign w:val="baseline"/>
        </w:rPr>
        <w:t xml:space="preserve"> CY 2011 </w:t>
      </w:r>
      <w:hyperlink r:id="rId61" w:history="1">
        <w:r>
          <w:rPr>
            <w:rFonts w:ascii="arial" w:eastAsia="arial" w:hAnsi="arial" w:cs="arial"/>
            <w:b w:val="0"/>
            <w:i/>
            <w:strike w:val="0"/>
            <w:noProof w:val="0"/>
            <w:color w:val="0077CC"/>
            <w:position w:val="0"/>
            <w:sz w:val="20"/>
            <w:u w:val="single"/>
            <w:vertAlign w:val="baseline"/>
          </w:rPr>
          <w:t>(75 FR 72059),</w:t>
        </w:r>
      </w:hyperlink>
      <w:r>
        <w:rPr>
          <w:rFonts w:ascii="arial" w:eastAsia="arial" w:hAnsi="arial" w:cs="arial"/>
          <w:b w:val="0"/>
          <w:i w:val="0"/>
          <w:strike w:val="0"/>
          <w:noProof w:val="0"/>
          <w:color w:val="000000"/>
          <w:position w:val="0"/>
          <w:sz w:val="20"/>
          <w:u w:val="none"/>
          <w:vertAlign w:val="baseline"/>
        </w:rPr>
        <w:t xml:space="preserve"> CY 2012 </w:t>
      </w:r>
      <w:hyperlink r:id="rId29" w:history="1">
        <w:r>
          <w:rPr>
            <w:rFonts w:ascii="arial" w:eastAsia="arial" w:hAnsi="arial" w:cs="arial"/>
            <w:b w:val="0"/>
            <w:i/>
            <w:strike w:val="0"/>
            <w:noProof w:val="0"/>
            <w:color w:val="0077CC"/>
            <w:position w:val="0"/>
            <w:sz w:val="20"/>
            <w:u w:val="single"/>
            <w:vertAlign w:val="baseline"/>
          </w:rPr>
          <w:t>(76 FR 74446),</w:t>
        </w:r>
      </w:hyperlink>
      <w:r>
        <w:rPr>
          <w:rFonts w:ascii="arial" w:eastAsia="arial" w:hAnsi="arial" w:cs="arial"/>
          <w:b w:val="0"/>
          <w:i w:val="0"/>
          <w:strike w:val="0"/>
          <w:noProof w:val="0"/>
          <w:color w:val="000000"/>
          <w:position w:val="0"/>
          <w:sz w:val="20"/>
          <w:u w:val="none"/>
          <w:vertAlign w:val="baseline"/>
        </w:rPr>
        <w:t xml:space="preserve"> CY 2013 </w:t>
      </w:r>
      <w:hyperlink r:id="rId16" w:history="1">
        <w:r>
          <w:rPr>
            <w:rFonts w:ascii="arial" w:eastAsia="arial" w:hAnsi="arial" w:cs="arial"/>
            <w:b w:val="0"/>
            <w:i/>
            <w:strike w:val="0"/>
            <w:noProof w:val="0"/>
            <w:color w:val="0077CC"/>
            <w:position w:val="0"/>
            <w:sz w:val="20"/>
            <w:u w:val="single"/>
            <w:vertAlign w:val="baseline"/>
          </w:rPr>
          <w:t>(77 FR 68463),</w:t>
        </w:r>
      </w:hyperlink>
      <w:r>
        <w:rPr>
          <w:rFonts w:ascii="arial" w:eastAsia="arial" w:hAnsi="arial" w:cs="arial"/>
          <w:b w:val="0"/>
          <w:i w:val="0"/>
          <w:strike w:val="0"/>
          <w:noProof w:val="0"/>
          <w:color w:val="000000"/>
          <w:position w:val="0"/>
          <w:sz w:val="20"/>
          <w:u w:val="none"/>
          <w:vertAlign w:val="baseline"/>
        </w:rPr>
        <w:t xml:space="preserve"> CY 2014 </w:t>
      </w:r>
      <w:hyperlink r:id="rId28" w:history="1">
        <w:r>
          <w:rPr>
            <w:rFonts w:ascii="arial" w:eastAsia="arial" w:hAnsi="arial" w:cs="arial"/>
            <w:b w:val="0"/>
            <w:i/>
            <w:strike w:val="0"/>
            <w:noProof w:val="0"/>
            <w:color w:val="0077CC"/>
            <w:position w:val="0"/>
            <w:sz w:val="20"/>
            <w:u w:val="single"/>
            <w:vertAlign w:val="baseline"/>
          </w:rPr>
          <w:t>(78 FR 75086),</w:t>
        </w:r>
      </w:hyperlink>
      <w:r>
        <w:rPr>
          <w:rFonts w:ascii="arial" w:eastAsia="arial" w:hAnsi="arial" w:cs="arial"/>
          <w:b w:val="0"/>
          <w:i w:val="0"/>
          <w:strike w:val="0"/>
          <w:noProof w:val="0"/>
          <w:color w:val="000000"/>
          <w:position w:val="0"/>
          <w:sz w:val="20"/>
          <w:u w:val="none"/>
          <w:vertAlign w:val="baseline"/>
        </w:rPr>
        <w:t xml:space="preserve"> CY 2015 </w:t>
      </w:r>
      <w:hyperlink r:id="rId30" w:history="1">
        <w:r>
          <w:rPr>
            <w:rFonts w:ascii="arial" w:eastAsia="arial" w:hAnsi="arial" w:cs="arial"/>
            <w:b w:val="0"/>
            <w:i/>
            <w:strike w:val="0"/>
            <w:noProof w:val="0"/>
            <w:color w:val="0077CC"/>
            <w:position w:val="0"/>
            <w:sz w:val="20"/>
            <w:u w:val="single"/>
            <w:vertAlign w:val="baseline"/>
          </w:rPr>
          <w:t>(79 FR 66937),</w:t>
        </w:r>
      </w:hyperlink>
      <w:r>
        <w:rPr>
          <w:rFonts w:ascii="arial" w:eastAsia="arial" w:hAnsi="arial" w:cs="arial"/>
          <w:b w:val="0"/>
          <w:i w:val="0"/>
          <w:strike w:val="0"/>
          <w:noProof w:val="0"/>
          <w:color w:val="000000"/>
          <w:position w:val="0"/>
          <w:sz w:val="20"/>
          <w:u w:val="none"/>
          <w:vertAlign w:val="baseline"/>
        </w:rPr>
        <w:t xml:space="preserve"> CY 2016 </w:t>
      </w:r>
      <w:hyperlink r:id="rId31" w:history="1">
        <w:r>
          <w:rPr>
            <w:rFonts w:ascii="arial" w:eastAsia="arial" w:hAnsi="arial" w:cs="arial"/>
            <w:b w:val="0"/>
            <w:i/>
            <w:strike w:val="0"/>
            <w:noProof w:val="0"/>
            <w:color w:val="0077CC"/>
            <w:position w:val="0"/>
            <w:sz w:val="20"/>
            <w:u w:val="single"/>
            <w:vertAlign w:val="baseline"/>
          </w:rPr>
          <w:t>(80 FR 70499),</w:t>
        </w:r>
      </w:hyperlink>
      <w:r>
        <w:rPr>
          <w:rFonts w:ascii="arial" w:eastAsia="arial" w:hAnsi="arial" w:cs="arial"/>
          <w:b w:val="0"/>
          <w:i w:val="0"/>
          <w:strike w:val="0"/>
          <w:noProof w:val="0"/>
          <w:color w:val="000000"/>
          <w:position w:val="0"/>
          <w:sz w:val="20"/>
          <w:u w:val="none"/>
          <w:vertAlign w:val="baseline"/>
        </w:rPr>
        <w:t xml:space="preserve"> and CY 2017 </w:t>
      </w:r>
      <w:hyperlink r:id="rId18" w:history="1">
        <w:r>
          <w:rPr>
            <w:rFonts w:ascii="arial" w:eastAsia="arial" w:hAnsi="arial" w:cs="arial"/>
            <w:b w:val="0"/>
            <w:i/>
            <w:strike w:val="0"/>
            <w:noProof w:val="0"/>
            <w:color w:val="0077CC"/>
            <w:position w:val="0"/>
            <w:sz w:val="20"/>
            <w:u w:val="single"/>
            <w:vertAlign w:val="baseline"/>
          </w:rPr>
          <w:t>(81 FR 79750)</w:t>
        </w:r>
      </w:hyperlink>
      <w:r>
        <w:rPr>
          <w:rFonts w:ascii="arial" w:eastAsia="arial" w:hAnsi="arial" w:cs="arial"/>
          <w:b w:val="0"/>
          <w:i w:val="0"/>
          <w:strike w:val="0"/>
          <w:noProof w:val="0"/>
          <w:color w:val="000000"/>
          <w:position w:val="0"/>
          <w:sz w:val="20"/>
          <w:u w:val="none"/>
          <w:vertAlign w:val="baseline"/>
        </w:rPr>
        <w:t xml:space="preserve"> OPPS/ASC rulemakings--that is, that CMS adopt for the ASC payment system the same wage index values used for hospital payment under the OPPS.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responded to this comment in the prior OPPS/ASC rules mentioned above, and believe our prior rationale for using unadjusted wage indexes is still sound. We continue to believe that the unadjusted hospital wage indexes, which are updated yearly and are used by almost all Medicare payment systems, appropriately account for geographic variance in labor costs for ASCs. We refer readers to our response to this comment 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72059).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Calculation of the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Updating the ASC Relative Payment Weights for CY 2018 and Future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update the ASC relative payment weights each year using the national OPPS relative payment weights (and MPFS nonfacility PE RVU-based amounts, as applicable) for that same calendar year and uniformly scale the ASC relative payment weights for each update year to make them budget neutral </w:t>
      </w:r>
      <w:hyperlink r:id="rId126" w:history="1">
        <w:r>
          <w:rPr>
            <w:rFonts w:ascii="arial" w:eastAsia="arial" w:hAnsi="arial" w:cs="arial"/>
            <w:b w:val="0"/>
            <w:i/>
            <w:strike w:val="0"/>
            <w:noProof w:val="0"/>
            <w:color w:val="0077CC"/>
            <w:position w:val="0"/>
            <w:sz w:val="20"/>
            <w:u w:val="single"/>
            <w:vertAlign w:val="baseline"/>
          </w:rPr>
          <w:t>(72 FR 42533).</w:t>
        </w:r>
      </w:hyperlink>
      <w:r>
        <w:rPr>
          <w:rFonts w:ascii="arial" w:eastAsia="arial" w:hAnsi="arial" w:cs="arial"/>
          <w:b w:val="0"/>
          <w:i w:val="0"/>
          <w:strike w:val="0"/>
          <w:noProof w:val="0"/>
          <w:color w:val="000000"/>
          <w:position w:val="0"/>
          <w:sz w:val="20"/>
          <w:u w:val="none"/>
          <w:vertAlign w:val="baseline"/>
        </w:rPr>
        <w:t xml:space="preserve"> Consistent with our established policy, in the CY 2018 OPPS/ASC proposed rule </w:t>
      </w:r>
      <w:hyperlink r:id="rId17" w:history="1">
        <w:r>
          <w:rPr>
            <w:rFonts w:ascii="arial" w:eastAsia="arial" w:hAnsi="arial" w:cs="arial"/>
            <w:b w:val="0"/>
            <w:i/>
            <w:strike w:val="0"/>
            <w:noProof w:val="0"/>
            <w:color w:val="0077CC"/>
            <w:position w:val="0"/>
            <w:sz w:val="20"/>
            <w:u w:val="single"/>
            <w:vertAlign w:val="baseline"/>
          </w:rPr>
          <w:t>(82 FR 33667),</w:t>
        </w:r>
      </w:hyperlink>
      <w:r>
        <w:rPr>
          <w:rFonts w:ascii="arial" w:eastAsia="arial" w:hAnsi="arial" w:cs="arial"/>
          <w:b w:val="0"/>
          <w:i w:val="0"/>
          <w:strike w:val="0"/>
          <w:noProof w:val="0"/>
          <w:color w:val="000000"/>
          <w:position w:val="0"/>
          <w:sz w:val="20"/>
          <w:u w:val="none"/>
          <w:vertAlign w:val="baseline"/>
        </w:rPr>
        <w:t xml:space="preserve"> we proposed to scale the CY 2018 relative payment weights for ASCs according to the following method. Holding ASC utilization, the ASC conversion factor, and the mix of services constant from CY 2016, we proposed to compare the total payment using the CY 2017 ASC relative payment weights with the total payment using the CY 2018 ASC relative payment weights to take into account the changes in the OPPS relative payment weights between CY 2017 and CY 2018. We proposed to use the ratio of CY 2017 to CY 2018 total payments (the weight scalar) to scale the ASC relative payment weights for CY 2018. The proposed CY 2018 ASC weight scalar was 0.8995 and scaling would apply to the ASC relative payment weights of the covered surgical procedures, covered ancillary radiology services, and certain diagnostic tests within the medicine range of CPT codes, which are covered ancillary services for which the ASC payment rates are based on OPPS relative payment weights.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Scaling would not apply in the case of ASC payment for separately payable covered ancillary services that have a predetermined national payment amount (that is, their national ASC payment amounts are not based on OPPS relative payment weights), such as drugs and biologicals that are separately paid or services that are contractor-priced or paid at reasonable cost in ASCs. Any service with a predetermined national payment amount would be included in the ASC budget neutrality comparison, but scaling of the ASC relative payment weights would not apply to those services. The ASC payment weights for those services without predetermined national payment amounts (that is, those services with national payment amounts that would be based on OPPS relative payment weights) would be scaled to eliminate any difference in the total payment between the current year and the update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any given year's ratesetting, we typically use the most recent full calendar year of claims data to model budget neutrality adjustments. At the time of the proposed rule, we had available 98 percent of CY 2016 ASC claims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create an analytic file to support calculation of the weight scalar and budget neutrality adjustment for the wage index (discussed below), we summarized available CY 2016 ASC claims by ASC and by HCPCS code. We used the National Provider Identifier for the purpose of identifying unique ASCs within the CY 2016 claims data. We used the supplier zip code reported on the claim to associate State, county, and CBSA with each ASC. This file, available to the public as a supporting data file for the proposed rule, is posted on the CMS Web site at: </w:t>
      </w:r>
      <w:hyperlink r:id="rId139" w:history="1">
        <w:r>
          <w:rPr>
            <w:rFonts w:ascii="arial" w:eastAsia="arial" w:hAnsi="arial" w:cs="arial"/>
            <w:b w:val="0"/>
            <w:i/>
            <w:strike w:val="0"/>
            <w:noProof w:val="0"/>
            <w:color w:val="0077CC"/>
            <w:position w:val="0"/>
            <w:sz w:val="20"/>
            <w:u w:val="single"/>
            <w:vertAlign w:val="baseline"/>
          </w:rPr>
          <w:t>http://www.cms.gov/Research-Statistics-Data-and-Systems/Files-for-Order/LimitedDataSets/ASCPaymentSystem.html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requested that CMS not scale the ASC relative payment weights when </w:t>
      </w:r>
      <w:r>
        <w:rPr>
          <w:rFonts w:ascii="arial" w:eastAsia="arial" w:hAnsi="arial" w:cs="arial"/>
          <w:b/>
          <w:i w:val="0"/>
          <w:strike w:val="0"/>
          <w:noProof w:val="0"/>
          <w:color w:val="000000"/>
          <w:position w:val="0"/>
          <w:sz w:val="20"/>
          <w:u w:val="none"/>
          <w:vertAlign w:val="baseline"/>
        </w:rPr>
        <w:t> [*52559] </w:t>
      </w:r>
      <w:r>
        <w:rPr>
          <w:rFonts w:ascii="arial" w:eastAsia="arial" w:hAnsi="arial" w:cs="arial"/>
          <w:b w:val="0"/>
          <w:i w:val="0"/>
          <w:strike w:val="0"/>
          <w:noProof w:val="0"/>
          <w:color w:val="000000"/>
          <w:position w:val="0"/>
          <w:sz w:val="20"/>
          <w:u w:val="none"/>
          <w:vertAlign w:val="baseline"/>
        </w:rPr>
        <w:t xml:space="preserve"> calculating the final CY 2018 ASC payment rates. Some commenters requested that if CMS must apply a weight scalar, as an alternative, CMS make a one-time adjustment to restore the historical relativity between the OPPS and ASC setting at 65 percent.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applying the weight scalar in calculation of ASC payment rates ensures that the ASC payment system remains budget neutral. For a more detailed discussion on why we apply a budget neutrality adjustment to the ASC ratesetting methodology, we refer readers to the August 2, 2007 final rule </w:t>
      </w:r>
      <w:hyperlink r:id="rId126" w:history="1">
        <w:r>
          <w:rPr>
            <w:rFonts w:ascii="arial" w:eastAsia="arial" w:hAnsi="arial" w:cs="arial"/>
            <w:b w:val="0"/>
            <w:i/>
            <w:strike w:val="0"/>
            <w:noProof w:val="0"/>
            <w:color w:val="0077CC"/>
            <w:position w:val="0"/>
            <w:sz w:val="20"/>
            <w:u w:val="single"/>
            <w:vertAlign w:val="baseline"/>
          </w:rPr>
          <w:t>(72 FR 42531</w:t>
        </w:r>
      </w:hyperlink>
      <w:r>
        <w:rPr>
          <w:rFonts w:ascii="arial" w:eastAsia="arial" w:hAnsi="arial" w:cs="arial"/>
          <w:b w:val="0"/>
          <w:i w:val="0"/>
          <w:strike w:val="0"/>
          <w:noProof w:val="0"/>
          <w:color w:val="000000"/>
          <w:position w:val="0"/>
          <w:sz w:val="20"/>
          <w:u w:val="none"/>
          <w:vertAlign w:val="baseline"/>
        </w:rPr>
        <w:t xml:space="preserve"> through 42533). We refer the commenters to that discussion for our detailed response in promulgating the scaling policy that was initially applied in CY 2009 to maintain budget neutrality of the ASC payment system. The ASC weight scaling methodology is consistent with the OPPS methodology for scaling the relative payment weights and the increased payment differentials between the ASC and OPPS payments for the same services are not, for the most part, attributable to scaling ASC relative payment weights. With respect to the relativity between the OPPS and the ASC payment system, we recognize that the relativity has declined from 65 percent in 2008 to 56 percent in 2017. We believe this change in relativity is based on a number of factors, including the addition of new surgical procedures in both payment settings, packaged payment policies, device-intensive policies, and the advent of the C-APC policy, which was implemented under the OPPS effective January 1, 2015, but could not be implemented in the ASC system, given systems limitations in ASC claims processing because ASC claims are submitted on the professional claim and are not processed by the same system as hospital claims. Further, the absence of cost data from ASCs makes it difficult to determine what an appropriate relativity between the two payment systems would be. That is, without cost data from ASCs, we are unable to determine precisely how ASC costs compare to those of hospitals paid under the OPPS. We note that the commenters did not provide any empirical evidence to support increasing ASC payment rates relative to OPPS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Updating the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OPPS, we typically apply a budget neutrality adjustment for provider level changes, most notably a change in the wage index values for the upcoming year, to the conversion factor. Consistent with our final ASC payment policy, for the CY 2017 ASC payment system and subsequent years,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79751</w:t>
        </w:r>
      </w:hyperlink>
      <w:r>
        <w:rPr>
          <w:rFonts w:ascii="arial" w:eastAsia="arial" w:hAnsi="arial" w:cs="arial"/>
          <w:b w:val="0"/>
          <w:i w:val="0"/>
          <w:strike w:val="0"/>
          <w:noProof w:val="0"/>
          <w:color w:val="000000"/>
          <w:position w:val="0"/>
          <w:sz w:val="20"/>
          <w:u w:val="none"/>
          <w:vertAlign w:val="baseline"/>
        </w:rPr>
        <w:t xml:space="preserve"> through 79753), we finalized our policy to calculate and apply a budget neutrality adjustment to the ASC conversion factor for supplier level changes in wage index values for the upcoming year, just as the OPPS wage index budget neutrality adjustment is calculated and applied to the OPPS conversion factor. For CY 2018, we calculated the proposed adjustment for the ASC payment system by using the most recent CY 2016 claims data available and estimating the difference in total payment that would be created by introducing the proposed CY 2018 ASC wage indexes. Specifically, holding CY 2016 ASC utilization, service-mix, and the proposed CY 2018 national payment rates after application of the weight scalar constant, we calculated the total adjusted payment using the CY 2017 ASC wage indexes (which would fully reflect the new OMB delineations) and the total adjusted payment using the proposed CY 2018 ASC wage indexes. We used the 50-percent labor-related share for both total adjusted payment calculations. We then compared the total adjusted payment calculated with the CY 2017 ASC wage indexes to the total adjusted payment calculated with the proposed CY 2018 ASC wage indexes and applied the resulting ratio of 1.0004 (the proposed CY 2018 ASC wage index budget neutrality adjustment) to the CY 2017 ASC conversion factor to calculate the proposed CY 2018 ASC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1833(i)(2)(C)(i) of the Act requires that, if the Secretary has not updated amounts established under the revised ASC payment system in a calendar year, the payment amounts shall be increased by the percentage increase in the Consumer Price Index for all urban consumers (CPI-U), U.S. city average, as estimated by the Secretary for the 12-month period ending with the midpoint of the year involved. Therefore, the statute does not mandate the adoption of any particular update mechanism, but it requires the payment amounts to be increased by the CPI-U in the absence of any update. Because the Secretary updates the ASC payment amounts annually, we adopted a policy, which we codified at </w:t>
      </w:r>
      <w:hyperlink r:id="rId131"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3401(k) of the Affordable Care Act amended section 1833(i)(2)(D) of the Act by adding a new clause (v), which requires that any annual update under the ASC payment system for the year, after application of clause (iv), shall be reduced by the productivity adjustment described in section 1886(b)(3)(B)(xi)(II) of the Act, effective with the calendar year beginning January 1, 2011. The statute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(the "MFP adjustment"). Clause (iv) of section 1833(i)(2)(D) of the Act authorizes the Secretary to provide for a reduction in any annual update for failure to report on quality measures. Clause (v) of section 1833(i)(2)(D) of the Act states that application of the MFP adjustment to the ASC payment system may result in the update to the ASC payment system being less than zero for a year and may result in payment rates under the ASC payment system for a year being less than such payment rates for the preceding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74516),</w:t>
        </w:r>
      </w:hyperlink>
      <w:r>
        <w:rPr>
          <w:rFonts w:ascii="arial" w:eastAsia="arial" w:hAnsi="arial" w:cs="arial"/>
          <w:b w:val="0"/>
          <w:i w:val="0"/>
          <w:strike w:val="0"/>
          <w:noProof w:val="0"/>
          <w:color w:val="000000"/>
          <w:position w:val="0"/>
          <w:sz w:val="20"/>
          <w:u w:val="none"/>
          <w:vertAlign w:val="baseline"/>
        </w:rPr>
        <w:t xml:space="preserve"> we finalized a policy that ASCs begin submitting data on quality measures for services beginning on October 1, 2012 for the CY 2014 payment determination under the ASC Quality Reporting (ASCQR) Program.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we finalized a methodology to calculate reduced national unadjusted payment rates using the ASCQR Program reduced update conversion factor that would apply to ASCs that fail to meet their quality reporting requirements for the CY 2014 payment determination and subsequent years. The application of the 2.0 percentage point reduction to the annual update factor, which currently is the CPI-U, may result in the update to the ASC payment system being less than zero for a year for ASCs that fail to meet the ASCQR Program requirements. We amended §§ 416.160(a)(1) and 416.171 to reflect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1833(i)(2)(C)(i) of the Act, before applying the MFP adjustment, the Secretary first determines the "percentage increase" in the CPI-U, which we interpret cannot be a negative percentage. Thus, in the instance where the percentage change in the CPI-U for a year is negative, we would hold the CPI-U update factor for the ASC payment system to zero. For the CY 2014 payment determination and </w:t>
      </w:r>
      <w:r>
        <w:rPr>
          <w:rFonts w:ascii="arial" w:eastAsia="arial" w:hAnsi="arial" w:cs="arial"/>
          <w:b/>
          <w:i w:val="0"/>
          <w:strike w:val="0"/>
          <w:noProof w:val="0"/>
          <w:color w:val="000000"/>
          <w:position w:val="0"/>
          <w:sz w:val="20"/>
          <w:u w:val="none"/>
          <w:vertAlign w:val="baseline"/>
        </w:rPr>
        <w:t> [*52560] </w:t>
      </w:r>
      <w:r>
        <w:rPr>
          <w:rFonts w:ascii="arial" w:eastAsia="arial" w:hAnsi="arial" w:cs="arial"/>
          <w:b w:val="0"/>
          <w:i w:val="0"/>
          <w:strike w:val="0"/>
          <w:noProof w:val="0"/>
          <w:color w:val="000000"/>
          <w:position w:val="0"/>
          <w:sz w:val="20"/>
          <w:u w:val="none"/>
          <w:vertAlign w:val="baseline"/>
        </w:rPr>
        <w:t xml:space="preserve"> subsequent years, under section 1833(i)(2)(D)(iv) of the Act, we would reduce the annual update by 2.0 percentage points for an ASC that fails to submit quality information under the rules established by the Secretary in accordance with section 1833(i)(7) of the Act. Section 1833(i)(2)(D)(v) of the Act, as added by section 3401(k) of the Affordable Care Act, requires that the Secretary reduce the annual update factor, after application of any quality reporting reduction, by the MFP adjustment, and states that application of the MFP adjustment to the annual update factor after application of any quality reporting reduction may result in the update being less than zero for a year. If the application of the MFP adjustment to the annual update factor after application of any quality reporting reduction would result in an MFP-adjusted update factor that is less than zero, the resulting update to the ASC payment rates would be negative and payments would decrease relative to the prior year. We refer readers to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72062</w:t>
        </w:r>
      </w:hyperlink>
      <w:r>
        <w:rPr>
          <w:rFonts w:ascii="arial" w:eastAsia="arial" w:hAnsi="arial" w:cs="arial"/>
          <w:b w:val="0"/>
          <w:i w:val="0"/>
          <w:strike w:val="0"/>
          <w:noProof w:val="0"/>
          <w:color w:val="000000"/>
          <w:position w:val="0"/>
          <w:sz w:val="20"/>
          <w:u w:val="none"/>
          <w:vertAlign w:val="baseline"/>
        </w:rPr>
        <w:t xml:space="preserve"> through 72064) for examples of how the MFP adjustment is applied to the ASC payment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proposed rule, based on IHS Global Inc.'s (IGI's) 2017 first quarter forecast with historical data through the fourth quarter of 2016, for the 12-month period ending with the midpoint of CY 2018, the CPI-U update was projected to be 2.3 percent. Also, based on IGI's 2017 first quarter forecast, the MFP adjustment for the period ending with the midpoint of CY 2018 was projected to be 0.4 percent. We finalized the methodology for calculating the MFP adjustment in the CY 2011 MPFS final rule with comment period </w:t>
      </w:r>
      <w:hyperlink r:id="rId140"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it in the CY 2012 MPFS final rule with comment period </w:t>
      </w:r>
      <w:hyperlink r:id="rId141"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33668),</w:t>
        </w:r>
      </w:hyperlink>
      <w:r>
        <w:rPr>
          <w:rFonts w:ascii="arial" w:eastAsia="arial" w:hAnsi="arial" w:cs="arial"/>
          <w:b w:val="0"/>
          <w:i w:val="0"/>
          <w:strike w:val="0"/>
          <w:noProof w:val="0"/>
          <w:color w:val="000000"/>
          <w:position w:val="0"/>
          <w:sz w:val="20"/>
          <w:u w:val="none"/>
          <w:vertAlign w:val="baseline"/>
        </w:rPr>
        <w:t xml:space="preserve"> for CY 2018, we proposed to reduce the CPI-U update of 2.3 percent by the MFP adjustment of 0.4 percentage point, resulting in an MFP-adjusted CPI-U update factor of 1.9 percent for ASCs meeting the quality reporting requirements. Therefore, we proposed to apply a 1.9 percent MFP-adjusted CPI-U update factor to the CY 2017 ASC conversion factor for ASCs meeting the quality reporting requirements. The ASCQR Program affected payment rates beginning in CY 2014 and, under this program, there is a 2.0 percentage point reduction to the CPI-U for ASCs that fail to meet the ASCQR Program requirements. We proposed to reduce the CPI-U update of 2.3 percent by 2.0 percentage points for ASCs that do not meet the quality reporting requirements and then apply the 0.4 percentage point MFP adjustment. Therefore, we proposed to apply a -0.1 percent MFP-adjusted CPI-U update factor to the CY 2017 ASC conversion factor for ASCs not meeting the quality reporting requirements. We also proposed that if more recent data are subsequently available (for example, a more recent estimate of the CY 2018 CPI-U update and MFP adjustment), we would use such data, if appropriate, to determine the CY 2018 ASC update for the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CY 2018, we proposed to adjust the CY 2017 ASC conversion factor ($ 45.003) by the proposed wage index budget neutrality factor of 1.0004 in addition to the MFP-adjusted CPI-U update factor of 1.9 percent discussed above, which resulted in a proposed CY 2018 ASC conversion factor of $ 45.876 for ASCs meeting the quality reporting requirements. For ASCs not meeting the quality reporting requirements, we proposed to adjust the CY 2017 ASC conversion factor ($ 45.003) by the proposed wage index budget neutrality factor of 1.0004 in addition to the quality reporting/MFP-adjusted CPI-U update factor of -0.1 percent discussed above, which resulted in a proposed CY 2018 ASC conversion factor of $ 44.976.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urged CMS to update ASC payment rates using the same update factor as hospital outpatient departments, which is the IPPS hospital market basket. Commenters argued that because the ASC relative weights are derived from the OPPS weights, the same annual update factor that is used for the OPPS should also be used for ASCs. Commenters stated that the use of different update indices has contributed to the divergence in payments between the HOPD and ASC setting. Several commenters cited findings from a 2013 Ambulatory Surgery Center Association (ASCA) study (with cost savings analysis produced by the University of California-Berkeley) that found ASCs saved the Medicare program and its beneficiaries $ 7.5 billion during the 4-year period from 2008 to 2011 over what would have been paid if care had been provided in other settings. The study also projected that ASCs have the potential to save the Medicare system an additional $ 57.6 billion over the next decade "if policymakers take steps to encourage the use of these innovative healthcare facilities within the Medicare system."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ASCA. Medicare Cost Savings Tied to Ambulatory Surgery Centers with Cost Analysis done by Nicholas C. Petris University of California-Berkeley Center on Health Care Markets and Consumer Welfare. September 2013. Available at: </w:t>
      </w:r>
      <w:hyperlink r:id="rId142" w:history="1">
        <w:r>
          <w:rPr>
            <w:rFonts w:ascii="arial" w:eastAsia="arial" w:hAnsi="arial" w:cs="arial"/>
            <w:b w:val="0"/>
            <w:i/>
            <w:strike w:val="0"/>
            <w:noProof w:val="0"/>
            <w:color w:val="0077CC"/>
            <w:position w:val="0"/>
            <w:sz w:val="20"/>
            <w:u w:val="single"/>
            <w:vertAlign w:val="baseline"/>
          </w:rPr>
          <w:t>http://www.ascassociation.org/HigherLogic/System/DownloadDocumentFile.ashx?DocumentFileKey=7b33b916-f3f1-42e5-a646-35cc2f38fe4d&amp;forceDialog=0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 trade association representing several ASCs noted that surgical care in too many markets continues to be provided predominantly in hospitals, which the commenter attributed to Medicare's failure to pay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rates to ASCs. The commenter asserted that this lack of migration comes at a high price to the Medicare program, the taxpayers who fund it, and the beneficiaries who needlessly incur higher out-of-pocket expenses. This commenter also noted that the hospital market basket is comprised of data that reflects the cost of items and services necessary to furnish an outpatient surgical procedure, such as compensation, utilities, labor-related services and non-labor related services. In addition, in response to the comment solicitation on ASC payment reform (including the collection of cost data), described later in this section, this commenter stated its willingness to work with the Secretary to collaborate on ideas and asserted its belief that that the same types of costs that apply to the hospital outpatient department are also present in the ASC, but that it did not know if they are weighted the same. This commenter welcomed the opportunity to discuss how ASCs might potentially use a simple, cost-effective survey, perhaps voluntary in nature, that calculates expense categories as a percentage of total expenses to help determine the appropriate weights and price proxies for the ASC setting. The commenter noted that "a complicating factor, however, remains the heterogeneity of the ASC model--the range of size and specialty care varies greatly from one ASC to the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made the following arguments in support of replacing the CPI-U with the hospital market basket:</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CPI-U does not accurately represent the costs borne by ASC facilities to furnish surgical services. Approximately 8.5 percent of the CPI-U inputs are directly related to health care, yet the CPI-U is based on consumer experience purchasing health care rather than a provider's experience necessary to furnish a health care service. </w:t>
      </w:r>
      <w:r>
        <w:rPr>
          <w:rFonts w:ascii="arial" w:eastAsia="arial" w:hAnsi="arial" w:cs="arial"/>
          <w:b/>
          <w:i w:val="0"/>
          <w:strike w:val="0"/>
          <w:noProof w:val="0"/>
          <w:color w:val="000000"/>
          <w:position w:val="0"/>
          <w:sz w:val="20"/>
          <w:u w:val="none"/>
          <w:vertAlign w:val="baseline"/>
        </w:rPr>
        <w:t> [*52561] </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ASCs are one of few remaining Medicare payment systems tied to the CPI-U. Most other systems use indices derived from the basket of goods those providers purchase (for example, ESRD PPS uses ESRD bundled market basket; FQHC PPS uses Medicare Economic Index; IPPS and OPPS uses the hospital market basket).</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market basket is a more accurate reflection of ASC costs because it is comprised of data that reflects the cost of items and services necessary to furnish an outpatient surgical procedure, such as compensation, utilities, labor-related services and nonlabor-related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objected to the proposed 1.9 percent update based on CPI-U and recommended that CMS not update payments to ASCs in 2018, consistent with its recommendation to Congress in the March 2017 Report to the Congress. MedPAC contended that, because indicators of payment adequacy for ASCs--capacity and supply of providers, volume of services, access to capital, payment to providers per fee-for-service beneficiary--are positive, and in light of the importance of maintaining financial pressure on providers to constrain costs, the proposed 1.9 percent update is unnecessarily high. While MedPAC acknowledged that the CPI-U likely does not reflect ASC's cost structure because the CPI-U is heavily weighted for factors that have a relatively small effect on ASCs such as housing and transportation, it commented that it understood that the method for arriving at the proposed 1.9 percent CPI-U update is mandated by law. MedPAC strongly urged CMS to collect cost data from ASCs to better assess payment adequacy to ASCs.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have stated in response to similar comments in the past (for example, </w:t>
      </w:r>
      <w:hyperlink r:id="rId16" w:history="1">
        <w:r>
          <w:rPr>
            <w:rFonts w:ascii="arial" w:eastAsia="arial" w:hAnsi="arial" w:cs="arial"/>
            <w:b w:val="0"/>
            <w:i/>
            <w:strike w:val="0"/>
            <w:noProof w:val="0"/>
            <w:color w:val="0077CC"/>
            <w:position w:val="0"/>
            <w:sz w:val="20"/>
            <w:u w:val="single"/>
            <w:vertAlign w:val="baseline"/>
          </w:rPr>
          <w:t>77 FR 68465;</w:t>
        </w:r>
      </w:hyperlink>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78 FR 75088</w:t>
        </w:r>
      </w:hyperlink>
      <w:r>
        <w:rPr>
          <w:rFonts w:ascii="arial" w:eastAsia="arial" w:hAnsi="arial" w:cs="arial"/>
          <w:b w:val="0"/>
          <w:i w:val="0"/>
          <w:strike w:val="0"/>
          <w:noProof w:val="0"/>
          <w:color w:val="000000"/>
          <w:position w:val="0"/>
          <w:sz w:val="20"/>
          <w:u w:val="none"/>
          <w:vertAlign w:val="baseline"/>
        </w:rPr>
        <w:t xml:space="preserve"> through 75089; </w:t>
      </w:r>
      <w:hyperlink r:id="rId30" w:history="1">
        <w:r>
          <w:rPr>
            <w:rFonts w:ascii="arial" w:eastAsia="arial" w:hAnsi="arial" w:cs="arial"/>
            <w:b w:val="0"/>
            <w:i/>
            <w:strike w:val="0"/>
            <w:noProof w:val="0"/>
            <w:color w:val="0077CC"/>
            <w:position w:val="0"/>
            <w:sz w:val="20"/>
            <w:u w:val="single"/>
            <w:vertAlign w:val="baseline"/>
          </w:rPr>
          <w:t>79 FR 66939;</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80 FR 70501;</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 FR 79752),</w:t>
        </w:r>
      </w:hyperlink>
      <w:r>
        <w:rPr>
          <w:rFonts w:ascii="arial" w:eastAsia="arial" w:hAnsi="arial" w:cs="arial"/>
          <w:b w:val="0"/>
          <w:i w:val="0"/>
          <w:strike w:val="0"/>
          <w:noProof w:val="0"/>
          <w:color w:val="000000"/>
          <w:position w:val="0"/>
          <w:sz w:val="20"/>
          <w:u w:val="none"/>
          <w:vertAlign w:val="baseline"/>
        </w:rPr>
        <w:t xml:space="preserve"> we continue to believe that, while commenters believed that the items included in the CPI-U index may not adequately measure inflation for the goods and services provided by ASCs, the hospital market basket may also not be well aligned with the cost structures of ASCs. While there are some similarities between the cost structure of hospitals and ASCs, hospitals provide a wider range of services, such as room and board and emergency services, and the costs associated with providing these services do not appear to be part of the ASC cost structure. Therefore, at this time, we do not believe that it is appropriate to use the hospital market basket for the ASC annual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Nonetheless, we recognize that ASCs may incur some of the same costs that hospitals incur and share the commenters' concern that the disparity in payments between the OPPS and ASC payment systems may affect migration from the HOPD setting to the less costly ASC setting. To the extent that it is clinically appropriate for a beneficiary to receive services in a lower cost setting, we believe it would be appropriate to continue to develop payment incentives and remove payment disincentives to facilitate this choice. We will continue to monitor access to services, such as by reviewing utilization in different settings and soliciting stakeholder input, to ascertain the degree to which choices are available. While there are several factors that contribute to the divergence in payment between the two systems, certain of which are identified in the comment solicitation on ASC payment reform, we believe that an alternative update factor could be a mitigating step to address the differential between OPPS and ASC payment. In other words, to the extent that the CPI-U has been lower than the hospital market basket, we believe this difference or gap has contributed to the difference between payments for services when they are provided by an ASC or a HOPD. Additionally, we believe that, in response to our proposal and comment solicitation, commenters have raised an important issue that merits consideration given the Administration's priorities, particularly those seeking to promote and improve affordability and accessibility of care. For example, under Executive Order 13813 (issued October 12, 2017), entitled "Presidential Executive Order Promoting Healthcare Choice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Across the United States," "it shall be the policy of the executive branch, to the extent consistent with law, to facilitate . . . the development and operation of a healthcare system that provides high-quality care at affordable prices for the American people" and the Administration shall "continue to focus on promoting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healthcare markets and limiting excessive consolidation throughout the healthcare system." n35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Available at: </w:t>
      </w:r>
      <w:hyperlink r:id="rId143" w:history="1">
        <w:r>
          <w:rPr>
            <w:rFonts w:ascii="arial" w:eastAsia="arial" w:hAnsi="arial" w:cs="arial"/>
            <w:b w:val="0"/>
            <w:i/>
            <w:strike w:val="0"/>
            <w:noProof w:val="0"/>
            <w:color w:val="0077CC"/>
            <w:position w:val="0"/>
            <w:sz w:val="20"/>
            <w:u w:val="single"/>
            <w:vertAlign w:val="baseline"/>
          </w:rPr>
          <w:t>https://www.gpo.gov/fdsys/pkg/FR-2017-10-17/pdf/2017-22677.pdf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MedPAC recommends a zero percent update, we do not believe that such update would serve to promote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health care markets and it could hinder ASCs' ability to provide services to Medicare beneficiaries at a lower cost than HOPDs. We know that the differential in payments between hospitals paid under the OPPS and the ASC has increased from approximately 65 percent in 2008 to approximately 56 percent in 2017. Accordingly, we plan to study this issue further to ensure ASCs can continue to offer lower cost surgical services to Medicare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MedPAC's comment about collecting cost data and comments from ASCs expressing a willingness to work with CMS to share data in a way that balances administrative risk with the benefit of collecting such data, we will take these comments under advisement for future consideration, as discussed in greater detail in the comment solicitation section below. For the reasons stated above, we are finalizing our proposal to use the CPI-U update factor to update ASC rates for CY 2018. However, given the many comments supporting alternative update methodologies, such as the hospital market basket, and given our interest in site neutrality and the efficiency of care in the ASC setting, we intend to explore this issue further.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 to apply our established methodology for determining the final CY 2018 ASC conversion factor. Using more complete CY 2016 data for this final rule with comment period than were available for the proposed rule, we calculated a wage index budget neutrality adjustment of 1.0007. Based on IGI's 2017 third quarter forecast, the CPI-U for the 12-month period ending with the midpoint of CY 2018 is now projected to be 1.7 percent, while the MFP adjustment (as discussed in the CY 2011 MPFS final rule with comment period </w:t>
      </w:r>
      <w:hyperlink r:id="rId140" w:history="1">
        <w:r>
          <w:rPr>
            <w:rFonts w:ascii="arial" w:eastAsia="arial" w:hAnsi="arial" w:cs="arial"/>
            <w:b w:val="0"/>
            <w:i/>
            <w:strike w:val="0"/>
            <w:noProof w:val="0"/>
            <w:color w:val="0077CC"/>
            <w:position w:val="0"/>
            <w:sz w:val="20"/>
            <w:u w:val="single"/>
            <w:vertAlign w:val="baseline"/>
          </w:rPr>
          <w:t>(75 FR 73394</w:t>
        </w:r>
      </w:hyperlink>
      <w:r>
        <w:rPr>
          <w:rFonts w:ascii="arial" w:eastAsia="arial" w:hAnsi="arial" w:cs="arial"/>
          <w:b w:val="0"/>
          <w:i w:val="0"/>
          <w:strike w:val="0"/>
          <w:noProof w:val="0"/>
          <w:color w:val="000000"/>
          <w:position w:val="0"/>
          <w:sz w:val="20"/>
          <w:u w:val="none"/>
          <w:vertAlign w:val="baseline"/>
        </w:rPr>
        <w:t xml:space="preserve"> through 73396), and revised in the CY 2012 MPFS final rule with comment period </w:t>
      </w:r>
      <w:hyperlink r:id="rId141" w:history="1">
        <w:r>
          <w:rPr>
            <w:rFonts w:ascii="arial" w:eastAsia="arial" w:hAnsi="arial" w:cs="arial"/>
            <w:b w:val="0"/>
            <w:i/>
            <w:strike w:val="0"/>
            <w:noProof w:val="0"/>
            <w:color w:val="0077CC"/>
            <w:position w:val="0"/>
            <w:sz w:val="20"/>
            <w:u w:val="single"/>
            <w:vertAlign w:val="baseline"/>
          </w:rPr>
          <w:t>(76 FR 73300</w:t>
        </w:r>
      </w:hyperlink>
      <w:r>
        <w:rPr>
          <w:rFonts w:ascii="arial" w:eastAsia="arial" w:hAnsi="arial" w:cs="arial"/>
          <w:b w:val="0"/>
          <w:i w:val="0"/>
          <w:strike w:val="0"/>
          <w:noProof w:val="0"/>
          <w:color w:val="000000"/>
          <w:position w:val="0"/>
          <w:sz w:val="20"/>
          <w:u w:val="none"/>
          <w:vertAlign w:val="baseline"/>
        </w:rPr>
        <w:t xml:space="preserve"> through 73301) and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70500</w:t>
        </w:r>
      </w:hyperlink>
      <w:r>
        <w:rPr>
          <w:rFonts w:ascii="arial" w:eastAsia="arial" w:hAnsi="arial" w:cs="arial"/>
          <w:b w:val="0"/>
          <w:i w:val="0"/>
          <w:strike w:val="0"/>
          <w:noProof w:val="0"/>
          <w:color w:val="000000"/>
          <w:position w:val="0"/>
          <w:sz w:val="20"/>
          <w:u w:val="none"/>
          <w:vertAlign w:val="baseline"/>
        </w:rPr>
        <w:t xml:space="preserve"> through 70501)) is 0.5 percent, resulting in an MFP-adjusted CPI-U update factor of 1.2 percent for ASCs that meet the quality reporting requirements. The final ASC conversion factor of $ 45.575, for ASCs that meet the quality reporting requirements, is the product of the CY 2017 conversion factor of $ 45.003 multiplied by the wage index budget neutrality adjustment of 1.0007 and the MFP-adjusted CPI-U payment update of 1.2 percent. For ASCs that do not meet the quality reporting requirements, we are reducing the CPI-U update of 1.7 percent by 2.0 percentage points and then we are applying the 0.5 percentage point MFP adjustment, resulting in a -0.8 percent MFP adjusted CPI-U update factor for CY 2018. The final </w:t>
      </w:r>
      <w:r>
        <w:rPr>
          <w:rFonts w:ascii="arial" w:eastAsia="arial" w:hAnsi="arial" w:cs="arial"/>
          <w:b/>
          <w:i w:val="0"/>
          <w:strike w:val="0"/>
          <w:noProof w:val="0"/>
          <w:color w:val="000000"/>
          <w:position w:val="0"/>
          <w:sz w:val="20"/>
          <w:u w:val="none"/>
          <w:vertAlign w:val="baseline"/>
        </w:rPr>
        <w:t> [*52562] </w:t>
      </w:r>
      <w:r>
        <w:rPr>
          <w:rFonts w:ascii="arial" w:eastAsia="arial" w:hAnsi="arial" w:cs="arial"/>
          <w:b w:val="0"/>
          <w:i w:val="0"/>
          <w:strike w:val="0"/>
          <w:noProof w:val="0"/>
          <w:color w:val="000000"/>
          <w:position w:val="0"/>
          <w:sz w:val="20"/>
          <w:u w:val="none"/>
          <w:vertAlign w:val="baseline"/>
        </w:rPr>
        <w:t xml:space="preserve"> ASC conversion factor of $ 44.663 for ASCs that do not meet the quality reporting requirements is the product of the CY 2017 conversion factor of $ 45.003 multiplied by the wage index budget neutrality adjustment of 1.0007 and the MFP-adjusted CPI-U payment update of -0.8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Discussion of Comment Solicitation on ASC Payment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Historical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Medicare implemented the ASC benefit to provide payment to ASCs to perform certain covered surgical procedures. n36 ASCs were recognized by Medicare as a less costly alternative to hospital inpatient care given differences in patient acuity and specialization of services, which promotes efficient and cost-effective delivery of care. Medicare's initial payment rates to ASCs were based on ASC historical cost and charge data from 1979 and 1980 collected from approximately 40 ASCs and used to establish four facility payment rate groups </w:t>
      </w:r>
      <w:r>
        <w:rPr>
          <w:rFonts w:ascii="arial" w:eastAsia="arial" w:hAnsi="arial" w:cs="arial"/>
          <w:b w:val="0"/>
          <w:i/>
          <w:strike w:val="0"/>
          <w:noProof w:val="0"/>
          <w:color w:val="000000"/>
          <w:position w:val="0"/>
          <w:sz w:val="20"/>
          <w:u w:val="none"/>
          <w:vertAlign w:val="baseline"/>
        </w:rPr>
        <w:t>(55 FR 4527).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Omnibus Reconciliation Act of 1980 (ORA), </w:t>
      </w:r>
      <w:hyperlink r:id="rId144" w:history="1">
        <w:r>
          <w:rPr>
            <w:rFonts w:ascii="arial" w:eastAsia="arial" w:hAnsi="arial" w:cs="arial"/>
            <w:b w:val="0"/>
            <w:i/>
            <w:strike w:val="0"/>
            <w:noProof w:val="0"/>
            <w:color w:val="0077CC"/>
            <w:position w:val="0"/>
            <w:sz w:val="20"/>
            <w:u w:val="single"/>
            <w:vertAlign w:val="baseline"/>
          </w:rPr>
          <w:t>Public Law 96-499</w:t>
        </w:r>
      </w:hyperlink>
      <w:r>
        <w:rPr>
          <w:rFonts w:ascii="arial" w:eastAsia="arial" w:hAnsi="arial" w:cs="arial"/>
          <w:b w:val="0"/>
          <w:i w:val="0"/>
          <w:strike w:val="0"/>
          <w:noProof w:val="0"/>
          <w:color w:val="000000"/>
          <w:position w:val="0"/>
          <w:sz w:val="20"/>
          <w:u w:val="none"/>
          <w:vertAlign w:val="baseline"/>
        </w:rPr>
        <w:t xml:space="preserve">, 934(b), </w:t>
      </w:r>
      <w:hyperlink r:id="rId144" w:history="1">
        <w:r>
          <w:rPr>
            <w:rFonts w:ascii="arial" w:eastAsia="arial" w:hAnsi="arial" w:cs="arial"/>
            <w:b w:val="0"/>
            <w:i/>
            <w:strike w:val="0"/>
            <w:noProof w:val="0"/>
            <w:color w:val="0077CC"/>
            <w:position w:val="0"/>
            <w:sz w:val="20"/>
            <w:u w:val="single"/>
            <w:vertAlign w:val="baseline"/>
          </w:rPr>
          <w:t>94 Stat. 2599</w:t>
        </w:r>
      </w:hyperlink>
      <w:r>
        <w:rPr>
          <w:rFonts w:ascii="arial" w:eastAsia="arial" w:hAnsi="arial" w:cs="arial"/>
          <w:b w:val="0"/>
          <w:i w:val="0"/>
          <w:strike w:val="0"/>
          <w:noProof w:val="0"/>
          <w:color w:val="000000"/>
          <w:position w:val="0"/>
          <w:sz w:val="20"/>
          <w:u w:val="none"/>
          <w:vertAlign w:val="baseline"/>
        </w:rPr>
        <w:t xml:space="preserve">, 2637 (codified, as amended, at </w:t>
      </w:r>
      <w:hyperlink r:id="rId145" w:history="1">
        <w:r>
          <w:rPr>
            <w:rFonts w:ascii="arial" w:eastAsia="arial" w:hAnsi="arial" w:cs="arial"/>
            <w:b w:val="0"/>
            <w:i/>
            <w:strike w:val="0"/>
            <w:noProof w:val="0"/>
            <w:color w:val="0077CC"/>
            <w:position w:val="0"/>
            <w:sz w:val="20"/>
            <w:u w:val="single"/>
            <w:vertAlign w:val="baseline"/>
          </w:rPr>
          <w:t>42 U.S.C. 1395l(i)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ASC facility payment rate was set as a standard overhead amount based on CMS' (known then as the Health Care Financing Administration (HCFA)) estimate of a fair fee, taking into account the costs incurred by ASCs generally in providing facility services in connection with the performance of a specific procedure. The Report of the Conference Committee accompanying section 934 of the Omnibus Budget Reconciliation Act of 1980 (</w:t>
      </w:r>
      <w:hyperlink r:id="rId144" w:history="1">
        <w:r>
          <w:rPr>
            <w:rFonts w:ascii="arial" w:eastAsia="arial" w:hAnsi="arial" w:cs="arial"/>
            <w:b w:val="0"/>
            <w:i/>
            <w:strike w:val="0"/>
            <w:noProof w:val="0"/>
            <w:color w:val="0077CC"/>
            <w:position w:val="0"/>
            <w:sz w:val="20"/>
            <w:u w:val="single"/>
            <w:vertAlign w:val="baseline"/>
          </w:rPr>
          <w:t>Pub. L. 96-499</w:t>
        </w:r>
      </w:hyperlink>
      <w:r>
        <w:rPr>
          <w:rFonts w:ascii="arial" w:eastAsia="arial" w:hAnsi="arial" w:cs="arial"/>
          <w:b w:val="0"/>
          <w:i w:val="0"/>
          <w:strike w:val="0"/>
          <w:noProof w:val="0"/>
          <w:color w:val="000000"/>
          <w:position w:val="0"/>
          <w:sz w:val="20"/>
          <w:u w:val="none"/>
          <w:vertAlign w:val="baseline"/>
        </w:rPr>
        <w:t>), which enacted the ASC benefit in December 1980, states, "This overhead factor is expected to be calculated on a prospective basis . . . utilizing sample survey and similar techniques to establish reasonable estimated overhead allowances for each of the listed procedures which take account of volume (within reasonable limits)" (H.R. Rep. No 7479, 96th Cong., 2nd Sess. 134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1987, we updated the ASC facility payment rates for the first time since 1982. The updated rates were based on the projected increase in the CPI-U from September 1982 to January 1988. CMS (then, HCFA) rebased payments to ASCs in 1990, relying on a survey of 1986 ASC cost, charge, and utilization data. The ASC payments were updated annually based on the 1986 cost data until implementation of the revised ASC payment system in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 directed the GAO to conduct a study comparing the relative costs of procedures furnished in ASCs to those furnished in HOPDs paid under the OPPS, including examining the accuracy of the APC codes, with respect to surgical procedures furnished in ASCs. On November 30, 2006, the GAO published the statutorily mandated report entitled, "Medicare: Payment for Ambulatory Surgical Centers Should Be Based on the Hospital Outpatient Payment System" (GAO-07-86). n37 As directed by section 626(d) of </w:t>
      </w:r>
      <w:r>
        <w:rPr>
          <w:rFonts w:ascii="arial" w:eastAsia="arial" w:hAnsi="arial" w:cs="arial"/>
          <w:b w:val="0"/>
          <w:i/>
          <w:strike w:val="0"/>
          <w:noProof w:val="0"/>
          <w:color w:val="000000"/>
          <w:position w:val="0"/>
          <w:sz w:val="20"/>
          <w:u w:val="none"/>
          <w:vertAlign w:val="baseline"/>
        </w:rPr>
        <w:t>Public Law 108-173</w:t>
      </w:r>
      <w:r>
        <w:rPr>
          <w:rFonts w:ascii="arial" w:eastAsia="arial" w:hAnsi="arial" w:cs="arial"/>
          <w:b w:val="0"/>
          <w:i w:val="0"/>
          <w:strike w:val="0"/>
          <w:noProof w:val="0"/>
          <w:color w:val="000000"/>
          <w:position w:val="0"/>
          <w:sz w:val="20"/>
          <w:u w:val="none"/>
          <w:vertAlign w:val="baseline"/>
        </w:rPr>
        <w:t>, the report included recommendations on the following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Available at: </w:t>
      </w:r>
      <w:hyperlink r:id="rId146" w:history="1">
        <w:r>
          <w:rPr>
            <w:rFonts w:ascii="arial" w:eastAsia="arial" w:hAnsi="arial" w:cs="arial"/>
            <w:b w:val="0"/>
            <w:i/>
            <w:strike w:val="0"/>
            <w:noProof w:val="0"/>
            <w:color w:val="0077CC"/>
            <w:position w:val="0"/>
            <w:sz w:val="20"/>
            <w:u w:val="single"/>
            <w:vertAlign w:val="baseline"/>
          </w:rPr>
          <w:t>http://www.gao.gov/assets/260/253992.pdf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Appropriateness of using groups of covered services and relative weights established for the OPPS as the basis of payment for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If the OPPS relative weights are appropriate for this purpose, whether the ASC payments should be based on a uniform percentage of the payment rates or weights under the OPPS, or should vary, or the weights should be revised based on specific procedures or types of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Whether a geographic adjustment should be used for ASC payment and, if so, the labor and nonlabor shares of such payment.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w:t>
      </w:r>
      <w:hyperlink r:id="rId147" w:history="1">
        <w:r>
          <w:rPr>
            <w:rFonts w:ascii="arial" w:eastAsia="arial" w:hAnsi="arial" w:cs="arial"/>
            <w:b w:val="0"/>
            <w:i/>
            <w:strike w:val="0"/>
            <w:noProof w:val="0"/>
            <w:color w:val="0077CC"/>
            <w:position w:val="0"/>
            <w:sz w:val="20"/>
            <w:u w:val="single"/>
            <w:vertAlign w:val="baseline"/>
          </w:rPr>
          <w:t>(71 FR 42474)</w:t>
        </w:r>
      </w:hyperlink>
      <w:r>
        <w:rPr>
          <w:rFonts w:ascii="arial" w:eastAsia="arial" w:hAnsi="arial" w:cs="arial"/>
          <w:b w:val="0"/>
          <w:i w:val="0"/>
          <w:strike w:val="0"/>
          <w:noProof w:val="0"/>
          <w:color w:val="000000"/>
          <w:position w:val="0"/>
          <w:sz w:val="20"/>
          <w:u w:val="none"/>
          <w:vertAlign w:val="baseline"/>
        </w:rPr>
        <w:t xml:space="preserve"> for a detailed summary of the GAO's methodology, results, and recommendations. Notably, based on the findings from the study, the GAO recommended that CMS implement a payment system for procedures performed in ASCs based on the OPPS, taking into account the lower relative costs of procedures performed in ASCs compared to HOPDs in determining ASC payment rates.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considered the report's methodology, findings, and recommendations implementing the current ASC payment system, effective in 2008 </w:t>
      </w:r>
      <w:hyperlink r:id="rId147" w:history="1">
        <w:r>
          <w:rPr>
            <w:rFonts w:ascii="arial" w:eastAsia="arial" w:hAnsi="arial" w:cs="arial"/>
            <w:b w:val="0"/>
            <w:i/>
            <w:strike w:val="0"/>
            <w:noProof w:val="0"/>
            <w:color w:val="0077CC"/>
            <w:position w:val="0"/>
            <w:sz w:val="20"/>
            <w:u w:val="single"/>
            <w:vertAlign w:val="baseline"/>
          </w:rPr>
          <w:t>(71 FR 42474).</w:t>
        </w:r>
      </w:hyperlink>
      <w:r>
        <w:rPr>
          <w:rFonts w:ascii="arial" w:eastAsia="arial" w:hAnsi="arial" w:cs="arial"/>
          <w:b w:val="0"/>
          <w:i w:val="0"/>
          <w:strike w:val="0"/>
          <w:noProof w:val="0"/>
          <w:color w:val="000000"/>
          <w:position w:val="0"/>
          <w:sz w:val="20"/>
          <w:u w:val="none"/>
          <w:vertAlign w:val="baseline"/>
        </w:rPr>
        <w:t xml:space="preserve"> Consistent with statutory requirements and the GAO's recommendations, we finalized policies to implement a revised ASC payment system based on the OPPS resource costs and relativity of service offerings.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payment system for ASC facility services was designed as a prospective payment system to pay all procedures included in an APC a standard rate. Under a prospective payment system, payment is set to reflect the average cost to furnish a service. That is, some cases may be more costly than the average while others may be less costly. This type of payment system inherently provides incentives for each facility to be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conducts an annual review of the ASC payment system and submits its findings and recommendations in a report to Congress. As part of this review, MedPAC examines indicators such as beneficiaries' access to care, capacity and supply of providers, and volume of services, in part to assess the adequacy of Medicare payments to ASCs. Based on its analysis of indicators of payment adequacy, in its March 2017 Report to Congress, MedPAC found that the number of Medicare-certified ASCs had increased, beneficiaries' use of ASCs had increased, and access to capital has been adequate. As a result, for CY 2018, MedPAC stated that payments to ASCs are adequate and recommended that no payment update should be given for 2018 (that is, the update factor would be 0 percent). In addition, MedPAC recommended that Congress require ASCs to report cost data to enable the Commission to examine the growth of ASCs' costs over time and analyze Medicare payments relative to the costs of efficient providers, which would help inform decisions about the ASC update. Also, while MedPAC is concerned that the CPI-U may not reflect ASCs' cost structure, until cost information is available from ASCs, MedPAC cannot determine whether an alternative update factor would be more appropriate. n38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MedPAC. March 2017 Report to Congress. Chapter 5 "Ambulatory Surgical Center Services". Available at: </w:t>
      </w:r>
      <w:hyperlink r:id="rId148" w:history="1">
        <w:r>
          <w:rPr>
            <w:rFonts w:ascii="arial" w:eastAsia="arial" w:hAnsi="arial" w:cs="arial"/>
            <w:b w:val="0"/>
            <w:i/>
            <w:strike w:val="0"/>
            <w:noProof w:val="0"/>
            <w:color w:val="0077CC"/>
            <w:position w:val="0"/>
            <w:sz w:val="20"/>
            <w:u w:val="single"/>
            <w:vertAlign w:val="baseline"/>
          </w:rPr>
          <w:t>http://www.medpac.gov/docs/default-source/reports/mar17_medpac_ch5.pdf?sfvrsn=0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33668),</w:t>
        </w:r>
      </w:hyperlink>
      <w:r>
        <w:rPr>
          <w:rFonts w:ascii="arial" w:eastAsia="arial" w:hAnsi="arial" w:cs="arial"/>
          <w:b w:val="0"/>
          <w:i w:val="0"/>
          <w:strike w:val="0"/>
          <w:noProof w:val="0"/>
          <w:color w:val="000000"/>
          <w:position w:val="0"/>
          <w:sz w:val="20"/>
          <w:u w:val="none"/>
          <w:vertAlign w:val="baseline"/>
        </w:rPr>
        <w:t xml:space="preserve"> we stated that we are broadly interested in feedback, including recommendations and ideas for ASC payment system reform. We recognize that ASCs provide a critically important access point to beneficiaries who may be too ill or have the need for too complicated a procedure to be treated in the physician office setting, but for whom hospital care is either not medically necessary or undesirable. The current ASC payment system was implemented in 2008 and major revisions have not been made since that time. Average ASC payment rates have declined relative to OPPS payments rates over the past 10 years, from 65 percent of average OPPS rates in CY 2008 to 56 percent (as proposed) of average OPPS rates in CY 2018. However, in the absence of ASC-specific cost data, it is difficult, if not impossible, to determine whether ASC facility payment rates are in line with </w:t>
      </w:r>
      <w:r>
        <w:rPr>
          <w:rFonts w:ascii="arial" w:eastAsia="arial" w:hAnsi="arial" w:cs="arial"/>
          <w:b/>
          <w:i w:val="0"/>
          <w:strike w:val="0"/>
          <w:noProof w:val="0"/>
          <w:color w:val="000000"/>
          <w:position w:val="0"/>
          <w:sz w:val="20"/>
          <w:u w:val="none"/>
          <w:vertAlign w:val="baseline"/>
        </w:rPr>
        <w:t> [*52563] </w:t>
      </w:r>
      <w:r>
        <w:rPr>
          <w:rFonts w:ascii="arial" w:eastAsia="arial" w:hAnsi="arial" w:cs="arial"/>
          <w:b w:val="0"/>
          <w:i w:val="0"/>
          <w:strike w:val="0"/>
          <w:noProof w:val="0"/>
          <w:color w:val="000000"/>
          <w:position w:val="0"/>
          <w:sz w:val="20"/>
          <w:u w:val="none"/>
          <w:vertAlign w:val="baseline"/>
        </w:rPr>
        <w:t xml:space="preserve"> ASC facility resource costs and the impact on beneficiary access to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update factor that is applied to ASC payments, section 1833(i)(2)(C)(i) of the Act requires that, if the Secretary has not updated the payment amounts established under the revised ASC payment system in a calendar year, the payment amounts shall be increased by the percentage increase in the Consumer Price Index for all urban consumers (CPI-U), (U.S. city average), as estimated by the Secretary for the 12-month period ending with the midpoint of the year involved. Therefore, the statute does not mandate the adoption of any particular update mechanism, except in the absence of any update, when it requires the payment amounts to be increased by the increase in the CPI-U.</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adopted a policy, codified at </w:t>
      </w:r>
      <w:hyperlink r:id="rId131" w:history="1">
        <w:r>
          <w:rPr>
            <w:rFonts w:ascii="arial" w:eastAsia="arial" w:hAnsi="arial" w:cs="arial"/>
            <w:b w:val="0"/>
            <w:i/>
            <w:strike w:val="0"/>
            <w:noProof w:val="0"/>
            <w:color w:val="0077CC"/>
            <w:position w:val="0"/>
            <w:sz w:val="20"/>
            <w:u w:val="single"/>
            <w:vertAlign w:val="baseline"/>
          </w:rPr>
          <w:t>42 CFR 416.171(a)(2)(ii)</w:t>
        </w:r>
      </w:hyperlink>
      <w:r>
        <w:rPr>
          <w:rFonts w:ascii="arial" w:eastAsia="arial" w:hAnsi="arial" w:cs="arial"/>
          <w:b w:val="0"/>
          <w:i w:val="0"/>
          <w:strike w:val="0"/>
          <w:noProof w:val="0"/>
          <w:color w:val="000000"/>
          <w:position w:val="0"/>
          <w:sz w:val="20"/>
          <w:u w:val="none"/>
          <w:vertAlign w:val="baseline"/>
        </w:rPr>
        <w:t>, to update the ASC conversion factor using the CPI-U for CY 2010 and subsequent calendar years. Therefore, the annual update to the ASC payment system is the CPI-U (referred to as the CPI-U update factor). This update factor is adjusted by the productivity adjustment described in section 1886(b)(3)(B)(xi)(II) of the Act, as required by section 1833(i)(2)(D)(v) of the Act. In the CY 2018 OPPS/ASC proposed rule, we solicited comments on the ASC payment system update factor and indicated that we are interested in data from ASCs that would help determine whether the ASC payment system should continue to be updated by the CPI-U, or by an alternative update factor, such as the hospital market basket, the Medicare Economic Index, and a blend of update factors or other mechanism. The hospital market basket update is typically higher than the CPI-U, while the Medicare Economic Index is typically lower. Because the rate update is not applied in a budget neutral manner, applying a higher update factor would be a cost to the Medicare program while applying a lower update factor would result in savings to the Medicare program. As mentioned above, in the absence of an alternative update, the Act requires payments to ASCs to be increased in an amount equal to the percentage increase in the CPI-U.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ASC update, in its March 2017 Report to Congress, MedPAC stated that ASCs have a much higher share of expenses for supplies and drugs than do hospitals or physician offices, a much smaller share of employee compensation costs than hospitals, and a smaller share of all other costs (such as rent) than physician offices. In the proposed rule, we sought public comments on information related to ASC costs for items such as supplies, drugs, employee compensation, rent, and other inputs, as compared to those of hospitals or physician offices, including qualitative and quantitative data from ASCs. We stated that information on the cost structure of ASCs will help to identify an appropriate alternative update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sought public comments on whether the Secretary should collect cost data from ASCs to use in determining ASC payment rates. To the extent commenters recommend that ASC cost data should be used in the determination of ASC payment rates, we sought comments on what specific method of cost collection commenters recommend (such as cost reports or a survey). We recognize that the submission of costs may be an administrative burden to ASCs, and we stated that we were interested in comments that detail how we could mitigate the burden of reporting costs on ASCs while also collecting enough data to reliably use such data in the determination of ASC costs. We noted that the ability to calculate ASC-specific costs may obviate the need for tying the ASC payment system to that of the OPPS. In addition, collecting cost data from ASCs could inform whether an alternative input price index would be an appropriate proxy for ASC costs or whether an ASC-specific market basket should be developed.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ability to adopt payment policies that exist under the OPPS into the ASC payment system, as discussed in prior rulemaking, due to differences in the systems used to process claims for hospitals and ASCs, we were not able to implement certain OPPS payment policies in the ASC payment system, such as comprehensive APCs, conditional packaging, and the "FD" value modifier for device credits </w:t>
      </w:r>
      <w:hyperlink r:id="rId30" w:history="1">
        <w:r>
          <w:rPr>
            <w:rFonts w:ascii="arial" w:eastAsia="arial" w:hAnsi="arial" w:cs="arial"/>
            <w:b w:val="0"/>
            <w:i/>
            <w:strike w:val="0"/>
            <w:noProof w:val="0"/>
            <w:color w:val="0077CC"/>
            <w:position w:val="0"/>
            <w:sz w:val="20"/>
            <w:u w:val="single"/>
            <w:vertAlign w:val="baseline"/>
          </w:rPr>
          <w:t>(79 FR 66923).</w:t>
        </w:r>
      </w:hyperlink>
      <w:r>
        <w:rPr>
          <w:rFonts w:ascii="arial" w:eastAsia="arial" w:hAnsi="arial" w:cs="arial"/>
          <w:b w:val="0"/>
          <w:i w:val="0"/>
          <w:strike w:val="0"/>
          <w:noProof w:val="0"/>
          <w:color w:val="000000"/>
          <w:position w:val="0"/>
          <w:sz w:val="20"/>
          <w:u w:val="none"/>
          <w:vertAlign w:val="baseline"/>
        </w:rPr>
        <w:t xml:space="preserve"> ASC facilities report services on a professional claim (or CMS-1500) rather than an institutional claim (or UB-04) used by hospitals. The ASC claim form is processed in the Medicare Claims System (MCS), the same system used to process claims submitted by physicians and other clinicians, while hospital claims are processed through the Fiscal Intermediary Shared System (FISS). In part, because of differences in the claim form and the claims processing systems, it is not always possible to adopt OPPS payment policies into the ASC payment system. The resulting divergence in payment policies between the two systems may contribute to unintended disparities in payment rates for the same services. In the CY 2018 proposed rule, we stated that we were interested in stakeholder comments on whether billing on an institutional claim form rather than a professional claim form would address some of the issues affecting ASC payment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earlier in this section, we stated we were broadly interested in feedback from stakeholders and other interested parties on potential reforms to the current ASC payment system, including, but not limited to (1) the rate update factor applied to ASC payments, (2) whether and how ASCs should submit costs, (3) whether ASCs should bill on the institutional claim form rather than the professional claim form, and (4) other ideas to improve payment accuracy for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provided detailed comments and their feedback is summarized below.</w:t>
      </w:r>
    </w:p>
    <w:p>
      <w:pPr>
        <w:keepNext w:val="0"/>
        <w:numPr>
          <w:numId w:val="2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Rate update factor:</w:t>
      </w:r>
      <w:r>
        <w:rPr>
          <w:rFonts w:ascii="arial" w:eastAsia="arial" w:hAnsi="arial" w:cs="arial"/>
          <w:b w:val="0"/>
          <w:i w:val="0"/>
          <w:strike w:val="0"/>
          <w:noProof w:val="0"/>
          <w:color w:val="000000"/>
          <w:position w:val="0"/>
          <w:sz w:val="20"/>
          <w:u w:val="none"/>
          <w:vertAlign w:val="baseline"/>
        </w:rPr>
        <w:t xml:space="preserve"> The vast majority of commenters were in favor of applying the hospital market basket to update annual ASC payment. Commenters believed that because ASC provide the types of surgical services as hospitals that the hospital market basket is the most appropriate index. As an alternative to the hospital market basket, one commenter noted that there are other indices in the CPI and MEI that would be suitable to both the OPPS and ASC settings; for example, the CPI for medical care.</w:t>
      </w:r>
    </w:p>
    <w:p>
      <w:pPr>
        <w:keepNext w:val="0"/>
        <w:numPr>
          <w:numId w:val="2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Collection of cost data:</w:t>
      </w:r>
      <w:r>
        <w:rPr>
          <w:rFonts w:ascii="arial" w:eastAsia="arial" w:hAnsi="arial" w:cs="arial"/>
          <w:b w:val="0"/>
          <w:i w:val="0"/>
          <w:strike w:val="0"/>
          <w:noProof w:val="0"/>
          <w:color w:val="000000"/>
          <w:position w:val="0"/>
          <w:sz w:val="20"/>
          <w:u w:val="none"/>
          <w:vertAlign w:val="baseline"/>
        </w:rPr>
        <w:t xml:space="preserve"> One commenter stated that the same types of costs that apply to HOPDs also apply to ASCs, but they may not be weighted the same. The commenter offered to collaborate with CMS on ways to collect ASC cost information. For example, a simple, cost effective survey, perhaps voluntary, cost collection tool that calculates expense categories as a percentage of total expenses to help determine the appropriate weights and price proxies for the ASC setting. However, the commenter urged CMS to be mindful of imposing an excessive administrative burden. Commenters representing individual ASCs were generally opposed to submitting formal cost reports but expressed a willingness to complete a survey so long as it was not administratively burdensome.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MedPAC recommended that CMS begin collecting new cost data and use that information to examine whether an existing Medicare price index is an appropriate proxy for the cost of ASC facilities or an ASC-specific market basket should be developed. MedPAC suggested that, to minimize burden on ASCs and CMS, CMS could require all ASCs to submit streamlined cost reports or require a random sample of ASCs to respond to annual surveys. For example, MedPAC recommended that CMS </w:t>
      </w:r>
      <w:r>
        <w:rPr>
          <w:rFonts w:ascii="arial" w:eastAsia="arial" w:hAnsi="arial" w:cs="arial"/>
          <w:b/>
          <w:i w:val="0"/>
          <w:strike w:val="0"/>
          <w:noProof w:val="0"/>
          <w:color w:val="000000"/>
          <w:position w:val="0"/>
          <w:sz w:val="20"/>
          <w:u w:val="none"/>
          <w:vertAlign w:val="baseline"/>
        </w:rPr>
        <w:t> [*52564] </w:t>
      </w:r>
      <w:r>
        <w:rPr>
          <w:rFonts w:ascii="arial" w:eastAsia="arial" w:hAnsi="arial" w:cs="arial"/>
          <w:b w:val="0"/>
          <w:i w:val="0"/>
          <w:strike w:val="0"/>
          <w:noProof w:val="0"/>
          <w:color w:val="000000"/>
          <w:position w:val="0"/>
          <w:sz w:val="20"/>
          <w:u w:val="none"/>
          <w:vertAlign w:val="baseline"/>
        </w:rPr>
        <w:t xml:space="preserve"> collect cost data for items such as drugs, medical supplies (including costly implantable devices), medical equipment, employee compensation, building expenses (such as rent), and other professional services (such as legal, accounting, and billing services).</w:t>
      </w:r>
    </w:p>
    <w:p>
      <w:pPr>
        <w:keepNext w:val="0"/>
        <w:numPr>
          <w:numId w:val="2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w:t>
      </w:r>
      <w:r>
        <w:rPr>
          <w:rFonts w:ascii="arial" w:eastAsia="arial" w:hAnsi="arial" w:cs="arial"/>
          <w:b w:val="0"/>
          <w:i w:val="0"/>
          <w:strike w:val="0"/>
          <w:noProof w:val="0"/>
          <w:color w:val="000000"/>
          <w:position w:val="0"/>
          <w:sz w:val="20"/>
          <w:u w:val="none"/>
          <w:vertAlign w:val="baseline"/>
        </w:rPr>
        <w:t xml:space="preserve"> One commenter noted that the major issues affecting the payment differential between the ASC and OPPS would not be fixed by billing on an institutional claim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ASC facilities expressed support for requiring ASCs to bill on a UB-04 (institutional claim). These commenters stated they currently bill on a UB-04 for commercial payers and would benefit from a consistent claim form across all payers, especially for Medicare crossover claims. One commenter noted that billing on a UB-04 "is not a foreign concept" and that it warranted further exploration by CMS. A few commenters acknowledged that because not all ASCs currently bill on an UB-04, a transition period would be necessary to allow for successful implementation, though a suggested timeframe was not provided.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MedPAC also recommended that CMS transition ASCs to billing on an UB-04. MedPAC stated that because the ASC payment system is closely linked to the OPPS, to fully align OPPS payment policies with the ASC payment system, ASCs and hospitals should use the same claim form. However, MedPAC suggested that implementation of a requirement to bill on an UB-04 and to submit cost data should be staggered.</w:t>
      </w:r>
    </w:p>
    <w:p>
      <w:pPr>
        <w:keepNext w:val="0"/>
        <w:numPr>
          <w:numId w:val="21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Payment relativity:</w:t>
      </w:r>
      <w:r>
        <w:rPr>
          <w:rFonts w:ascii="arial" w:eastAsia="arial" w:hAnsi="arial" w:cs="arial"/>
          <w:b w:val="0"/>
          <w:i w:val="0"/>
          <w:strike w:val="0"/>
          <w:noProof w:val="0"/>
          <w:color w:val="000000"/>
          <w:position w:val="0"/>
          <w:sz w:val="20"/>
          <w:u w:val="none"/>
          <w:vertAlign w:val="baseline"/>
        </w:rPr>
        <w:t xml:space="preserve"> Several commenters recommended that CMS discontinue applying the "secondary scaling adjustment" and instead to apply the OPPS relative weights to ASC services. In addition, commenters also recommended that CMS restore the historical relativity between the OPPS and ASC setting. Some commenters suggested a conservative relativity adjustment of 55 percent while others suggested 65 percent (CY 2008 ratio).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take the feedback on all of these potential ASC payment reform issues under advisement and consideration for future policymaking.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Display of CY 2018 ASC Payment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AA and BB to this final rule with comment period (which are available on the CMS Web site) display the final updated ASC payment rates for CY 2018 for covered surgical procedures and covered ancillary services, respectively. For those covered surgical procedures and covered ancillary services where the payment rate is the lower of the final rates under the ASC standard ratesetting methodology and the MPFS final rates, the final payment indicators and rates set forth in this final rule with comment period are based on a comparison using the final MPFS rates that will be effective January 1, 2018. For a discussion of the MPFS rates, we refer readers to the CY 2018 MPFS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final payment rates included in these addenda reflect the full ASC payment update and not the reduced payment update used to calculate payment rates for ASCs not meeting the quality reporting requirements under the ASCQR Program. These addenda contain several types of information related to the final CY 2018 payment rates. Specifically, in Addendum AA, a "Y" in the column titled "To be Subject to Multiple Procedure Discounting" indicates that the surgical procedure will be subject to the multiple procedure payment reduction policy. As discussed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66829</w:t>
        </w:r>
      </w:hyperlink>
      <w:r>
        <w:rPr>
          <w:rFonts w:ascii="arial" w:eastAsia="arial" w:hAnsi="arial" w:cs="arial"/>
          <w:b w:val="0"/>
          <w:i w:val="0"/>
          <w:strike w:val="0"/>
          <w:noProof w:val="0"/>
          <w:color w:val="000000"/>
          <w:position w:val="0"/>
          <w:sz w:val="20"/>
          <w:u w:val="none"/>
          <w:vertAlign w:val="baseline"/>
        </w:rPr>
        <w:t xml:space="preserve"> through 66830), most covered surgical procedures are subject to a 50-percent reduction in the ASC payment for the lower-paying procedure when more than one procedure is performed in a single operative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Display of the comment indicator "CH" in the column titled "Comment Indicator" indicates a change in payment policy for the item or service, including identifying discontinued HCPCS codes, designating items or services newly payable under the ASC payment system, and identifying items or services with changes in the ASC payment indicator for CY 2018. Display of the comment indicator "NI" in the column titled "Comment Indicator" indicates that the code is new (or substantially revised) and that comments will be accepted on the interim payment indicator for the new code. Display of the comment indicator "NP" in the column titled "Comment Indicator" indicates that the code is new (or substantially revised) and that comments will be accepted on the ASC payment indicator for the new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values displayed in the column titled "Final CY 2018 Payment Weight" are the final relative payment weights for each of the listed services for CY 2018. The final relative payment weights for all covered surgical procedures and covered ancillary services where the ASC payment rates are based on OPPS relative payment weights were scaled for budget neutrality. Therefore, scaling was not applied to the device portion of the device-intensive procedures, services that are paid at the MPFS nonfacility PE RVU-based amount, separately payable covered ancillary services that have a predetermined national payment amount, such as drugs and biologicals and brachytherapy sources that are separately paid under the OPPS, or services that are contractor-priced or paid at reasonable cost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derive the final CY 2018 payment rate displayed in the "Final CY 2018 Payment Rate" column, each ASC payment weight in the "Final CY 2018 Payment Weight" column was multiplied by the final CY 2018 conversion factor of $ 45.575. The final conversion factor includes a budget neutrality adjustment for changes in the wage index values and the annual update factor as reduced by the productivity adjustment (as discussed in section XII.G.2.b.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Addendum BB, there are no relative payment weights displayed in the "Final CY 2018 Payment Weight" column for items and services with predetermined national payment amounts, such as separately payable drugs and biologicals. The "Final CY 2018 Payment" column displays the final CY 2018 national unadjusted ASC payment rates for all items and services. The final CY 2018 ASC payment rates listed in Addendum BB for separately payable drugs and biologicals are based on ASP data used for payment in physicians' offices in October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Addendum EE provides the HCPCS codes and short descriptors for surgical procedures that are to be excluded from payment in ASCs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Requirements for the Hospital Outpatient Quality Reporting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seeks to promote higher quality and more efficient healthcare for Medicare beneficiaries. Consistent with these goals, CMS has implemented quality reporting programs for multiple care settings including the quality reporting program for hospital outpatient care, known as the Hospital Outpatient Quality Reporting (OQR) Program, formerly known as the Hospital Outpatient Quality Data Reporting Program (HOP QDRP). The Hospital OQR Program is generally aligned with the quality reporting program for hospital inpatient services known as the Hospital Inpatient Quality Reporting (IQR) Program (formerly known as the Reporting Hospital Quality Data for Annual Payment Update (RHQDAPU)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Hospital IQR and Hospital OQR Programs, CMS has </w:t>
      </w:r>
      <w:r>
        <w:rPr>
          <w:rFonts w:ascii="arial" w:eastAsia="arial" w:hAnsi="arial" w:cs="arial"/>
          <w:b/>
          <w:i w:val="0"/>
          <w:strike w:val="0"/>
          <w:noProof w:val="0"/>
          <w:color w:val="000000"/>
          <w:position w:val="0"/>
          <w:sz w:val="20"/>
          <w:u w:val="none"/>
          <w:vertAlign w:val="baseline"/>
        </w:rPr>
        <w:t> [*52565] </w:t>
      </w:r>
      <w:r>
        <w:rPr>
          <w:rFonts w:ascii="arial" w:eastAsia="arial" w:hAnsi="arial" w:cs="arial"/>
          <w:b w:val="0"/>
          <w:i w:val="0"/>
          <w:strike w:val="0"/>
          <w:noProof w:val="0"/>
          <w:color w:val="000000"/>
          <w:position w:val="0"/>
          <w:sz w:val="20"/>
          <w:u w:val="none"/>
          <w:vertAlign w:val="baseline"/>
        </w:rPr>
        <w:t xml:space="preserve"> implemented quality reporting programs for other care settings that provide financial incentives for the reporting of quality data to CMS. These additional programs include reporting for care furnished by:</w:t>
      </w:r>
    </w:p>
    <w:p>
      <w:pPr>
        <w:keepNext w:val="0"/>
        <w:numPr>
          <w:numId w:val="219"/>
        </w:numPr>
        <w:spacing w:before="24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Physicians and other eligible professionals, under the Physician Quality Reporting System (PQRS, formerly referred to as the Physician Quality Reporting Program Initiative (PQRI)). We note that 2018 is the last year of the PQRS payment adjustment. Beginning in 2019, eligible clinicians may be subject to upward or downward payment adjustments under the Merit-based Incentive Payment System (MIPS) or be able to earn a positive payment incentives through participation in certain advanced alternative payment models (APMs) under the Quality Payment Program (QPP) </w:t>
      </w:r>
      <w:hyperlink r:id="rId149" w:history="1">
        <w:r>
          <w:rPr>
            <w:rFonts w:ascii="arial" w:eastAsia="arial" w:hAnsi="arial" w:cs="arial"/>
            <w:b w:val="0"/>
            <w:i/>
            <w:strike w:val="0"/>
            <w:noProof w:val="0"/>
            <w:color w:val="0077CC"/>
            <w:position w:val="0"/>
            <w:sz w:val="20"/>
            <w:u w:val="single"/>
            <w:vertAlign w:val="baseline"/>
          </w:rPr>
          <w:t>(81 FR 77008);</w:t>
        </w:r>
      </w:hyperlink>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facilities, under the Inpatient Rehabilitation Facility Quality Reporting Program (IRF QRP);</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hospitals, under the Long-Term Care Hospital Quality Reporting Program (LTCH QRP);</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PPS-exempt cancer hospitals, under the PPS-Exempt Cancer Hospital Quality Reporting (PCHQR) Program;</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Ambulatory surgical centers, under the Ambulatory Surgical Center Quality Reporting (ASCQR) Program;</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facilities, under the Inpatient Psychiatric Facility Quality Reporting (IPFQR) Program;</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agencies, under the Home Health Quality Reporting Program (HH QRP); and</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Hospices, under the Hospice Quality Reporting Program (HQRP).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CMS has implemented several value-based purchasing programs that link payment to performance, including the Hospital Value-Based Purchasing (VBP) Program; the Hospital-Acquired Condition (HAC) Reduction Program; and the End-Stage Renal Disease (ESRD) Quality Incentive Program (QIP); and the Quality Payment Program (QPP).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implementing the Hospital OQR Program and other quality reporting programs, we have focused on measures that have high impact and support national priorities for improved quality and efficiency of care for Medicare beneficiaries as reflected in the National Quality Strategy (NQS) and the CMS Quality Strategy for conditions with reported wide cost and treatment variations despite established clinical treatment guidelines. To the extent possible under various authorizing statutes, our ultimate goal is to align the clinical quality measure requirements of the various quality reporting programs. As appropriate, we will consider the adoption of measures with electronic specifications to enable the collection of this information for our quality programs.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68469) for a discussion on the principles underlying consideration for future measures that we intend to use in implementing this and other quality reporting programs.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72065) for a detailed discussion of the statutory history of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through 2017 OPPS/ASC final rules with comment period </w:t>
      </w:r>
      <w:hyperlink r:id="rId19" w:history="1">
        <w:r>
          <w:rPr>
            <w:rFonts w:ascii="arial" w:eastAsia="arial" w:hAnsi="arial" w:cs="arial"/>
            <w:b w:val="0"/>
            <w:i/>
            <w:strike w:val="0"/>
            <w:noProof w:val="0"/>
            <w:color w:val="0077CC"/>
            <w:position w:val="0"/>
            <w:sz w:val="20"/>
            <w:u w:val="single"/>
            <w:vertAlign w:val="baseline"/>
          </w:rPr>
          <w:t>(72 FR 66860</w:t>
        </w:r>
      </w:hyperlink>
      <w:r>
        <w:rPr>
          <w:rFonts w:ascii="arial" w:eastAsia="arial" w:hAnsi="arial" w:cs="arial"/>
          <w:b w:val="0"/>
          <w:i w:val="0"/>
          <w:strike w:val="0"/>
          <w:noProof w:val="0"/>
          <w:color w:val="000000"/>
          <w:position w:val="0"/>
          <w:sz w:val="20"/>
          <w:u w:val="none"/>
          <w:vertAlign w:val="baseline"/>
        </w:rPr>
        <w:t xml:space="preserve"> through 66875; </w:t>
      </w:r>
      <w:hyperlink r:id="rId39" w:history="1">
        <w:r>
          <w:rPr>
            <w:rFonts w:ascii="arial" w:eastAsia="arial" w:hAnsi="arial" w:cs="arial"/>
            <w:b w:val="0"/>
            <w:i/>
            <w:strike w:val="0"/>
            <w:noProof w:val="0"/>
            <w:color w:val="0077CC"/>
            <w:position w:val="0"/>
            <w:sz w:val="20"/>
            <w:u w:val="single"/>
            <w:vertAlign w:val="baseline"/>
          </w:rPr>
          <w:t>73 FR 68758</w:t>
        </w:r>
      </w:hyperlink>
      <w:r>
        <w:rPr>
          <w:rFonts w:ascii="arial" w:eastAsia="arial" w:hAnsi="arial" w:cs="arial"/>
          <w:b w:val="0"/>
          <w:i w:val="0"/>
          <w:strike w:val="0"/>
          <w:noProof w:val="0"/>
          <w:color w:val="000000"/>
          <w:position w:val="0"/>
          <w:sz w:val="20"/>
          <w:u w:val="none"/>
          <w:vertAlign w:val="baseline"/>
        </w:rPr>
        <w:t xml:space="preserve"> through 68779; </w:t>
      </w:r>
      <w:hyperlink r:id="rId35" w:history="1">
        <w:r>
          <w:rPr>
            <w:rFonts w:ascii="arial" w:eastAsia="arial" w:hAnsi="arial" w:cs="arial"/>
            <w:b w:val="0"/>
            <w:i/>
            <w:strike w:val="0"/>
            <w:noProof w:val="0"/>
            <w:color w:val="0077CC"/>
            <w:position w:val="0"/>
            <w:sz w:val="20"/>
            <w:u w:val="single"/>
            <w:vertAlign w:val="baseline"/>
          </w:rPr>
          <w:t>74 FR 60629</w:t>
        </w:r>
      </w:hyperlink>
      <w:r>
        <w:rPr>
          <w:rFonts w:ascii="arial" w:eastAsia="arial" w:hAnsi="arial" w:cs="arial"/>
          <w:b w:val="0"/>
          <w:i w:val="0"/>
          <w:strike w:val="0"/>
          <w:noProof w:val="0"/>
          <w:color w:val="000000"/>
          <w:position w:val="0"/>
          <w:sz w:val="20"/>
          <w:u w:val="none"/>
          <w:vertAlign w:val="baseline"/>
        </w:rPr>
        <w:t xml:space="preserve"> through 60656; </w:t>
      </w:r>
      <w:hyperlink r:id="rId61" w:history="1">
        <w:r>
          <w:rPr>
            <w:rFonts w:ascii="arial" w:eastAsia="arial" w:hAnsi="arial" w:cs="arial"/>
            <w:b w:val="0"/>
            <w:i/>
            <w:strike w:val="0"/>
            <w:noProof w:val="0"/>
            <w:color w:val="0077CC"/>
            <w:position w:val="0"/>
            <w:sz w:val="20"/>
            <w:u w:val="single"/>
            <w:vertAlign w:val="baseline"/>
          </w:rPr>
          <w:t>75 FR 72064</w:t>
        </w:r>
      </w:hyperlink>
      <w:r>
        <w:rPr>
          <w:rFonts w:ascii="arial" w:eastAsia="arial" w:hAnsi="arial" w:cs="arial"/>
          <w:b w:val="0"/>
          <w:i w:val="0"/>
          <w:strike w:val="0"/>
          <w:noProof w:val="0"/>
          <w:color w:val="000000"/>
          <w:position w:val="0"/>
          <w:sz w:val="20"/>
          <w:u w:val="none"/>
          <w:vertAlign w:val="baseline"/>
        </w:rPr>
        <w:t xml:space="preserve"> through 72110; </w:t>
      </w:r>
      <w:hyperlink r:id="rId29" w:history="1">
        <w:r>
          <w:rPr>
            <w:rFonts w:ascii="arial" w:eastAsia="arial" w:hAnsi="arial" w:cs="arial"/>
            <w:b w:val="0"/>
            <w:i/>
            <w:strike w:val="0"/>
            <w:noProof w:val="0"/>
            <w:color w:val="0077CC"/>
            <w:position w:val="0"/>
            <w:sz w:val="20"/>
            <w:u w:val="single"/>
            <w:vertAlign w:val="baseline"/>
          </w:rPr>
          <w:t>76 FR 74451</w:t>
        </w:r>
      </w:hyperlink>
      <w:r>
        <w:rPr>
          <w:rFonts w:ascii="arial" w:eastAsia="arial" w:hAnsi="arial" w:cs="arial"/>
          <w:b w:val="0"/>
          <w:i w:val="0"/>
          <w:strike w:val="0"/>
          <w:noProof w:val="0"/>
          <w:color w:val="000000"/>
          <w:position w:val="0"/>
          <w:sz w:val="20"/>
          <w:u w:val="none"/>
          <w:vertAlign w:val="baseline"/>
        </w:rPr>
        <w:t xml:space="preserve"> through 74492; </w:t>
      </w:r>
      <w:hyperlink r:id="rId16" w:history="1">
        <w:r>
          <w:rPr>
            <w:rFonts w:ascii="arial" w:eastAsia="arial" w:hAnsi="arial" w:cs="arial"/>
            <w:b w:val="0"/>
            <w:i/>
            <w:strike w:val="0"/>
            <w:noProof w:val="0"/>
            <w:color w:val="0077CC"/>
            <w:position w:val="0"/>
            <w:sz w:val="20"/>
            <w:u w:val="single"/>
            <w:vertAlign w:val="baseline"/>
          </w:rPr>
          <w:t>77 FR 68467</w:t>
        </w:r>
      </w:hyperlink>
      <w:r>
        <w:rPr>
          <w:rFonts w:ascii="arial" w:eastAsia="arial" w:hAnsi="arial" w:cs="arial"/>
          <w:b w:val="0"/>
          <w:i w:val="0"/>
          <w:strike w:val="0"/>
          <w:noProof w:val="0"/>
          <w:color w:val="000000"/>
          <w:position w:val="0"/>
          <w:sz w:val="20"/>
          <w:u w:val="none"/>
          <w:vertAlign w:val="baseline"/>
        </w:rPr>
        <w:t xml:space="preserve"> through 68492; </w:t>
      </w:r>
      <w:hyperlink r:id="rId28" w:history="1">
        <w:r>
          <w:rPr>
            <w:rFonts w:ascii="arial" w:eastAsia="arial" w:hAnsi="arial" w:cs="arial"/>
            <w:b w:val="0"/>
            <w:i/>
            <w:strike w:val="0"/>
            <w:noProof w:val="0"/>
            <w:color w:val="0077CC"/>
            <w:position w:val="0"/>
            <w:sz w:val="20"/>
            <w:u w:val="single"/>
            <w:vertAlign w:val="baseline"/>
          </w:rPr>
          <w:t>78 FR 75090</w:t>
        </w:r>
      </w:hyperlink>
      <w:r>
        <w:rPr>
          <w:rFonts w:ascii="arial" w:eastAsia="arial" w:hAnsi="arial" w:cs="arial"/>
          <w:b w:val="0"/>
          <w:i w:val="0"/>
          <w:strike w:val="0"/>
          <w:noProof w:val="0"/>
          <w:color w:val="000000"/>
          <w:position w:val="0"/>
          <w:sz w:val="20"/>
          <w:u w:val="none"/>
          <w:vertAlign w:val="baseline"/>
        </w:rPr>
        <w:t xml:space="preserve"> through 75120; </w:t>
      </w:r>
      <w:hyperlink r:id="rId30" w:history="1">
        <w:r>
          <w:rPr>
            <w:rFonts w:ascii="arial" w:eastAsia="arial" w:hAnsi="arial" w:cs="arial"/>
            <w:b w:val="0"/>
            <w:i/>
            <w:strike w:val="0"/>
            <w:noProof w:val="0"/>
            <w:color w:val="0077CC"/>
            <w:position w:val="0"/>
            <w:sz w:val="20"/>
            <w:u w:val="single"/>
            <w:vertAlign w:val="baseline"/>
          </w:rPr>
          <w:t>79 FR 66940</w:t>
        </w:r>
      </w:hyperlink>
      <w:r>
        <w:rPr>
          <w:rFonts w:ascii="arial" w:eastAsia="arial" w:hAnsi="arial" w:cs="arial"/>
          <w:b w:val="0"/>
          <w:i w:val="0"/>
          <w:strike w:val="0"/>
          <w:noProof w:val="0"/>
          <w:color w:val="000000"/>
          <w:position w:val="0"/>
          <w:sz w:val="20"/>
          <w:u w:val="none"/>
          <w:vertAlign w:val="baseline"/>
        </w:rPr>
        <w:t xml:space="preserve"> through 66966; </w:t>
      </w:r>
      <w:hyperlink r:id="rId31" w:history="1">
        <w:r>
          <w:rPr>
            <w:rFonts w:ascii="arial" w:eastAsia="arial" w:hAnsi="arial" w:cs="arial"/>
            <w:b w:val="0"/>
            <w:i/>
            <w:strike w:val="0"/>
            <w:noProof w:val="0"/>
            <w:color w:val="0077CC"/>
            <w:position w:val="0"/>
            <w:sz w:val="20"/>
            <w:u w:val="single"/>
            <w:vertAlign w:val="baseline"/>
          </w:rPr>
          <w:t>80 FR 70502</w:t>
        </w:r>
      </w:hyperlink>
      <w:r>
        <w:rPr>
          <w:rFonts w:ascii="arial" w:eastAsia="arial" w:hAnsi="arial" w:cs="arial"/>
          <w:b w:val="0"/>
          <w:i w:val="0"/>
          <w:strike w:val="0"/>
          <w:noProof w:val="0"/>
          <w:color w:val="000000"/>
          <w:position w:val="0"/>
          <w:sz w:val="20"/>
          <w:u w:val="none"/>
          <w:vertAlign w:val="baseline"/>
        </w:rPr>
        <w:t xml:space="preserve"> through 70526; and </w:t>
      </w:r>
      <w:hyperlink r:id="rId18" w:history="1">
        <w:r>
          <w:rPr>
            <w:rFonts w:ascii="arial" w:eastAsia="arial" w:hAnsi="arial" w:cs="arial"/>
            <w:b w:val="0"/>
            <w:i/>
            <w:strike w:val="0"/>
            <w:noProof w:val="0"/>
            <w:color w:val="0077CC"/>
            <w:position w:val="0"/>
            <w:sz w:val="20"/>
            <w:u w:val="single"/>
            <w:vertAlign w:val="baseline"/>
          </w:rPr>
          <w:t>81 FR 79753</w:t>
        </w:r>
      </w:hyperlink>
      <w:r>
        <w:rPr>
          <w:rFonts w:ascii="arial" w:eastAsia="arial" w:hAnsi="arial" w:cs="arial"/>
          <w:b w:val="0"/>
          <w:i w:val="0"/>
          <w:strike w:val="0"/>
          <w:noProof w:val="0"/>
          <w:color w:val="000000"/>
          <w:position w:val="0"/>
          <w:sz w:val="20"/>
          <w:u w:val="none"/>
          <w:vertAlign w:val="baseline"/>
        </w:rPr>
        <w:t xml:space="preserve"> through 79797). We have also codified certain requirements under the Hospital OQR Program at </w:t>
      </w:r>
      <w:hyperlink r:id="rId150"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33671),</w:t>
        </w:r>
      </w:hyperlink>
      <w:r>
        <w:rPr>
          <w:rFonts w:ascii="arial" w:eastAsia="arial" w:hAnsi="arial" w:cs="arial"/>
          <w:b w:val="0"/>
          <w:i w:val="0"/>
          <w:strike w:val="0"/>
          <w:noProof w:val="0"/>
          <w:color w:val="000000"/>
          <w:position w:val="0"/>
          <w:sz w:val="20"/>
          <w:u w:val="none"/>
          <w:vertAlign w:val="baseline"/>
        </w:rPr>
        <w:t xml:space="preserve"> we proposed editorial changes to </w:t>
      </w:r>
      <w:hyperlink r:id="rId150"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replacing the terms "Web" and "Web site" with the terms "web" and "Web site,"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comments on our proposal. Therefore, we are finalizing our changes to </w:t>
      </w:r>
      <w:hyperlink r:id="rId150"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as proposed, by replacing the terms "Web" and "Web site" with the terms "web" and "Web site," respectively.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Hospital OQR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Hospital OQR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74458</w:t>
        </w:r>
      </w:hyperlink>
      <w:r>
        <w:rPr>
          <w:rFonts w:ascii="arial" w:eastAsia="arial" w:hAnsi="arial" w:cs="arial"/>
          <w:b w:val="0"/>
          <w:i w:val="0"/>
          <w:strike w:val="0"/>
          <w:noProof w:val="0"/>
          <w:color w:val="000000"/>
          <w:position w:val="0"/>
          <w:sz w:val="20"/>
          <w:u w:val="none"/>
          <w:vertAlign w:val="baseline"/>
        </w:rPr>
        <w:t xml:space="preserve"> through 74460) for a detailed discussion of the priorities we consider for the Hospital OQR Program quality measure selection. We did not propose any changes to our measure selection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been reviewing reports prepared by the Office of the Assistant Secretary for Planning and Evaluation (ASPE) n39 and the National Academies of Sciences, Engineering, and Medicine on the issue of measuring and accounting for social risk factors in CMS' value-based purchasing and quality reporting programs, and considering options on how to address the issue in these programs. On December 21, 2016, ASPE submitted a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n40 The report also included considerations for strategies to account for social risk factors in these programs. In a January 10, 2017 report released by the National Academies of Sciences, Engineering, and Medicine, that body provided various potential methods for measuring and accounting for social risk factors, including stratified public reporting. n41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Office of the Assistant Secretary for Planning and Evaluation. 2016. Report to Congress: Social Risk Factors and Performance Under Medicare's Value-Based Purchasing Programs. Available at: </w:t>
      </w:r>
      <w:hyperlink r:id="rId151"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FY 2017 IPPS/LTCH PPS final rule, the NQF has undertaken a 2-year trial period in which new measures, measures undergoing maintenance review, and measures endorsed with the condition that they enter the trial period can be assessed to determine whether risk adjustment for selected social risk factors is appropriate </w:t>
      </w:r>
      <w:r>
        <w:rPr>
          <w:rFonts w:ascii="arial" w:eastAsia="arial" w:hAnsi="arial" w:cs="arial"/>
          <w:b/>
          <w:i w:val="0"/>
          <w:strike w:val="0"/>
          <w:noProof w:val="0"/>
          <w:color w:val="000000"/>
          <w:position w:val="0"/>
          <w:sz w:val="20"/>
          <w:u w:val="none"/>
          <w:vertAlign w:val="baseline"/>
        </w:rPr>
        <w:t> [*52566] </w:t>
      </w:r>
      <w:r>
        <w:rPr>
          <w:rFonts w:ascii="arial" w:eastAsia="arial" w:hAnsi="arial" w:cs="arial"/>
          <w:b w:val="0"/>
          <w:i w:val="0"/>
          <w:strike w:val="0"/>
          <w:noProof w:val="0"/>
          <w:color w:val="000000"/>
          <w:position w:val="0"/>
          <w:sz w:val="20"/>
          <w:u w:val="none"/>
          <w:vertAlign w:val="baseline"/>
        </w:rPr>
        <w:t xml:space="preserve"> for these measures. This trial entailed temporarily allowing inclusion of social risk factors in the risk-adjustment approach for these measures. Since publication of the proposed rule, we have learned that the National Quality Forum (NQF) has concluded their initial trial on risk adjustment for quality measures. n42 Based on the findings from the initial trial, we have been informed that the NQF intends to continue its work to evaluate the impact of social risk factor adjustment on intermediate outcome and outcome measures for an additional three years. We understand that the extension of this work will allow NQF to determine further how to effectively account for social risk factors through risk adjustment and other strategies in quality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NQF. NQF Initiative to Determine the Impact of Adjusting Healthcare Performance Measures for Social Risk Factors Highlights Successes, Opportunities. Available at: </w:t>
      </w:r>
      <w:r>
        <w:rPr>
          <w:rFonts w:ascii="arial" w:eastAsia="arial" w:hAnsi="arial" w:cs="arial"/>
          <w:b w:val="0"/>
          <w:i/>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https://www.qualityforum.org/News_And_Resources/Press_Releases/2017/NQF_Initiative_to_Determine_the_Impact_of_Adjusting_Healthcare_Performance_Measures_</w:t>
        </w:r>
      </w:hyperlink>
      <w:r>
        <w:rPr>
          <w:rFonts w:ascii="arial" w:eastAsia="arial" w:hAnsi="arial" w:cs="arial"/>
          <w:b w:val="0"/>
          <w:i/>
          <w:strike w:val="0"/>
          <w:noProof w:val="0"/>
          <w:color w:val="000000"/>
          <w:position w:val="0"/>
          <w:sz w:val="20"/>
          <w:u w:val="none"/>
          <w:vertAlign w:val="baseline"/>
        </w:rPr>
        <w:t xml:space="preserve"> for_Social_Risk_Factors_Highlights_Successes,_Opportunities.aspx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in the proposed rule we sought public comment on whether we should account for social risk factors in the Hospital OQR Program,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requested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requested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extensive comments in response to our request for public comments on whether we should account for social risk factors in the Hospital OQR Program, and if so, what method or combination of methods would be most appropriate for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CMS' effort to address social risk factors in the Hospital OQR Program, noting that social risk factors are powerful drivers of outcomes and requested that CMS adopt risk adjustment methodologies soon. Commenters also noted that lack of risk adjustment can contribute to disparities by diverting resources away from communities in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specifically recommended risk adjustment in quality measurement in the psychiatric setting. Another commenter recommended that when identifying social risk factors, CMS consider the relationship with the outcome of interest, a risk factor's presence at the start of care, and whether it can be modified or manipulated through providers' actions. A third commenter noted that approaches to risk adjustment should be measure-specific.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recommended that CMS apply risk adjustment by stratifying providers into groups by proportion of patients that are at risk, noting that this approach does not require measure-level research and recommending that risk adjustment results be shared with providers. One commenter supported methodologies including providing confidential reporting of stratified measure rates to providers and risk adjustment of measures. Several commenters expressed concern with public reporting of risk adjusted data, while others recommended that publicly reported data specifically be risk adjusted.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noted concern that adjusting for social risk factors will not address the underlying disparities that are associated with poor health outcomes and could instead lead to masking these disparities. One commenter noted that using social risk factors may not be appropriate until it is clear how the information is collected and shared. One commenter recommended that any risk adjustment methodology adopted adhere to CMS' previously adopted standards of setting minimum case volumes and using confidence intervals. Some commenters noted that better data sources for socioeconomic status are needed, including patient-level and community-level data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the comments and interest in this topic. As we have previously stated regarding risk adjustment of publicly reported data for these factors, we are concerned about holding providers to different standards for the outcomes of their patients with social risk factors, because we do not want to mask potential disparities or minimize incentives to improve outcomes for disadvantaged populations. With respect to public reporting, while we agree with commenters and believe it is important to avoid a scenario in which underlying disparities are masked rather than addressed, we also agree with commenters who support the public reporting of risk-adjusted data. We appreciate the need to balance risk adjustment as a strategy to account for social risk factors with the concern that risk adjustment could minimize incentives and reduce efforts to address disparities for patients with social risk factors. We believe that the path forward should incentivize improvements in health outcomes for disadvantaged populations while ensuring that beneficiaries have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previous policies, we intend to follow our previously adopted standards for setting case minimums. We refer readers to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68773</w:t>
        </w:r>
      </w:hyperlink>
      <w:r>
        <w:rPr>
          <w:rFonts w:ascii="arial" w:eastAsia="arial" w:hAnsi="arial" w:cs="arial"/>
          <w:b w:val="0"/>
          <w:i w:val="0"/>
          <w:strike w:val="0"/>
          <w:noProof w:val="0"/>
          <w:color w:val="000000"/>
          <w:position w:val="0"/>
          <w:sz w:val="20"/>
          <w:u w:val="none"/>
          <w:vertAlign w:val="baseline"/>
        </w:rPr>
        <w:t xml:space="preserve"> through 68775) where we discuss these standards. In addition, we acknowledge that administrative claims data can be limited; we will investigate the feasibility and appropriateness of </w:t>
      </w:r>
      <w:r>
        <w:rPr>
          <w:rFonts w:ascii="arial" w:eastAsia="arial" w:hAnsi="arial" w:cs="arial"/>
          <w:b/>
          <w:i w:val="0"/>
          <w:strike w:val="0"/>
          <w:noProof w:val="0"/>
          <w:color w:val="000000"/>
          <w:position w:val="0"/>
          <w:sz w:val="20"/>
          <w:u w:val="none"/>
          <w:vertAlign w:val="baseline"/>
        </w:rPr>
        <w:t> [*52567] </w:t>
      </w:r>
      <w:r>
        <w:rPr>
          <w:rFonts w:ascii="arial" w:eastAsia="arial" w:hAnsi="arial" w:cs="arial"/>
          <w:b w:val="0"/>
          <w:i w:val="0"/>
          <w:strike w:val="0"/>
          <w:noProof w:val="0"/>
          <w:color w:val="000000"/>
          <w:position w:val="0"/>
          <w:sz w:val="20"/>
          <w:u w:val="none"/>
          <w:vertAlign w:val="baseline"/>
        </w:rPr>
        <w:t xml:space="preserve"> additional data sources for obtaining patient and community-level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reiterate that we are committed to ensuring that CMS beneficiaries have access to and receive excellent care and that the quality of care furnished by providers and suppliers is assessed fairly in CMS programs. We thank the commenters, and we will consider their views as we develop further policy regarding social risk factors in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many factors to consider including: Body mass index; race; smoking status; age; sex; back pain; pain in non-operative lower extremity joint; health risk status; mental health factors; chronic narcotic use; socioeconomic status; pre-procedure ambulatory status; literacy; marital status; live-in home support; family support structure; home health resources; patient travel distance; homelessness; community distress; unavoidable readmissions; readmission risks; and poverty; as well as access to health care, transportation, and healthy food.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the following variables not be used: American Society of Anesthesiologists score; range of motion; or mode of patient-reported outcome measure collection. Several commenters supported the use of dual eligible status as a factor, while one commenter opposed it and noted concern that that it does not reflect the conditions where the hospital is located and that there are variations between States in dual eligibility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recommendations regarding specific social risk factor variables and will consider them as we continue exploring options for accounting for social risk factors in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empirical testing to prioritize the national collection of data that are most essential for valid risk adjustment methodologies and that CMS focus on factors that have an empirically proven relationship to outcomes or processes of care metrics. Some commenters recommended that CMS consider recommendations from NQF, ASPE, the National Academy of Medicine, and the Agency for Healthcare Research and Quality (AHRQ). One commenter suggested that CMS engage providers and vendors in demonstration projects allowing collection of sociodemographic data elements in electronic health records. A few commenters recommended that testing and methodologies be made transparent. Some commenters also recommended that CMS monitor any unintended consequences that result from risk adjustment.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plan to actively perform additional research and monitor for trends to prevent unintended consequences. We intend to conduct further analyses on the impact of different approaches to accounting for social risk factors in quality programs. In addition, we will consider the commenters' suggestion that we conduct empirical testing of risk-adjusted quality metrics, and assess the potential impact of the findings from such testing on the prioritization of national data collection, in relation to risk adjustment methodologies. We look forward to continuing to work with stakeholders such as NQF, ASPE, the National Academy of Medicine, and AHRQ.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commenters for their suggestion that we allow collection of sociodemographic data elements in electronic health records, but note that the Hospital OQR Program does not yet include eCQMs. Any testing and methodologies used would be made transparent through future rulemaking, which includes the public notice and comment process. Moreover, any proposals would be made in future rulemaking after further analysis, research, and continued stakeholder engagement.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align across quality payment programs when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intend to investigate options for adjusting for social risk factors with continued consideration of alignment across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asked that CMS consider the impact of socioeconomic data collection on the patient as well as on provider burden. A few commenters recommended that CMS consider potential administrative complexities as CMS develops social risk factor adjustment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consider the feasibility of collecting patient-level data and the impact of strategies to account for social risk factors through further analysis, we will also continue to evaluate the reporting burden on providers and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all of the commenters for their input and will consider all suggestions as we continue to assess the issue of accounting for social risk factors within individual measures, the Hospital OQR Program as a whole, and across CMS 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Retention of Hospital OQR Program Measures Adopted in Previous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to retain measures from the previous year's Hospital OQR Program measure set for subsequent years' measure sets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68471).</w:t>
        </w:r>
      </w:hyperlink>
      <w:r>
        <w:rPr>
          <w:rFonts w:ascii="arial" w:eastAsia="arial" w:hAnsi="arial" w:cs="arial"/>
          <w:b w:val="0"/>
          <w:i w:val="0"/>
          <w:strike w:val="0"/>
          <w:noProof w:val="0"/>
          <w:color w:val="000000"/>
          <w:position w:val="0"/>
          <w:sz w:val="20"/>
          <w:u w:val="none"/>
          <w:vertAlign w:val="baseline"/>
        </w:rPr>
        <w:t xml:space="preserve"> Quality measures adopted in a previous year's rulemaking are retained in the Hospital OQR Program for use in subsequent years unless otherwise specified. We refer readers to that rule for more information. We did not propose any changes to our retention policy for previously adopted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Removal of Quality Measures From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Considerations in Removing Quality Measures From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FY 2010 IPPS/LTCH PPS final rule </w:t>
      </w:r>
      <w:hyperlink r:id="rId153" w:history="1">
        <w:r>
          <w:rPr>
            <w:rFonts w:ascii="arial" w:eastAsia="arial" w:hAnsi="arial" w:cs="arial"/>
            <w:b w:val="0"/>
            <w:i/>
            <w:strike w:val="0"/>
            <w:noProof w:val="0"/>
            <w:color w:val="0077CC"/>
            <w:position w:val="0"/>
            <w:sz w:val="20"/>
            <w:u w:val="single"/>
            <w:vertAlign w:val="baseline"/>
          </w:rPr>
          <w:t>(74 FR 43863),</w:t>
        </w:r>
      </w:hyperlink>
      <w:r>
        <w:rPr>
          <w:rFonts w:ascii="arial" w:eastAsia="arial" w:hAnsi="arial" w:cs="arial"/>
          <w:b w:val="0"/>
          <w:i w:val="0"/>
          <w:strike w:val="0"/>
          <w:noProof w:val="0"/>
          <w:color w:val="000000"/>
          <w:position w:val="0"/>
          <w:sz w:val="20"/>
          <w:u w:val="none"/>
          <w:vertAlign w:val="baseline"/>
        </w:rPr>
        <w:t xml:space="preserve"> for the Hospital IQR Program, we finalized a process for immediate retirement, which we later termed "removal," of Hospital IQR Program measures based on evidence that the continued use of the measure as specified raised patient safety concerns. We adopted the same immediate measure retirement policy for the Hospital OQR Program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60634</w:t>
        </w:r>
      </w:hyperlink>
      <w:r>
        <w:rPr>
          <w:rFonts w:ascii="arial" w:eastAsia="arial" w:hAnsi="arial" w:cs="arial"/>
          <w:b w:val="0"/>
          <w:i w:val="0"/>
          <w:strike w:val="0"/>
          <w:noProof w:val="0"/>
          <w:color w:val="000000"/>
          <w:position w:val="0"/>
          <w:sz w:val="20"/>
          <w:u w:val="none"/>
          <w:vertAlign w:val="baseline"/>
        </w:rPr>
        <w:t xml:space="preserve"> through 60635).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reasons for changing the term "retirement" to "removal" in the Hospital OQR Program. We did not propose any changes to our policy to immediately remove measures as a result of patient safety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we finalized a set of criteria for determining whether to remove measures from the Hospital OQR Program.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a discussion of our policy on removal of quality measures from the Hospital OQR Program. The benefits of removing a measure from the Hospital OQR Program will be assessed on a case-by-case basis </w:t>
      </w:r>
      <w:hyperlink r:id="rId30"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note that, under this case-by-case approach, a measure will not be removed solely on the basis of meeting any specific criterion.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for our list of factors considered in removing measures from the Hospital OQR Program. We did not </w:t>
      </w:r>
      <w:r>
        <w:rPr>
          <w:rFonts w:ascii="arial" w:eastAsia="arial" w:hAnsi="arial" w:cs="arial"/>
          <w:b/>
          <w:i w:val="0"/>
          <w:strike w:val="0"/>
          <w:noProof w:val="0"/>
          <w:color w:val="000000"/>
          <w:position w:val="0"/>
          <w:sz w:val="20"/>
          <w:u w:val="none"/>
          <w:vertAlign w:val="baseline"/>
        </w:rPr>
        <w:t> [*52568] </w:t>
      </w:r>
      <w:r>
        <w:rPr>
          <w:rFonts w:ascii="arial" w:eastAsia="arial" w:hAnsi="arial" w:cs="arial"/>
          <w:b w:val="0"/>
          <w:i w:val="0"/>
          <w:strike w:val="0"/>
          <w:noProof w:val="0"/>
          <w:color w:val="000000"/>
          <w:position w:val="0"/>
          <w:sz w:val="20"/>
          <w:u w:val="none"/>
          <w:vertAlign w:val="baseline"/>
        </w:rPr>
        <w:t xml:space="preserve"> propose any changes to our measure removal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Criteria for Removal of "Topped-Out"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where we finalized our proposal to refine the criteria for determining when a measure is "topped-out" </w:t>
      </w:r>
      <w:hyperlink r:id="rId30"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We did not propose any changes to our "topped-out" criteria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Removal of Quality Measures From the Hospital OQR Program Measure Set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we proposed to remove a total of six measures. Specifically, beginning with the CY 2020 payment determination, we proposed to remove: (1) OP-21: Median Time to Pain Management for Long Bone Fracture; and (2) OP-26: Hospital Outpatient Volume Data on Selected Outpatient Surgical Procedures. In addition, beginning with the CY 2021 payment determination, we proposed to remove: (1) OP-1: Median Time to Fibrinolysis; (2) OP-4: Aspirin at Arrival; (3) OP-20: Door to Diagnostic Evaluation by a Qualified Medical Professional; and (4) OP-25: Safe Surgery Checklist. By removing these six measures, our intent is to alleviate the maintenance costs and administrative burden to hospitals associated with retaining them. While we proposed to remove two measures beginning with the CY 2020 payment determination and four measures for the CY 2021 payment determination, in this final rule, we are finalizing removal of all six measures for the CY 2020 payment determination. These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Removal of OP-21: Median Time to Pain Management for Long Bone Fracture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72088),</w:t>
        </w:r>
      </w:hyperlink>
      <w:r>
        <w:rPr>
          <w:rFonts w:ascii="arial" w:eastAsia="arial" w:hAnsi="arial" w:cs="arial"/>
          <w:b w:val="0"/>
          <w:i w:val="0"/>
          <w:strike w:val="0"/>
          <w:noProof w:val="0"/>
          <w:color w:val="000000"/>
          <w:position w:val="0"/>
          <w:sz w:val="20"/>
          <w:u w:val="none"/>
          <w:vertAlign w:val="baseline"/>
        </w:rPr>
        <w:t xml:space="preserve"> where we adopted the OP-21: Median Time to Pain Management for Long Bone Fracture measure. This process of care measure assesses the median time from emergency department arrival to time of initial oral, nasal, or parenteral pain medication (opioid and non-opioid) administration for emergency department patients with a principal diagnosis of long bone fracture (LBF).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finalized a policy to note that the benefits of removing a measure from the Hospital OQR Program will be assessed on a case-by-case basis </w:t>
      </w:r>
      <w:hyperlink r:id="rId30"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Accordingly, although it does not exactly meet one of the specific measure removal criteria finalized for the Hospital OQR Program </w:t>
      </w:r>
      <w:hyperlink r:id="rId16" w:history="1">
        <w:r>
          <w:rPr>
            <w:rFonts w:ascii="arial" w:eastAsia="arial" w:hAnsi="arial" w:cs="arial"/>
            <w:b w:val="0"/>
            <w:i/>
            <w:strike w:val="0"/>
            <w:noProof w:val="0"/>
            <w:color w:val="0077CC"/>
            <w:position w:val="0"/>
            <w:sz w:val="20"/>
            <w:u w:val="single"/>
            <w:vertAlign w:val="baseline"/>
          </w:rPr>
          <w:t>(77 FR 68472</w:t>
        </w:r>
      </w:hyperlink>
      <w:r>
        <w:rPr>
          <w:rFonts w:ascii="arial" w:eastAsia="arial" w:hAnsi="arial" w:cs="arial"/>
          <w:b w:val="0"/>
          <w:i w:val="0"/>
          <w:strike w:val="0"/>
          <w:noProof w:val="0"/>
          <w:color w:val="000000"/>
          <w:position w:val="0"/>
          <w:sz w:val="20"/>
          <w:u w:val="none"/>
          <w:vertAlign w:val="baseline"/>
        </w:rPr>
        <w:t xml:space="preserve"> through 68473), it has the potential to lead to negative unintended consequences (removal factor #7). Therefore, we proposed to remove OP-21: Median Time to Pain Management for Long Bone Fracture for the CY 2020 payment determination and subsequent years due to the concerns described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growing body of evidence on the risks of opioid misuse, CMS has developed a strategy to impact the national opioid misuse epidemic by combating nonmedical use of prescription opioids, opioid use disorder, and overdose through the promotion of safe and appropriate opioid utilization, improved access to treatment for opioid use disorders, and evidence-based practices for acute and chronic pain management. n43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CMS Opioid Misuse Strategy 2016. Available at: </w:t>
      </w:r>
      <w:hyperlink r:id="rId154" w:history="1">
        <w:r>
          <w:rPr>
            <w:rFonts w:ascii="arial" w:eastAsia="arial" w:hAnsi="arial" w:cs="arial"/>
            <w:b w:val="0"/>
            <w:i/>
            <w:strike w:val="0"/>
            <w:noProof w:val="0"/>
            <w:color w:val="0077CC"/>
            <w:position w:val="0"/>
            <w:sz w:val="20"/>
            <w:u w:val="single"/>
            <w:vertAlign w:val="baseline"/>
          </w:rPr>
          <w:t>https://www.cms.gov/Outreach-and-Education/Outreach/Partnerships/Prescription-Drug-Information-for-Partners-Items/CMS-Opioid-Misuse-Strategy-2016.html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Due to the potential for a misinterpretation of the intent of the measure, we are concerned that OP-21: Median Time to Pain Management for Long Bone Fracture may create undue pressure for hospital staff to prescribe more opioids. We note that the measure only assesses the time to initial, acute administration of pain medication in a specific acute clinical situation, and does not promote long-term pain medication prescriptions. In fact, this measure assesses an element of appropriate pain management, specifically the time to pain medication administration in the case of long bone fracture. In addition, the measure assesses the use of both opioid and nonopioid pain medications. While we acknowledge that pain control is an important issue for patients and clinical care, and the measure does not call for increased opioid prescriptions, many factors outside the control of CMS quality program requirements may contribute to the perception of a link between the measure and opioid prescribing practices. Although we are not aware of any scientific studies that support an association between this measure and opioid prescribing practices, out of an abundance of caution, we proposed to remove the measure in order to remove any potential ambiguity and to avoid misinterpretation of the intent of the measure. We also note that,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79856),</w:t>
        </w:r>
      </w:hyperlink>
      <w:r>
        <w:rPr>
          <w:rFonts w:ascii="arial" w:eastAsia="arial" w:hAnsi="arial" w:cs="arial"/>
          <w:b w:val="0"/>
          <w:i w:val="0"/>
          <w:strike w:val="0"/>
          <w:noProof w:val="0"/>
          <w:color w:val="000000"/>
          <w:position w:val="0"/>
          <w:sz w:val="20"/>
          <w:u w:val="none"/>
          <w:vertAlign w:val="baseline"/>
        </w:rPr>
        <w:t xml:space="preserve"> we removed the Pain Management dimension of the HCAHPS Survey in the Patient- and Caregiver-Centered Experience of Care/Care Coordination domain beginning with the FY 2018 program year for the Hospital VBP Program for similar reasons. In addition, in the FY 2018 IPPS/LTCH PPS final rule </w:t>
      </w:r>
      <w:hyperlink r:id="rId46" w:history="1">
        <w:r>
          <w:rPr>
            <w:rFonts w:ascii="arial" w:eastAsia="arial" w:hAnsi="arial" w:cs="arial"/>
            <w:b w:val="0"/>
            <w:i/>
            <w:strike w:val="0"/>
            <w:noProof w:val="0"/>
            <w:color w:val="0077CC"/>
            <w:position w:val="0"/>
            <w:sz w:val="20"/>
            <w:u w:val="single"/>
            <w:vertAlign w:val="baseline"/>
          </w:rPr>
          <w:t>(82 FR 38342),</w:t>
        </w:r>
      </w:hyperlink>
      <w:r>
        <w:rPr>
          <w:rFonts w:ascii="arial" w:eastAsia="arial" w:hAnsi="arial" w:cs="arial"/>
          <w:b w:val="0"/>
          <w:i w:val="0"/>
          <w:strike w:val="0"/>
          <w:noProof w:val="0"/>
          <w:color w:val="000000"/>
          <w:position w:val="0"/>
          <w:sz w:val="20"/>
          <w:u w:val="none"/>
          <w:vertAlign w:val="baseline"/>
        </w:rPr>
        <w:t xml:space="preserve"> we finalized refinements to the former pain management questions in the HCAHPS Survey measure for the Hospital IQR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OP-21: Median Time to Pain Management for Long Bone Fracture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removal of OP-21 for the CY 2020 payment determination noting concern about the potential incentive to over prescribe opioids. One commenter applauded CMS' efforts to combat the opioid epidemic. A few commenters noted that the measure could be more appropriate or valuable if it were refined, for example to include oral pain medication or to ensure that it does not incentivize prescribing opioids. One commenter recommended that CMS remove the measure for the CY 2019 payment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it would be more appropriate to refine this measure. We do not believe that introducing a modified version of the measure would address our main concern regarding potential for misinterpretation of the intent of the measure because whether pain management is initiated, our main concern for misinterpretation, is what this measure is meant to assess. As stated in our proposal, many factors outside the control of CMS quality program requirements may contribute to the perception of a link between the measure and opioid prescribing practices. Although we are not aware of any scientific studies that support an association between this measure and opioid prescribing practices, out of an abundance of caution, we proposed to remove the measure in order to remove any potential ambiguity and to avoid misinterpretation of the intent of the measure. We note that due to operational limitations, we cannot remove the measure for the CY 2019 payment determination. The CY 2020 payment determination (CY 2018 data collection) is the earliest we can remove this measure from the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did not support the proposal to remove OP-21 and noted that there is a lack of evidence that the measure incentivizes overprescribing of opioids. </w:t>
      </w:r>
      <w:r>
        <w:rPr>
          <w:rFonts w:ascii="arial" w:eastAsia="arial" w:hAnsi="arial" w:cs="arial"/>
          <w:b/>
          <w:i w:val="0"/>
          <w:strike w:val="0"/>
          <w:noProof w:val="0"/>
          <w:color w:val="000000"/>
          <w:position w:val="0"/>
          <w:sz w:val="20"/>
          <w:u w:val="none"/>
          <w:vertAlign w:val="baseline"/>
        </w:rPr>
        <w:t> [*52569]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As stated in our proposal, although we are not aware of any scientific studies that support an association between this measure and opioid prescribing practices, out of an abundance of caution, however, we believe it is important to remove the measure in order to remove any potential ambiguity and to avoid any misinterpretation of the intent of the measure. We want to ensure that the Hospital OQR Program measure set does not create any potential undue pressure for hospital staff to overprescribe opioids.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OP-21: Median Time to Pain Management for Long Bone Fracture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OP-26: Hospital Outpatient Volume Data on Selected Outpatient Surgical Procedures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74468),</w:t>
        </w:r>
      </w:hyperlink>
      <w:r>
        <w:rPr>
          <w:rFonts w:ascii="arial" w:eastAsia="arial" w:hAnsi="arial" w:cs="arial"/>
          <w:b w:val="0"/>
          <w:i w:val="0"/>
          <w:strike w:val="0"/>
          <w:noProof w:val="0"/>
          <w:color w:val="000000"/>
          <w:position w:val="0"/>
          <w:sz w:val="20"/>
          <w:u w:val="none"/>
          <w:vertAlign w:val="baseline"/>
        </w:rPr>
        <w:t xml:space="preserve"> where we adopted OP-26: Hospital Outpatient Volume Data on Selected Outpatient Surgical Procedures beginning with the CY 2014 payment determination. This measure, which is submitted via a web-based tool, collects surgical procedure volume data on eight categories of procedures frequently performed in the outpatient hospital setting.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there is a lack of evidence to support this measure's link to improved clinical quality. The measure requires hospitals to report on the volumes of surgical procedures performed at the facility. n44 This information, number of surgical procedures, does not offer insight into the facilities' overall performance or quality improvement in regard to surgical procedures. Accordingly, this measure meets the following measure removal criterion: performance or improvement on a measure does not result in better patient outcomes </w:t>
      </w:r>
      <w:hyperlink r:id="rId30"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We believe the burden of this measure, which is submitted via a web-based tool, outweighs the value, and, therefore, we proposed to remove OP-26: Hospital Outpatient Volume Data on Selected Outpatient Surgical Procedures for the CY 2020 payment determination and subsequent years. We also refer readers to section XIV.B.3.b.(3) of this final rule with comment period, where the ASCQR Program is finalizing the removal of a similar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OP-26 Measure Information Form. Available at: </w:t>
      </w:r>
      <w:hyperlink r:id="rId155" w:history="1">
        <w:r>
          <w:rPr>
            <w:rFonts w:ascii="arial" w:eastAsia="arial" w:hAnsi="arial" w:cs="arial"/>
            <w:b w:val="0"/>
            <w:i/>
            <w:strike w:val="0"/>
            <w:noProof w:val="0"/>
            <w:color w:val="0077CC"/>
            <w:position w:val="0"/>
            <w:sz w:val="20"/>
            <w:u w:val="single"/>
            <w:vertAlign w:val="baseline"/>
          </w:rPr>
          <w:t>http://www.qualitynet.org/dcs/ContentServer?c=Page&amp;pagename=QnetPublic%2FPage%2FSpecsManualTemplate&amp;cid=1228775748170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removal the OP-26: Hospital Outpatient Volume Data on Selected Outpatient Surgical Procedures measure for the CY 2020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removal of OP-26 for the CY 2020 payment determination. One commenter recommended that CMS remove the measure for the CY 2019 payment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We note that due to operational limitations, we cannot remove the measure for the CY 2019 payment determination. The CY 2020 payment determination (CY 2018 data collection) is the earliest we can remove this measure from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OP-26: Hospital Outpatient Volume Data on Selected Outpatient Surgical Procedures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OP-1: Median Time to Fibrinolysis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(referred to as "ED-AMI-2--Median Time to Fibrinolysis" in </w:t>
      </w:r>
      <w:hyperlink r:id="rId19"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where we adopted OP-1: Median Time to Fibrinolysis beginning with services furnished in CY 2009. This chart-abstracted measure assesses the median time from ED arrival to administration of fibrinolytic therapy in ED patients with ST-segment elevation on the ECG performed closest to ED arrival and prior to transfer.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that this measure meets the following measure removal criterion--the availability of a measure that is more strongly associated with desired patient outcomes for the particular topic </w:t>
      </w:r>
      <w:hyperlink r:id="rId30"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We note that the currently adopted OP-2: Fibrinolytic Therapy Received Within 30 Minutes of ED Arrival </w:t>
      </w:r>
      <w:hyperlink r:id="rId19"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has been designed with a threshold that is based on a clinical standard, allows us to measure this topic area, and provides meaningful and clinically relevant data on the receipt of fibrinolytic therapy. National guidelines recommend that fibrinolytic therapy be given within 30 minutes of hospital arrival in patients with ST-segment elevation myocardial infarction. n45 Because OP-1: Median Time to Fibrinolysis measures only the median time from door to needle and does not note whether or not that value exceeds the clinical best practice of 30 minutes, we do not believe that reporting of OP-1 improves quality of care or patient outcomes. In addition, we believe that retaining OP-1: Median Time to Fibrinolysis would be redundant with OP-2: Fibrinolytic Therapy Received Within 30 Minutes of ED Arrival. As a result, we proposed to remove OP-1: Median Time to Fibrinolysis for the CY 2021 payment determination and subsequent years. We note that although OP-1: Median Time to Fibrinolysis is a chart-abstracted measure, we do not expect removing this measure would reduce burden, as the data collected for this measure is required to calculate another program measure in the AMI measure set (OP-2: Fibrinolytic Therapy Received Within 30 Minutes of ED Arrival) and will, therefore, continue to be collected even if the proposal to remove OP-1: Median Time to Fibrinolysis is finalized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n45 Antman EM, Hand M, Armstrong PW, Bates ER, Green LA, Halasyamani LK, et al. 2007 focused update of the ACC/AHA 2004 Guidelines for the Management of Patients With ST-Elevation Myocardial Infarction: A report of the American College of Cardiology/American Heart Association Task Force on Practice Guidelines (Writing Group to Review New Evidence and Update the ACC/AHA 2004 Guidelines for the Management of Patients With ST-Elevation Myocardial Infarction). Journal of the American College of Cardiology. 2008; 51:210-47.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OP-1: Median Time to Fibrinolysis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OP-1: Median Time to Fibrinolysis for the CY 2021 payment determination. Some commenters supported the proposal to remove the measure, but recommended that it be removed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feedback. While planning for the proposed rule, we did not believe we had the logistical capacity to support successful removal of all six measures at once from our systems. Upon further consideration however, we have determined it is, in fact, operationally feasible to remove OP-1 beginning with the CY 2020 payment determination rather than the </w:t>
      </w:r>
      <w:r>
        <w:rPr>
          <w:rFonts w:ascii="arial" w:eastAsia="arial" w:hAnsi="arial" w:cs="arial"/>
          <w:b/>
          <w:i w:val="0"/>
          <w:strike w:val="0"/>
          <w:noProof w:val="0"/>
          <w:color w:val="000000"/>
          <w:position w:val="0"/>
          <w:sz w:val="20"/>
          <w:u w:val="none"/>
          <w:vertAlign w:val="baseline"/>
        </w:rPr>
        <w:t> [*52570] </w:t>
      </w:r>
      <w:r>
        <w:rPr>
          <w:rFonts w:ascii="arial" w:eastAsia="arial" w:hAnsi="arial" w:cs="arial"/>
          <w:b w:val="0"/>
          <w:i w:val="0"/>
          <w:strike w:val="0"/>
          <w:noProof w:val="0"/>
          <w:color w:val="000000"/>
          <w:position w:val="0"/>
          <w:sz w:val="20"/>
          <w:u w:val="none"/>
          <w:vertAlign w:val="baseline"/>
        </w:rPr>
        <w:t xml:space="preserve"> CY 2021 payment determination as proposed. We believe that removing this measure one year earlier than proposed will reduce hourly and financial burden on hospital.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OP-1: Median Time to Fibrinolysis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Removal of OP-4: Aspirin at Arrival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66862</w:t>
        </w:r>
      </w:hyperlink>
      <w:r>
        <w:rPr>
          <w:rFonts w:ascii="arial" w:eastAsia="arial" w:hAnsi="arial" w:cs="arial"/>
          <w:b w:val="0"/>
          <w:i w:val="0"/>
          <w:strike w:val="0"/>
          <w:noProof w:val="0"/>
          <w:color w:val="000000"/>
          <w:position w:val="0"/>
          <w:sz w:val="20"/>
          <w:u w:val="none"/>
          <w:vertAlign w:val="baseline"/>
        </w:rPr>
        <w:t xml:space="preserve"> through 66865) where we adopted OP-4: Aspirin at Arrival beginning with services furnished in CY 2009. This chart-abstracted measure assesses the rate of patients with chest pain or possible heart attack who received aspirin within 24 hours of arrival or before transferring from the emergency department.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two criteria for determining when a measure is "topped out" under the Hospital OQR Program: (1) When there is statistically indistinguishable performance at the 75th and 90th percentiles of national facility performance; and (2) when the measure's truncated coefficient of variation (COV) is less than or equal to 0.10 </w:t>
      </w:r>
      <w:hyperlink r:id="rId30"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Based on our analysis of Hospital OQR Program measure data, we have determined that performance on this measure is so high and unvarying that meaningful distinctions in improvement cannot be made; specifically, our analyses show that there is statistically indistinguishable performance at the 75th and 90th percentiles of national facility performance for this measure.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OP-4--Aspirin at Arrival Topped Out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 COV</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1,749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0.035</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1,803</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the table above, there is no distinguishable difference in hospital performance between the 75th and 90th percentiles under the OP-4: Aspirin at Arrival measure, and the truncated coefficient of variation has been below 0.10 since 2014. Therefore, this measure meets both "topped out" measure criteria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we believe the burden of reporting this chart-abstracted measure is not justified by the value of retaining it in the program and we proposed to remove OP-4: Aspirin at Arrival from the program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OP-4: Aspirin at Arrival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removal of OP-4: Aspirin at Arrival for the CY 2021 payment determination. Some commenters supported the proposal to remove the measure, but recommended that it be removed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successful removal of all six measures at once from our systems. Upon further consideration, we have determined it is, in fact, operationally feasible to remove OP-4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OP-4: Aspirin at Arrival measure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Removal of OP-20: Door to Diagnostic Evaluation by a Qualified Medical Professional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72087</w:t>
        </w:r>
      </w:hyperlink>
      <w:r>
        <w:rPr>
          <w:rFonts w:ascii="arial" w:eastAsia="arial" w:hAnsi="arial" w:cs="arial"/>
          <w:b w:val="0"/>
          <w:i w:val="0"/>
          <w:strike w:val="0"/>
          <w:noProof w:val="0"/>
          <w:color w:val="000000"/>
          <w:position w:val="0"/>
          <w:sz w:val="20"/>
          <w:u w:val="none"/>
          <w:vertAlign w:val="baseline"/>
        </w:rPr>
        <w:t xml:space="preserve"> through 72088) where we adopted OP-20: Door to Diagnostic Evaluation by a Qualified Medical Professional for the CY 2013 payment determination. This chart-abstracted measure assesses the time from ED arrival to provider contact for Emergency Department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regular measure maintenance, specific concerns about OP-20: Door to Diagnostic Evaluation by a Qualified Medical Professional were raised by a Technical Expert Panel (TEP), comprised of experts representing a variety of stakeholders and was convened by a CMS contractor. These concerns include: (1) Limited evidence linking the measure to improved patient outcomes; (2) validity concerns related to wait times and the accuracy of door-to-door time stamps; and (3) potential for skewed measure performance due to disease severity and institution-specific confounders. After our own analysis, we agree with the TEP's analysis and believe that this measure meets the following measure removal criterion: Performance or improvement on a measure does not result in better patient outcomes. As a result, we believe the burden of continuing to include this chart-abstracted measure in the program outweighs the benefits; and thus, we proposed to remove OP-20: Door to Diagnostic Evaluation by a Qualified Medical Professional for the CY 2021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OP-20: Door to Diagnostic Evaluation by a Qualified Medical Professional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OP-20: Door to Diagnostic Evaluation by a Qualified Medical Professional for the CY 2021 payment determination. Some commenters supported the proposal to remove the measure, but recommended that it be removed as soon as possible. </w:t>
      </w:r>
      <w:r>
        <w:rPr>
          <w:rFonts w:ascii="arial" w:eastAsia="arial" w:hAnsi="arial" w:cs="arial"/>
          <w:b/>
          <w:i w:val="0"/>
          <w:strike w:val="0"/>
          <w:noProof w:val="0"/>
          <w:color w:val="000000"/>
          <w:position w:val="0"/>
          <w:sz w:val="20"/>
          <w:u w:val="none"/>
          <w:vertAlign w:val="baseline"/>
        </w:rPr>
        <w:t> [*52571] </w:t>
      </w:r>
      <w:r>
        <w:rPr>
          <w:rFonts w:ascii="arial" w:eastAsia="arial" w:hAnsi="arial" w:cs="arial"/>
          <w:b w:val="0"/>
          <w:i w:val="0"/>
          <w:strike w:val="0"/>
          <w:noProof w:val="0"/>
          <w:color w:val="000000"/>
          <w:position w:val="0"/>
          <w:sz w:val="20"/>
          <w:u w:val="none"/>
          <w:vertAlign w:val="baseline"/>
        </w:rPr>
        <w:t xml:space="preserv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successful removal of all six measures at once from our systems. Upon further consideration, we have determined it is, in fact, operationally feasible to remove OP-20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that there are socioeconomic pressures that can vary by community that cause variation in performance on this measure. However, these commenters also noted the value of the measure and recommended that CMS consider a refined version of OP-20 that stratifies by hospital size and other factors related to measure performance.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suggestion that OP-20 be refined to account for community factors that influence performance. While the TEP found a potential for skewed measure performance due to disease severity and institution-specific confounders, we do not believe modifying the measure to account for social risk factors will address our primary concern that the measure is not adequately tied to better patient outcomes. We thank the commenters for their recommendation, however; we will take these comments into consideration as we continue to review and refine the Hospital OQR Program measure set. In addition, we acknowledge the suggestion that OP-20 be refined to account for community factors that influence performance and note that the TEP found a potential for skewed measure performance due to disease severity and institution-specific confounders. However, modifying the measure to account for social risk factors in this or future rulemaking will not address our primary concern that the measure is not adequately tied to patient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OP-20: Door to Diagnostic Evaluation by a Qualified Medical Professional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Removal of OP-25: Safe Surgery Checklist Use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74464</w:t>
        </w:r>
      </w:hyperlink>
      <w:r>
        <w:rPr>
          <w:rFonts w:ascii="arial" w:eastAsia="arial" w:hAnsi="arial" w:cs="arial"/>
          <w:b w:val="0"/>
          <w:i w:val="0"/>
          <w:strike w:val="0"/>
          <w:noProof w:val="0"/>
          <w:color w:val="000000"/>
          <w:position w:val="0"/>
          <w:sz w:val="20"/>
          <w:u w:val="none"/>
          <w:vertAlign w:val="baseline"/>
        </w:rPr>
        <w:t xml:space="preserve"> through 74466), where we adopted OP-25: Safe Surgery Checklist Use beginning with the CY 2014 payment determination. This structural measure of hospital process assesses whether a hospital employed a safe surgery checklist that covered each of the three critical perioperative periods (prior to administering anesthesia, prior to skin incision, and prior to patient leaving the operating room) for the entire data collection period. Based on our review of reported data under the measure, this measure meets our first criterion for measure removal that measure performance is so high and unvarying that meaningful distinctions and improvements in performance can no longer be made.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OQR Program previously finalized two criteria for determining when a measure is "topped out": (1) When there is statistically indistinguishable performance at the 75th and 90th percentiles of national facility performance; and (2) when the measure's truncated coefficient of variation is less than or equal to 0.10 </w:t>
      </w:r>
      <w:hyperlink r:id="rId30"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Our estimations indicate that performance on this measure is trending towards topped out status. This analysis is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OP-25--Safe Surgery Checklist Use Performance Analysis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0.910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0.314</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3,184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0.949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3,177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0.963</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0.196</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3,166</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0.970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0.176</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analysis above, the national rate of "Yes" response for the OP-25 measure is nearly 1.0, or 100 percent, nationwide, and has remained at this level for the last two years. In addition, the truncated coefficient of variation has decreased such that it is trending towards 0.10 and there is no distinguishable difference in hospital performance between the 75th and 90th percentiles. We have previously stated the benefits of removing a measure from the Hospital OQR Program will be assessed on a case-by-case basis </w:t>
      </w:r>
      <w:hyperlink r:id="rId30" w:history="1">
        <w:r>
          <w:rPr>
            <w:rFonts w:ascii="arial" w:eastAsia="arial" w:hAnsi="arial" w:cs="arial"/>
            <w:b w:val="0"/>
            <w:i/>
            <w:strike w:val="0"/>
            <w:noProof w:val="0"/>
            <w:color w:val="0077CC"/>
            <w:position w:val="0"/>
            <w:sz w:val="20"/>
            <w:u w:val="single"/>
            <w:vertAlign w:val="baseline"/>
          </w:rPr>
          <w:t>(79 FR 66941</w:t>
        </w:r>
      </w:hyperlink>
      <w:r>
        <w:rPr>
          <w:rFonts w:ascii="arial" w:eastAsia="arial" w:hAnsi="arial" w:cs="arial"/>
          <w:b w:val="0"/>
          <w:i w:val="0"/>
          <w:strike w:val="0"/>
          <w:noProof w:val="0"/>
          <w:color w:val="000000"/>
          <w:position w:val="0"/>
          <w:sz w:val="20"/>
          <w:u w:val="none"/>
          <w:vertAlign w:val="baseline"/>
        </w:rPr>
        <w:t xml:space="preserve"> through 66942). We believe that removal of this measure from the Hospital OQR Program measure set is appropriate, as there is little room for improvement. We believe that safe surgical checklist is widely used and that hospitals will continue its use. In addition, removal of this measure would alleviate the administrative burden to hospitals associated with reporting on this measure. As such, we believe the reporting burden of this measure outweigh the benefits of keeping the measure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proposed to remove OP-25: Safe Surgery Checklist Use for the CY 2021 payment determination and subsequent years. We refer readers to section XIV.B.3.b.(2) of this final rule with comment period, where the ASCQR Program is finalizing a proposal to remove a similar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OP-25: Safe Surgery Checklist Use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remove OP-25 for the CY 2021 payment determination. Some commenters supported the proposal to remove the measure, but recommended removal as soon as possible. Many commenters supported the proposal to remove the measure, but recommended that it be removed beginning with the CY 2020 payment determination, one year earlier than proposed.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While planning for the proposed rule, we did not believe we had the logistical capacity to support </w:t>
      </w:r>
      <w:r>
        <w:rPr>
          <w:rFonts w:ascii="arial" w:eastAsia="arial" w:hAnsi="arial" w:cs="arial"/>
          <w:b/>
          <w:i w:val="0"/>
          <w:strike w:val="0"/>
          <w:noProof w:val="0"/>
          <w:color w:val="000000"/>
          <w:position w:val="0"/>
          <w:sz w:val="20"/>
          <w:u w:val="none"/>
          <w:vertAlign w:val="baseline"/>
        </w:rPr>
        <w:t> [*52572] </w:t>
      </w:r>
      <w:r>
        <w:rPr>
          <w:rFonts w:ascii="arial" w:eastAsia="arial" w:hAnsi="arial" w:cs="arial"/>
          <w:b w:val="0"/>
          <w:i w:val="0"/>
          <w:strike w:val="0"/>
          <w:noProof w:val="0"/>
          <w:color w:val="000000"/>
          <w:position w:val="0"/>
          <w:sz w:val="20"/>
          <w:u w:val="none"/>
          <w:vertAlign w:val="baseline"/>
        </w:rPr>
        <w:t xml:space="preserve"> successful removal of all six measures at once from our systems. Upon further consideration, we have determined it is, in fact, operationally feasible to remove OP-25 beginning with the CY 2020 payment determination rather than the CY 2021 payment determination as proposed. We believe that removing this measure one year earlier than proposed will reduce hourly and financial burden on hospitals. Therefore, we agree that we should remove the measure as soon as possible.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remove OP-25: Safe Surgery Checklist Use, noting that the measure adds value. One commenter recommended that CMS retain the measure until there is further evidence that the use of a safe surgery checklist is supporting effective perioperative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stated in our proposal, we believe that there is little room for improvement as shown by the data in our table above. In addition, removal of this measure would alleviate the maintenance costs and administrative burden to hospitals of data collection and reporting. While retaining the measure may add some nominal value, we believe that the burdens outweigh the benefits. In addition, in response to the suggestion that we retain the measure until there is further evidence that the use of a safe surgery checklist is supporting effective perioperative communication, we would like to make clear that high performance on OP-25: Safe Surgery Checklist Use is not intended to indicate whether perioperative communication among team members is effective; this measure is not specified to assess the effectiveness of a team's communication, only whether a safe surgery checklist is used. Therefore, we do not believe continuing to collect--or, conversely, ceasing to collect--data under this measure will assess or affect the effectiveness of perioperative communication within Hospital Outpatient Departments.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OP-25: Safe Surgery Checklist Use with modification. Instead of beginning with the CY 2021 payment determination as proposed, we are finalizing the removal of this measure for the CY 2020 payment determination and subsequent years, one year earlier than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Delay of OP-37a-e: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where we adopted OP-37a-e </w:t>
      </w:r>
      <w:hyperlink r:id="rId18" w:history="1">
        <w:r>
          <w:rPr>
            <w:rFonts w:ascii="arial" w:eastAsia="arial" w:hAnsi="arial" w:cs="arial"/>
            <w:b w:val="0"/>
            <w:i/>
            <w:strike w:val="0"/>
            <w:noProof w:val="0"/>
            <w:color w:val="0077CC"/>
            <w:position w:val="0"/>
            <w:sz w:val="20"/>
            <w:u w:val="single"/>
            <w:vertAlign w:val="baseline"/>
          </w:rPr>
          <w:t>(81 FR 79771</w:t>
        </w:r>
      </w:hyperlink>
      <w:r>
        <w:rPr>
          <w:rFonts w:ascii="arial" w:eastAsia="arial" w:hAnsi="arial" w:cs="arial"/>
          <w:b w:val="0"/>
          <w:i w:val="0"/>
          <w:strike w:val="0"/>
          <w:noProof w:val="0"/>
          <w:color w:val="000000"/>
          <w:position w:val="0"/>
          <w:sz w:val="20"/>
          <w:u w:val="none"/>
          <w:vertAlign w:val="baseline"/>
        </w:rPr>
        <w:t xml:space="preserve"> through 79784), and finalized data collection and data submission timelines </w:t>
      </w:r>
      <w:hyperlink r:id="rId18" w:history="1">
        <w:r>
          <w:rPr>
            <w:rFonts w:ascii="arial" w:eastAsia="arial" w:hAnsi="arial" w:cs="arial"/>
            <w:b w:val="0"/>
            <w:i/>
            <w:strike w:val="0"/>
            <w:noProof w:val="0"/>
            <w:color w:val="0077CC"/>
            <w:position w:val="0"/>
            <w:sz w:val="20"/>
            <w:u w:val="single"/>
            <w:vertAlign w:val="baseline"/>
          </w:rPr>
          <w:t>(81 FR 79792</w:t>
        </w:r>
      </w:hyperlink>
      <w:r>
        <w:rPr>
          <w:rFonts w:ascii="arial" w:eastAsia="arial" w:hAnsi="arial" w:cs="arial"/>
          <w:b w:val="0"/>
          <w:i w:val="0"/>
          <w:strike w:val="0"/>
          <w:noProof w:val="0"/>
          <w:color w:val="000000"/>
          <w:position w:val="0"/>
          <w:sz w:val="20"/>
          <w:u w:val="none"/>
          <w:vertAlign w:val="baseline"/>
        </w:rPr>
        <w:t xml:space="preserve"> through 79794). These measures assess patients' experience with care following a procedure or surgery in a hospital outpatient department by rating patient experience as a means for empowering patients and improving the quality of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CY 2018 OPPS/ASC proposed rule </w:t>
      </w:r>
      <w:hyperlink r:id="rId17" w:history="1">
        <w:r>
          <w:rPr>
            <w:rFonts w:ascii="arial" w:eastAsia="arial" w:hAnsi="arial" w:cs="arial"/>
            <w:b w:val="0"/>
            <w:i/>
            <w:strike w:val="0"/>
            <w:noProof w:val="0"/>
            <w:color w:val="0077CC"/>
            <w:position w:val="0"/>
            <w:sz w:val="20"/>
            <w:u w:val="single"/>
            <w:vertAlign w:val="baseline"/>
          </w:rPr>
          <w:t>(82 FR 33675),</w:t>
        </w:r>
      </w:hyperlink>
      <w:r>
        <w:rPr>
          <w:rFonts w:ascii="arial" w:eastAsia="arial" w:hAnsi="arial" w:cs="arial"/>
          <w:b w:val="0"/>
          <w:i w:val="0"/>
          <w:strike w:val="0"/>
          <w:noProof w:val="0"/>
          <w:color w:val="000000"/>
          <w:position w:val="0"/>
          <w:sz w:val="20"/>
          <w:u w:val="none"/>
          <w:vertAlign w:val="baseline"/>
        </w:rPr>
        <w:t xml:space="preserve"> we proposed to delay implementation of the Outpatient and Ambulatory Surgery Consumer Assessment of Healthcare Providers and Systems (OAS CAHPS) Survey-Based Measures OP-37a-e beginning with the CY 2020 payment determination (2018 data collection) and subsequent years. Since our adoption of these measures, we have come to believe that we need to collect more operational and implementation data. Specifically, we want to ensure that the survey measures appropriately account for patient response rates, both aggregate and by survey administration method; reaffirm the reliability of national implementation of OAS CAHPS Survey data; and appropriately account for the burden associated with administering the survey in the outpatient setting of care. We note that commenters expressed concern over the burden associated with the survey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79777).</w:t>
        </w:r>
      </w:hyperlink>
      <w:r>
        <w:rPr>
          <w:rFonts w:ascii="arial" w:eastAsia="arial" w:hAnsi="arial" w:cs="arial"/>
          <w:b w:val="0"/>
          <w:i w:val="0"/>
          <w:strike w:val="0"/>
          <w:noProof w:val="0"/>
          <w:color w:val="000000"/>
          <w:position w:val="0"/>
          <w:sz w:val="20"/>
          <w:u w:val="none"/>
          <w:vertAlign w:val="baseline"/>
        </w:rPr>
        <w:t xml:space="preserve"> We believe that the voluntary national implementation of the survey, which began in January 2016, would provide valuable information moving forward. n46 We plan to conduct analyses of the national implementation data to undertake any necessary modifications to the survey tool and/or CMS systems. We believe it is important to allow time for any modifications before requiring the survey under the Hospital OQR Program. However, we continue to believe that these measures address an area of care that is not adequately addressed in our current measure set and will be useful to assess aspects of care where the patient is the best or only source of information. Further, we continue to believe these measures will enable objective and meaningful comparisons between hospital outpatient departments. Therefore, we proposed to delay implementation of OP-37a-e beginning with the CY 2020 payment determination (2018 data collection) until further action in future rulemaking. We also refer readers to section XIV.B.4. of this final rule with comment period where we are finalizing a similar proposal in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About the National Implementation and Public Reporting. Available at: </w:t>
      </w:r>
      <w:hyperlink r:id="rId156"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delay the OAS CAHPS Survey measures beginning with the CY 2020 payment determination (2018 data collection)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delay implementation of the OAS CAHPS Survey, noting agreement that an analysis of the national implementation will provide valuable information. One commenter noted that the high volume of facilities and hospitals participating in the voluntary national implementation indicates that the data collection burden of the survey is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note our belief that an analysis of the national implementation of OAS CAHPS Survey will provide valuable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Citing the importance of patient experience data, a few commenters recommended that CMS move toward mandatory data collection in the future as some hospitals have already invested resources to begin data collection. One commenter recommended a dry run for the first quarter of mandatory implementation. A few commenters recommended that the survey be voluntary for all future years of the program. Another commenter recommended that the survey be introduced with advance notice so hospitals can prepare.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will take these comments under consideration as we craft future policy for the OAS CAHPS Survey. First, we acknowledge the work completed thus far by hospitals beginning to prepare for OAS CAHPS Survey data collection and thank them for their commitment to improving patient experience. We note that changes to this measure would be made in notice and comment rulemaking so that stakeholders can prepare. Finally, while we do not anticipate conducting a dry run for this survey at this time, we refer readers to the voluntary national implementation of the OAS CAHPS Survey. n47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Ibid. </w:t>
      </w:r>
      <w:r>
        <w:rPr>
          <w:rFonts w:ascii="arial" w:eastAsia="arial" w:hAnsi="arial" w:cs="arial"/>
          <w:b/>
          <w:i w:val="0"/>
          <w:strike w:val="0"/>
          <w:noProof w:val="0"/>
          <w:color w:val="000000"/>
          <w:position w:val="0"/>
          <w:sz w:val="20"/>
          <w:u w:val="none"/>
          <w:vertAlign w:val="baseline"/>
        </w:rPr>
        <w:t> [*52573]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specific concerns about the OAS CAHPS Survey, including that the survey is unnecessarily long, that not all of the questions are relevant, and that requiring a standardized survey prevents hospitals from targeting specific areas for improvement. Some commenters noted that the use of a third-party vendor is too costly. Several commenters recommended that vendors should provide electronic or email options for conducting the OAS CAHPS Survey in order to increase response rates. Others recommended that CMS administer the survey on its Web site. One commenter noted concern that timely results are not provided. A few commenters expressed concern about the use of CPT codes to determine eligibility for the survey and one noted that the CPT codes include procedures that a patient may not perceive as a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Web-based surveys are not available survey modes at present, we are actively investigating these modes as possible options for the future. We are exploring whether hospitals and ASCs receive reliable email addresses from patients and whether there is adequate access to the internet across all types of patients. Ultimately, the purpose of the investigation is to ensure that any future survey administration method does not introduce bias in the survey process and reduces length and burden if at all possible. Although we are investigating other modes of survey administration, we do not expect that CMS will directly administer the survey; the survey would still be administered through vendors. Finally, we acknowledge the concern about the use of CPT codes, including those for procedures that patients may not perceive as surgery, and note that we will consider this issue. We note that many CPT codes have been excluded from inclusion in the OAS CAHPS Survey, including services like application of a cast or splint, in order to ensure that only patients receiving applicable procedures are surveyed. n48 We thank the commenters and will take all comments under consideration as we craft future policy for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r>
        <w:rPr>
          <w:rFonts w:ascii="arial" w:eastAsia="arial" w:hAnsi="arial" w:cs="arial"/>
          <w:b w:val="0"/>
          <w:i/>
          <w:strike w:val="0"/>
          <w:noProof w:val="0"/>
          <w:color w:val="000000"/>
          <w:position w:val="0"/>
          <w:sz w:val="20"/>
          <w:u w:val="none"/>
          <w:vertAlign w:val="baseline"/>
        </w:rPr>
        <w:t>OASCAHPS.org.</w:t>
      </w:r>
      <w:r>
        <w:rPr>
          <w:rFonts w:ascii="arial" w:eastAsia="arial" w:hAnsi="arial" w:cs="arial"/>
          <w:b w:val="0"/>
          <w:i w:val="0"/>
          <w:strike w:val="0"/>
          <w:noProof w:val="0"/>
          <w:color w:val="000000"/>
          <w:position w:val="0"/>
          <w:sz w:val="20"/>
          <w:u w:val="none"/>
          <w:vertAlign w:val="baseline"/>
        </w:rPr>
        <w:t xml:space="preserve"> Additional Procedural Codes for Exclusion from the OAS CAHPS Survey. Available at: </w:t>
      </w:r>
      <w:hyperlink r:id="rId157" w:history="1">
        <w:r>
          <w:rPr>
            <w:rFonts w:ascii="arial" w:eastAsia="arial" w:hAnsi="arial" w:cs="arial"/>
            <w:b w:val="0"/>
            <w:i/>
            <w:strike w:val="0"/>
            <w:noProof w:val="0"/>
            <w:color w:val="0077CC"/>
            <w:position w:val="0"/>
            <w:sz w:val="20"/>
            <w:u w:val="single"/>
            <w:vertAlign w:val="baseline"/>
          </w:rPr>
          <w:t>https://oascahps.org/General-Information/Announcements/EntryId/80/Additional-Procedural-Codes-for-Exclusion-from-the-OAS-CAHPS-Survey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the survey be NQF-endorsed prior to implementation and that the survey should be refined with input from stakeholders.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1833(t)(17)(C)(i) of the Act does not require that each measure we adopt for the Hospital OQR Program be endorsed by a national consensus building entity, or the NQF specifically. While we strive to adopt NQF-endorsed measures when feasible and practicable, we believe the requirement that measures reflect consensus among affected parties can be achieved in other ways, including through the measure development process, stakeholder input via a Technical Expert Panel (TEP), review by the MAP, broad acceptance and use of the measure, and public comments.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79772),</w:t>
        </w:r>
      </w:hyperlink>
      <w:r>
        <w:rPr>
          <w:rFonts w:ascii="arial" w:eastAsia="arial" w:hAnsi="arial" w:cs="arial"/>
          <w:b w:val="0"/>
          <w:i w:val="0"/>
          <w:strike w:val="0"/>
          <w:noProof w:val="0"/>
          <w:color w:val="000000"/>
          <w:position w:val="0"/>
          <w:sz w:val="20"/>
          <w:u w:val="none"/>
          <w:vertAlign w:val="baseline"/>
        </w:rPr>
        <w:t xml:space="preserve"> the OAS CAHPS Survey measures were included on the CY 2014 MUC list, n49 and reviewed by the MAP. n50 The MAP encouraged continued development of these survey-based measures; however, we note that these measures had not been fully specified by the time of submission to the MUC List. n51 The MAP stated that these are high impact measures that will improve both quality and efficiency of care and be meaningful to consumers. n52 Further, the MAP stated that given that these measures are also under consideration for the ASCQR Program, they help to promote alignment across care settings. n53 It also stated that these measures would begin to fill a gap MAP has previously identified for this program including patient reported outcomes and patient and family engagement. n54 Several MAP workgroup members noted that CMS should consider how these measures are related to other existing ambulatory surveys to ensure that patients and facilities are not overburdened. In addition, 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79775),</w:t>
        </w:r>
      </w:hyperlink>
      <w:r>
        <w:rPr>
          <w:rFonts w:ascii="arial" w:eastAsia="arial" w:hAnsi="arial" w:cs="arial"/>
          <w:b w:val="0"/>
          <w:i w:val="0"/>
          <w:strike w:val="0"/>
          <w:noProof w:val="0"/>
          <w:color w:val="000000"/>
          <w:position w:val="0"/>
          <w:sz w:val="20"/>
          <w:u w:val="none"/>
          <w:vertAlign w:val="baseline"/>
        </w:rPr>
        <w:t xml:space="preserve"> where we received public comments on this measure during development.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National Quality Forum. List of Measures under Consideration for December 1, 2014. National Quality Forum, Dec. 2014. Available at: </w:t>
      </w:r>
      <w:hyperlink r:id="rId158" w:history="1">
        <w:r>
          <w:rPr>
            <w:rFonts w:ascii="arial" w:eastAsia="arial" w:hAnsi="arial" w:cs="arial"/>
            <w:b w:val="0"/>
            <w:i/>
            <w:strike w:val="0"/>
            <w:noProof w:val="0"/>
            <w:color w:val="0077CC"/>
            <w:position w:val="0"/>
            <w:sz w:val="20"/>
            <w:u w:val="single"/>
            <w:vertAlign w:val="baseline"/>
          </w:rPr>
          <w:t>https://www.qualityforum.org/Setting_Priorities/Partnership/Measures_Under_Consideration_List_2014.aspx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National Quality Forum. MAP 2015 Final Recommendations to HHS and CMS. Rep. National Quality Forum, Jan. 2015. Available at: </w:t>
      </w:r>
      <w:hyperlink r:id="rId159" w:history="1">
        <w:r>
          <w:rPr>
            <w:rFonts w:ascii="arial" w:eastAsia="arial" w:hAnsi="arial" w:cs="arial"/>
            <w:b w:val="0"/>
            <w:i/>
            <w:strike w:val="0"/>
            <w:noProof w:val="0"/>
            <w:color w:val="0077CC"/>
            <w:position w:val="0"/>
            <w:sz w:val="20"/>
            <w:u w:val="single"/>
            <w:vertAlign w:val="baseline"/>
          </w:rPr>
          <w:t>http://www.qualityforum.org/WorkArea/linkit.aspx?LinkIdentifier=id&amp;ItemID=78711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survey development and testing data be made public.</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commenters to the voluntary national implementation of the OAS CAHPS Survey for more information on results to date (</w:t>
      </w:r>
      <w:hyperlink r:id="rId156" w:history="1">
        <w:r>
          <w:rPr>
            <w:rFonts w:ascii="arial" w:eastAsia="arial" w:hAnsi="arial" w:cs="arial"/>
            <w:b w:val="0"/>
            <w:i/>
            <w:strike w:val="0"/>
            <w:noProof w:val="0"/>
            <w:color w:val="0077CC"/>
            <w:position w:val="0"/>
            <w:sz w:val="20"/>
            <w:u w:val="single"/>
            <w:vertAlign w:val="baseline"/>
          </w:rPr>
          <w:t>https://oascahps.org/General-Information/National-Implementation</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delay implementation of the Outpatient and Ambulatory Surgery Consumer Assessment of Healthcare Providers and Systems (OAS CAHPS) Survey-based Measures (OP-37a-e) beginning with the CY 2020 payment determination (CY 2018 data collection) until further action in future rulemaking, as proposed. We refer readers to section XIV.B.4. of this final rule with comment where we are also finalizing delay of the OAS CAHPS Survey-based measures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Previously Adopted Hospital OQR Program Measure Set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79784)</w:t>
        </w:r>
      </w:hyperlink>
      <w:r>
        <w:rPr>
          <w:rFonts w:ascii="arial" w:eastAsia="arial" w:hAnsi="arial" w:cs="arial"/>
          <w:b w:val="0"/>
          <w:i w:val="0"/>
          <w:strike w:val="0"/>
          <w:noProof w:val="0"/>
          <w:color w:val="000000"/>
          <w:position w:val="0"/>
          <w:sz w:val="20"/>
          <w:u w:val="none"/>
          <w:vertAlign w:val="baseline"/>
        </w:rPr>
        <w:t xml:space="preserve"> for the previously finalized measure set for the Hospital OQR Program CY 2020 payment determination and subsequent years. These measures also are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Previously Finalized Hospital OQR Program Measure Set for the CY 2020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 Median Time to Fibrinolysis.+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OP-4: Aspirin at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OP-20: Door to Diagnostic Evaluation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by a Qualified Medical Professional.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OP-21: Median Time to Pain Management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Long Bone Fracture.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OP-25: Safe Surgery Checklist 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OP-26: Hospital Outpatient Volume 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Selected Outpatient Surgical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OP-35: Admissions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(ED) Visits for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Outpatient Chemotherapy.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OP-36: Hospital Visits after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OP-37a: OAS CAHPS--About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OP-37b: OAS CAHPS--Communication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OP-37c: OAS CAHPS--Preparation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OP-37d: OAS CAHPS--Overall Rating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OP-37e: OAS CAHPS--Recommendation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OP-26: Procedure categories and corresponding HCPCS codes are located at: </w:t>
      </w:r>
      <w:hyperlink r:id="rId16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CY 2018 reporting and for subsequent years as discussed in section XIII.B.5.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Newly Finalized Hospital OQR Program Measure Set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33676),</w:t>
        </w:r>
      </w:hyperlink>
      <w:r>
        <w:rPr>
          <w:rFonts w:ascii="arial" w:eastAsia="arial" w:hAnsi="arial" w:cs="arial"/>
          <w:b w:val="0"/>
          <w:i w:val="0"/>
          <w:strike w:val="0"/>
          <w:noProof w:val="0"/>
          <w:color w:val="000000"/>
          <w:position w:val="0"/>
          <w:sz w:val="20"/>
          <w:u w:val="none"/>
          <w:vertAlign w:val="baseline"/>
        </w:rPr>
        <w:t xml:space="preserve"> we did not propose any new measures for the Hospital OQR Program. However, beginning with the CY 2020 payment determination, in section XIII.B.4.c. of this final rule with comment period, we are finalizing proposals to remove six measures, and in section XIII.B.5. of this final rule with comment period, we are finalizing a proposal to delay OP-37a-e beginning with the CY 2020 payment determination (2018 data collection). The table below outlines the Hospital OQR Program measure set we are finalizing in this final rule with comment period for the CY 2020 payment determination and subsequent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Newly Finalized Hospital OQR Program Measure Set for the CY 2020 Payment</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 Fibrinolytic Therapy Received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30 Minutes 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0290</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 Median Time to Transfer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Another Facility for Acute Coronary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0289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OP-5: Median Time to ECG.+</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OP-8: MRI Lumbar Spine for Low Back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OP-9: Mammography Follow-up Rates.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OP-10: Abdomen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0513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OP-11: Thorax CT--Use of Contrast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Material.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OP-12: The Ability for Providers with</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HIT to Receive Laboratory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Electronically Directly into their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ONC-Certified EHR System as Discrete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Searchable Data.</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OP-13: Cardiac Imaging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Preoperative Risk Assessment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Non-Cardiac, Low-Risk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OP-14: Simultaneous Use of Brain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 and Sinus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Computed Tomography (CT).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OP-17: Tracking Clinical Results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between Visits.+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OP-18: Median Time from ED Arrival to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 Departure for Discharged ED</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OP-22: Left Without Being Seen.+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0661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OP-23: Head CT or MRI Scan Results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Acute Ischemic Stroke or Hemorrhagic</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Stroke who Received Head CT or MRI</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Scan Interpretation Within 45 minutes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ED Arrival.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OP-27: Influenza Vaccination Coverage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among Healthcare Personnel.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OP-29: Appropriate Follow-Up Interval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Normal Colonoscopy in Average Risk</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OP-30: Colonoscopy Interval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with a History of Adenomatous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 Inappropriate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OP-31: Cataracts: Improvement in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 within 90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Days Following Cataract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OP-32: Facility 7-Day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 Hospital Visit Rate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Outpatient Colonoscopy.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1822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OP-33: External Beam Radiotherapy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Bone Metastases.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OP-35: Admissions and Emergency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Department (ED) Visits for Patients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Outpatient Chemotherapy.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2687</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OP-36: Hospital Visits after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Surgery.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OP-37a: OAS CAHPS--About Facilities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Staff.***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OP-37b: OAS CAHPS--Communication About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OP-37c: OAS CAHPS--Preparation for</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Discharge and Recovery.***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OP-37d: OAS CAHPS--Overall Rating of</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OP-37e: OAS CAHPS--Recommendation of</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&amp;cir; OP-26: Procedure categories and corresponding HCPCS codes are located at: </w:t>
      </w:r>
      <w:hyperlink r:id="rId16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measure name was revised to reflect NQF title.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as set forth in section XIII.D.3.b.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66946</w:t>
        </w:r>
      </w:hyperlink>
      <w:r>
        <w:rPr>
          <w:rFonts w:ascii="arial" w:eastAsia="arial" w:hAnsi="arial" w:cs="arial"/>
          <w:b w:val="0"/>
          <w:i w:val="0"/>
          <w:strike w:val="0"/>
          <w:noProof w:val="0"/>
          <w:color w:val="000000"/>
          <w:position w:val="0"/>
          <w:sz w:val="20"/>
          <w:u w:val="none"/>
          <w:vertAlign w:val="baseline"/>
        </w:rPr>
        <w:t xml:space="preserve"> through 66947).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CY 2018 reporting and for subsequent years as discussed in section XIII.B.5.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Hospital OQR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33678),</w:t>
        </w:r>
      </w:hyperlink>
      <w:r>
        <w:rPr>
          <w:rFonts w:ascii="arial" w:eastAsia="arial" w:hAnsi="arial" w:cs="arial"/>
          <w:b w:val="0"/>
          <w:i w:val="0"/>
          <w:strike w:val="0"/>
          <w:noProof w:val="0"/>
          <w:color w:val="000000"/>
          <w:position w:val="0"/>
          <w:sz w:val="20"/>
          <w:u w:val="none"/>
          <w:vertAlign w:val="baseline"/>
        </w:rPr>
        <w:t xml:space="preserve"> we requested public comment on: (1) Future measure topics; and (2) future development of OP-2: Fibrinolytic Therapy Received Within 30 Minutes of ED Arrival as an electronic clinical quality measure (eCQM). These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Future Measure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seek to develop a comprehensive set of quality measures to be available for widespread use for informed decision-making and quality improvement in the hospital outpatient setting. The current measure set for the Hospital OQR Program includes measures that assess process of care, imaging efficiency patterns, care transitions, ED throughput efficiency, Health Information Technology (health IT) use, care coordination, and patient safety. Measures are of various types, including those of process, structure, outcome, and efficiency. Through future rulemaking, we intend to propose new measures that help us further our goal of achieving better health care and improved health for Medicare beneficiaries who receive health care in hospital outpatient settings, while aligning quality measures across the Medicare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moving towards the use of outcome measures and away from the use of clinical process measures across our Medicare quality reporting and value-based purchasing programs. We invited public comments on possible measure topics for future consideration in the Hospital OQR Program. We specifically requested comment on any outcome measures that would be useful to add to the Hospital OQR Program as well as any clinical process measures that should be eliminated from the Hospital OQR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we adopt the eCQM version of OP-18: Median Time from ED Arrival to ED Departure for Discharged ED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We will consider these suggestions as we consider including and developing eCQMs for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suggested measure topics for future consideration, including measures that address Total Knee Arthroplasty (TKA) and Total Hip Arthroplasty (THA) procedures and measures that address recommended vaccines for adults, including pneumococcal immunization measures. A few commenters noted support for outcome measures, and recommended that CMS engage with stakeholders in identifying priority measurement areas. One commenter specifically recommended patient reported outcomes and patient reported experience measures. A commenter recommended the inclusion of pain experience and management measures. One commenter recommended the following topic areas for quality measures: Patient safety outcomes, readmission rates, risk-adjusted mortality, effective patient transitions, diabetes, obesity, guidelines for overused procedures, end of life care according to preferences, cost per episode, behavioral health and patient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suggestions and agree that there are additional high priority topic measurement areas that may be appropriate for the Hospital OQR Program. We will consider the suggested topic areas for future rulemaking and intend to work with stakeholders as we continue to develop the Hospital OQR Program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Possible Future Adoption of the Electronic Version of OP-2: Fibrinolytic Therapy Received Within 30 Minutes of Emergency Department Arrival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previously stated that automated electronic extraction and reporting of clinical quality data, including measure results calculated automatically by appropriately certified health IT, could significantly reduce the administrative burden on hospitals under the Hospital OQR Program </w:t>
      </w:r>
      <w:hyperlink r:id="rId18" w:history="1">
        <w:r>
          <w:rPr>
            <w:rFonts w:ascii="arial" w:eastAsia="arial" w:hAnsi="arial" w:cs="arial"/>
            <w:b w:val="0"/>
            <w:i/>
            <w:strike w:val="0"/>
            <w:noProof w:val="0"/>
            <w:color w:val="0077CC"/>
            <w:position w:val="0"/>
            <w:sz w:val="20"/>
            <w:u w:val="single"/>
            <w:vertAlign w:val="baseline"/>
          </w:rPr>
          <w:t>(81 FR 79785).</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79786),</w:t>
        </w:r>
      </w:hyperlink>
      <w:r>
        <w:rPr>
          <w:rFonts w:ascii="arial" w:eastAsia="arial" w:hAnsi="arial" w:cs="arial"/>
          <w:b w:val="0"/>
          <w:i w:val="0"/>
          <w:strike w:val="0"/>
          <w:noProof w:val="0"/>
          <w:color w:val="000000"/>
          <w:position w:val="0"/>
          <w:sz w:val="20"/>
          <w:u w:val="none"/>
          <w:vertAlign w:val="baseline"/>
        </w:rPr>
        <w:t xml:space="preserve"> some commenters supported CMS' goal to incorporate electronic clinical quality measures (eCQMs) in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OP-2: Fibrinolytic Therapy Received Within 30 Minutes of Emergency Department Arrival was finalized in the CY 2008 OPPS/ASC final rule with comment period </w:t>
      </w:r>
      <w:hyperlink r:id="rId19" w:history="1">
        <w:r>
          <w:rPr>
            <w:rFonts w:ascii="arial" w:eastAsia="arial" w:hAnsi="arial" w:cs="arial"/>
            <w:b w:val="0"/>
            <w:i/>
            <w:strike w:val="0"/>
            <w:noProof w:val="0"/>
            <w:color w:val="0077CC"/>
            <w:position w:val="0"/>
            <w:sz w:val="20"/>
            <w:u w:val="single"/>
            <w:vertAlign w:val="baseline"/>
          </w:rPr>
          <w:t>(72 FR 66865),</w:t>
        </w:r>
      </w:hyperlink>
      <w:r>
        <w:rPr>
          <w:rFonts w:ascii="arial" w:eastAsia="arial" w:hAnsi="arial" w:cs="arial"/>
          <w:b w:val="0"/>
          <w:i w:val="0"/>
          <w:strike w:val="0"/>
          <w:noProof w:val="0"/>
          <w:color w:val="000000"/>
          <w:position w:val="0"/>
          <w:sz w:val="20"/>
          <w:u w:val="none"/>
          <w:vertAlign w:val="baseline"/>
        </w:rPr>
        <w:t xml:space="preserve"> where </w:t>
      </w:r>
      <w:r>
        <w:rPr>
          <w:rFonts w:ascii="arial" w:eastAsia="arial" w:hAnsi="arial" w:cs="arial"/>
          <w:b/>
          <w:i w:val="0"/>
          <w:strike w:val="0"/>
          <w:noProof w:val="0"/>
          <w:color w:val="000000"/>
          <w:position w:val="0"/>
          <w:sz w:val="20"/>
          <w:u w:val="none"/>
          <w:vertAlign w:val="baseline"/>
        </w:rPr>
        <w:t> [*52576] </w:t>
      </w:r>
      <w:r>
        <w:rPr>
          <w:rFonts w:ascii="arial" w:eastAsia="arial" w:hAnsi="arial" w:cs="arial"/>
          <w:b w:val="0"/>
          <w:i w:val="0"/>
          <w:strike w:val="0"/>
          <w:noProof w:val="0"/>
          <w:color w:val="000000"/>
          <w:position w:val="0"/>
          <w:sz w:val="20"/>
          <w:u w:val="none"/>
          <w:vertAlign w:val="baseline"/>
        </w:rPr>
        <w:t xml:space="preserve"> it was designated as ED-AMI-3. 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68761),</w:t>
        </w:r>
      </w:hyperlink>
      <w:r>
        <w:rPr>
          <w:rFonts w:ascii="arial" w:eastAsia="arial" w:hAnsi="arial" w:cs="arial"/>
          <w:b w:val="0"/>
          <w:i w:val="0"/>
          <w:strike w:val="0"/>
          <w:noProof w:val="0"/>
          <w:color w:val="000000"/>
          <w:position w:val="0"/>
          <w:sz w:val="20"/>
          <w:u w:val="none"/>
          <w:vertAlign w:val="baseline"/>
        </w:rPr>
        <w:t xml:space="preserve"> the measure was re-labeled as OP-2 for the CY 2010 payment determination and subsequent years. OP-2 measures the number of AMI patients receiving fibrinolytic therapy during the ED visit with a time from hospital arrival to fibrinolysis of 30 minutes or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considering developing OP-2: Fibrinolytic Therapy Received Within 30 Minutes of Emergency Department Arrival n55 as an eCQM and proposing the eCQM in future rulemaking. We note that since OP-2 is not yet developed as an eCQM; electronic measure specifications are not available at this time. We are considering OP-2: Fibrinolytic Therapy Received Within 30 Minutes of Emergency Department Arrival in particular because we believe this measure is the most feasible out of all the existing Hospital OQR Program measures for development as an eCQM.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eCQI Resource Center: </w:t>
      </w:r>
      <w:hyperlink r:id="rId161" w:history="1">
        <w:r>
          <w:rPr>
            <w:rFonts w:ascii="arial" w:eastAsia="arial" w:hAnsi="arial" w:cs="arial"/>
            <w:b w:val="0"/>
            <w:i/>
            <w:strike w:val="0"/>
            <w:noProof w:val="0"/>
            <w:color w:val="0077CC"/>
            <w:position w:val="0"/>
            <w:sz w:val="20"/>
            <w:u w:val="single"/>
            <w:vertAlign w:val="baseline"/>
          </w:rPr>
          <w:t>https://ecqi.healthit.gov/eh/ecqms-2016-reporting-period/fibrinolytic-therapy-received-within-30-minutes-hospital-arrival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possible future development and future adoption of an eCQM version of OP-2: Fibrinolytic Therapy Received Within 30 Minutes of Emergency Department Arrival.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adoption of an eCQM version of OP-2: Fibrinolytic Therapy Received Within 30 Minutes of Emergency Department Arrival. Several commenters noted their support for the adoption of eCQMs, but expressed concern about the future adoption of an eCQM version OP-2: Fibrinolytic Therapy Received Within 30 Minutes of Emergency Department Arrival in the Hospital OQR Program noting that other measures, such as OP-18, are already specified as an eCQM and that other measures may be more relevant to the Hospital OQR Program since fibrinolytic therapy is not always appropriate with the increasing availability of cardiac catheterization labs.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will consider OP-18 for future rulemaking. In addition, while we acknowledge that OP-2 may not be relevant to all hospitals due to the increased availability of cardiac catheterization labs, we believe this measure would be important for smaller hospitals that continue to rely on fibrinolytic therapy. We thank the commenters for their feedback and will consider these concerns and suggestions before we decide whether to develop an eCQM version of OP-2: Fibrinolytic Therapy Received Within 30 Minutes of Emergency Department Arrival or propose the eCQM in future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opposed the adoption of eCQMs in the Hospital OQR Program and expressed concern that eCQMs add, rather than reduce, administrative burden. Some commenters recommended that CMS delay implementation of eCQMs in the Hospital OQR Program until the vendor and CMS systems issues noted in Hospital IQR Program rulemaking are addressed and until the Hospital IQR Program demonstrates accurate and feasible submission of electronic data.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the FY 2018 IPPS/LTCH PPS final rule </w:t>
      </w:r>
      <w:hyperlink r:id="rId46" w:history="1">
        <w:r>
          <w:rPr>
            <w:rFonts w:ascii="arial" w:eastAsia="arial" w:hAnsi="arial" w:cs="arial"/>
            <w:b w:val="0"/>
            <w:i/>
            <w:strike w:val="0"/>
            <w:noProof w:val="0"/>
            <w:color w:val="0077CC"/>
            <w:position w:val="0"/>
            <w:sz w:val="20"/>
            <w:u w:val="single"/>
            <w:vertAlign w:val="baseline"/>
          </w:rPr>
          <w:t>(82 FR 38355),</w:t>
        </w:r>
      </w:hyperlink>
      <w:r>
        <w:rPr>
          <w:rFonts w:ascii="arial" w:eastAsia="arial" w:hAnsi="arial" w:cs="arial"/>
          <w:b w:val="0"/>
          <w:i w:val="0"/>
          <w:strike w:val="0"/>
          <w:noProof w:val="0"/>
          <w:color w:val="000000"/>
          <w:position w:val="0"/>
          <w:sz w:val="20"/>
          <w:u w:val="none"/>
          <w:vertAlign w:val="baseline"/>
        </w:rPr>
        <w:t xml:space="preserve"> commenters raised concerns about EHR system upgrades, the difficulty of transitioning to a new EHR vendor, and updating to new editions of certified health IT. We appreciate commenters sharing their concerns about the challenges associated with eCQM reporting, including the significant expenditure of resources required to make necessary changes to health IT systems, documentation or utilization of EHRs, and workflow process changes and acknowledge commenters' feedback that many hospitals may not be ready to report eCQMs. We will take lessons learned from eCQM submission in the Hospital IQR Program into consideration as we develop policy for the Hospital OQR Program. As we stated in the FY 2017 IPPS/LTCH PPS final rule </w:t>
      </w:r>
      <w:hyperlink r:id="rId52" w:history="1">
        <w:r>
          <w:rPr>
            <w:rFonts w:ascii="arial" w:eastAsia="arial" w:hAnsi="arial" w:cs="arial"/>
            <w:b w:val="0"/>
            <w:i/>
            <w:strike w:val="0"/>
            <w:noProof w:val="0"/>
            <w:color w:val="0077CC"/>
            <w:position w:val="0"/>
            <w:sz w:val="20"/>
            <w:u w:val="single"/>
            <w:vertAlign w:val="baseline"/>
          </w:rPr>
          <w:t>(81 FR 57177)</w:t>
        </w:r>
      </w:hyperlink>
      <w:r>
        <w:rPr>
          <w:rFonts w:ascii="arial" w:eastAsia="arial" w:hAnsi="arial" w:cs="arial"/>
          <w:b w:val="0"/>
          <w:i w:val="0"/>
          <w:strike w:val="0"/>
          <w:noProof w:val="0"/>
          <w:color w:val="000000"/>
          <w:position w:val="0"/>
          <w:sz w:val="20"/>
          <w:u w:val="none"/>
          <w:vertAlign w:val="baseline"/>
        </w:rPr>
        <w:t xml:space="preserve"> regarding the Hospital IQR Program, however, we acknowledge that there are initial costs, but believe that long-term benefits associated with electronic data capture outweigh those costs. In addition, as we stated in the FY 2016 IPPS/LTCH PPS final rule </w:t>
      </w:r>
      <w:hyperlink r:id="rId45" w:history="1">
        <w:r>
          <w:rPr>
            <w:rFonts w:ascii="arial" w:eastAsia="arial" w:hAnsi="arial" w:cs="arial"/>
            <w:b w:val="0"/>
            <w:i/>
            <w:strike w:val="0"/>
            <w:noProof w:val="0"/>
            <w:color w:val="0077CC"/>
            <w:position w:val="0"/>
            <w:sz w:val="20"/>
            <w:u w:val="single"/>
            <w:vertAlign w:val="baseline"/>
          </w:rPr>
          <w:t>(80 FR 49696)</w:t>
        </w:r>
      </w:hyperlink>
      <w:r>
        <w:rPr>
          <w:rFonts w:ascii="arial" w:eastAsia="arial" w:hAnsi="arial" w:cs="arial"/>
          <w:b w:val="0"/>
          <w:i w:val="0"/>
          <w:strike w:val="0"/>
          <w:noProof w:val="0"/>
          <w:color w:val="000000"/>
          <w:position w:val="0"/>
          <w:sz w:val="20"/>
          <w:u w:val="none"/>
          <w:vertAlign w:val="baseline"/>
        </w:rPr>
        <w:t xml:space="preserve"> regarding the Hospital IQR Program, we believe that it is appropriate to consider reporting of eCQMs given that measures available now and those being developed for the future are increasingly based on electronic standards. We thank the commenters for their feedback and acknowledge the concerns raised. We will consider these concerns and suggestions as we further consider developing OP-2: Fibrinolytic Therapy Received Within 30 Minutes of Emergency Department Arrival as an eCQM or proposing the eCQM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maintains technical specifications for previously adopted Hospital OQR Program measures. These specifications are updated as we modify the Hospital OQR Program measure set. The manuals that contain specifications for the previously adopted measures can be found on the QualityNet Web site at: </w:t>
      </w:r>
      <w:hyperlink r:id="rId162"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https://www.qualitynet.org/dcs/ContentServer?c=Page&amp;pagename=QnetPublic%2FPage%2FQnetTier2&amp;cid=1196289981244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history of our policies regarding maintenance of technical specifications for quality measures, we refer readers to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60631),</w:t>
        </w:r>
      </w:hyperlink>
      <w:r>
        <w:rPr>
          <w:rFonts w:ascii="arial" w:eastAsia="arial" w:hAnsi="arial" w:cs="arial"/>
          <w:b w:val="0"/>
          <w:i w:val="0"/>
          <w:strike w:val="0"/>
          <w:noProof w:val="0"/>
          <w:color w:val="000000"/>
          <w:position w:val="0"/>
          <w:sz w:val="20"/>
          <w:u w:val="none"/>
          <w:vertAlign w:val="baseline"/>
        </w:rPr>
        <w:t xml:space="preserve">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72069),</w:t>
        </w:r>
      </w:hyperlink>
      <w:r>
        <w:rPr>
          <w:rFonts w:ascii="arial" w:eastAsia="arial" w:hAnsi="arial" w:cs="arial"/>
          <w:b w:val="0"/>
          <w:i w:val="0"/>
          <w:strike w:val="0"/>
          <w:noProof w:val="0"/>
          <w:color w:val="000000"/>
          <w:position w:val="0"/>
          <w:sz w:val="20"/>
          <w:u w:val="none"/>
          <w:vertAlign w:val="baseline"/>
        </w:rPr>
        <w:t xml:space="preserve"> and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68469</w:t>
        </w:r>
      </w:hyperlink>
      <w:r>
        <w:rPr>
          <w:rFonts w:ascii="arial" w:eastAsia="arial" w:hAnsi="arial" w:cs="arial"/>
          <w:b w:val="0"/>
          <w:i w:val="0"/>
          <w:strike w:val="0"/>
          <w:noProof w:val="0"/>
          <w:color w:val="000000"/>
          <w:position w:val="0"/>
          <w:sz w:val="20"/>
          <w:u w:val="none"/>
          <w:vertAlign w:val="baseline"/>
        </w:rPr>
        <w:t xml:space="preserve"> through 68470). We did not propose any changes to our technical specifications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Public Display of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and CY 2017 OPPS/ASC final rules with comment period </w:t>
      </w:r>
      <w:hyperlink r:id="rId28" w:history="1">
        <w:r>
          <w:rPr>
            <w:rFonts w:ascii="arial" w:eastAsia="arial" w:hAnsi="arial" w:cs="arial"/>
            <w:b w:val="0"/>
            <w:i/>
            <w:strike w:val="0"/>
            <w:noProof w:val="0"/>
            <w:color w:val="0077CC"/>
            <w:position w:val="0"/>
            <w:sz w:val="20"/>
            <w:u w:val="single"/>
            <w:vertAlign w:val="baseline"/>
          </w:rPr>
          <w:t>(78 FR 75092</w:t>
        </w:r>
      </w:hyperlink>
      <w:r>
        <w:rPr>
          <w:rFonts w:ascii="arial" w:eastAsia="arial" w:hAnsi="arial" w:cs="arial"/>
          <w:b w:val="0"/>
          <w:i w:val="0"/>
          <w:strike w:val="0"/>
          <w:noProof w:val="0"/>
          <w:color w:val="000000"/>
          <w:position w:val="0"/>
          <w:sz w:val="20"/>
          <w:u w:val="none"/>
          <w:vertAlign w:val="baseline"/>
        </w:rPr>
        <w:t xml:space="preserve"> and </w:t>
      </w:r>
      <w:hyperlink r:id="rId18" w:history="1">
        <w:r>
          <w:rPr>
            <w:rFonts w:ascii="arial" w:eastAsia="arial" w:hAnsi="arial" w:cs="arial"/>
            <w:b w:val="0"/>
            <w:i/>
            <w:strike w:val="0"/>
            <w:noProof w:val="0"/>
            <w:color w:val="0077CC"/>
            <w:position w:val="0"/>
            <w:sz w:val="20"/>
            <w:u w:val="single"/>
            <w:vertAlign w:val="baseline"/>
          </w:rPr>
          <w:t>81 FR 79791,</w:t>
        </w:r>
      </w:hyperlink>
      <w:r>
        <w:rPr>
          <w:rFonts w:ascii="arial" w:eastAsia="arial" w:hAnsi="arial" w:cs="arial"/>
          <w:b w:val="0"/>
          <w:i w:val="0"/>
          <w:strike w:val="0"/>
          <w:noProof w:val="0"/>
          <w:color w:val="000000"/>
          <w:position w:val="0"/>
          <w:sz w:val="20"/>
          <w:u w:val="none"/>
          <w:vertAlign w:val="baseline"/>
        </w:rPr>
        <w:t xml:space="preserve"> respectively) for our previously finalized policies regarding public display of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to update public reporting for the OP-18: Median Time from ED Arrival to ED Departure for Discharged ED Patients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Public Reporting of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OP-18 Median Time from ED Arrival to ED Departure for Discharged ED Patients was finalized for reporting for the CY 2013 payment determination and subsequent years 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72086).</w:t>
        </w:r>
      </w:hyperlink>
      <w:r>
        <w:rPr>
          <w:rFonts w:ascii="arial" w:eastAsia="arial" w:hAnsi="arial" w:cs="arial"/>
          <w:b w:val="0"/>
          <w:i w:val="0"/>
          <w:strike w:val="0"/>
          <w:noProof w:val="0"/>
          <w:color w:val="000000"/>
          <w:position w:val="0"/>
          <w:sz w:val="20"/>
          <w:u w:val="none"/>
          <w:vertAlign w:val="baseline"/>
        </w:rPr>
        <w:t xml:space="preserve"> This measure addresses ED efficiency in the form of the median time from ED arrival to time of departure from the ED for patients discharged from the ED (also known as ED throughput). Reducing the time patients spend in the ED can improve the quality of care. As discussed in the measure specifications and Measure Information Form (MIF),&lt;56&gt; n57 OP-18 measure data is stratified into four separate calculations: (1) OP-18a is defined as the overall rate; (2) OP-18b is defined as the reporting measure; (3) OP-18c is defined as assessing </w:t>
      </w:r>
      <w:r>
        <w:rPr>
          <w:rFonts w:ascii="arial" w:eastAsia="arial" w:hAnsi="arial" w:cs="arial"/>
          <w:b/>
          <w:i w:val="0"/>
          <w:strike w:val="0"/>
          <w:noProof w:val="0"/>
          <w:color w:val="000000"/>
          <w:position w:val="0"/>
          <w:sz w:val="20"/>
          <w:u w:val="none"/>
          <w:vertAlign w:val="baseline"/>
        </w:rPr>
        <w:t> [*52577] </w:t>
      </w:r>
      <w:r>
        <w:rPr>
          <w:rFonts w:ascii="arial" w:eastAsia="arial" w:hAnsi="arial" w:cs="arial"/>
          <w:b w:val="0"/>
          <w:i w:val="0"/>
          <w:strike w:val="0"/>
          <w:noProof w:val="0"/>
          <w:color w:val="000000"/>
          <w:position w:val="0"/>
          <w:sz w:val="20"/>
          <w:u w:val="none"/>
          <w:vertAlign w:val="baseline"/>
        </w:rPr>
        <w:t xml:space="preserve"> Psychiatric/Mental Health Patients; and (4) OP-18d is defined as assessing Transfer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A Measure Information Form provides detail on the rationale for a measure as well as the relevant numerator statements, denominator statements and measure calculations.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Hospital OQR Program ED Throughput Measures Information Form. Available at: </w:t>
      </w:r>
      <w:hyperlink r:id="rId155" w:history="1">
        <w:r>
          <w:rPr>
            <w:rFonts w:ascii="arial" w:eastAsia="arial" w:hAnsi="arial" w:cs="arial"/>
            <w:b w:val="0"/>
            <w:i/>
            <w:strike w:val="0"/>
            <w:noProof w:val="0"/>
            <w:color w:val="0077CC"/>
            <w:position w:val="0"/>
            <w:sz w:val="20"/>
            <w:u w:val="single"/>
            <w:vertAlign w:val="baseline"/>
          </w:rPr>
          <w:t>http://www.qualitynet.org/dcs/ContentServer?c=Page&amp;pagename=QnetPublic%2FPage%2FSpecsManualTemplate&amp;cid=1228775748170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1833(t)(17)(E) of the Act, requires that the Secretary establish procedures to make data collected under the Hospital OQR Program available to the public and that such procedures must ensure that a hospital has the opportunity to review the data that are to be made public, with respect to the hospital prior to such data being made public. Currently, and as detailed in the OP-18 MIF, the OP-18 measure publicly reports data only for the calculations designated as OP-18b: Median Time from Emergency Department Arrival to Emergency Department Departure for Discharged Emergency Department Patients--Reporting Measure, which excludes psychiatric/mental health patients and transfer patients. n58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ICD-10 diagnostic codes for OP-18c include numerous substance abuse codes for inclusion in this subset, along with numerous nonsubstance abuse codes. We believe it is important to publicly report data for OP-18c (Median Time from Emergency Department Arrival to Emergency Department Departure for Discharged Emergency Department Patients--Psychiatric/Mental Health Patients) to address a behavioral health gap in the publicly reported Hospital OQR Program measure set.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to also publicly report OP-18c and begin public reporting as early as July of 2018 using data from patient encounters during the third quarter of 2017. In addition, we would make corresponding updates to our MIF to reflect these proposals, n59 such as: (1) Renaming OP-18b from "Median Time from Emergency Department Arrival to Emergency Department Departure for Discharged Emergency Department Patients--Reporting Measure" to "OP-18b: Median Time from Emergency Department Arrival to Emergency Department Departure for Discharged Emergency Department Patients--Excluding Psychiatric/Mental Health Patients and Transfer Patients;" and (2) modifying the form to reflect that OP-18c would also be publicly reported. Administrative changes made to the MIF would not affect hospital reporting requirements or burden. The data required for public reporting are already collected and submitted by participating outpatient hospital departments and our proposal to publicly report OP-18c does not create additional burden. We note that hospitals would be able to preview these data in accordance with our previously established 30-day preview period procedures </w:t>
      </w:r>
      <w:hyperlink r:id="rId18" w:history="1">
        <w:r>
          <w:rPr>
            <w:rFonts w:ascii="arial" w:eastAsia="arial" w:hAnsi="arial" w:cs="arial"/>
            <w:b w:val="0"/>
            <w:i/>
            <w:strike w:val="0"/>
            <w:noProof w:val="0"/>
            <w:color w:val="0077CC"/>
            <w:position w:val="0"/>
            <w:sz w:val="20"/>
            <w:u w:val="single"/>
            <w:vertAlign w:val="baseline"/>
          </w:rPr>
          <w:t>(81 FR 79791).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this proposal, we also considered proposing to publicly report around July 2019 (not 2018 as proposed) using data from patient encounters occurring during the first quarter of 2018. However, we decided against this timeline, because under this reporting option, we would not be able to publicly report behavioral health data until as early as July of 2019, creating a delay in our efforts to address the behavioral health data gap in the publicly reported measure 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publicly report OP-18c: Median Time from Emergency Department Arrival to Emergency Department Departure for Discharged Emergency Department Patients--Psychiatric/Mental Health Patients beginning with third quarter 2017 data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the proposal to publicly display OP-18c Median Time from ED Arrival to ED Departure for Discharged ED Patients--Psychiatric/Mental Health Patient, noting that the data can be valuable to improving patient care.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these data can be useful toward improving patient care for these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opposed the proposal to publicly report OP-18c: Median Time from ED Arrival to ED Departure for Discharged ED Patients--Psychiatric/Mental Health Patients. These commenters expressed concern that publicly reporting the measure will not address the behavioral health gap in the Hospital OQR Program. Several commenters expressed concern that data on time to departure may not help patients make care decisions. One commenter expressed concern that the measure sample size is small, leading to large variation in month-to-month performance. Another commenter recommended that data for substance abuse and non-substance abuse patients be separated in publicly reported OP-18c data, citing a concern that substance abuse patients may spend more time in the 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few commenters cited concerns that delays in discharging psychiatric patients are caused by a lack of community resources rather than poor quality of care. One commenter recommended that publicly displayed data for OP-18c also include data on mental health resources in the community to provide context for the data. Other commenters expressed concern that the data could incentivize limiting the care provided to these patients in the ED in order to discharge them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disagree that OP-18c does not address the Hospital OQR Program's gap in measuring behavioral health or that it would not provide useful information. We believe this helps to address a gap in measuring behavioral health by attempting to address the increased wait times experienced by mental health patients in EDs. Research has indicated that mental health patients experience a prolonged ED length of stay as compared to other patients, and that these longer wait times can lead to medication errors and adverse outcomes. n60 Another study demonstrated that patients presenting to the ED with acute myocardial infarction who have a history of depression are given lower priority care. n61 In addition, we believe data from OP-18c will be useful to researchers and hospital staff as they attempt to address these disparities, as well as to patients choosing a care location. We further disagree that measure sample size will lead to inconsistent measure results. This measure has undergone the NQF endorsement process and, as such, has been tested and determined to be reliable. n62 Although, we acknowledge commenters concerns that substance abuse patients may spend more time in the ED, we believe it is important to not separate substance abuse patients in the measure, as research shows that illicit drug use is particularly high among adults with serious mental illnesses and that these co-occurring disorders tend to go undetected and untreated, especially among the elderly population.&lt;63&gt; n64 Given this, we believe it is important to include substance abuse populations for quality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Pearlmutter, Mark D. et al. Analysis of Emergency Department Length of Stay for Mental Health Patients at Ten Massachusetts Emergency Departments. Annals of Emergency Medicine, Volume 70, Issue 2, 193-202.e16.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Atzema CL, Schull MJ, Tu JV. The effect of a charted history of depression on emergency department triage and outcomes in patients with acute myocardial infarction. CMAJ 2011;183:663-9.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NQF: Median Time from ED Arrival to ED Departure for Discharged ED Patients. Available at: </w:t>
      </w:r>
      <w:hyperlink r:id="rId163" w:history="1">
        <w:r>
          <w:rPr>
            <w:rFonts w:ascii="arial" w:eastAsia="arial" w:hAnsi="arial" w:cs="arial"/>
            <w:b w:val="0"/>
            <w:i/>
            <w:strike w:val="0"/>
            <w:noProof w:val="0"/>
            <w:color w:val="0077CC"/>
            <w:position w:val="0"/>
            <w:sz w:val="20"/>
            <w:u w:val="single"/>
            <w:vertAlign w:val="baseline"/>
          </w:rPr>
          <w:t>https://qualityforum.org/qps/0496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SAMHSA. Results from the 2014 National Survey on Drug Use and Health: Mental Health Findings.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n64 Robert Drake. "Dual Diagnosis and Integrated Treatment of Mental Illness and Substance Abuse Disorder."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comments received have shed some light on aspects of this particular subset of data that may need additional consideration prior to posting on the consumer-facing </w:t>
      </w:r>
      <w:r>
        <w:rPr>
          <w:rFonts w:ascii="arial" w:eastAsia="arial" w:hAnsi="arial" w:cs="arial"/>
          <w:b w:val="0"/>
          <w:i/>
          <w:strike w:val="0"/>
          <w:noProof w:val="0"/>
          <w:color w:val="000000"/>
          <w:position w:val="0"/>
          <w:sz w:val="20"/>
          <w:u w:val="none"/>
          <w:vertAlign w:val="baseline"/>
        </w:rPr>
        <w:t xml:space="preserve">Hospital </w:t>
      </w:r>
      <w:r>
        <w:rPr>
          <w:rFonts w:ascii="arial" w:eastAsia="arial" w:hAnsi="arial" w:cs="arial"/>
          <w:b/>
          <w:i/>
          <w:strike w:val="0"/>
          <w:noProof w:val="0"/>
          <w:color w:val="000000"/>
          <w:position w:val="0"/>
          <w:sz w:val="20"/>
          <w:u w:val="none"/>
          <w:vertAlign w:val="baseline"/>
        </w:rPr>
        <w:t> [*52578] </w:t>
      </w:r>
      <w:r>
        <w:rPr>
          <w:rFonts w:ascii="arial" w:eastAsia="arial" w:hAnsi="arial" w:cs="arial"/>
          <w:b w:val="0"/>
          <w:i/>
          <w:strike w:val="0"/>
          <w:noProof w:val="0"/>
          <w:color w:val="000000"/>
          <w:position w:val="0"/>
          <w:sz w:val="20"/>
          <w:u w:val="none"/>
          <w:vertAlign w:val="baseline"/>
        </w:rPr>
        <w:t xml:space="preserve"> Compare</w:t>
      </w:r>
      <w:r>
        <w:rPr>
          <w:rFonts w:ascii="arial" w:eastAsia="arial" w:hAnsi="arial" w:cs="arial"/>
          <w:b w:val="0"/>
          <w:i w:val="0"/>
          <w:strike w:val="0"/>
          <w:noProof w:val="0"/>
          <w:color w:val="000000"/>
          <w:position w:val="0"/>
          <w:sz w:val="20"/>
          <w:u w:val="none"/>
          <w:vertAlign w:val="baseline"/>
        </w:rPr>
        <w:t xml:space="preserve"> Web site. We acknowledge commenters' concerns regarding unintended consequences, including that the time to discharge for mental health patients may be influenced, in part, by the availability of community resources and that the measure could be perceived as creating pressure on providers to inappropriately limit care in order to quickly discharge mental health patients. Literature has shown that the number of inpatient psychiatric beds as decreased from 400,000 in 1970 to 50,000 in 2006. n65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Tuttle GA. Report of the Council on Medical Service, American Medical Association: Access to psychiatric beds and impact on emergency medicine [Internet]. Chicago (IL): AMA;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after considering the public comments we received, including these additional factors, we would like to err on the side of caution and take additional time for further consideration prior to posting this particular subset of data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a consumer-facing Web site. As background, we typically allow 30 days for hospitals to preview their data two months prior to public reporting, after which we deliver final public reporting files for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w:t>
      </w:r>
      <w:hyperlink r:id="rId16" w:history="1">
        <w:r>
          <w:rPr>
            <w:rFonts w:ascii="arial" w:eastAsia="arial" w:hAnsi="arial" w:cs="arial"/>
            <w:b w:val="0"/>
            <w:i/>
            <w:strike w:val="0"/>
            <w:noProof w:val="0"/>
            <w:color w:val="0077CC"/>
            <w:position w:val="0"/>
            <w:sz w:val="20"/>
            <w:u w:val="single"/>
            <w:vertAlign w:val="baseline"/>
          </w:rPr>
          <w:t>(77 FR 68483).</w:t>
        </w:r>
      </w:hyperlink>
      <w:r>
        <w:rPr>
          <w:rFonts w:ascii="arial" w:eastAsia="arial" w:hAnsi="arial" w:cs="arial"/>
          <w:b w:val="0"/>
          <w:i w:val="0"/>
          <w:strike w:val="0"/>
          <w:noProof w:val="0"/>
          <w:color w:val="000000"/>
          <w:position w:val="0"/>
          <w:sz w:val="20"/>
          <w:u w:val="none"/>
          <w:vertAlign w:val="baseline"/>
        </w:rPr>
        <w:t xml:space="preserve"> Simultaneously, in addition to posting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Hospital OQR Program quality measure data are also typically published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in downloadable data files.&lt;66&gt; &lt;67&gt; n68 While we will not publicly report OP-18c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will instead publish it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Affected parties will be notified via CMS listservs, CMS email blasts, national provider calls, and QualityNet announcements regarding the release of preview reports followed by the posting of data on a Web site other than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(76 FR 74453).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OP Imaging Measures: </w:t>
      </w:r>
      <w:hyperlink r:id="rId164" w:history="1">
        <w:r>
          <w:rPr>
            <w:rFonts w:ascii="arial" w:eastAsia="arial" w:hAnsi="arial" w:cs="arial"/>
            <w:b w:val="0"/>
            <w:i/>
            <w:strike w:val="0"/>
            <w:noProof w:val="0"/>
            <w:color w:val="0077CC"/>
            <w:position w:val="0"/>
            <w:sz w:val="20"/>
            <w:u w:val="single"/>
            <w:vertAlign w:val="baseline"/>
          </w:rPr>
          <w:t>https://data.medicare.gov/Hospital-Compare/Outpatient-Imaging-Efficiency-Hospital/wkfw-kthe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n67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OP Procedure Volume: </w:t>
      </w:r>
      <w:hyperlink r:id="rId165" w:history="1">
        <w:r>
          <w:rPr>
            <w:rFonts w:ascii="arial" w:eastAsia="arial" w:hAnsi="arial" w:cs="arial"/>
            <w:b w:val="0"/>
            <w:i/>
            <w:strike w:val="0"/>
            <w:noProof w:val="0"/>
            <w:color w:val="0077CC"/>
            <w:position w:val="0"/>
            <w:sz w:val="20"/>
            <w:u w:val="single"/>
            <w:vertAlign w:val="baseline"/>
          </w:rPr>
          <w:t>https://data.medicare.gov/Hospital-Compare/Outpatient-Procedures-Volume/xbz4-gvaz</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Timely and Effective Care Measures: </w:t>
      </w:r>
      <w:hyperlink r:id="rId166" w:history="1">
        <w:r>
          <w:rPr>
            <w:rFonts w:ascii="arial" w:eastAsia="arial" w:hAnsi="arial" w:cs="arial"/>
            <w:b w:val="0"/>
            <w:i/>
            <w:strike w:val="0"/>
            <w:noProof w:val="0"/>
            <w:color w:val="0077CC"/>
            <w:position w:val="0"/>
            <w:sz w:val="20"/>
            <w:u w:val="single"/>
            <w:vertAlign w:val="baseline"/>
          </w:rPr>
          <w:t>https://data.medicare.gov/Hospital-Compare/Timely-and-Effective-Care-Hospital/yv7e-xc69</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public comments we received, we intend to make measure data available in a downloadable data file rather than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so that we may continue to evaluate the concerns raised by commenters regarding unintended consequences. We believe this modified approach to our original proposal is more appropriate than publishing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which is more public facing, because we want to avoid any potential circumstance in which the publication of these data exacerbate the concerns raised by commenters. We continue to believe the measure provides value to hospital quality improvement efforts and to patients. However, out of an abundance of caution, we intend to make data available on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instead of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until we have been able to evaluate the concerns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be clear, data for what is referred to as OP-18b Median Time from Emergency Department Arrival to Emergency Department Departure for Discharged Emergency Department Patients--Reporting Measure will still continue to be made available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as it has in the past. In addition, in accordance with our decision to not publish OP-18c data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are also not finalizing the proposed measure subset name changes or MIF form changes described in our proposal. We will continue to work toward finding the best means to make this subset of information more easily understandable to the public and consider other measures to help fill the behavioral health gap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 with modification, as discussed in our response above, such that we will make OP-18c rates available to the public on </w:t>
      </w:r>
      <w:hyperlink r:id="rId167" w:history="1">
        <w:r>
          <w:rPr>
            <w:rFonts w:ascii="arial" w:eastAsia="arial" w:hAnsi="arial" w:cs="arial"/>
            <w:b w:val="0"/>
            <w:i/>
            <w:strike w:val="0"/>
            <w:noProof w:val="0"/>
            <w:color w:val="0077CC"/>
            <w:position w:val="0"/>
            <w:sz w:val="20"/>
            <w:u w:val="single"/>
            <w:vertAlign w:val="baseline"/>
          </w:rPr>
          <w:t>https://data.medicare.gov</w:t>
        </w:r>
      </w:hyperlink>
      <w:r>
        <w:rPr>
          <w:rFonts w:ascii="arial" w:eastAsia="arial" w:hAnsi="arial" w:cs="arial"/>
          <w:b w:val="0"/>
          <w:i w:val="0"/>
          <w:strike w:val="0"/>
          <w:noProof w:val="0"/>
          <w:color w:val="000000"/>
          <w:position w:val="0"/>
          <w:sz w:val="20"/>
          <w:u w:val="none"/>
          <w:vertAlign w:val="baseline"/>
        </w:rPr>
        <w:t xml:space="preserve"> in downloadable files. We will take additional time to further assess how best to make this subset of data available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for consumers. In addition, we are not finalizing our proposals to: (1) Rename OP-18b from "Median Time from Emergency Department Arrival to Emergency Department Departure for Discharged Emergency Department Patients--Reporting Measure" to "OP 18b: Median Time from Emergency Department Arrival to Emergency Department Departure for Discharged Emergency Department Patients--Excluding Psychiatric/Mental Health Patients and Transfer Patients;" and (2) modify the MIF to reflect that OP-18c would also be publicly reported on </w:t>
      </w:r>
      <w:r>
        <w:rPr>
          <w:rFonts w:ascii="arial" w:eastAsia="arial" w:hAnsi="arial" w:cs="arial"/>
          <w:b w:val="0"/>
          <w:i/>
          <w:strike w:val="0"/>
          <w:noProof w:val="0"/>
          <w:color w:val="000000"/>
          <w:position w:val="0"/>
          <w:sz w:val="20"/>
          <w:u w:val="none"/>
          <w:vertAlign w:val="baseline"/>
        </w:rPr>
        <w:t>Hospital Compare.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previously finalized QualityNet security administrator requirements, including setting up a QualityNet account and the associated timelines, are described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In that final rule with comment period, we codified these procedural requirements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and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for requirements for participation and withdrawal from the Hospital OQR Program. We also codified these procedural requirements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42 CFR 419.46(b)</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33679),</w:t>
        </w:r>
      </w:hyperlink>
      <w:r>
        <w:rPr>
          <w:rFonts w:ascii="arial" w:eastAsia="arial" w:hAnsi="arial" w:cs="arial"/>
          <w:b w:val="0"/>
          <w:i w:val="0"/>
          <w:strike w:val="0"/>
          <w:noProof w:val="0"/>
          <w:color w:val="000000"/>
          <w:position w:val="0"/>
          <w:sz w:val="20"/>
          <w:u w:val="none"/>
          <w:vertAlign w:val="baseline"/>
        </w:rPr>
        <w:t xml:space="preserve"> we proposed changes to the NOP submission deadline, as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Proposed Changes to the NOP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finalized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that participation in the Hospital OQR Program requires that hospitals must: (1) Register on the QualityNet Web site before beginning to report data; (2) identify and register a QualityNet security administrator; and (3) complete and submit an online participation form available at the </w:t>
      </w:r>
      <w:r>
        <w:rPr>
          <w:rFonts w:ascii="arial" w:eastAsia="arial" w:hAnsi="arial" w:cs="arial"/>
          <w:b w:val="0"/>
          <w:i/>
          <w:strike w:val="0"/>
          <w:noProof w:val="0"/>
          <w:color w:val="000000"/>
          <w:position w:val="0"/>
          <w:sz w:val="20"/>
          <w:u w:val="none"/>
          <w:vertAlign w:val="baseline"/>
        </w:rPr>
        <w:t>QualityNet.org</w:t>
      </w:r>
      <w:r>
        <w:rPr>
          <w:rFonts w:ascii="arial" w:eastAsia="arial" w:hAnsi="arial" w:cs="arial"/>
          <w:b w:val="0"/>
          <w:i w:val="0"/>
          <w:strike w:val="0"/>
          <w:noProof w:val="0"/>
          <w:color w:val="000000"/>
          <w:position w:val="0"/>
          <w:sz w:val="20"/>
          <w:u w:val="none"/>
          <w:vertAlign w:val="baseline"/>
        </w:rPr>
        <w:t xml:space="preserve"> Web site if this form has not been previously completed, if a hospital has previously withdrawn, or if the hospital acquires a new CMS Certification Number (CCN). In addition,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75108</w:t>
        </w:r>
      </w:hyperlink>
      <w:r>
        <w:rPr>
          <w:rFonts w:ascii="arial" w:eastAsia="arial" w:hAnsi="arial" w:cs="arial"/>
          <w:b w:val="0"/>
          <w:i w:val="0"/>
          <w:strike w:val="0"/>
          <w:noProof w:val="0"/>
          <w:color w:val="000000"/>
          <w:position w:val="0"/>
          <w:sz w:val="20"/>
          <w:u w:val="none"/>
          <w:vertAlign w:val="baseline"/>
        </w:rPr>
        <w:t xml:space="preserve"> through 75109) we finalized the requirement that hospitals must submit the NOP according to the following deadlines:</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before January 1 of the year prior to the affected annual payment update, the hospital must complete and submit to CMS a completed Hospital OQR Program Notice of Participation Form by July 31 of the calendar year prior to the affected annual payment update.</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on or after January 1 of the year prior to the affected annual payment update, the hospital must submit a completed participation form no later than 180 days from the date identified as its Medicare acceptance 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requirements are also codified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33680),</w:t>
        </w:r>
      </w:hyperlink>
      <w:r>
        <w:rPr>
          <w:rFonts w:ascii="arial" w:eastAsia="arial" w:hAnsi="arial" w:cs="arial"/>
          <w:b w:val="0"/>
          <w:i w:val="0"/>
          <w:strike w:val="0"/>
          <w:noProof w:val="0"/>
          <w:color w:val="000000"/>
          <w:position w:val="0"/>
          <w:sz w:val="20"/>
          <w:u w:val="none"/>
          <w:vertAlign w:val="baseline"/>
        </w:rPr>
        <w:t xml:space="preserve"> beginning with the CY 2020 payment determination, we </w:t>
      </w:r>
      <w:r>
        <w:rPr>
          <w:rFonts w:ascii="arial" w:eastAsia="arial" w:hAnsi="arial" w:cs="arial"/>
          <w:b/>
          <w:i w:val="0"/>
          <w:strike w:val="0"/>
          <w:noProof w:val="0"/>
          <w:color w:val="000000"/>
          <w:position w:val="0"/>
          <w:sz w:val="20"/>
          <w:u w:val="none"/>
          <w:vertAlign w:val="baseline"/>
        </w:rPr>
        <w:t> [*52579] </w:t>
      </w:r>
      <w:r>
        <w:rPr>
          <w:rFonts w:ascii="arial" w:eastAsia="arial" w:hAnsi="arial" w:cs="arial"/>
          <w:b w:val="0"/>
          <w:i w:val="0"/>
          <w:strike w:val="0"/>
          <w:noProof w:val="0"/>
          <w:color w:val="000000"/>
          <w:position w:val="0"/>
          <w:sz w:val="20"/>
          <w:u w:val="none"/>
          <w:vertAlign w:val="baseline"/>
        </w:rPr>
        <w:t xml:space="preserve"> proposed to: (1) Revise the NOP submission deadline described above, and (2) make corresponding revisions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Specifically, we proposed to change the NOP submission deadlines such that hospitals are required to submit the NOP any time prior to registering on the QualityNet Web site, rather than by the deadlines specified above. For example, under this proposal, and in accordance with the data submission deadlines described in section XIII.D.1. of this final rule with comment period, below and finalized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a hospital submitting data for Q1 2019 encounters would be required to submit the NOP only prior to registering on the QualityNet Web site, which must be done prior to the data submission deadline of August 1, 2019 </w:t>
      </w:r>
      <w:hyperlink r:id="rId3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this proposed timeline is appropriate, because registration with the QualityNet Web site is necessary to submit data. We believe that extending the NOP submission deadline will better enable hospitals to meet the Hospital OQR Program participation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above, we also proposed to make conforming revisions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proposals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our proposal to require submission of the NOP any time prior to registering on the QualityNet Web site. However, due to logistical and operational constraints, participants in the Hospital OQR Program must still first login to QualityNet in order to access the NOP form; therefore, we are unable to implement this proposal. As a result, we are not finalizing our proposals to extend the NOP submission deadline and to make conforming revisions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We intend to revisit this issue in future rulemaking, because we believe that extending the NOP submission deadline will better enable hospitals to meet the Hospital OQR Program participation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Hospital OQR Program Annual Payment Determinations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75110</w:t>
        </w:r>
      </w:hyperlink>
      <w:r>
        <w:rPr>
          <w:rFonts w:ascii="arial" w:eastAsia="arial" w:hAnsi="arial" w:cs="arial"/>
          <w:b w:val="0"/>
          <w:i w:val="0"/>
          <w:strike w:val="0"/>
          <w:noProof w:val="0"/>
          <w:color w:val="000000"/>
          <w:position w:val="0"/>
          <w:sz w:val="20"/>
          <w:u w:val="none"/>
          <w:vertAlign w:val="baseline"/>
        </w:rPr>
        <w:t xml:space="preserve"> through 75111) and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we specified our data submission deadlines. We also codified our submission requirements at </w:t>
      </w:r>
      <w:hyperlink r:id="rId150" w:history="1">
        <w:r>
          <w:rPr>
            <w:rFonts w:ascii="arial" w:eastAsia="arial" w:hAnsi="arial" w:cs="arial"/>
            <w:b w:val="0"/>
            <w:i/>
            <w:strike w:val="0"/>
            <w:noProof w:val="0"/>
            <w:color w:val="0077CC"/>
            <w:position w:val="0"/>
            <w:sz w:val="20"/>
            <w:u w:val="single"/>
            <w:vertAlign w:val="baseline"/>
          </w:rPr>
          <w:t>42 CFR 419.46(c)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70519</w:t>
        </w:r>
      </w:hyperlink>
      <w:r>
        <w:rPr>
          <w:rFonts w:ascii="arial" w:eastAsia="arial" w:hAnsi="arial" w:cs="arial"/>
          <w:b w:val="0"/>
          <w:i w:val="0"/>
          <w:strike w:val="0"/>
          <w:noProof w:val="0"/>
          <w:color w:val="000000"/>
          <w:position w:val="0"/>
          <w:sz w:val="20"/>
          <w:u w:val="none"/>
          <w:vertAlign w:val="baseline"/>
        </w:rPr>
        <w:t xml:space="preserve"> through 70520), where we finalized our proposal to shift the quarters upon which the Hospital OQR Program payment determinations are based, beginning with the CY 2018 payment determination. The finalized deadlines for the CY 2020 payment determination and subsequent years are illustrated in the tables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768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2020 Payment Determination and Subsequent Years</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P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Patient encounter quarter</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Clinical</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data</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submission</w:t>
            </w:r>
          </w:p>
        </w:tc>
      </w:tr>
      <w:tr>
        <w:tblPrEx>
          <w:tblW w:w="0" w:type="auto"/>
          <w:jc w:val="center"/>
          <w:tblLayout w:type="fixed"/>
          <w:tblCellMar>
            <w:left w:w="108" w:type="dxa"/>
            <w:right w:w="108" w:type="dxa"/>
          </w:tblCellMar>
        </w:tblPrEx>
        <w:trPr>
          <w:tblHeader/>
          <w:jc w:val="center"/>
        </w:trPr>
        <w:tc>
          <w:tcPr>
            <w:tcW w:w="7680" w:type="dxa"/>
            <w:tcBorders>
              <w:bottom w:val="nil"/>
              <w:right w:val="nil"/>
            </w:tcBorders>
            <w:tcMar>
              <w:top w:w="20" w:type="dxa"/>
              <w:bottom w:w="20" w:type="dxa"/>
            </w:tcMar>
            <w:vAlign w:val="top"/>
          </w:tcP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deadline</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Q2 2018 (April 1-June 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11/1/2018</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Q3 2018 (July 1-September 30)</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2/1/2019</w:t>
            </w:r>
          </w:p>
        </w:tc>
      </w:tr>
      <w:tr>
        <w:tblPrEx>
          <w:tblW w:w="0" w:type="auto"/>
          <w:jc w:val="center"/>
          <w:tblLayout w:type="fixed"/>
          <w:tblCellMar>
            <w:left w:w="108" w:type="dxa"/>
            <w:right w:w="108" w:type="dxa"/>
          </w:tblCellMar>
        </w:tblPrEx>
        <w:trPr>
          <w:jc w:val="center"/>
        </w:trPr>
        <w:tc>
          <w:tcPr>
            <w:tcW w:w="7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Q4 2018 (October 1-December 31)</w:t>
            </w:r>
          </w:p>
        </w:tc>
        <w:tc>
          <w:tcPr>
            <w:tcW w:w="14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5/1/2019</w:t>
            </w:r>
          </w:p>
        </w:tc>
      </w:tr>
      <w:tr>
        <w:tblPrEx>
          <w:tblW w:w="0" w:type="auto"/>
          <w:jc w:val="center"/>
          <w:tblLayout w:type="fixed"/>
          <w:tblCellMar>
            <w:left w:w="108" w:type="dxa"/>
            <w:right w:w="108" w:type="dxa"/>
          </w:tblCellMar>
        </w:tblPrEx>
        <w:trPr>
          <w:jc w:val="center"/>
        </w:trPr>
        <w:tc>
          <w:tcPr>
            <w:tcW w:w="7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Q1 2019 (January 1-March 31)</w:t>
            </w:r>
          </w:p>
        </w:tc>
        <w:tc>
          <w:tcPr>
            <w:tcW w:w="14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8/1/2019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proposed to revise the data submission requirements for hospitals that did not participate in the previous year's Hospital OQR Program. Specifically, we proposed to revise the first quarter for which newly participating hospitals are required to submit data (see details below). We did not propose any changes to the previously finalized data submission deadlines for each quarter.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68482),</w:t>
        </w:r>
      </w:hyperlink>
      <w:r>
        <w:rPr>
          <w:rFonts w:ascii="arial" w:eastAsia="arial" w:hAnsi="arial" w:cs="arial"/>
          <w:b w:val="0"/>
          <w:i w:val="0"/>
          <w:strike w:val="0"/>
          <w:noProof w:val="0"/>
          <w:color w:val="000000"/>
          <w:position w:val="0"/>
          <w:sz w:val="20"/>
          <w:u w:val="none"/>
          <w:vertAlign w:val="baseline"/>
        </w:rPr>
        <w:t xml:space="preserve"> we finalized the following data submission requirements for hospitals that did not participate in the previous year's Hospital OQR Program:</w:t>
      </w:r>
    </w:p>
    <w:p>
      <w:pPr>
        <w:keepNext w:val="0"/>
        <w:numPr>
          <w:numId w:val="2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before January 1 of the year prior to the affected annual payment update, the hospital must submit data beginning with encounters occurring during the first calendar quarter of the year prior to the affected annual payment update;</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hospital has a Medicare acceptance date on or after January 1 of the year prior to the affected annual payment update, the hospital must submit data for encounters beginning with the first full quarter following submission of the completed Hospital OQR Program Notice of Participation Form; and</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with a Medicare acceptance date before or after January 1 of the year prior to an affected annual payment update must follow data submission deadlines as posted on the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policies are also codified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33680),</w:t>
        </w:r>
      </w:hyperlink>
      <w:r>
        <w:rPr>
          <w:rFonts w:ascii="arial" w:eastAsia="arial" w:hAnsi="arial" w:cs="arial"/>
          <w:b w:val="0"/>
          <w:i w:val="0"/>
          <w:strike w:val="0"/>
          <w:noProof w:val="0"/>
          <w:color w:val="000000"/>
          <w:position w:val="0"/>
          <w:sz w:val="20"/>
          <w:u w:val="none"/>
          <w:vertAlign w:val="baseline"/>
        </w:rPr>
        <w:t xml:space="preserve"> we proposed to: (1)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and (2) make conforming revisions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Specifically, we proposed that any hospital that did not participate in the previous year's Hospital OQR Program must submit data beginning with encounters occurring during the first calendar quarter of the year prior to the affected annual payment update. We note that hospitals must still follow data submission deadlines corresponding to the quarter for which they are reporting data as posted on the QualityNet Web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proposals to align the initial data submission timeline for all hospitals that did not participate in the previous year's Hospital OQR Program and to make conforming revisions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 on our proposals. Therefore, we are finalizing our proposals to align the initial data submission timeline for all hospitals that did not participate in the previous year's Hospital OQR Program and to make conforming revisions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for Chart-Abstracted Measures Where Patient-Level Data Are Submitted Directly to CMS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68481</w:t>
        </w:r>
      </w:hyperlink>
      <w:r>
        <w:rPr>
          <w:rFonts w:ascii="arial" w:eastAsia="arial" w:hAnsi="arial" w:cs="arial"/>
          <w:b w:val="0"/>
          <w:i w:val="0"/>
          <w:strike w:val="0"/>
          <w:noProof w:val="0"/>
          <w:color w:val="000000"/>
          <w:position w:val="0"/>
          <w:sz w:val="20"/>
          <w:u w:val="none"/>
          <w:vertAlign w:val="baseline"/>
        </w:rPr>
        <w:t xml:space="preserve"> through 68484) for a discussion of the form, manner, and timing for data submission requirements of chart-abstracted measures for the CY 2014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policies regarding the submission of chart abstracted measure data where patient-level data are submitted directly to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section XIII.B.4.c. of this final rule with comment period, we are finalizing the removal of OP-21: Median Time to Pain Management for Long Bone Fracture, OP-1: Median Time to Fibrinolysis, OP-4: Aspirin at Arrival, and OP-20: Door to Diagnostic Evaluation by a Qualified Medical </w:t>
      </w:r>
      <w:r>
        <w:rPr>
          <w:rFonts w:ascii="arial" w:eastAsia="arial" w:hAnsi="arial" w:cs="arial"/>
          <w:b/>
          <w:i w:val="0"/>
          <w:strike w:val="0"/>
          <w:noProof w:val="0"/>
          <w:color w:val="000000"/>
          <w:position w:val="0"/>
          <w:sz w:val="20"/>
          <w:u w:val="none"/>
          <w:vertAlign w:val="baseline"/>
        </w:rPr>
        <w:t> [*52580] </w:t>
      </w:r>
      <w:r>
        <w:rPr>
          <w:rFonts w:ascii="arial" w:eastAsia="arial" w:hAnsi="arial" w:cs="arial"/>
          <w:b w:val="0"/>
          <w:i w:val="0"/>
          <w:strike w:val="0"/>
          <w:noProof w:val="0"/>
          <w:color w:val="000000"/>
          <w:position w:val="0"/>
          <w:sz w:val="20"/>
          <w:u w:val="none"/>
          <w:vertAlign w:val="baseline"/>
        </w:rPr>
        <w:t xml:space="preserve"> Professional for the CY 2020 payment determination and subsequent years. Therefore, the following previously finalized Hospital OQR Program chart-abstracted measures will require patient-level data to be submitted for the CY 2020 payment determination and subsequent years:</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 Fibrinolytic Therapy Received Within 30 Minutes of ED Arrival (NQF #0288);</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 Median Time to Transfer to Another Facility for Acute Coronary Intervention (NQF #0290);</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OP-5: Median Time to ECG (NQF #0289);</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OP-18: Median Time from ED Arrival to ED Departure for Discharged ED Patients (NQF #0496);</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OP-23: Head CT Scan Results for Acute Ischemic Stroke or Hemorrhagic Stroke Patients who Received Head CT Scan Interpretation Within 45 Minutes of ED Arrival (NQF #0661).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Claims-Based Measure Data Requirements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75111</w:t>
        </w:r>
      </w:hyperlink>
      <w:r>
        <w:rPr>
          <w:rFonts w:ascii="arial" w:eastAsia="arial" w:hAnsi="arial" w:cs="arial"/>
          <w:b w:val="0"/>
          <w:i w:val="0"/>
          <w:strike w:val="0"/>
          <w:noProof w:val="0"/>
          <w:color w:val="000000"/>
          <w:position w:val="0"/>
          <w:sz w:val="20"/>
          <w:u w:val="none"/>
          <w:vertAlign w:val="baseline"/>
        </w:rPr>
        <w:t xml:space="preserve"> through 75112) for a discussion of the general claims-based measure data submission requirements for the CY 2015 payment determination and subsequent years. We did not propose any changes to our claims-based measures submission policies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total of nine claims-based measures for the CY 2020 payment determination and subsequent years:</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OP-8: MRI Lumbar Spine for Low Back Pain (NQF #0514);</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OP-9: Mammography Follow-Up Rates;</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OP-10: Abdomen CT--Use of Contrast Material;</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OP-11: Thorax CT--Use of Contrast Material (NQF #0513);</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OP-13: Cardiac Imaging for Preoperative Risk Assessment for Non-Cardiac, Low Risk Surgery (NQF #0669);</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OP-14: Simultaneous Use of Brain Computed Tomography (CT) and Sinus Computed Tomography (CT);</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OP-32: Facility 7-Day Risk-Standardized Hospital Visit Rate after Outpatient Colonoscopy (NQF #2539);</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OP-35: Admissions and Emergency Department Visits for Patients Receiving Outpatient Chemotherapy; and</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OP-36: Hospital Visits after Hospital Outpatient Surgery (NQF #2687).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Data Submission Requirements for the OP-37a-e: Outpatient and Ambulatory Surgery Consumer Assessment of Healthcare Providers and Systems (OAS CAHPS) Survey-Based Measures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79792</w:t>
        </w:r>
      </w:hyperlink>
      <w:r>
        <w:rPr>
          <w:rFonts w:ascii="arial" w:eastAsia="arial" w:hAnsi="arial" w:cs="arial"/>
          <w:b w:val="0"/>
          <w:i w:val="0"/>
          <w:strike w:val="0"/>
          <w:noProof w:val="0"/>
          <w:color w:val="000000"/>
          <w:position w:val="0"/>
          <w:sz w:val="20"/>
          <w:u w:val="none"/>
          <w:vertAlign w:val="baseline"/>
        </w:rPr>
        <w:t xml:space="preserve"> through 79794) for a discussion of the previously finalized requirements related to survey administration and vendors for the OAS CAHPS Survey-based measures. However, we refer readers to section XIII.B.5. of this final rule with comment period, where we are finalizing our proposal to delay implementation of the OP-37a-e OAS CAHPS Survey-based measures beginning with the CY 2020 payment determination (2018 data collection) until further action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79815),</w:t>
        </w:r>
      </w:hyperlink>
      <w:r>
        <w:rPr>
          <w:rFonts w:ascii="arial" w:eastAsia="arial" w:hAnsi="arial" w:cs="arial"/>
          <w:b w:val="0"/>
          <w:i w:val="0"/>
          <w:strike w:val="0"/>
          <w:noProof w:val="0"/>
          <w:color w:val="000000"/>
          <w:position w:val="0"/>
          <w:sz w:val="20"/>
          <w:u w:val="none"/>
          <w:vertAlign w:val="baseline"/>
        </w:rPr>
        <w:t xml:space="preserve"> some commenters suggested shortening sections of the survey, such as the "About You" section. We continue to evaluate the utility of individual questions as we collect new data from the survey's voluntary national implementation, and will consider different options for shortening the OAS CAHPS Survey without the loss of important data in the future. Specifically, we continue to consider the removal of two demographic questions--the "gender" and "age" questions--from the OAS CAHPS Survey in a future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removal of the gender and age questions from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will take these comments under consideration as we craft future policies for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Data Submission Requirements for Previously Finalized Measures for Data Submitted via a Web-Based Tool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75112</w:t>
        </w:r>
      </w:hyperlink>
      <w:r>
        <w:rPr>
          <w:rFonts w:ascii="arial" w:eastAsia="arial" w:hAnsi="arial" w:cs="arial"/>
          <w:b w:val="0"/>
          <w:i w:val="0"/>
          <w:strike w:val="0"/>
          <w:noProof w:val="0"/>
          <w:color w:val="000000"/>
          <w:position w:val="0"/>
          <w:sz w:val="20"/>
          <w:u w:val="none"/>
          <w:vertAlign w:val="baseline"/>
        </w:rPr>
        <w:t xml:space="preserve"> through 75115) and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70521)</w:t>
        </w:r>
      </w:hyperlink>
      <w:r>
        <w:rPr>
          <w:rFonts w:ascii="arial" w:eastAsia="arial" w:hAnsi="arial" w:cs="arial"/>
          <w:b w:val="0"/>
          <w:i w:val="0"/>
          <w:strike w:val="0"/>
          <w:noProof w:val="0"/>
          <w:color w:val="000000"/>
          <w:position w:val="0"/>
          <w:sz w:val="20"/>
          <w:u w:val="none"/>
          <w:vertAlign w:val="baseline"/>
        </w:rPr>
        <w:t xml:space="preserve"> and the CMS QualityNet Web site (</w:t>
      </w:r>
      <w:hyperlink r:id="rId168"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https://www.qualitynet.org/dcs/ContentServer?c=Page&amp;pagename=QnetPublic%2FPage%2FQnetTier2&amp;cid=1205442125082</w:t>
        </w:r>
      </w:hyperlink>
      <w:r>
        <w:rPr>
          <w:rFonts w:ascii="arial" w:eastAsia="arial" w:hAnsi="arial" w:cs="arial"/>
          <w:b w:val="0"/>
          <w:i w:val="0"/>
          <w:strike w:val="0"/>
          <w:noProof w:val="0"/>
          <w:color w:val="000000"/>
          <w:position w:val="0"/>
          <w:sz w:val="20"/>
          <w:u w:val="none"/>
          <w:vertAlign w:val="baseline"/>
        </w:rPr>
        <w:t xml:space="preserve">) for a discussion of the requirements for measure data submitted via the CMS QualityNet Web site for the CY 2017 payment determination and subsequent years. In addition, 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75097</w:t>
        </w:r>
      </w:hyperlink>
      <w:r>
        <w:rPr>
          <w:rFonts w:ascii="arial" w:eastAsia="arial" w:hAnsi="arial" w:cs="arial"/>
          <w:b w:val="0"/>
          <w:i w:val="0"/>
          <w:strike w:val="0"/>
          <w:noProof w:val="0"/>
          <w:color w:val="000000"/>
          <w:position w:val="0"/>
          <w:sz w:val="20"/>
          <w:u w:val="none"/>
          <w:vertAlign w:val="baseline"/>
        </w:rPr>
        <w:t xml:space="preserve"> through 75100) for a discussion of the requirements for measure data (specifically, the Influenza Vaccination Coverage Among Healthcare Personnel measure (NQF #0431)) submitted via the Centers for Disease Control and Prevention (CDC) NHSN Web site. We did not propose any changes to our policies regarding the submission of measure data submitted via a Web-based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section XIII.B.4.c. of this final rule with comment period, we are finalizing the removal of OP-25: Safe Surgery Checklist Use and OP-26: Hospital Outpatient Volume on Selected Outpatient Surgical Procedures beginning with the CY 2020 payment determination and for subsequent years. Therefore, the following web-based quality measures previously finalized and retained in the Hospital OQR Program will require data to be submitted via a Web-based tool (CMS' QualityNet Web site or CDC's NHSN Web site) for the CY 2020 payment determination and subsequent years: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OP-12: The Ability for Providers with HIT to Receive Laboratory Data Electronically Directly into their ONC-Certified EHR System as Discrete Searchable Data (via CMS' QualityNet Web site);</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OP-17: Tracking Clinical Results between Visits (NQF #0491) (via CMS' QualityNet Web site);</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OP-22: Left Without Being Seen (NQF #0499) (via CMS' QualityNet Web site);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OP-27: Influenza Vaccination Coverage among Healthcare Personnel (via the CDC NHSN Web site) (NQF #0431);</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OP-29: Appropriate Follow-up Interval for Normal Colonoscopy in Average Risk Patients (NQF #0658) (via CMS' QualityNet Web site);</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OP-30: Colonoscopy Interval for Patients with a History of Adenomatous Polyps--Avoidance of Inappropriate Use (NQF #0659) (via CMS' QualityNet Web site);</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OP-31: Cataracts: Improvement in Patient's Visual Function within 90 Days Following Cataract Surgery (NQF #1536) (via CMS' QualityNet Web site); and</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OP-33: External Beam Radiotherapy (EBRT) for Bone Metastases (NQF #1822) (via CMS' QualityNet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Population and Sampling Data Requirements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2011 OPPS/ASC final rule with comment </w:t>
      </w:r>
      <w:r>
        <w:rPr>
          <w:rFonts w:ascii="arial" w:eastAsia="arial" w:hAnsi="arial" w:cs="arial"/>
          <w:b/>
          <w:i w:val="0"/>
          <w:strike w:val="0"/>
          <w:noProof w:val="0"/>
          <w:color w:val="000000"/>
          <w:position w:val="0"/>
          <w:sz w:val="20"/>
          <w:u w:val="none"/>
          <w:vertAlign w:val="baseline"/>
        </w:rPr>
        <w:t> [*52581] </w:t>
      </w:r>
      <w:r>
        <w:rPr>
          <w:rFonts w:ascii="arial" w:eastAsia="arial" w:hAnsi="arial" w:cs="arial"/>
          <w:b w:val="0"/>
          <w:i w:val="0"/>
          <w:strike w:val="0"/>
          <w:noProof w:val="0"/>
          <w:color w:val="000000"/>
          <w:position w:val="0"/>
          <w:sz w:val="20"/>
          <w:u w:val="none"/>
          <w:vertAlign w:val="baseline"/>
        </w:rPr>
        <w:t xml:space="preserve"> period </w:t>
      </w:r>
      <w:hyperlink r:id="rId61" w:history="1">
        <w:r>
          <w:rPr>
            <w:rFonts w:ascii="arial" w:eastAsia="arial" w:hAnsi="arial" w:cs="arial"/>
            <w:b w:val="0"/>
            <w:i/>
            <w:strike w:val="0"/>
            <w:noProof w:val="0"/>
            <w:color w:val="0077CC"/>
            <w:position w:val="0"/>
            <w:sz w:val="20"/>
            <w:u w:val="single"/>
            <w:vertAlign w:val="baseline"/>
          </w:rPr>
          <w:t>(75 FR 72100</w:t>
        </w:r>
      </w:hyperlink>
      <w:r>
        <w:rPr>
          <w:rFonts w:ascii="arial" w:eastAsia="arial" w:hAnsi="arial" w:cs="arial"/>
          <w:b w:val="0"/>
          <w:i w:val="0"/>
          <w:strike w:val="0"/>
          <w:noProof w:val="0"/>
          <w:color w:val="000000"/>
          <w:position w:val="0"/>
          <w:sz w:val="20"/>
          <w:u w:val="none"/>
          <w:vertAlign w:val="baseline"/>
        </w:rPr>
        <w:t xml:space="preserve"> through 72103) and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74482</w:t>
        </w:r>
      </w:hyperlink>
      <w:r>
        <w:rPr>
          <w:rFonts w:ascii="arial" w:eastAsia="arial" w:hAnsi="arial" w:cs="arial"/>
          <w:b w:val="0"/>
          <w:i w:val="0"/>
          <w:strike w:val="0"/>
          <w:noProof w:val="0"/>
          <w:color w:val="000000"/>
          <w:position w:val="0"/>
          <w:sz w:val="20"/>
          <w:u w:val="none"/>
          <w:vertAlign w:val="baseline"/>
        </w:rPr>
        <w:t xml:space="preserve"> through 74483) for discussions of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population and sampling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Hospital OQR Program Validation Requirements for Chart-Abstracted Measure Data Submitted Directly to CMS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68484</w:t>
        </w:r>
      </w:hyperlink>
      <w:r>
        <w:rPr>
          <w:rFonts w:ascii="arial" w:eastAsia="arial" w:hAnsi="arial" w:cs="arial"/>
          <w:b w:val="0"/>
          <w:i w:val="0"/>
          <w:strike w:val="0"/>
          <w:noProof w:val="0"/>
          <w:color w:val="000000"/>
          <w:position w:val="0"/>
          <w:sz w:val="20"/>
          <w:u w:val="none"/>
          <w:vertAlign w:val="baseline"/>
        </w:rPr>
        <w:t xml:space="preserve"> through 68487) and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66964</w:t>
        </w:r>
      </w:hyperlink>
      <w:r>
        <w:rPr>
          <w:rFonts w:ascii="arial" w:eastAsia="arial" w:hAnsi="arial" w:cs="arial"/>
          <w:b w:val="0"/>
          <w:i w:val="0"/>
          <w:strike w:val="0"/>
          <w:noProof w:val="0"/>
          <w:color w:val="000000"/>
          <w:position w:val="0"/>
          <w:sz w:val="20"/>
          <w:u w:val="none"/>
          <w:vertAlign w:val="baseline"/>
        </w:rPr>
        <w:t xml:space="preserve"> through 66965) for a discussion of finalized policies regarding our validation requirements. We also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68486</w:t>
        </w:r>
      </w:hyperlink>
      <w:r>
        <w:rPr>
          <w:rFonts w:ascii="arial" w:eastAsia="arial" w:hAnsi="arial" w:cs="arial"/>
          <w:b w:val="0"/>
          <w:i w:val="0"/>
          <w:strike w:val="0"/>
          <w:noProof w:val="0"/>
          <w:color w:val="000000"/>
          <w:position w:val="0"/>
          <w:sz w:val="20"/>
          <w:u w:val="none"/>
          <w:vertAlign w:val="baseline"/>
        </w:rPr>
        <w:t xml:space="preserve"> through 68487) for a discussion of finalized policies regarding our medical record validation procedure requirements. We codified these policies at </w:t>
      </w:r>
      <w:hyperlink r:id="rId150"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xml:space="preserve">. For the CY 2018 payment determination and subsequent years, validation is based on four quarters of data (validation quarter 1 (January 1-March 31), validation quarter 2 (April 1-June 30), validation quarter 3 (July 1-September 30), and validation quarter 4 (October 1-December 31)) </w:t>
      </w:r>
      <w:hyperlink r:id="rId31" w:history="1">
        <w:r>
          <w:rPr>
            <w:rFonts w:ascii="arial" w:eastAsia="arial" w:hAnsi="arial" w:cs="arial"/>
            <w:b w:val="0"/>
            <w:i/>
            <w:strike w:val="0"/>
            <w:noProof w:val="0"/>
            <w:color w:val="0077CC"/>
            <w:position w:val="0"/>
            <w:sz w:val="20"/>
            <w:u w:val="single"/>
            <w:vertAlign w:val="baseline"/>
          </w:rPr>
          <w:t>(80 FR 70524).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33682),</w:t>
        </w:r>
      </w:hyperlink>
      <w:r>
        <w:rPr>
          <w:rFonts w:ascii="arial" w:eastAsia="arial" w:hAnsi="arial" w:cs="arial"/>
          <w:b w:val="0"/>
          <w:i w:val="0"/>
          <w:strike w:val="0"/>
          <w:noProof w:val="0"/>
          <w:color w:val="000000"/>
          <w:position w:val="0"/>
          <w:sz w:val="20"/>
          <w:u w:val="none"/>
          <w:vertAlign w:val="baseline"/>
        </w:rPr>
        <w:t xml:space="preserve"> we: (1) Clarified the hospital selection process previously finalized for validation; (2) proposed to codify the procedures for targeting hospitals at </w:t>
      </w:r>
      <w:hyperlink r:id="rId150" w:history="1">
        <w:r>
          <w:rPr>
            <w:rFonts w:ascii="arial" w:eastAsia="arial" w:hAnsi="arial" w:cs="arial"/>
            <w:b w:val="0"/>
            <w:i/>
            <w:strike w:val="0"/>
            <w:noProof w:val="0"/>
            <w:color w:val="0077CC"/>
            <w:position w:val="0"/>
            <w:sz w:val="20"/>
            <w:u w:val="single"/>
            <w:vertAlign w:val="baseline"/>
          </w:rPr>
          <w:t>42 CFR 419.46(e)</w:t>
        </w:r>
      </w:hyperlink>
      <w:r>
        <w:rPr>
          <w:rFonts w:ascii="arial" w:eastAsia="arial" w:hAnsi="arial" w:cs="arial"/>
          <w:b w:val="0"/>
          <w:i w:val="0"/>
          <w:strike w:val="0"/>
          <w:noProof w:val="0"/>
          <w:color w:val="000000"/>
          <w:position w:val="0"/>
          <w:sz w:val="20"/>
          <w:u w:val="none"/>
          <w:vertAlign w:val="baseline"/>
        </w:rPr>
        <w:t>; and (3) proposed to formalize and update our educational review process. These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Clarification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74485),</w:t>
        </w:r>
      </w:hyperlink>
      <w:r>
        <w:rPr>
          <w:rFonts w:ascii="arial" w:eastAsia="arial" w:hAnsi="arial" w:cs="arial"/>
          <w:b w:val="0"/>
          <w:i w:val="0"/>
          <w:strike w:val="0"/>
          <w:noProof w:val="0"/>
          <w:color w:val="000000"/>
          <w:position w:val="0"/>
          <w:sz w:val="20"/>
          <w:u w:val="none"/>
          <w:vertAlign w:val="baseline"/>
        </w:rPr>
        <w:t xml:space="preserve"> we finalized a validation selection process in which we select a random sample of 450 hospitals for validation purposes, and select an additional 50 hospitals based on the following specific criteria:</w:t>
      </w:r>
    </w:p>
    <w:p>
      <w:pPr>
        <w:keepNext w:val="0"/>
        <w:numPr>
          <w:numId w:val="2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fails the validation requirement that applies to the previous year's payment determination; or</w:t>
      </w:r>
    </w:p>
    <w:p>
      <w:pPr>
        <w:keepNext w:val="0"/>
        <w:numPr>
          <w:numId w:val="2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has an outlier value for a measure based on the data it submits. We defined an "outlier value" for purposes of this targeting as a measure value that appears to deviate markedly from the measure values for other hospitals. Specifically, we would select hospitals for validation if their measure value for a measure is greater than 5 standard deviations from the mean, placing the expected occurrence of such a value outside of this range at 1 in 1,744,278.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the criteria for targeting 50 outlier hospitals, described above, does not specify whether high or low performing hospitals will be targeted. Therefore, we clarified that hospitals with outlier values indicating specifically poor scores on a measure (for example, a long median time to fibrinolysis) will be targeted for validation. In other words, an "outlier value" is a measure value that is greater than 5 standard deviations from the mean of the measure values for other hospitals, and indicates a poor score.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that CMS target hospitals for validation whether their score is greater than five standard deviations above or below the mean, noting that very good scores may especially indicate a need for validation.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intent of this policy is to target and prevent extreme negative values rather than to identify high performance. This is also evidenced in the first of our two criteria for targeting hospitals for validation--to target hospitals that fail the validation requirement that applies to the previous year's payment determination. We believe it is appropriate to specifically target hospitals with poor performance, rather than those performing well to encourage improved performance among low performing hospitals. We note that only 50 hospitals will be selected for validation through these targeting criteria and in order to address the issue of very low performance, we believe it is appropriate to use these targeting criteria to identify extreme negative measure values. An additional 450 hospitals will be selected at random, and will include both low and high performing hospitals. However, we thank the commenter for their feedback that extremely high performance could indicate a need for validation, and will take this into consideration as we craft future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Codification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the previously finalized procedures for targeting hospitals for validation, described in section XIII.D.7.a. of this final rule with comment period, and finalized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74485),</w:t>
        </w:r>
      </w:hyperlink>
      <w:r>
        <w:rPr>
          <w:rFonts w:ascii="arial" w:eastAsia="arial" w:hAnsi="arial" w:cs="arial"/>
          <w:b w:val="0"/>
          <w:i w:val="0"/>
          <w:strike w:val="0"/>
          <w:noProof w:val="0"/>
          <w:color w:val="000000"/>
          <w:position w:val="0"/>
          <w:sz w:val="20"/>
          <w:u w:val="none"/>
          <w:vertAlign w:val="baseline"/>
        </w:rPr>
        <w:t xml:space="preserve"> are not yet codified at </w:t>
      </w:r>
      <w:hyperlink r:id="rId150" w:history="1">
        <w:r>
          <w:rPr>
            <w:rFonts w:ascii="arial" w:eastAsia="arial" w:hAnsi="arial" w:cs="arial"/>
            <w:b w:val="0"/>
            <w:i/>
            <w:strike w:val="0"/>
            <w:noProof w:val="0"/>
            <w:color w:val="0077CC"/>
            <w:position w:val="0"/>
            <w:sz w:val="20"/>
            <w:u w:val="single"/>
            <w:vertAlign w:val="baseline"/>
          </w:rPr>
          <w:t>42 CFR 419.46</w:t>
        </w:r>
      </w:hyperlink>
      <w:r>
        <w:rPr>
          <w:rFonts w:ascii="arial" w:eastAsia="arial" w:hAnsi="arial" w:cs="arial"/>
          <w:b w:val="0"/>
          <w:i w:val="0"/>
          <w:strike w:val="0"/>
          <w:noProof w:val="0"/>
          <w:color w:val="000000"/>
          <w:position w:val="0"/>
          <w:sz w:val="20"/>
          <w:u w:val="none"/>
          <w:vertAlign w:val="baseline"/>
        </w:rPr>
        <w:t xml:space="preserve">. We proposed to codify the previously finalized procedures for targeting hospitals and well as the procedures regarding outlier hospitals as discussed and clarified above at </w:t>
      </w:r>
      <w:hyperlink r:id="rId150" w:history="1">
        <w:r>
          <w:rPr>
            <w:rFonts w:ascii="arial" w:eastAsia="arial" w:hAnsi="arial" w:cs="arial"/>
            <w:b w:val="0"/>
            <w:i/>
            <w:strike w:val="0"/>
            <w:noProof w:val="0"/>
            <w:color w:val="0077CC"/>
            <w:position w:val="0"/>
            <w:sz w:val="20"/>
            <w:u w:val="single"/>
            <w:vertAlign w:val="baseline"/>
          </w:rPr>
          <w:t>42 CFR 419.46(e)(3)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codify our validation targeting criteria as discussed above.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did not receive any public comments on this proposal. Therefore, we are finalizing our proposal to codify the previously finalized procedures for targeting hospitals and well as the procedures regarding outlier hospitals as discussed and clarified above at </w:t>
      </w:r>
      <w:hyperlink r:id="rId150" w:history="1">
        <w:r>
          <w:rPr>
            <w:rFonts w:ascii="arial" w:eastAsia="arial" w:hAnsi="arial" w:cs="arial"/>
            <w:b w:val="0"/>
            <w:i/>
            <w:strike w:val="0"/>
            <w:noProof w:val="0"/>
            <w:color w:val="0077CC"/>
            <w:position w:val="0"/>
            <w:sz w:val="20"/>
            <w:u w:val="single"/>
            <w:vertAlign w:val="baseline"/>
          </w:rPr>
          <w:t>42 CFR 419.46(e)(3)</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Formalization and Modifications to the Educational Review Process for Chart-Abstracted Measures Validation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described our processes for educational review on the QualityNet Web site. n69 We note that historically this process functioned as an outreach and education opportunity we provided to hospitals, but based on our experience, stakeholder feedback, and more robust validation requirements, we believed that it would be beneficial to hospitals to propose formalizing and updating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Data Validation--Educational Reviews: Hospitals-Outpatient. Available at: </w:t>
      </w:r>
      <w:hyperlink r:id="rId169" w:history="1">
        <w:r>
          <w:rPr>
            <w:rFonts w:ascii="arial" w:eastAsia="arial" w:hAnsi="arial" w:cs="arial"/>
            <w:b w:val="0"/>
            <w:i/>
            <w:strike w:val="0"/>
            <w:noProof w:val="0"/>
            <w:color w:val="0077CC"/>
            <w:position w:val="0"/>
            <w:sz w:val="20"/>
            <w:u w:val="single"/>
            <w:vertAlign w:val="baseline"/>
          </w:rPr>
          <w:t>http://www.qualitynet.org/dcs/ContentServer?c=Page&amp;pagename=QnetPublic/Page/QnetTier3&amp;cid=1228764927987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current informal process, if results of an educational review indicate that CDAC or CMS has incorrectly scored a hospital after validation, those results are not changed, but are taken into consideration if the hospital submits a reconsideration request. Stakeholder feedback, provided via email, has indicated that while the educational review process is helpful to participating hospitals, it is limited in its impact, given that a hospital's validation result is not corrected even after an educational review determines that CMS reached an incorrect conclusion regarding a hospital's validation score for a given quarter. Based on this feedback, we proposed to formalize and update the Hospital OQR Program's chart-abstracted measure validation educational review process. Our goal is to reduce the number of reconsideration requests by identifying and correcting errors before the final yearly validation score is derived. By identifying and correcting any mistakes early on, this process could help decrease the burden during the annual reconsideration process, both for hospitals and CMS.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an effort to streamline this process, we proposed to: (1) Formalize this process; and (2) specify that if the results of an educational review indicate that we incorrectly scored a hospital's medical records </w:t>
      </w:r>
      <w:r>
        <w:rPr>
          <w:rFonts w:ascii="arial" w:eastAsia="arial" w:hAnsi="arial" w:cs="arial"/>
          <w:b/>
          <w:i w:val="0"/>
          <w:strike w:val="0"/>
          <w:noProof w:val="0"/>
          <w:color w:val="000000"/>
          <w:position w:val="0"/>
          <w:sz w:val="20"/>
          <w:u w:val="none"/>
          <w:vertAlign w:val="baseline"/>
        </w:rPr>
        <w:t> [*52582] </w:t>
      </w:r>
      <w:r>
        <w:rPr>
          <w:rFonts w:ascii="arial" w:eastAsia="arial" w:hAnsi="arial" w:cs="arial"/>
          <w:b w:val="0"/>
          <w:i w:val="0"/>
          <w:strike w:val="0"/>
          <w:noProof w:val="0"/>
          <w:color w:val="000000"/>
          <w:position w:val="0"/>
          <w:sz w:val="20"/>
          <w:u w:val="none"/>
          <w:vertAlign w:val="baseline"/>
        </w:rPr>
        <w:t xml:space="preserve"> selected for validation, the corrected quarterly validation score would be used to compute the hospital's final validation score at the end of the calendar year. These proposals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Educational Review Process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Formalizing the Educational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above, our informal processes for educational review have been described on the QualityNet Web site. n70 Under the informal process, hospitals that were selected and received a score for validation may request an educational review in order to better understand the results. Many times, hospitals request an educational review to examine any data element discrepancies, if they believe the score is incorrect, or when they have general questions about their score. Currently, hospitals receive validation results on a quarterly basis n71 and can request informal educational reviews for each quarter. Under this informal process, a hospital has 30 calendar days from the date the validation results are posted on the QualityNet Secure Portal Web site to contact the CMS designated contractor, currently known as the Validation Support Contractor (VSC), to request an educational review. n72 In response to a request, the VSC obtains and reviews medical records directly from the Clinical Data Abstraction Center (CDAC) and provides feedback. CMS, or its contractor, generally provides educational review results and responses via a secure file transfer to the hospital. n73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QualityNet: Data Validation--Overview. Available at: </w:t>
      </w:r>
      <w:hyperlink r:id="rId17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The educational review request form can be found at: </w:t>
      </w:r>
      <w:hyperlink r:id="rId17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Hospital OQR Validation Educational Review Process: Available at: </w:t>
      </w:r>
      <w:hyperlink r:id="rId171"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https://www.qualitynet.org/dcs/ContentServer?c=Page&amp;pagename=QnetPublic%2FPage%2FQnetTier3&amp;cid=1228764927987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to formalize this educational review process, as described above, for the CY 2020 payment determination and subsequent years--in other words, starting for validations of CY 2018 data affecting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formalize the chart-abstracted measures validation educational review process for the CY 2020 payment determination and subsequent years as described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receive any public comments on our proposal. Therefore, we are finalizing the proposal to formalize the chart-abstracted measures validation educational review process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Validation Score Review and Correction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finalized, in the CY 2011 OPPS/ASC final rule with comment period </w:t>
      </w:r>
      <w:hyperlink r:id="rId61" w:history="1">
        <w:r>
          <w:rPr>
            <w:rFonts w:ascii="arial" w:eastAsia="arial" w:hAnsi="arial" w:cs="arial"/>
            <w:b w:val="0"/>
            <w:i/>
            <w:strike w:val="0"/>
            <w:noProof w:val="0"/>
            <w:color w:val="0077CC"/>
            <w:position w:val="0"/>
            <w:sz w:val="20"/>
            <w:u w:val="single"/>
            <w:vertAlign w:val="baseline"/>
          </w:rPr>
          <w:t>(75 FR 72105</w:t>
        </w:r>
      </w:hyperlink>
      <w:r>
        <w:rPr>
          <w:rFonts w:ascii="arial" w:eastAsia="arial" w:hAnsi="arial" w:cs="arial"/>
          <w:b w:val="0"/>
          <w:i w:val="0"/>
          <w:strike w:val="0"/>
          <w:noProof w:val="0"/>
          <w:color w:val="000000"/>
          <w:position w:val="0"/>
          <w:sz w:val="20"/>
          <w:u w:val="none"/>
          <w:vertAlign w:val="baseline"/>
        </w:rPr>
        <w:t xml:space="preserve"> to 72106), that we calculate validation scores under the Hospital OQR Program using the upper bound of a one-tailed confidence interval (CI) with a 75 percent threshold level with a binomial approach. Using that approach, at the end of each calendar year, CMS computes a CI using the results of all four quarters to determine the final validation score. n74 If the upper bound of this confidence interval is 75 percent or higher, the hospital will pass the Hospital OQR Program validation requirement. n75 We proposed that if the results of a validation educational review determine that the original quarterly validation score was incorrect, the corrected score would be used to compute the final validation score and CI at the end of each calendar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QualityNet Data Validation Overview. Available at: </w:t>
      </w:r>
      <w:hyperlink r:id="rId17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https://www.qualitynet.org/dcs/ContentServer?c=Page&amp;pagename=QnetPublic%2FPage%2FQnetTier2&amp;cid=1228758729356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n75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determine whether a quarterly validation score was correct, in the CY 2018 OPPS/ASC proposed rule </w:t>
      </w:r>
      <w:hyperlink r:id="rId17" w:history="1">
        <w:r>
          <w:rPr>
            <w:rFonts w:ascii="arial" w:eastAsia="arial" w:hAnsi="arial" w:cs="arial"/>
            <w:b w:val="0"/>
            <w:i/>
            <w:strike w:val="0"/>
            <w:noProof w:val="0"/>
            <w:color w:val="0077CC"/>
            <w:position w:val="0"/>
            <w:sz w:val="20"/>
            <w:u w:val="single"/>
            <w:vertAlign w:val="baseline"/>
          </w:rPr>
          <w:t>(82 FR 33683),</w:t>
        </w:r>
      </w:hyperlink>
      <w:r>
        <w:rPr>
          <w:rFonts w:ascii="arial" w:eastAsia="arial" w:hAnsi="arial" w:cs="arial"/>
          <w:b w:val="0"/>
          <w:i w:val="0"/>
          <w:strike w:val="0"/>
          <w:noProof w:val="0"/>
          <w:color w:val="000000"/>
          <w:position w:val="0"/>
          <w:sz w:val="20"/>
          <w:u w:val="none"/>
          <w:vertAlign w:val="baseline"/>
        </w:rPr>
        <w:t xml:space="preserve"> we proposed to use a similar process as one previously finalized for reconsideration requests. Specifically, we proposed that during an educational review request, evaluating a validation score would consist of and be limited to reviewing data elements that were labeled as mismatched (between the originally calculated measure score and the measure score calculated in validation) in the original validation results. We would also take into consideration written justifications provided by hospitals in the Educational Review request. For more information about the previously finalized reconsideration request procedures, 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further proposed that if an educational review requested for any of the first 3 quarters of validation yields incorrect CMS validation results for chart-abstracted measures, according to the review process described above, we would use the corrected quarterly score, as recalculated during the educational review process, to compute the final CI at the end of the calendar year. n76 We note that for the last quarter of validation, because of the need to calculate the confidence interval in a timely manner and the insufficient time available to conduct educational reviews prior to the annual payment update, the validation score review and correction would not be available. Instead, the existing reconsideration process would be used to dispute any unsatisfactory validation result. We refer readers to section XIII.D.9. of this final rule with comment period for a discussion about our reconsideration and appeals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Validation pass-fail status is determined by the confidence interval report. Detail at: </w:t>
      </w:r>
      <w:hyperlink r:id="rId172" w:history="1">
        <w:r>
          <w:rPr>
            <w:rFonts w:ascii="arial" w:eastAsia="arial" w:hAnsi="arial" w:cs="arial"/>
            <w:b w:val="0"/>
            <w:i/>
            <w:strike w:val="0"/>
            <w:noProof w:val="0"/>
            <w:color w:val="0077CC"/>
            <w:position w:val="0"/>
            <w:sz w:val="20"/>
            <w:u w:val="single"/>
            <w:vertAlign w:val="baseline"/>
          </w:rPr>
          <w:t>http://www.qualityreportingcenter.com/wp-content/uploads/2017/01/OQR-CY18-Validation-Webinar.508.2.pdf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corrected scores would be applicable to the corresponding quarter, for the first 3 quarters of validation, for which a request was submitted. Under this proposal, after evaluating the validation score during the educational review process, if results show that there was indeed an error in the originally calculated score, we would take steps to correct it. However, so as not to dissuade participation in the educational review process, corrected scores identified through the educational review would only be used to recalculate the CI if they indicate that the hospital performed more favorably than previously determined. If the hospital performed less favorably, their score would not be updated to reflect the less favorable score.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under this proposal, the quarterly validation reports issued to hospitals would not be updated to reflect the corrected score due to the burden associated with reissuing corrected reports. However, the corrected score would be communicated to the hospital via secure file format as discussed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 as discussed above for the CY 2020 payment determination and subsequent years, to use corrected quarterly scores, as recalculated during the educational review process </w:t>
      </w:r>
      <w:r>
        <w:rPr>
          <w:rFonts w:ascii="arial" w:eastAsia="arial" w:hAnsi="arial" w:cs="arial"/>
          <w:b/>
          <w:i w:val="0"/>
          <w:strike w:val="0"/>
          <w:noProof w:val="0"/>
          <w:color w:val="000000"/>
          <w:position w:val="0"/>
          <w:sz w:val="20"/>
          <w:u w:val="none"/>
          <w:vertAlign w:val="baseline"/>
        </w:rPr>
        <w:t> [*52583] </w:t>
      </w:r>
      <w:r>
        <w:rPr>
          <w:rFonts w:ascii="arial" w:eastAsia="arial" w:hAnsi="arial" w:cs="arial"/>
          <w:b w:val="0"/>
          <w:i w:val="0"/>
          <w:strike w:val="0"/>
          <w:noProof w:val="0"/>
          <w:color w:val="000000"/>
          <w:position w:val="0"/>
          <w:sz w:val="20"/>
          <w:u w:val="none"/>
          <w:vertAlign w:val="baseline"/>
        </w:rPr>
        <w:t xml:space="preserve"> described and finalized in section XIII.D.7.c.(2)(a) of this final rule with comment period above, to compute the final confidence interval for the first 3 quarters of validation.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proposed changes to use the educational review process to correct validation scores, noting that the policy will increase efficiency and help hospitals understand their annual validation score. One commenter recommended that CMS accept educational review requests from facilities that have a passing validation score, given that there could be errors that result in a mistakenly low, though still passing, score.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note that under the formalized process we are finalizing, hospitals may request an educational review to examine any data element discrepancies, if they believe the score is incorrect, or when they have general questions about their score </w:t>
      </w:r>
      <w:hyperlink r:id="rId17" w:history="1">
        <w:r>
          <w:rPr>
            <w:rFonts w:ascii="arial" w:eastAsia="arial" w:hAnsi="arial" w:cs="arial"/>
            <w:b w:val="0"/>
            <w:i/>
            <w:strike w:val="0"/>
            <w:noProof w:val="0"/>
            <w:color w:val="0077CC"/>
            <w:position w:val="0"/>
            <w:sz w:val="20"/>
            <w:u w:val="single"/>
            <w:vertAlign w:val="baseline"/>
          </w:rPr>
          <w:t>(82 FR 33682).</w:t>
        </w:r>
      </w:hyperlink>
      <w:r>
        <w:rPr>
          <w:rFonts w:ascii="arial" w:eastAsia="arial" w:hAnsi="arial" w:cs="arial"/>
          <w:b w:val="0"/>
          <w:i w:val="0"/>
          <w:strike w:val="0"/>
          <w:noProof w:val="0"/>
          <w:color w:val="000000"/>
          <w:position w:val="0"/>
          <w:sz w:val="20"/>
          <w:u w:val="none"/>
          <w:vertAlign w:val="baseline"/>
        </w:rPr>
        <w:t xml:space="preserve"> Under this process, hospitals receive validation results on a quarterly basis and can request informal educational reviews for each quarter. A hospital has 30 calendar days from the date the validation results are posted on the QualityNet Secure Portal Web site to contact the CMS designated contractor, currently known as the Validation Support Contractor (VSC), to request an educational review. To be clear, educational review requests are not limited to hospitals that fail validation; any hospital that receives validation results (pass or fail) may request a validation educational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received, we are finalizing our proposal to use corrected quarterly scores, as recalculated during the educational review process described in section XIII.D.7.c.(2)(a) of this final rule with comment period above, to compute the final confidence interval for the first 3 quarters of validation for the CY 2020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Extraordinary Circumstances Exception Process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68489),</w:t>
        </w:r>
      </w:hyperlink>
      <w:r>
        <w:rPr>
          <w:rFonts w:ascii="arial" w:eastAsia="arial" w:hAnsi="arial" w:cs="arial"/>
          <w:b w:val="0"/>
          <w:i w:val="0"/>
          <w:strike w:val="0"/>
          <w:noProof w:val="0"/>
          <w:color w:val="000000"/>
          <w:position w:val="0"/>
          <w:sz w:val="20"/>
          <w:u w:val="none"/>
          <w:vertAlign w:val="baseline"/>
        </w:rPr>
        <w:t xml:space="preserve">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75119</w:t>
        </w:r>
      </w:hyperlink>
      <w:r>
        <w:rPr>
          <w:rFonts w:ascii="arial" w:eastAsia="arial" w:hAnsi="arial" w:cs="arial"/>
          <w:b w:val="0"/>
          <w:i w:val="0"/>
          <w:strike w:val="0"/>
          <w:noProof w:val="0"/>
          <w:color w:val="000000"/>
          <w:position w:val="0"/>
          <w:sz w:val="20"/>
          <w:u w:val="none"/>
          <w:vertAlign w:val="baseline"/>
        </w:rPr>
        <w:t xml:space="preserve"> through 75120),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w:t>
      </w:r>
      <w:hyperlink r:id="rId150"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for a complete discussion of our extraordinary circumstances extension or exception process under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79795),</w:t>
        </w:r>
      </w:hyperlink>
      <w:r>
        <w:rPr>
          <w:rFonts w:ascii="arial" w:eastAsia="arial" w:hAnsi="arial" w:cs="arial"/>
          <w:b w:val="0"/>
          <w:i w:val="0"/>
          <w:strike w:val="0"/>
          <w:noProof w:val="0"/>
          <w:color w:val="000000"/>
          <w:position w:val="0"/>
          <w:sz w:val="20"/>
          <w:u w:val="none"/>
          <w:vertAlign w:val="baseline"/>
        </w:rPr>
        <w:t xml:space="preserve"> we finalized an update to our extraordinary circumstances exemption (ECE) policy to extend the ECE request deadline for both chart-abstracted and web-based measures from 45 days following an event causing hardship to 90 days following an event causing hardship, effective with ECEs requested on or after January 1,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many of our quality reporting and value-based purchasing programs share a common process for requesting an exception from program reporting due to an extraordinary circumstance not within a provider's control. The Hospital IQR, Hospital OQR, IPFQR, ASCQR, and PCHQR Programs, as well as the Hospital Acquired Condition Reduction Program and the Hospital Readmissions Reduction Program, share similar processes for ECE requests. We refer readers to policies for the Hospital IQR Program </w:t>
      </w:r>
      <w:hyperlink r:id="rId44" w:history="1">
        <w:r>
          <w:rPr>
            <w:rFonts w:ascii="arial" w:eastAsia="arial" w:hAnsi="arial" w:cs="arial"/>
            <w:b w:val="0"/>
            <w:i/>
            <w:strike w:val="0"/>
            <w:noProof w:val="0"/>
            <w:color w:val="0077CC"/>
            <w:position w:val="0"/>
            <w:sz w:val="20"/>
            <w:u w:val="single"/>
            <w:vertAlign w:val="baseline"/>
          </w:rPr>
          <w:t>(76 FR 51651</w:t>
        </w:r>
      </w:hyperlink>
      <w:r>
        <w:rPr>
          <w:rFonts w:ascii="arial" w:eastAsia="arial" w:hAnsi="arial" w:cs="arial"/>
          <w:b w:val="0"/>
          <w:i w:val="0"/>
          <w:strike w:val="0"/>
          <w:noProof w:val="0"/>
          <w:color w:val="000000"/>
          <w:position w:val="0"/>
          <w:sz w:val="20"/>
          <w:u w:val="none"/>
          <w:vertAlign w:val="baseline"/>
        </w:rPr>
        <w:t xml:space="preserve"> through 51652, </w:t>
      </w:r>
      <w:hyperlink r:id="rId173" w:history="1">
        <w:r>
          <w:rPr>
            <w:rFonts w:ascii="arial" w:eastAsia="arial" w:hAnsi="arial" w:cs="arial"/>
            <w:b w:val="0"/>
            <w:i/>
            <w:strike w:val="0"/>
            <w:noProof w:val="0"/>
            <w:color w:val="0077CC"/>
            <w:position w:val="0"/>
            <w:sz w:val="20"/>
            <w:u w:val="single"/>
            <w:vertAlign w:val="baseline"/>
          </w:rPr>
          <w:t>78 FR 50836</w:t>
        </w:r>
      </w:hyperlink>
      <w:r>
        <w:rPr>
          <w:rFonts w:ascii="arial" w:eastAsia="arial" w:hAnsi="arial" w:cs="arial"/>
          <w:b w:val="0"/>
          <w:i w:val="0"/>
          <w:strike w:val="0"/>
          <w:noProof w:val="0"/>
          <w:color w:val="000000"/>
          <w:position w:val="0"/>
          <w:sz w:val="20"/>
          <w:u w:val="none"/>
          <w:vertAlign w:val="baseline"/>
        </w:rPr>
        <w:t xml:space="preserve"> through 50837, </w:t>
      </w:r>
      <w:hyperlink r:id="rId51" w:history="1">
        <w:r>
          <w:rPr>
            <w:rFonts w:ascii="arial" w:eastAsia="arial" w:hAnsi="arial" w:cs="arial"/>
            <w:b w:val="0"/>
            <w:i/>
            <w:strike w:val="0"/>
            <w:noProof w:val="0"/>
            <w:color w:val="0077CC"/>
            <w:position w:val="0"/>
            <w:sz w:val="20"/>
            <w:u w:val="single"/>
            <w:vertAlign w:val="baseline"/>
          </w:rPr>
          <w:t>79 FR 50277, 81 FR 57181</w:t>
        </w:r>
      </w:hyperlink>
      <w:r>
        <w:rPr>
          <w:rFonts w:ascii="arial" w:eastAsia="arial" w:hAnsi="arial" w:cs="arial"/>
          <w:b w:val="0"/>
          <w:i w:val="0"/>
          <w:strike w:val="0"/>
          <w:noProof w:val="0"/>
          <w:color w:val="000000"/>
          <w:position w:val="0"/>
          <w:sz w:val="20"/>
          <w:u w:val="none"/>
          <w:vertAlign w:val="baseline"/>
        </w:rPr>
        <w:t xml:space="preserve"> through 57182, and </w:t>
      </w:r>
      <w:hyperlink r:id="rId174" w:history="1">
        <w:r>
          <w:rPr>
            <w:rFonts w:ascii="arial" w:eastAsia="arial" w:hAnsi="arial" w:cs="arial"/>
            <w:b w:val="0"/>
            <w:i/>
            <w:strike w:val="0"/>
            <w:noProof w:val="0"/>
            <w:color w:val="0077CC"/>
            <w:position w:val="0"/>
            <w:sz w:val="20"/>
            <w:u w:val="single"/>
            <w:vertAlign w:val="baseline"/>
          </w:rPr>
          <w:t>42 CFR 412.140(c)(2)</w:t>
        </w:r>
      </w:hyperlink>
      <w:r>
        <w:rPr>
          <w:rFonts w:ascii="arial" w:eastAsia="arial" w:hAnsi="arial" w:cs="arial"/>
          <w:b w:val="0"/>
          <w:i w:val="0"/>
          <w:strike w:val="0"/>
          <w:noProof w:val="0"/>
          <w:color w:val="000000"/>
          <w:position w:val="0"/>
          <w:sz w:val="20"/>
          <w:u w:val="none"/>
          <w:vertAlign w:val="baseline"/>
        </w:rPr>
        <w:t xml:space="preserve">), the IPFQR Program </w:t>
      </w:r>
      <w:hyperlink r:id="rId175" w:history="1">
        <w:r>
          <w:rPr>
            <w:rFonts w:ascii="arial" w:eastAsia="arial" w:hAnsi="arial" w:cs="arial"/>
            <w:b w:val="0"/>
            <w:i/>
            <w:strike w:val="0"/>
            <w:noProof w:val="0"/>
            <w:color w:val="0077CC"/>
            <w:position w:val="0"/>
            <w:sz w:val="20"/>
            <w:u w:val="single"/>
            <w:vertAlign w:val="baseline"/>
          </w:rPr>
          <w:t>(77 FR 53659</w:t>
        </w:r>
      </w:hyperlink>
      <w:r>
        <w:rPr>
          <w:rFonts w:ascii="arial" w:eastAsia="arial" w:hAnsi="arial" w:cs="arial"/>
          <w:b w:val="0"/>
          <w:i w:val="0"/>
          <w:strike w:val="0"/>
          <w:noProof w:val="0"/>
          <w:color w:val="000000"/>
          <w:position w:val="0"/>
          <w:sz w:val="20"/>
          <w:u w:val="none"/>
          <w:vertAlign w:val="baseline"/>
        </w:rPr>
        <w:t xml:space="preserve"> through 53660 and </w:t>
      </w:r>
      <w:hyperlink r:id="rId176" w:history="1">
        <w:r>
          <w:rPr>
            <w:rFonts w:ascii="arial" w:eastAsia="arial" w:hAnsi="arial" w:cs="arial"/>
            <w:b w:val="0"/>
            <w:i/>
            <w:strike w:val="0"/>
            <w:noProof w:val="0"/>
            <w:color w:val="0077CC"/>
            <w:position w:val="0"/>
            <w:sz w:val="20"/>
            <w:u w:val="single"/>
            <w:vertAlign w:val="baseline"/>
          </w:rPr>
          <w:t>79 FR 45978),</w:t>
        </w:r>
      </w:hyperlink>
      <w:r>
        <w:rPr>
          <w:rFonts w:ascii="arial" w:eastAsia="arial" w:hAnsi="arial" w:cs="arial"/>
          <w:b w:val="0"/>
          <w:i w:val="0"/>
          <w:strike w:val="0"/>
          <w:noProof w:val="0"/>
          <w:color w:val="000000"/>
          <w:position w:val="0"/>
          <w:sz w:val="20"/>
          <w:u w:val="none"/>
          <w:vertAlign w:val="baseline"/>
        </w:rPr>
        <w:t xml:space="preserve"> the ASCQR Program </w:t>
      </w:r>
      <w:hyperlink r:id="rId175"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and </w:t>
      </w:r>
      <w:hyperlink r:id="rId28"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the PCHQR Program </w:t>
      </w:r>
      <w:hyperlink r:id="rId173" w:history="1">
        <w:r>
          <w:rPr>
            <w:rFonts w:ascii="arial" w:eastAsia="arial" w:hAnsi="arial" w:cs="arial"/>
            <w:b w:val="0"/>
            <w:i/>
            <w:strike w:val="0"/>
            <w:noProof w:val="0"/>
            <w:color w:val="0077CC"/>
            <w:position w:val="0"/>
            <w:sz w:val="20"/>
            <w:u w:val="single"/>
            <w:vertAlign w:val="baseline"/>
          </w:rPr>
          <w:t>(78 FR 50848),</w:t>
        </w:r>
      </w:hyperlink>
      <w:r>
        <w:rPr>
          <w:rFonts w:ascii="arial" w:eastAsia="arial" w:hAnsi="arial" w:cs="arial"/>
          <w:b w:val="0"/>
          <w:i w:val="0"/>
          <w:strike w:val="0"/>
          <w:noProof w:val="0"/>
          <w:color w:val="000000"/>
          <w:position w:val="0"/>
          <w:sz w:val="20"/>
          <w:u w:val="none"/>
          <w:vertAlign w:val="baseline"/>
        </w:rPr>
        <w:t xml:space="preserve"> the HAC Reduction Program </w:t>
      </w:r>
      <w:hyperlink r:id="rId45" w:history="1">
        <w:r>
          <w:rPr>
            <w:rFonts w:ascii="arial" w:eastAsia="arial" w:hAnsi="arial" w:cs="arial"/>
            <w:b w:val="0"/>
            <w:i/>
            <w:strike w:val="0"/>
            <w:noProof w:val="0"/>
            <w:color w:val="0077CC"/>
            <w:position w:val="0"/>
            <w:sz w:val="20"/>
            <w:u w:val="single"/>
            <w:vertAlign w:val="baseline"/>
          </w:rPr>
          <w:t>(80 FR 49579</w:t>
        </w:r>
      </w:hyperlink>
      <w:r>
        <w:rPr>
          <w:rFonts w:ascii="arial" w:eastAsia="arial" w:hAnsi="arial" w:cs="arial"/>
          <w:b w:val="0"/>
          <w:i w:val="0"/>
          <w:strike w:val="0"/>
          <w:noProof w:val="0"/>
          <w:color w:val="000000"/>
          <w:position w:val="0"/>
          <w:sz w:val="20"/>
          <w:u w:val="none"/>
          <w:vertAlign w:val="baseline"/>
        </w:rPr>
        <w:t xml:space="preserve"> through 49581), and the Hospital Readmissions Reduction Program </w:t>
      </w:r>
      <w:hyperlink r:id="rId45"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for program specific information about extraordinary circumstances exceptions requests. As noted below, some of these policies were updated in the FY 2018 IPPS/LTCH PPS final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policies for these programs, we recognized that there are five areas in which these programs have variances regarding ECE requests. These are: (1) Allowing the facilities or hospitals to submit a form signed by the facility's or hospital's CEO versus CEO or designated personnel; (2) requiring the form be submitted within 30 days following the date that the extraordinary circumstance occurred versus within 90 days following the date the extraordinary circumstance occurred; (3) inconsistency regarding specification of a timeline for us to provide our formal response notifying the facility or hospital of our decision; (4) inconsistency regarding specification of our authority to grant ECEs due to CMS data system issues; and (5) referring to the program as "extraordinary extensions/exemptions" versus as "extraordinary circumstances exceptions." We believe addressing these five areas, as appropriate, can improve administrative efficiencies for affected facilities or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in the FY 2018 IPPS/LTCH PPS final rule, we examined our policies in these areas for the Hospital Readmissions Reduction Program, the HAC Reduction Program, the Hospital IQR Program, the PCHQR Program and the IPFQR Program </w:t>
      </w:r>
      <w:hyperlink r:id="rId46" w:history="1">
        <w:r>
          <w:rPr>
            <w:rFonts w:ascii="arial" w:eastAsia="arial" w:hAnsi="arial" w:cs="arial"/>
            <w:b w:val="0"/>
            <w:i/>
            <w:strike w:val="0"/>
            <w:noProof w:val="0"/>
            <w:color w:val="0077CC"/>
            <w:position w:val="0"/>
            <w:sz w:val="20"/>
            <w:u w:val="single"/>
            <w:vertAlign w:val="baseline"/>
          </w:rPr>
          <w:t>(82 FR 38240, 38277, 38410, 38425 and 38473</w:t>
        </w:r>
      </w:hyperlink>
      <w:r>
        <w:rPr>
          <w:rFonts w:ascii="arial" w:eastAsia="arial" w:hAnsi="arial" w:cs="arial"/>
          <w:b w:val="0"/>
          <w:i w:val="0"/>
          <w:strike w:val="0"/>
          <w:noProof w:val="0"/>
          <w:color w:val="000000"/>
          <w:position w:val="0"/>
          <w:sz w:val="20"/>
          <w:u w:val="none"/>
          <w:vertAlign w:val="baseline"/>
        </w:rPr>
        <w:t xml:space="preserve"> through 38474, respectively) and finalized proposals to address differences in these areas for those programs. In section XIV.D.6. of this final rule with comment period, we are also finalizing revisions to our ECE policies for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specification of a timeline for us to provide our formal response and the terminology used to describe these processes (items 3 and 5 above), the Hospital OQR Program is aligned with the existing and proposed policies for the other quality reporting programs discussed above. As a result, we proposed to rename the process as the extraordinary circumstances exceptions (ECE) policy and make conforming changes to </w:t>
      </w:r>
      <w:hyperlink r:id="rId150"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observed that while all quality programs listed above have developed similar policies to provide exceptions from program requirements to facilities that have experienced extraordinary circumstances, such as natural disasters, these programs refer to these policies using inconsistent terminology. Some programs refer to these policies as "extraordinary circumstances extensions/exemptions" while others refer to the set of policies as "extraordinary circumstances exceptions." Several programs (specifically, the Hospital VBP Program, HAC Reduction Program, and the Hospital Readmissions Reduction Program) are not able to grant extensions to required data reporting timelines due to their reliance on data external to their program and, thus, the term, "extraordinary circumstances extensions/exemptions" is not applicable to all programs. However, all of the described programs are able to offer exceptions from their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in order to align this policy across CMS quality programs, we proposed to: (1) Change the name of this policy from "extraordinary circumstances extensions or exemptions" to "extraordinary circumstances exceptions" for the Hospital OQR Program, beginning January 1, 2018; and (2) revise </w:t>
      </w:r>
      <w:hyperlink r:id="rId150" w:history="1">
        <w:r>
          <w:rPr>
            <w:rFonts w:ascii="arial" w:eastAsia="arial" w:hAnsi="arial" w:cs="arial"/>
            <w:b w:val="0"/>
            <w:i/>
            <w:strike w:val="0"/>
            <w:noProof w:val="0"/>
            <w:color w:val="0077CC"/>
            <w:position w:val="0"/>
            <w:sz w:val="20"/>
            <w:u w:val="single"/>
            <w:vertAlign w:val="baseline"/>
          </w:rPr>
          <w:t xml:space="preserve">42 CFR </w:t>
        </w:r>
      </w:hyperlink>
      <w:hyperlink r:id="rId150" w:history="1">
        <w:r>
          <w:rPr>
            <w:rFonts w:ascii="arial" w:eastAsia="arial" w:hAnsi="arial" w:cs="arial"/>
            <w:b/>
            <w:i/>
            <w:strike w:val="0"/>
            <w:noProof w:val="0"/>
            <w:color w:val="0077CC"/>
            <w:position w:val="0"/>
            <w:sz w:val="20"/>
            <w:u w:val="single"/>
            <w:vertAlign w:val="baseline"/>
          </w:rPr>
          <w:t> [*52584] </w:t>
        </w:r>
      </w:hyperlink>
      <w:hyperlink r:id="rId150" w:history="1">
        <w:r>
          <w:rPr>
            <w:rFonts w:ascii="arial" w:eastAsia="arial" w:hAnsi="arial" w:cs="arial"/>
            <w:b w:val="0"/>
            <w:i/>
            <w:strike w:val="0"/>
            <w:noProof w:val="0"/>
            <w:color w:val="0077CC"/>
            <w:position w:val="0"/>
            <w:sz w:val="20"/>
            <w:u w:val="single"/>
            <w:vertAlign w:val="baseline"/>
          </w:rPr>
          <w:t xml:space="preserve"> 419.46(d)</w:t>
        </w:r>
      </w:hyperlink>
      <w:r>
        <w:rPr>
          <w:rFonts w:ascii="arial" w:eastAsia="arial" w:hAnsi="arial" w:cs="arial"/>
          <w:b w:val="0"/>
          <w:i w:val="0"/>
          <w:strike w:val="0"/>
          <w:noProof w:val="0"/>
          <w:color w:val="000000"/>
          <w:position w:val="0"/>
          <w:sz w:val="20"/>
          <w:u w:val="none"/>
          <w:vertAlign w:val="baseline"/>
        </w:rPr>
        <w:t xml:space="preserve">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change. We note that changing the terminology for this policy does not change the availability for a hospital to request an extension under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supported the proposed alignment of the ECE process across quality reporting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commenter's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 we received, we are finalizing the proposal to rename the process as the extraordinary circumstances exceptions (ECE) policy and make conforming changes to </w:t>
      </w:r>
      <w:hyperlink r:id="rId150"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believe it is important for facilities to receive timely feedback regarding the status of ECE requests. We strive to complete our review of each ECE request as quickly as possible. However, we recognize that the number of requests we receive, and the complexity of the information provided impacts the actual timeframe to make ECE determinations. To improve transparency of our process, we believe it is appropriate to specify that we will strive to complete our review of each request within 90 days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Hospital OQR Program Reconsideration and Appeals Procedures for the CY 2020 Payment Determination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68487</w:t>
        </w:r>
      </w:hyperlink>
      <w:r>
        <w:rPr>
          <w:rFonts w:ascii="arial" w:eastAsia="arial" w:hAnsi="arial" w:cs="arial"/>
          <w:b w:val="0"/>
          <w:i w:val="0"/>
          <w:strike w:val="0"/>
          <w:noProof w:val="0"/>
          <w:color w:val="000000"/>
          <w:position w:val="0"/>
          <w:sz w:val="20"/>
          <w:u w:val="none"/>
          <w:vertAlign w:val="baseline"/>
        </w:rPr>
        <w:t xml:space="preserve"> through 68489),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75118</w:t>
        </w:r>
      </w:hyperlink>
      <w:r>
        <w:rPr>
          <w:rFonts w:ascii="arial" w:eastAsia="arial" w:hAnsi="arial" w:cs="arial"/>
          <w:b w:val="0"/>
          <w:i w:val="0"/>
          <w:strike w:val="0"/>
          <w:noProof w:val="0"/>
          <w:color w:val="000000"/>
          <w:position w:val="0"/>
          <w:sz w:val="20"/>
          <w:u w:val="none"/>
          <w:vertAlign w:val="baseline"/>
        </w:rPr>
        <w:t xml:space="preserve"> through 75119),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and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79795)</w:t>
        </w:r>
      </w:hyperlink>
      <w:r>
        <w:rPr>
          <w:rFonts w:ascii="arial" w:eastAsia="arial" w:hAnsi="arial" w:cs="arial"/>
          <w:b w:val="0"/>
          <w:i w:val="0"/>
          <w:strike w:val="0"/>
          <w:noProof w:val="0"/>
          <w:color w:val="000000"/>
          <w:position w:val="0"/>
          <w:sz w:val="20"/>
          <w:u w:val="none"/>
          <w:vertAlign w:val="baseline"/>
        </w:rPr>
        <w:t xml:space="preserve"> for a discussion of our reconsideration and appeals procedures. We codified the process by which participating hospitals may submit requests for reconsideration at </w:t>
      </w:r>
      <w:hyperlink r:id="rId150" w:history="1">
        <w:r>
          <w:rPr>
            <w:rFonts w:ascii="arial" w:eastAsia="arial" w:hAnsi="arial" w:cs="arial"/>
            <w:b w:val="0"/>
            <w:i/>
            <w:strike w:val="0"/>
            <w:noProof w:val="0"/>
            <w:color w:val="0077CC"/>
            <w:position w:val="0"/>
            <w:sz w:val="20"/>
            <w:u w:val="single"/>
            <w:vertAlign w:val="baseline"/>
          </w:rPr>
          <w:t>42 CFR 419.46(f)</w:t>
        </w:r>
      </w:hyperlink>
      <w:r>
        <w:rPr>
          <w:rFonts w:ascii="arial" w:eastAsia="arial" w:hAnsi="arial" w:cs="arial"/>
          <w:b w:val="0"/>
          <w:i w:val="0"/>
          <w:strike w:val="0"/>
          <w:noProof w:val="0"/>
          <w:color w:val="000000"/>
          <w:position w:val="0"/>
          <w:sz w:val="20"/>
          <w:u w:val="none"/>
          <w:vertAlign w:val="baseline"/>
        </w:rPr>
        <w:t>. We also codified language at § 419.46(f)(3) regarding appeals with the Provider Reimbursement Review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reconsideration and appeals procedure.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Hospitals That Fail To Meet the Hospital OQR Program Requirements for the CY 2018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1833(t)(17) of the Act, which applies to subsection (d) hospitals (as defined under section 1886(d)(1)(B) of the Act), states that hospitals that fail to report data required to be submitted on measures selected by the Secretary, in the form and manner, and at a time, specified by the Secretary will incur a 2.0 percentage point reduction to their Outpatient Department (OPD) fee schedule increase factor; that is, the annual payment update factor. Section 1833(t)(17)(A)(ii) of the Act specifies that any reduction applies only to the payment year involved and will not be taken into account in computing the applicable OPD fee schedule increase factor for a subsequent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application of a reduced OPD fee schedule increase factor results in reduced national unadjusted payment rates that apply to certain outpatient items and services provided by hospitals that are required to report outpatient quality data in order to receive the full payment update factor and that fail to meet the Hospital OQR Program requirements. Hospitals that meet the reporting requirements receive the full OPPS payment update without the reduction. For a more detailed discussion of how this payment reduction was initially implemented, we refer readers to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68769</w:t>
        </w:r>
      </w:hyperlink>
      <w:r>
        <w:rPr>
          <w:rFonts w:ascii="arial" w:eastAsia="arial" w:hAnsi="arial" w:cs="arial"/>
          <w:b w:val="0"/>
          <w:i w:val="0"/>
          <w:strike w:val="0"/>
          <w:noProof w:val="0"/>
          <w:color w:val="000000"/>
          <w:position w:val="0"/>
          <w:sz w:val="20"/>
          <w:u w:val="none"/>
          <w:vertAlign w:val="baseline"/>
        </w:rPr>
        <w:t xml:space="preserve"> through 68772).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OPPS equal the product of the OPPS conversion factor and the scaled relative payment weight for the APC to which the service is assigned. The OPPS conversion factor, which is updated annually by the OPD fee schedule increase factor, is used to calculate the OPPS payment rate for services with the following status indicators (listed in Addendum B to the final rule, which is available via the Internet on the CMS Web site): "J1", "J2", "P", "Q1", "Q2", "Q3", "R", "S", "T", "V", or "U".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79796),</w:t>
        </w:r>
      </w:hyperlink>
      <w:r>
        <w:rPr>
          <w:rFonts w:ascii="arial" w:eastAsia="arial" w:hAnsi="arial" w:cs="arial"/>
          <w:b w:val="0"/>
          <w:i w:val="0"/>
          <w:strike w:val="0"/>
          <w:noProof w:val="0"/>
          <w:color w:val="000000"/>
          <w:position w:val="0"/>
          <w:sz w:val="20"/>
          <w:u w:val="none"/>
          <w:vertAlign w:val="baseline"/>
        </w:rPr>
        <w:t xml:space="preserve"> we clarified that the reporting ratio does not apply to codes with status indicator "Q4" because services and procedures coded with status indicator "Q4" are either packaged or paid through the Clinical Laboratory Fee Schedule and are never paid separately through the OPPS. Payment for all services assigned to these status indicators will be subject to the reduction of the national unadjusted payment rates for hospitals that fail to meet Hospital OQR Program requirements, with the exception of services assigned to New Technology APCs with assigned status indicator "S" or " T". We refer readers to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68770</w:t>
        </w:r>
      </w:hyperlink>
      <w:r>
        <w:rPr>
          <w:rFonts w:ascii="arial" w:eastAsia="arial" w:hAnsi="arial" w:cs="arial"/>
          <w:b w:val="0"/>
          <w:i w:val="0"/>
          <w:strike w:val="0"/>
          <w:noProof w:val="0"/>
          <w:color w:val="000000"/>
          <w:position w:val="0"/>
          <w:sz w:val="20"/>
          <w:u w:val="none"/>
          <w:vertAlign w:val="baseline"/>
        </w:rPr>
        <w:t xml:space="preserve"> through 68771) for a discussion of this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OPD fee schedule increase factor is an input into the OPPS conversion factor, which is used to calculate OPPS payment rates. To reduce the OPD fee schedule increase factor for hospitals that fail to meet reporting requirements, we calculate two conversion factors--a full market basket conversion factor (that is, the full conversion factor), and a reduced market basket conversion factor (that is, the reduced conversion factor). We then calculate a reduction ratio by dividing the reduced conversion factor by the full conversion factor. We refer to this reduction ratio as the "reporting ratio" to indicate that it applies to payment for hospitals that fail to meet their reporting requirements. Applying this reporting ratio to the OPPS payment amounts results in reduced national unadjusted payment rates that are mathematically equivalent to the reduced national unadjusted payment rates that would result if we multiplied the scaled OPPS relative payment weights by the reduced conversion factor. For example, to determine the reduced national unadjusted payment rates that applied to hospitals that failed to meet their quality reporting requirements for the CY 2010 OPPS, we multiplied the final full national unadjusted payment rate found in Addendum B of the CY 2010 OPPS/ASC final rule with comment period by the CY 2010 OPPS final reporting ratio of 0.980 </w:t>
      </w:r>
      <w:hyperlink r:id="rId35" w:history="1">
        <w:r>
          <w:rPr>
            <w:rFonts w:ascii="arial" w:eastAsia="arial" w:hAnsi="arial" w:cs="arial"/>
            <w:b w:val="0"/>
            <w:i/>
            <w:strike w:val="0"/>
            <w:noProof w:val="0"/>
            <w:color w:val="0077CC"/>
            <w:position w:val="0"/>
            <w:sz w:val="20"/>
            <w:u w:val="single"/>
            <w:vertAlign w:val="baseline"/>
          </w:rPr>
          <w:t>(74 FR 60642).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68771</w:t>
        </w:r>
      </w:hyperlink>
      <w:r>
        <w:rPr>
          <w:rFonts w:ascii="arial" w:eastAsia="arial" w:hAnsi="arial" w:cs="arial"/>
          <w:b w:val="0"/>
          <w:i w:val="0"/>
          <w:strike w:val="0"/>
          <w:noProof w:val="0"/>
          <w:color w:val="000000"/>
          <w:position w:val="0"/>
          <w:sz w:val="20"/>
          <w:u w:val="none"/>
          <w:vertAlign w:val="baseline"/>
        </w:rPr>
        <w:t xml:space="preserve"> through 68772), we established a policy that the Medicare beneficiary's minimum unadjusted copayment and national unadjusted copayment for a service to which a reduced national unadjusted payment rate applies would each equal the product of the reporting ratio and the national unadjusted copayment or the minimum unadjusted copayment, as applicable, for the service. Under this policy, we apply the reporting ratio to both the minimum unadjusted copayment and national unadjusted copayment for services provided by hospitals that receive the payment reduction for failure to meet the Hospital OQR Program reporting requirements. This application of the reporting ratio to the national unadjusted and minimum unadjusted copayments is calculated according to </w:t>
      </w:r>
      <w:r>
        <w:rPr>
          <w:rFonts w:ascii="arial" w:eastAsia="arial" w:hAnsi="arial" w:cs="arial"/>
          <w:b/>
          <w:i w:val="0"/>
          <w:strike w:val="0"/>
          <w:noProof w:val="0"/>
          <w:color w:val="000000"/>
          <w:position w:val="0"/>
          <w:sz w:val="20"/>
          <w:u w:val="none"/>
          <w:vertAlign w:val="baseline"/>
        </w:rPr>
        <w:t> [*52585] </w:t>
      </w:r>
      <w:r>
        <w:rPr>
          <w:rFonts w:ascii="arial" w:eastAsia="arial" w:hAnsi="arial" w:cs="arial"/>
          <w:b w:val="0"/>
          <w:i w:val="0"/>
          <w:strike w:val="0"/>
          <w:noProof w:val="0"/>
          <w:color w:val="000000"/>
          <w:position w:val="0"/>
          <w:sz w:val="20"/>
          <w:u w:val="none"/>
          <w:vertAlign w:val="baseline"/>
        </w:rPr>
        <w:t xml:space="preserve"> § 419.41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prior to any adjustment for a hospital's failure to meet the quality reporting standards according to § 419.43(h). Beneficiaries and secondary payers thereby share in the reduction of payments to these hospitals.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2009 OPPS/ASC final rule with comment period </w:t>
      </w:r>
      <w:hyperlink r:id="rId39" w:history="1">
        <w:r>
          <w:rPr>
            <w:rFonts w:ascii="arial" w:eastAsia="arial" w:hAnsi="arial" w:cs="arial"/>
            <w:b w:val="0"/>
            <w:i/>
            <w:strike w:val="0"/>
            <w:noProof w:val="0"/>
            <w:color w:val="0077CC"/>
            <w:position w:val="0"/>
            <w:sz w:val="20"/>
            <w:u w:val="single"/>
            <w:vertAlign w:val="baseline"/>
          </w:rPr>
          <w:t>(73 FR 68772),</w:t>
        </w:r>
      </w:hyperlink>
      <w:r>
        <w:rPr>
          <w:rFonts w:ascii="arial" w:eastAsia="arial" w:hAnsi="arial" w:cs="arial"/>
          <w:b w:val="0"/>
          <w:i w:val="0"/>
          <w:strike w:val="0"/>
          <w:noProof w:val="0"/>
          <w:color w:val="000000"/>
          <w:position w:val="0"/>
          <w:sz w:val="20"/>
          <w:u w:val="none"/>
          <w:vertAlign w:val="baseline"/>
        </w:rPr>
        <w:t xml:space="preserve"> we established the policy that all other applicable adjustments to the OPPS national unadjusted payment rates apply when the OPD fee schedule increase factor is reduced for hospitals that fail to meet the requirements of the Hospital OQR Program. For example, the following standard adjustments apply to the reduced national unadjusted payment rates: the wage index adjustment; the multiple procedure adjustment; the interrupted procedure adjustment; the rural sole community hospital adjustment; and the adjustment for devices furnished with full or partial credit or without cost. Similarly, OPPS outlier payments made for high cost and complex procedures will continue to be made when outlier criteria are met. For hospitals that fail to meet the quality data reporting requirements, the hospitals' costs are compared to the reduced payments for purposes of outlier eligibility and payment calculation. We established this policy in the OPPS beginning in the CY 2010 OPPS/ASC final rule with comment period </w:t>
      </w:r>
      <w:hyperlink r:id="rId35" w:history="1">
        <w:r>
          <w:rPr>
            <w:rFonts w:ascii="arial" w:eastAsia="arial" w:hAnsi="arial" w:cs="arial"/>
            <w:b w:val="0"/>
            <w:i/>
            <w:strike w:val="0"/>
            <w:noProof w:val="0"/>
            <w:color w:val="0077CC"/>
            <w:position w:val="0"/>
            <w:sz w:val="20"/>
            <w:u w:val="single"/>
            <w:vertAlign w:val="baseline"/>
          </w:rPr>
          <w:t>(74 FR 60642).</w:t>
        </w:r>
      </w:hyperlink>
      <w:r>
        <w:rPr>
          <w:rFonts w:ascii="arial" w:eastAsia="arial" w:hAnsi="arial" w:cs="arial"/>
          <w:b w:val="0"/>
          <w:i w:val="0"/>
          <w:strike w:val="0"/>
          <w:noProof w:val="0"/>
          <w:color w:val="000000"/>
          <w:position w:val="0"/>
          <w:sz w:val="20"/>
          <w:u w:val="none"/>
          <w:vertAlign w:val="baseline"/>
        </w:rPr>
        <w:t xml:space="preserve"> For a complete discussion of the OPPS outlier calculation and eligibility criteria, we refer readers to section II.G.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Reporting Ratio Application and Associated Adjustment Policy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33684</w:t>
        </w:r>
      </w:hyperlink>
      <w:r>
        <w:rPr>
          <w:rFonts w:ascii="arial" w:eastAsia="arial" w:hAnsi="arial" w:cs="arial"/>
          <w:b w:val="0"/>
          <w:i w:val="0"/>
          <w:strike w:val="0"/>
          <w:noProof w:val="0"/>
          <w:color w:val="000000"/>
          <w:position w:val="0"/>
          <w:sz w:val="20"/>
          <w:u w:val="none"/>
          <w:vertAlign w:val="baseline"/>
        </w:rPr>
        <w:t xml:space="preserve"> through 33685), we proposed to continue our established policy of applying the reduction of the OPD fee schedule increase factor through the use of a reporting ratio for those hospitals that fail to meet the Hospital OQR Program requirements for the full CY 2018 annual payment update factor. For the CY 2018 OPPS, the proposed reporting ratio was 0.980, calculated by dividing the proposed reduced conversion factor of 74.953 by the proposed full conversion factor of 76.483. We proposed to continue to apply the reporting ratio to all services calculated using the OPPS conversion factor. For the CY 2018 OPPS, we proposed to apply the reporting ratio, when applicable, to all HCPCS codes to which we have proposed status indicator assignments of "J1", "J2", "P", "Q1", "Q2", "Q3", "R", "S", "T", "V", and "U" (other than new technology APCs to which we have proposed status indicator assignment of "S" and "T"). We proposed to continue to exclude services paid under New Technology APCs. We proposed to continue to apply the reporting ratio to the national unadjusted payment rates and the minimum unadjusted and national unadjusted copayment rates of all applicable services for those hospitals that fail to meet the Hospital OQR Program reporting requirements. We also proposed to continue to apply all other applicable standard adjustments to the OPPS national unadjusted payment rates for hospitals that fail to meet the requirements of the Hospital OQR Program. Similarly, we proposed to continue to calculate OPPS outlier eligibility and outlier payment based on the reduced payment rates for those hospitals that fail to meet the reporting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comments on these proposals but no comments were received. For the CY 2018 OPPS, the final reporting ratio is 0.980, calculated by dividing the final reduced conversion factor of 77.064 by the final full conversion factor of 78.636. We are finalizing the rest of our proposal without modification.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Requirements for the Ambulatory Surgical Center Quality Reporting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Overview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XIII.A.1. of this final rule with comment period for a general overview of our quality reporting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XIV.K.1. of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74492</w:t>
        </w:r>
      </w:hyperlink>
      <w:r>
        <w:rPr>
          <w:rFonts w:ascii="arial" w:eastAsia="arial" w:hAnsi="arial" w:cs="arial"/>
          <w:b w:val="0"/>
          <w:i w:val="0"/>
          <w:strike w:val="0"/>
          <w:noProof w:val="0"/>
          <w:color w:val="000000"/>
          <w:position w:val="0"/>
          <w:sz w:val="20"/>
          <w:u w:val="none"/>
          <w:vertAlign w:val="baseline"/>
        </w:rPr>
        <w:t xml:space="preserve"> through 74494) for a detailed discussion of the statutory history of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Regulatory History of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seek to promote higher quality and more efficient health care for beneficiaries. This effort is supported by the adoption of widely-agreed-upon quality measures. We have worked with relevant stakeholders to define measures of quality in almost every healthcare setting and currently measure some aspect of care for almost all Medicare beneficiaries. These measures assess structural aspects of care, clinical processes, patient experiences with care, and outcomes. We have implemented quality measure reporting programs for multiple settings of care. To measure the quality of ASC services, we implemented the ASCQR Program. We refer readers to section XV.A.3. of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section XIV.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through 66987), section XIV. of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70526</w:t>
        </w:r>
      </w:hyperlink>
      <w:r>
        <w:rPr>
          <w:rFonts w:ascii="arial" w:eastAsia="arial" w:hAnsi="arial" w:cs="arial"/>
          <w:b w:val="0"/>
          <w:i w:val="0"/>
          <w:strike w:val="0"/>
          <w:noProof w:val="0"/>
          <w:color w:val="000000"/>
          <w:position w:val="0"/>
          <w:sz w:val="20"/>
          <w:u w:val="none"/>
          <w:vertAlign w:val="baseline"/>
        </w:rPr>
        <w:t xml:space="preserve"> through 70538) and section XIV. of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79797</w:t>
        </w:r>
      </w:hyperlink>
      <w:r>
        <w:rPr>
          <w:rFonts w:ascii="arial" w:eastAsia="arial" w:hAnsi="arial" w:cs="arial"/>
          <w:b w:val="0"/>
          <w:i w:val="0"/>
          <w:strike w:val="0"/>
          <w:noProof w:val="0"/>
          <w:color w:val="000000"/>
          <w:position w:val="0"/>
          <w:sz w:val="20"/>
          <w:u w:val="none"/>
          <w:vertAlign w:val="baseline"/>
        </w:rPr>
        <w:t xml:space="preserve"> through 79826) for an overview of the regulatory history of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ASCQR Program Quality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Considerations in the Selection of ASCQR Program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for a detailed discussion of the priorities we consider for ASCQR Program quality measure selection.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Accounting for Social Risk Factors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understand that social risk factors such as income, education, race and ethnicity, employment, disability, community resources, and social support (certain factors of which are also sometimes referred to as socioeconomic status (SES) factors or socio-demographic status (SDS) factors) play a major role in health. One of our core objectives is to improve beneficiary outcomes including reducing health disparities, and we want to ensure that all beneficiaries, including those with social risk factors, receive high quality care. In addition, we seek to ensure that the quality of care furnished by providers and suppliers is assessed as fairly as possible under our programs while ensuring that beneficiaries have adequate access to excellent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been reviewing reports prepared by the Office of the Assistant Secretary for Planning and Evaluation (ASPE) n77 and the National Academies of Sciences, Engineering, and Medicine on the issue of measuring and accounting for social risk factors in CMS' value-based purchasing and quality reporting programs, and considering options on how to address the issue in these programs. On December 21, 2016, ASPE submitted a </w:t>
      </w:r>
      <w:r>
        <w:rPr>
          <w:rFonts w:ascii="arial" w:eastAsia="arial" w:hAnsi="arial" w:cs="arial"/>
          <w:b/>
          <w:i w:val="0"/>
          <w:strike w:val="0"/>
          <w:noProof w:val="0"/>
          <w:color w:val="000000"/>
          <w:position w:val="0"/>
          <w:sz w:val="20"/>
          <w:u w:val="none"/>
          <w:vertAlign w:val="baseline"/>
        </w:rPr>
        <w:t> [*52586] </w:t>
      </w:r>
      <w:r>
        <w:rPr>
          <w:rFonts w:ascii="arial" w:eastAsia="arial" w:hAnsi="arial" w:cs="arial"/>
          <w:b w:val="0"/>
          <w:i w:val="0"/>
          <w:strike w:val="0"/>
          <w:noProof w:val="0"/>
          <w:color w:val="000000"/>
          <w:position w:val="0"/>
          <w:sz w:val="20"/>
          <w:u w:val="none"/>
          <w:vertAlign w:val="baseline"/>
        </w:rPr>
        <w:t xml:space="preserve"> Report to Congress on a study it was required to conduct under section 2(d) of the Improving Medicare Post-Acute Care Transformation (IMPACT) Act of 2014. The study analyzed the effects of certain social risk factors of Medicare beneficiaries on quality measures and measures of resource use used in one or more of nine Medicare value-based purchasing programs. n78 The report also included considerations for strategies to account for social risk factors in these programs. In a January 10, 2017 report released by the National Academies of Sciences, Engineering, and Medicine, the body provided various potential methods for accounting for social risk factors, including stratified public reporting.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Office of the Assistant Secretary for Planning and Evaluation. 2016. Report to Congress: Social Risk Factors and Performance Under Medicare's Value-Based Purchasing Programs. 21 Dec. 2016. Available at: </w:t>
      </w:r>
      <w:hyperlink r:id="rId151" w:history="1">
        <w:r>
          <w:rPr>
            <w:rFonts w:ascii="arial" w:eastAsia="arial" w:hAnsi="arial" w:cs="arial"/>
            <w:b w:val="0"/>
            <w:i/>
            <w:strike w:val="0"/>
            <w:noProof w:val="0"/>
            <w:color w:val="0077CC"/>
            <w:position w:val="0"/>
            <w:sz w:val="20"/>
            <w:u w:val="single"/>
            <w:vertAlign w:val="baseline"/>
          </w:rPr>
          <w:t>https://aspe.hhs.gov/pdf-report/report-congress-social-risk-factors-and-performance-under-medicares-value-based-purchasing-programs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n79 National Academies of Sciences, Engineering, and Medicine. 2017. Accounting for social risk factors in Medicare payment. Washington, DC: The National Academies Press.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in the FY 2017 IPPS/LTCH PPS final rule, the NQF has undertaken a 2-year trial period in which new measures, measures undergoing maintenance review, and measures endorsed with the condition that they enter the trial period can be assessed to determine whether risk adjustment for selected social risk factors is appropriate for these measures. This trial entailed temporarily allowing inclusion of social risk factors in the risk-adjustment approach for some performance measures. Since publication of the proposed rule, we have learned that the National Quality Forum (NQF) has concluded their initial trial on risk adjustment for quality measures. n80 Based on the findings from the initial trial, we have been informed that the NQF intends to continue its work to evaluate the impact of social risk factor adjustment on intermediate outcome and outcome measures for an additional three years. We understand that the extension of this work will allow NQF to determine further how to effectively account for social risk factors through risk adjustment and other strategies in quality measurement.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NQF. NQF Initiative to Determine the Impact of Adjusting Healthcare Performance Measures for Social Risk Factors Highlights Successes, Opportunities. Available at: </w:t>
      </w:r>
      <w:r>
        <w:rPr>
          <w:rFonts w:ascii="arial" w:eastAsia="arial" w:hAnsi="arial" w:cs="arial"/>
          <w:b w:val="0"/>
          <w:i/>
          <w:strike w:val="0"/>
          <w:noProof w:val="0"/>
          <w:color w:val="000000"/>
          <w:position w:val="0"/>
          <w:sz w:val="20"/>
          <w:u w:val="none"/>
          <w:vertAlign w:val="baseline"/>
        </w:rPr>
        <w:t xml:space="preserve"> </w:t>
      </w:r>
      <w:hyperlink r:id="rId152" w:history="1">
        <w:r>
          <w:rPr>
            <w:rFonts w:ascii="arial" w:eastAsia="arial" w:hAnsi="arial" w:cs="arial"/>
            <w:b w:val="0"/>
            <w:i/>
            <w:strike w:val="0"/>
            <w:noProof w:val="0"/>
            <w:color w:val="0077CC"/>
            <w:position w:val="0"/>
            <w:sz w:val="20"/>
            <w:u w:val="single"/>
            <w:vertAlign w:val="baseline"/>
          </w:rPr>
          <w:t>https://www.qualityforum.org/News_And_Resources/Press_Releases/2017/NQF_Initiative_to_Determine_the_Impact_of_Adjusting_Healthcare_Performance_Measures_</w:t>
        </w:r>
      </w:hyperlink>
      <w:r>
        <w:rPr>
          <w:rFonts w:ascii="arial" w:eastAsia="arial" w:hAnsi="arial" w:cs="arial"/>
          <w:b w:val="0"/>
          <w:i/>
          <w:strike w:val="0"/>
          <w:noProof w:val="0"/>
          <w:color w:val="000000"/>
          <w:position w:val="0"/>
          <w:sz w:val="20"/>
          <w:u w:val="none"/>
          <w:vertAlign w:val="baseline"/>
        </w:rPr>
        <w:t xml:space="preserve"> for_Social_Risk_Factors_Highlights_Successes,_Opportunities.aspx</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we continue to consider the analyses and recommendations from these reports and the results of the NQF trial on risk adjustment for quality measures, we are continuing to work with stakeholders in this process. As we have previously communicated, we are concerned about holding providers to different standards for the outcomes of their patients with social risk factors because we do not want to mask potential disparities or minimize incentives to improve the outcomes for disadvantaged populations. Keeping this concern in mind, in the proposed rule we sought public comment on whether we should account for social risk factors in the ASCQR Program, and if so, what method or combination of methods would be most appropriate for accounting for social risk factors. Examples of methods include: Confidential reporting to providers of measure rates stratified by social risk factors; public reporting of stratified measure rates; and potential risk adjustment of a particular measure as appropriate based on data and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requested public comment on which social risk factors might be most appropriate for reporting stratified measure scores and/or potential risk adjustment of a particular measure. Examples of social risk factors include, but are not limited to, dual eligibility/low-income subsidy, race and ethnicity, and geographic area of residence. We sought comments on which of these factors, including current data sources where this information would be available, could be used alone or in combination, and whether other data should be collected to better capture the effects of social risk. We will take commenters' input into consideration as we continue to assess the appropriateness and feasibility of accounting for social risk factors in the ASCQR Program. We note that any such changes would be proposed through future notice and comment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look forward to working with stakeholders as we consider the issue of accounting for social risk factors and reducing health disparities in CMS programs. Of note, implementing any of the above methods would be taken into consideration in the context of how this and other CMS programs operate (for example, data submission methods, availability of data, statistical considerations relating to reliability of data calculations, among others), so we also welcome comment on operational considerations. CMS is committed to ensuring that its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received extensive comments in response to our request for public comment on whether we should account for social risk factors in the ASCQR Program, and if so, what method or combination of methods would be most appropriate for accounting for social risk factors.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expressed support for CMS' effort to address social risk factors in the ASCQR Program, noting that social risk factors are powerful drivers of care provision and clinical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that CMS apply risk adjustment by stratifying providers into groups by proportion of at-risk patients, noting that this approach does not require measure-level research. Another commenter recommended that CMS determine whether or not social risk factor disparities exist in the ASC setting prior to committing to adjusting any measures for these factors, and that CMS rely on data elements existing in CMS databases. A few commenters recommended that CMS provide ASCs with both risk-adjusted and unadjusted data in order to allow for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noted that better data sources for socioeconomic status are needed, including patient-level and community-level data sources, and that measure-specific risk adjustment methodologies are appropriate. Finally, one commenter noted that risk adjustment should balance fair measurement with ensuring that disparities are not masked.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all the comments and interest in this topic. As we have previously stated regarding risk adjustment of publicly reported data for these factors, we are concerned about holding providers and suppliers to different standards for the outcomes of their patients with social risk factors, because we do not want to mask potential disparities or minimize incentives to improve outcomes for disadvantaged populations. With respect to public reporting, while we agree with commenters and believe it is important to avoid a scenario in which underlying disparities are masked rather than addressed, we also agree with commenters who support the public reporting of risk-adjusted data. We appreciate the need to balance risk adjustment as a strategy to account for social risk factors with the concern that risk adjustment could minimize incentives and reduce efforts to address disparities for patients with social risk factors. We believe that the path forward should incentivize improvements in health outcomes for disadvantaged populations while ensuring that beneficiaries have access to excellent care. We will consider all suggestions as we continue to assess the issue of accounting for social risk factors within individual measures and the program as a whole, and will actively perform </w:t>
      </w:r>
      <w:r>
        <w:rPr>
          <w:rFonts w:ascii="arial" w:eastAsia="arial" w:hAnsi="arial" w:cs="arial"/>
          <w:b/>
          <w:i w:val="0"/>
          <w:strike w:val="0"/>
          <w:noProof w:val="0"/>
          <w:color w:val="000000"/>
          <w:position w:val="0"/>
          <w:sz w:val="20"/>
          <w:u w:val="none"/>
          <w:vertAlign w:val="baseline"/>
        </w:rPr>
        <w:t> [*52587] </w:t>
      </w:r>
      <w:r>
        <w:rPr>
          <w:rFonts w:ascii="arial" w:eastAsia="arial" w:hAnsi="arial" w:cs="arial"/>
          <w:b w:val="0"/>
          <w:i w:val="0"/>
          <w:strike w:val="0"/>
          <w:noProof w:val="0"/>
          <w:color w:val="000000"/>
          <w:position w:val="0"/>
          <w:sz w:val="20"/>
          <w:u w:val="none"/>
          <w:vertAlign w:val="baseline"/>
        </w:rPr>
        <w:t xml:space="preserve"> additional research and monitor for trends to prevent unintended consequences. We intend to conduct further analyses on the impact of different approaches to accounting for social risk factors in quality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recommended several social variables and comorbidities, including: Body mass index; race; smoking status; age; gender; back pain; pain in non-operative lower extremity joint; health risk status; mental health factors; chronic narcotic use; socioeconomic status; and pre-procedure ambulatory status. Commenters also recommended that future risk variables could include literacy, marital status, live-in home support, family support structure, and home health resources. One commenter recommended that the following variables not be used: American Society of Anesthesiologists score; range of motion; and mode of patient-reported outcome measure collection. One commenter expressed concern with the use of dual eligible status as a factor, noting that it does not identify or address the specific factors that result in higher spending and/or poorer health outcomes.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commenters' recommendations regarding specific social risk factor variables and will consider them as we continue exploring options for accounting for social risk factors in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recommended that CMS consider potential administrative complexities as well as patient impact when implementing risk-adjustment methodologies.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we consider the feasibility of collecting patient-level data and the impact of strategies to account for social risk factors through further analysis, we will also continue to evaluate the reporting burden on patients and providers. We reiterate that we are committed to ensuring that CMS beneficiaries have access to and receive excellent care and that the quality of care furnished by providers and suppliers is assessed fairly in CMS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recommended that CMS consider recommendations from NQF, ASPE, and the Agency for Healthcare Research and Quality (AHRQ).</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Any proposals would be made in future rulemaking after further research and continued stakeholder engagement including from NQF. In addition, we look forward to working with all stakeholders, including NQF, ASPE, the National Academy of Medicine, and AHRQ.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thank all of the commenters for their input and will consider all suggestions as we continue to assess the issue of accounting for social risk factors within individual measures, the ASCQR Program as a whole, and across CMS quality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Policies for Retention and Removal of Quality Measures From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Retention of Previously Adopted ASCQR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adopted a policy that quality measures adopted for an ASCQR Program measure set for a previous payment determination year be retained in the ASCQR Program for measure sets for subsequent payment determination years, except when they are removed, suspended, or replaced as indicated </w:t>
      </w:r>
      <w:hyperlink r:id="rId29" w:history="1">
        <w:r>
          <w:rPr>
            <w:rFonts w:ascii="arial" w:eastAsia="arial" w:hAnsi="arial" w:cs="arial"/>
            <w:b w:val="0"/>
            <w:i/>
            <w:strike w:val="0"/>
            <w:noProof w:val="0"/>
            <w:color w:val="0077CC"/>
            <w:position w:val="0"/>
            <w:sz w:val="20"/>
            <w:u w:val="single"/>
            <w:vertAlign w:val="baseline"/>
          </w:rPr>
          <w:t>(76 FR 74494 and 74504;</w:t>
        </w:r>
      </w:hyperlink>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77 FR 68494</w:t>
        </w:r>
      </w:hyperlink>
      <w:r>
        <w:rPr>
          <w:rFonts w:ascii="arial" w:eastAsia="arial" w:hAnsi="arial" w:cs="arial"/>
          <w:b w:val="0"/>
          <w:i w:val="0"/>
          <w:strike w:val="0"/>
          <w:noProof w:val="0"/>
          <w:color w:val="000000"/>
          <w:position w:val="0"/>
          <w:sz w:val="20"/>
          <w:u w:val="none"/>
          <w:vertAlign w:val="baseline"/>
        </w:rPr>
        <w:t xml:space="preserve"> through 68495; </w:t>
      </w:r>
      <w:hyperlink r:id="rId28" w:history="1">
        <w:r>
          <w:rPr>
            <w:rFonts w:ascii="arial" w:eastAsia="arial" w:hAnsi="arial" w:cs="arial"/>
            <w:b w:val="0"/>
            <w:i/>
            <w:strike w:val="0"/>
            <w:noProof w:val="0"/>
            <w:color w:val="0077CC"/>
            <w:position w:val="0"/>
            <w:sz w:val="20"/>
            <w:u w:val="single"/>
            <w:vertAlign w:val="baseline"/>
          </w:rPr>
          <w:t>78 FR 75122;</w:t>
        </w:r>
      </w:hyperlink>
      <w:r>
        <w:rPr>
          <w:rFonts w:ascii="arial" w:eastAsia="arial" w:hAnsi="arial" w:cs="arial"/>
          <w:b w:val="0"/>
          <w:i w:val="0"/>
          <w:strike w:val="0"/>
          <w:noProof w:val="0"/>
          <w:color w:val="000000"/>
          <w:position w:val="0"/>
          <w:sz w:val="20"/>
          <w:u w:val="none"/>
          <w:vertAlign w:val="baseline"/>
        </w:rPr>
        <w:t xml:space="preserve"> and </w:t>
      </w:r>
      <w:hyperlink r:id="rId30"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We did not propose any changes to this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Measure Removal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66967</w:t>
        </w:r>
      </w:hyperlink>
      <w:r>
        <w:rPr>
          <w:rFonts w:ascii="arial" w:eastAsia="arial" w:hAnsi="arial" w:cs="arial"/>
          <w:b w:val="0"/>
          <w:i w:val="0"/>
          <w:strike w:val="0"/>
          <w:noProof w:val="0"/>
          <w:color w:val="000000"/>
          <w:position w:val="0"/>
          <w:sz w:val="20"/>
          <w:u w:val="none"/>
          <w:vertAlign w:val="baseline"/>
        </w:rPr>
        <w:t xml:space="preserve"> through 66969) and </w:t>
      </w:r>
      <w:hyperlink r:id="rId177" w:history="1">
        <w:r>
          <w:rPr>
            <w:rFonts w:ascii="arial" w:eastAsia="arial" w:hAnsi="arial" w:cs="arial"/>
            <w:b w:val="0"/>
            <w:i/>
            <w:strike w:val="0"/>
            <w:noProof w:val="0"/>
            <w:color w:val="0077CC"/>
            <w:position w:val="0"/>
            <w:sz w:val="20"/>
            <w:u w:val="single"/>
            <w:vertAlign w:val="baseline"/>
          </w:rPr>
          <w:t>42 CFR 416.320</w:t>
        </w:r>
      </w:hyperlink>
      <w:r>
        <w:rPr>
          <w:rFonts w:ascii="arial" w:eastAsia="arial" w:hAnsi="arial" w:cs="arial"/>
          <w:b w:val="0"/>
          <w:i w:val="0"/>
          <w:strike w:val="0"/>
          <w:noProof w:val="0"/>
          <w:color w:val="000000"/>
          <w:position w:val="0"/>
          <w:sz w:val="20"/>
          <w:u w:val="none"/>
          <w:vertAlign w:val="baseline"/>
        </w:rPr>
        <w:t xml:space="preserve"> for a detailed discussion of the process for removing adopted measures from the ASCQR Program. We did not propose any changes to this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33687),</w:t>
        </w:r>
      </w:hyperlink>
      <w:r>
        <w:rPr>
          <w:rFonts w:ascii="arial" w:eastAsia="arial" w:hAnsi="arial" w:cs="arial"/>
          <w:b w:val="0"/>
          <w:i w:val="0"/>
          <w:strike w:val="0"/>
          <w:noProof w:val="0"/>
          <w:color w:val="000000"/>
          <w:position w:val="0"/>
          <w:sz w:val="20"/>
          <w:u w:val="none"/>
          <w:vertAlign w:val="baseline"/>
        </w:rPr>
        <w:t xml:space="preserve"> we proposed to remove a total of three measures for the CY 2019 payment determination and subsequent years: (1) ASC-5: Prophylactic Intravenous (IV) Antibiotic Timing; (2) ASC-6: Safe Surgery Checklist Use; and (3) ASC-7: ASC Facility Volume Data on Selected Procedures. These proposals are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Removal of ASC-5: Prophylactic Intravenous (IV) Antibiotic Timing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through 74501) where we adopted ASC-5: Prophylactic Intravenous (IV) Antibiotic Timing measure (formerly NQF #0264) beginning with the CY 2014 payment determination and finalized the measure's data collection and data submission timelines </w:t>
      </w:r>
      <w:hyperlink r:id="rId29" w:history="1">
        <w:r>
          <w:rPr>
            <w:rFonts w:ascii="arial" w:eastAsia="arial" w:hAnsi="arial" w:cs="arial"/>
            <w:b w:val="0"/>
            <w:i/>
            <w:strike w:val="0"/>
            <w:noProof w:val="0"/>
            <w:color w:val="0077CC"/>
            <w:position w:val="0"/>
            <w:sz w:val="20"/>
            <w:u w:val="single"/>
            <w:vertAlign w:val="baseline"/>
          </w:rPr>
          <w:t>(76 FR 74515</w:t>
        </w:r>
      </w:hyperlink>
      <w:r>
        <w:rPr>
          <w:rFonts w:ascii="arial" w:eastAsia="arial" w:hAnsi="arial" w:cs="arial"/>
          <w:b w:val="0"/>
          <w:i w:val="0"/>
          <w:strike w:val="0"/>
          <w:noProof w:val="0"/>
          <w:color w:val="000000"/>
          <w:position w:val="0"/>
          <w:sz w:val="20"/>
          <w:u w:val="none"/>
          <w:vertAlign w:val="baseline"/>
        </w:rPr>
        <w:t xml:space="preserve"> through 74516). This measure assesses whether intravenous antibiotics given for prevention of surgical site infection were administered on time per clinical guidelines.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ASCQR Program measure data for CY 2014 through 2016 encounters, ASC performance on this measure is so high and unvarying that meaningful distinctions in improvement cannot be made; as a result, we believe this measure meets removal criterion number one under the ASCQR Program's finalized measure removal criteria. The ASCQR Program previously finalized two criteria for determining when a measure is "topped out:" (1) When there is statistically indistinguishable performance at the 75th and 90th percentiles of national facility performance; and (2) when the measure's truncated coefficient of variation (COV) is less than or equal to 0.10 </w:t>
      </w:r>
      <w:hyperlink r:id="rId30"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through 66969).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ASC-5: Prophylactic Intravenous (IV) Antibiotic Timing Topped Out Analysis</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ASCs</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0.02633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2,196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0.03289</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2016</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2,158</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0.02619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displayed in the table above, there is no distinguishable difference in ASC performance between the 75th and 90th percentiles under the ASC-5: Prophylactic Intravenous (IV) Antibiotic Timing measure, and the truncated coefficient of variation has been below 0.10 since 2014. Therefore, the ASC-5: Prophylactic Intravenous (IV) Antibiotic Timing measure meets both "topped out" measure criteria for the ASCQR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we note that the NQF endorsement was removed on February 13, 2015; in its discussion of whether to </w:t>
      </w:r>
      <w:r>
        <w:rPr>
          <w:rFonts w:ascii="arial" w:eastAsia="arial" w:hAnsi="arial" w:cs="arial"/>
          <w:b/>
          <w:i w:val="0"/>
          <w:strike w:val="0"/>
          <w:noProof w:val="0"/>
          <w:color w:val="000000"/>
          <w:position w:val="0"/>
          <w:sz w:val="20"/>
          <w:u w:val="none"/>
          <w:vertAlign w:val="baseline"/>
        </w:rPr>
        <w:t> [*52588] </w:t>
      </w:r>
      <w:r>
        <w:rPr>
          <w:rFonts w:ascii="arial" w:eastAsia="arial" w:hAnsi="arial" w:cs="arial"/>
          <w:b w:val="0"/>
          <w:i w:val="0"/>
          <w:strike w:val="0"/>
          <w:noProof w:val="0"/>
          <w:color w:val="000000"/>
          <w:position w:val="0"/>
          <w:sz w:val="20"/>
          <w:u w:val="none"/>
          <w:vertAlign w:val="baseline"/>
        </w:rPr>
        <w:t xml:space="preserve"> continue endorsement for the ASC-5: Prophylactic Intravenous (IV) Antibiotic Timing measure, the Surgery Standing Committee also noted that ASC performance on this measure was very high, with 99 percent of facilities meeting the timely antibiotic administration threshold in CY 2013. n81 We believe that removal of this measure from the ASCQR Program measure set is appropriate, as there is little room for improvement and removal would alleviate maintenance costs and administrative burden to ASCs. As such, we believe the burdens outweigh the benefits of keeping the measure in the ASCQR Program.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33687),</w:t>
        </w:r>
      </w:hyperlink>
      <w:r>
        <w:rPr>
          <w:rFonts w:ascii="arial" w:eastAsia="arial" w:hAnsi="arial" w:cs="arial"/>
          <w:b w:val="0"/>
          <w:i w:val="0"/>
          <w:strike w:val="0"/>
          <w:noProof w:val="0"/>
          <w:color w:val="000000"/>
          <w:position w:val="0"/>
          <w:sz w:val="20"/>
          <w:u w:val="none"/>
          <w:vertAlign w:val="baseline"/>
        </w:rPr>
        <w:t xml:space="preserve"> we proposed to remove the ASC-5: Prophylactic Intravenous (IV) Antibiotic Timing measure for the CY 2019 payment determination and subsequent years. Furthermore, we note that a similar measure was removed from the Hospital OQR Program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66942</w:t>
        </w:r>
      </w:hyperlink>
      <w:r>
        <w:rPr>
          <w:rFonts w:ascii="arial" w:eastAsia="arial" w:hAnsi="arial" w:cs="arial"/>
          <w:b w:val="0"/>
          <w:i w:val="0"/>
          <w:strike w:val="0"/>
          <w:noProof w:val="0"/>
          <w:color w:val="000000"/>
          <w:position w:val="0"/>
          <w:sz w:val="20"/>
          <w:u w:val="none"/>
          <w:vertAlign w:val="baseline"/>
        </w:rPr>
        <w:t xml:space="preserve"> through 66944) due to topped-out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n81 NQF. "NQF-Endorsed Measures for Surgical Procedures." Technical Report. Available at: </w:t>
      </w:r>
      <w:hyperlink r:id="rId178" w:history="1">
        <w:r>
          <w:rPr>
            <w:rFonts w:ascii="arial" w:eastAsia="arial" w:hAnsi="arial" w:cs="arial"/>
            <w:b w:val="0"/>
            <w:i/>
            <w:strike w:val="0"/>
            <w:noProof w:val="0"/>
            <w:color w:val="0077CC"/>
            <w:position w:val="0"/>
            <w:sz w:val="20"/>
            <w:u w:val="single"/>
            <w:vertAlign w:val="baseline"/>
          </w:rPr>
          <w:t>http://www.qualityforum.org/Publications/2015/02/NQF-Endorsed_Measures_for_Surgical_Procedures.aspx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ASC-5: Prophylactic Intravenous (IV) Antibiotic Timing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ASC-5: Prophylactic Intravenous (IV) Antibiotic Timing measure, and agreed with CMS' rationale that the measure does not add value and that removal of this measure reduces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opposed the proposed removal of ASC-5: Prophylactic Intravenous (IV) Antibiotic Timing measure. The commenter noted that the measure provides value and recommended that the measure be retained in the ASCQR Program despite having "topped-out"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commenter's concern with removing the ASC-5: Prophylactic Intravenous (IV) Antibiotic Timing measure, and agree that the data captured under the ASC-5 measure could be useful in selecting an ASC at which to receive care. However, we believe that removal of this measure from the ASCQR Program measure set is appropriate as there is little room for improvement, as shown by our data in the table above, and removal would alleviate maintenance costs and administrative burden to ASCs. Overall, we believe the burdens outweigh the benefits of keeping the measure in the ASCQR Program, as stated in our proposal. In response to concerns that the measure adds value, we note that Prophylactic Intravenous (IV) Antibiotic Timing measure data are collected and publicly reported by the ASC Quality Collaboration.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the ASC-5: Prophylactic Intravenous (IV) Antibiotic Timing measure for the CY 2019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Removal of ASC-6: Safe Surgery Checklist Use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74505</w:t>
        </w:r>
      </w:hyperlink>
      <w:r>
        <w:rPr>
          <w:rFonts w:ascii="arial" w:eastAsia="arial" w:hAnsi="arial" w:cs="arial"/>
          <w:b w:val="0"/>
          <w:i w:val="0"/>
          <w:strike w:val="0"/>
          <w:noProof w:val="0"/>
          <w:color w:val="000000"/>
          <w:position w:val="0"/>
          <w:sz w:val="20"/>
          <w:u w:val="none"/>
          <w:vertAlign w:val="baseline"/>
        </w:rPr>
        <w:t xml:space="preserve"> through 74507 and 74509), where we adopted the ASC-6: Safe Surgery Checklist Use measure beginning with the CY 2015 payment determination. This structural measure of facility process assesses whether an ASC employed a safe surgery checklist that covered each of the three critical perioperative periods (prior to administering anesthesia, prior to skin incision, and prior to patient leaving the operating room) for the entire data collection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our analysis of ASCQR Program measure data for CYs 2014 to 2016 encounters, the ASC-6: Safe Surgery Checklist Use measure meets our first criterion for measure removal that measure performance is so high and unvarying that meaningful distinctions and improvements in performance can no longer be made. The ASCQR Program previously finalized two criteria for determining when a measure is "topped out:" (1) When there is statistically indistinguishable performance at the 75th and 90th percentiles of national facility performance; and (2) when the measure's truncated coefficient of variation is less than or equal to 0.10 </w:t>
      </w:r>
      <w:hyperlink r:id="rId30" w:history="1">
        <w:r>
          <w:rPr>
            <w:rFonts w:ascii="arial" w:eastAsia="arial" w:hAnsi="arial" w:cs="arial"/>
            <w:b w:val="0"/>
            <w:i/>
            <w:strike w:val="0"/>
            <w:noProof w:val="0"/>
            <w:color w:val="0077CC"/>
            <w:position w:val="0"/>
            <w:sz w:val="20"/>
            <w:u w:val="single"/>
            <w:vertAlign w:val="baseline"/>
          </w:rPr>
          <w:t>(79 FR 66968</w:t>
        </w:r>
      </w:hyperlink>
      <w:r>
        <w:rPr>
          <w:rFonts w:ascii="arial" w:eastAsia="arial" w:hAnsi="arial" w:cs="arial"/>
          <w:b w:val="0"/>
          <w:i w:val="0"/>
          <w:strike w:val="0"/>
          <w:noProof w:val="0"/>
          <w:color w:val="000000"/>
          <w:position w:val="0"/>
          <w:sz w:val="20"/>
          <w:u w:val="none"/>
          <w:vertAlign w:val="baseline"/>
        </w:rPr>
        <w:t xml:space="preserve"> through 66969). These analyses are captured in the table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ASC-6--Safe Surgery Checklist Use Performance Analysis</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Encounters</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Rate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75th</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90th</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Truncated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ASCs</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percentile</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COV</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2012</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4,356</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0.989</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2013(82M)</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2014</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4,328</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0.997</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0.050</w:t>
            </w: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 2015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4,305</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0.998</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0.043</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analysis above the national rate of "Yes" response for the ASC-6: Safe Surgery Checklist Use measure is nearly 1.0, or 100 percent, nationwide, and has remained at this level for the last 2 years. In addition, there is no distinguishable difference in ASC performance between the 75th and 90th percentiles under measure, and the truncated coefficient of variation has been below 0.10 since 2014. We believe that removal of this measure from the ASCQR Program measure set is appropriate, as there is little room for improvement. In addition, removal of this measure would alleviate the maintenance costs and administrative burden to ASCs associated with retaining the measure. As such, we believe the burdens of this measure outweigh the benefits of keeping the measure in the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We note that no performance data was collected for CY 2013 events for the Web-based measures; therefore, we lack performance data for the ASC-6 measure for this year of the ASCQR Program. Available at: </w:t>
      </w:r>
      <w:r>
        <w:rPr>
          <w:rFonts w:ascii="arial" w:eastAsia="arial" w:hAnsi="arial" w:cs="arial"/>
          <w:b w:val="0"/>
          <w:i/>
          <w:strike w:val="0"/>
          <w:noProof w:val="0"/>
          <w:color w:val="000000"/>
          <w:position w:val="0"/>
          <w:sz w:val="20"/>
          <w:u w:val="none"/>
          <w:vertAlign w:val="baseline"/>
        </w:rPr>
        <w:t xml:space="preserve"> </w:t>
      </w:r>
      <w:hyperlink r:id="rId179" w:history="1">
        <w:r>
          <w:rPr>
            <w:rFonts w:ascii="arial" w:eastAsia="arial" w:hAnsi="arial" w:cs="arial"/>
            <w:b w:val="0"/>
            <w:i/>
            <w:strike w:val="0"/>
            <w:noProof w:val="0"/>
            <w:color w:val="0077CC"/>
            <w:position w:val="0"/>
            <w:sz w:val="20"/>
            <w:u w:val="single"/>
            <w:vertAlign w:val="baseline"/>
          </w:rPr>
          <w:t>https://www.qualitynet.org/dcs/BlobServer?blobkey=id&amp;blobnocache=true&amp;blobwhere=1228890196351&amp;blobheader=multipart%2Foctet-stream&amp;blobheadername1=Content-Disposition&amp;blobheadervalue1=attachment%3Bfilename%3DASC_wbnr_</w:t>
        </w:r>
      </w:hyperlink>
      <w:r>
        <w:rPr>
          <w:rFonts w:ascii="arial" w:eastAsia="arial" w:hAnsi="arial" w:cs="arial"/>
          <w:b w:val="0"/>
          <w:i/>
          <w:strike w:val="0"/>
          <w:noProof w:val="0"/>
          <w:color w:val="000000"/>
          <w:position w:val="0"/>
          <w:sz w:val="20"/>
          <w:u w:val="none"/>
          <w:vertAlign w:val="baseline"/>
        </w:rPr>
        <w:t xml:space="preserve"> prsntn_121813_1ppg.pdf&amp;blobcol=urldata&amp;blobtable=MungoBlobs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remove ASC-6: Safe Surgery Checklist Use from the ASCQR Program measure set beginning with the CY 2019 payment determination. We also refer readers to section XIII.B.4.c.(6) of this final rule with comment period, where the Hospital OQR Program is removing a similar measure. </w:t>
      </w:r>
      <w:r>
        <w:rPr>
          <w:rFonts w:ascii="arial" w:eastAsia="arial" w:hAnsi="arial" w:cs="arial"/>
          <w:b/>
          <w:i w:val="0"/>
          <w:strike w:val="0"/>
          <w:noProof w:val="0"/>
          <w:color w:val="000000"/>
          <w:position w:val="0"/>
          <w:sz w:val="20"/>
          <w:u w:val="none"/>
          <w:vertAlign w:val="baseline"/>
        </w:rPr>
        <w:t> [*52589]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ASC-6: Safe Surgery Checklist Use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ASC-6: Safe Surgery Checklist Use measure, and agreed with our rationale that the measure does not add value and that removal would reduce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proposed removal of the ASC-6: Safe Surgery Checklist Use measure, noting that this measure provides value and recommending retention of this measure in the ASCQR Program. One commenter expressed concern that high performance on the measure does not indicate whether perioperative communication among team members is effective, and recommended that CMS retain the measure until there is further evidence of whether the use of a safe surgery checklist is supporting effective perioperative communication.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agree the ASC-6: Safe Surgery Checklist Use measure captures data patients may find useful in comparing ASCs while selecting an ASC for their care, we believe that removal of this measure from the ASCQR Program measure set is appropriate as there is little room for improvement, as shown by our data in the table above. In addition, removal of this measure would alleviate the maintenance costs and administrative burden to ASCs. Therefore, overall, we believe the burden outweighs the benefits of keeping the measure in the ASCQR Program, as stated in our proposal. We also note that high performance on the ASC-6: Safe Surgery Checklist Use measure does not indicate whether perioperative communication among team members is effective; this measure is not specified to assess the effectiveness of a team's communication, only whether a safe surgery checklist is used at the ASC. Therefore, we do not believe continuing to collect--or, conversely, ceasing to collect--data under this measure will assess or affect the effectiveness of perioperative communication within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remove ASC-6: Safe Surgery Checklist Use from the ASCQR Program measure set beginning with the CY 2019 payment determination, as proposed. We also refer readers to section XIII.B.4.c.(6) of this final rule where we are finalizing removal of a similar measure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Removal of ASC-7: ASC Facility Volume Data on Selected Procedures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74507</w:t>
        </w:r>
      </w:hyperlink>
      <w:r>
        <w:rPr>
          <w:rFonts w:ascii="arial" w:eastAsia="arial" w:hAnsi="arial" w:cs="arial"/>
          <w:b w:val="0"/>
          <w:i w:val="0"/>
          <w:strike w:val="0"/>
          <w:noProof w:val="0"/>
          <w:color w:val="000000"/>
          <w:position w:val="0"/>
          <w:sz w:val="20"/>
          <w:u w:val="none"/>
          <w:vertAlign w:val="baseline"/>
        </w:rPr>
        <w:t xml:space="preserve"> through 74509), where we adopted the ASC-7: ASC Facility Volume Data on Selected Procedures measure beginning with the CY 2015 payment determination. This structural measure of facility capacity collects surgical procedure volume data on six categories of procedures frequently performed in the ASC setting </w:t>
      </w:r>
      <w:hyperlink r:id="rId29" w:history="1">
        <w:r>
          <w:rPr>
            <w:rFonts w:ascii="arial" w:eastAsia="arial" w:hAnsi="arial" w:cs="arial"/>
            <w:b w:val="0"/>
            <w:i/>
            <w:strike w:val="0"/>
            <w:noProof w:val="0"/>
            <w:color w:val="0077CC"/>
            <w:position w:val="0"/>
            <w:sz w:val="20"/>
            <w:u w:val="single"/>
            <w:vertAlign w:val="baseline"/>
          </w:rPr>
          <w:t>(76 FR 74507).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adopted the ASC-7: ASC Facility Volume Data on Selected Procedures measure based on evidence that volume of surgical procedures, particularly of high-risk surgical procedures, is related to better patient outcomes, including decreased medical errors and mortality </w:t>
      </w:r>
      <w:hyperlink r:id="rId29" w:history="1">
        <w:r>
          <w:rPr>
            <w:rFonts w:ascii="arial" w:eastAsia="arial" w:hAnsi="arial" w:cs="arial"/>
            <w:b w:val="0"/>
            <w:i/>
            <w:strike w:val="0"/>
            <w:noProof w:val="0"/>
            <w:color w:val="0077CC"/>
            <w:position w:val="0"/>
            <w:sz w:val="20"/>
            <w:u w:val="single"/>
            <w:vertAlign w:val="baseline"/>
          </w:rPr>
          <w:t>(76 FR 74507).</w:t>
        </w:r>
      </w:hyperlink>
      <w:r>
        <w:rPr>
          <w:rFonts w:ascii="arial" w:eastAsia="arial" w:hAnsi="arial" w:cs="arial"/>
          <w:b w:val="0"/>
          <w:i w:val="0"/>
          <w:strike w:val="0"/>
          <w:noProof w:val="0"/>
          <w:color w:val="000000"/>
          <w:position w:val="0"/>
          <w:sz w:val="20"/>
          <w:u w:val="none"/>
          <w:vertAlign w:val="baseline"/>
        </w:rPr>
        <w:t xml:space="preserve"> We further stated our belief that publicly reporting volume data would provide patients with beneficial performance information to use in selecting a care provider. However, over time, we have adopted, and intend to continue to adopt, more measures assessing ASCs' performance on specific procedure types, like ASC-14. As stated below, we believe measures on specific procedure types will provide patients with more valuable ASC performance data. These types of measures are also more strongly associated with desired patient outcomes for the particular topic. For example,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79801</w:t>
        </w:r>
      </w:hyperlink>
      <w:r>
        <w:rPr>
          <w:rFonts w:ascii="arial" w:eastAsia="arial" w:hAnsi="arial" w:cs="arial"/>
          <w:b w:val="0"/>
          <w:i w:val="0"/>
          <w:strike w:val="0"/>
          <w:noProof w:val="0"/>
          <w:color w:val="000000"/>
          <w:position w:val="0"/>
          <w:sz w:val="20"/>
          <w:u w:val="none"/>
          <w:vertAlign w:val="baseline"/>
        </w:rPr>
        <w:t xml:space="preserve"> through 79803), we adopted ASC-14: Unplanned Anterior Vitrectomy, a measure assessing patient outcomes following ophthalmologic procedures, and proposed to adopt a second ophthalmology-specific measure, ASC-16: Toxic Anterior Segment Syndrome, in the CY 2018 proposed rule </w:t>
      </w:r>
      <w:hyperlink r:id="rId17" w:history="1">
        <w:r>
          <w:rPr>
            <w:rFonts w:ascii="arial" w:eastAsia="arial" w:hAnsi="arial" w:cs="arial"/>
            <w:b w:val="0"/>
            <w:i/>
            <w:strike w:val="0"/>
            <w:noProof w:val="0"/>
            <w:color w:val="0077CC"/>
            <w:position w:val="0"/>
            <w:sz w:val="20"/>
            <w:u w:val="single"/>
            <w:vertAlign w:val="baseline"/>
          </w:rPr>
          <w:t>(82 FR 33689</w:t>
        </w:r>
      </w:hyperlink>
      <w:r>
        <w:rPr>
          <w:rFonts w:ascii="arial" w:eastAsia="arial" w:hAnsi="arial" w:cs="arial"/>
          <w:b w:val="0"/>
          <w:i w:val="0"/>
          <w:strike w:val="0"/>
          <w:noProof w:val="0"/>
          <w:color w:val="000000"/>
          <w:position w:val="0"/>
          <w:sz w:val="20"/>
          <w:u w:val="none"/>
          <w:vertAlign w:val="baseline"/>
        </w:rPr>
        <w:t xml:space="preserve"> through 33691). We believe these procedure-type-specific measures provide patients with more valuable ASC performance data than the ASC-7: ASC Facility Volume Data on Selected Procedures measure in selecting an ASC for their care. For this reason, we believe the ASC-7: ASC Facility Volume Data on Selected Procedures measure meets our second criterion for removal from the program; specifically, that there are other measures available that are more strongly associated with desired patient outcomes for the particular topic. In addition, removal of this measure would alleviate the maintenance costs and administrative burden to ASCs associated with retaining the measure. As such, we believe the burdens of this measure outweigh the benefits of keeping the measure in the ASCQR Program.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remove ASC-7: ASC Facility Volume Data on Selected Procedures from the ASCQR Program beginning with the CY 2019 payment determination. We refer readers to section XIII.B.4.c.(2) of this final rule with comment period where we are removing a similar measure from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remove the ASC-7: ASC Facility Volume Data on Selected Procedures measure for the CY 2019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remove the ASC-7: ASC Facility Volume Data on Selected Procedures measure and agreed with CMS' rationale that the measure does not add value and that its removal reduces administrative burden.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remove the ASC-7: ASC Facility Volume Data on Selected Procedures measure. One commenter cited concern that removal of this measure will limit the availability of important data that informs comparative research, outcomes research, and that this measure provides immediate consumer value. Moreover, the commenter expressed concern that reducing the data available will interfere with the growing acceptance of ASC-based procedures. Another commenter noted that the measure is not overly burdensome and that it is helpful for strategic planning.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 believe that continuing to collect and publicly report facility volume data would provide patients with beneficial performance information to use in selecting a care provider, over time, we have adopted, and intend to continue to adopt, more measures assessing ASCs' performance on specific procedure types. In addition, removal of this measure would alleviate the maintenance costs and administrative burden to ASCs associated with retaining the measure. As such, although we recognize the value of the measure for research, strategic planning, and in demonstrating the value of ASC-based procedures, overall we believe the burden of this measure outweighs the benefits of </w:t>
      </w:r>
      <w:r>
        <w:rPr>
          <w:rFonts w:ascii="arial" w:eastAsia="arial" w:hAnsi="arial" w:cs="arial"/>
          <w:b/>
          <w:i w:val="0"/>
          <w:strike w:val="0"/>
          <w:noProof w:val="0"/>
          <w:color w:val="000000"/>
          <w:position w:val="0"/>
          <w:sz w:val="20"/>
          <w:u w:val="none"/>
          <w:vertAlign w:val="baseline"/>
        </w:rPr>
        <w:t> [*52590] </w:t>
      </w:r>
      <w:r>
        <w:rPr>
          <w:rFonts w:ascii="arial" w:eastAsia="arial" w:hAnsi="arial" w:cs="arial"/>
          <w:b w:val="0"/>
          <w:i w:val="0"/>
          <w:strike w:val="0"/>
          <w:noProof w:val="0"/>
          <w:color w:val="000000"/>
          <w:position w:val="0"/>
          <w:sz w:val="20"/>
          <w:u w:val="none"/>
          <w:vertAlign w:val="baseline"/>
        </w:rPr>
        <w:t xml:space="preserve"> keeping the measure in the ASCQR Program as stated in our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our proposal to remove ASC-7: ASC Facility Volume Data on Selected Procedures from the ASCQR Program beginning with the CY 2019 payment determination,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Delaying Implementation of ASC-15a-e: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where we adopted ASC-15a-e </w:t>
      </w:r>
      <w:hyperlink r:id="rId18" w:history="1">
        <w:r>
          <w:rPr>
            <w:rFonts w:ascii="arial" w:eastAsia="arial" w:hAnsi="arial" w:cs="arial"/>
            <w:b w:val="0"/>
            <w:i/>
            <w:strike w:val="0"/>
            <w:noProof w:val="0"/>
            <w:color w:val="0077CC"/>
            <w:position w:val="0"/>
            <w:sz w:val="20"/>
            <w:u w:val="single"/>
            <w:vertAlign w:val="baseline"/>
          </w:rPr>
          <w:t>(81 FR 79803</w:t>
        </w:r>
      </w:hyperlink>
      <w:r>
        <w:rPr>
          <w:rFonts w:ascii="arial" w:eastAsia="arial" w:hAnsi="arial" w:cs="arial"/>
          <w:b w:val="0"/>
          <w:i w:val="0"/>
          <w:strike w:val="0"/>
          <w:noProof w:val="0"/>
          <w:color w:val="000000"/>
          <w:position w:val="0"/>
          <w:sz w:val="20"/>
          <w:u w:val="none"/>
          <w:vertAlign w:val="baseline"/>
        </w:rPr>
        <w:t xml:space="preserve"> through 79817), and finalized data collection and data submission timelines </w:t>
      </w:r>
      <w:hyperlink r:id="rId18" w:history="1">
        <w:r>
          <w:rPr>
            <w:rFonts w:ascii="arial" w:eastAsia="arial" w:hAnsi="arial" w:cs="arial"/>
            <w:b w:val="0"/>
            <w:i/>
            <w:strike w:val="0"/>
            <w:noProof w:val="0"/>
            <w:color w:val="0077CC"/>
            <w:position w:val="0"/>
            <w:sz w:val="20"/>
            <w:u w:val="single"/>
            <w:vertAlign w:val="baseline"/>
          </w:rPr>
          <w:t>(81 FR 79822</w:t>
        </w:r>
      </w:hyperlink>
      <w:r>
        <w:rPr>
          <w:rFonts w:ascii="arial" w:eastAsia="arial" w:hAnsi="arial" w:cs="arial"/>
          <w:b w:val="0"/>
          <w:i w:val="0"/>
          <w:strike w:val="0"/>
          <w:noProof w:val="0"/>
          <w:color w:val="000000"/>
          <w:position w:val="0"/>
          <w:sz w:val="20"/>
          <w:u w:val="none"/>
          <w:vertAlign w:val="baseline"/>
        </w:rPr>
        <w:t xml:space="preserve"> through 79824). These measures assess patients' experience with care following a procedure or surgery in an ASC by rating patient experience as a means for empowering patients and improving the quality of their care.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33688),</w:t>
        </w:r>
      </w:hyperlink>
      <w:r>
        <w:rPr>
          <w:rFonts w:ascii="arial" w:eastAsia="arial" w:hAnsi="arial" w:cs="arial"/>
          <w:b w:val="0"/>
          <w:i w:val="0"/>
          <w:strike w:val="0"/>
          <w:noProof w:val="0"/>
          <w:color w:val="000000"/>
          <w:position w:val="0"/>
          <w:sz w:val="20"/>
          <w:u w:val="none"/>
          <w:vertAlign w:val="baseline"/>
        </w:rPr>
        <w:t xml:space="preserve"> we proposed to delay implementation of the Outpatient and Ambulatory Surgery Consumer Assessment of Healthcare Providers and Systems (OAS CAHPS) Survey-based Measures (ASC-15a-e) beginning with the CY 2020 payment determination (CY 2018 data collection) until further action in future rulemaking. Since our adoption of these measures, we have come to believe that we need to collect more operational and implementation data. Specifically, we want to ensure that the survey measures appropriately account for patient response rates, both aggregate and by survey administration method; reaffirm the reliability of national implementation of OAS CAHPS Survey data; and appropriately account for the burden associated with administering the survey in the outpatient setting of care. We note that commenters expressed concern over the burden associated with the survey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79810).</w:t>
        </w:r>
      </w:hyperlink>
      <w:r>
        <w:rPr>
          <w:rFonts w:ascii="arial" w:eastAsia="arial" w:hAnsi="arial" w:cs="arial"/>
          <w:b w:val="0"/>
          <w:i w:val="0"/>
          <w:strike w:val="0"/>
          <w:noProof w:val="0"/>
          <w:color w:val="000000"/>
          <w:position w:val="0"/>
          <w:sz w:val="20"/>
          <w:u w:val="none"/>
          <w:vertAlign w:val="baseline"/>
        </w:rPr>
        <w:t xml:space="preserve"> We believe that the voluntary national implementation of the survey, which began in January 2016, would provide valuable information moving forward. We plan to conduct analyses of the national implementation data to undertake any necessary modifications to the survey tool and/or CMS systems. We believe it is important to allow time for any modifications before requiring the survey under the ASCQR Program. However, we continue to believe that these measures address an area of care that is not adequately addressed in our current measure set and will be useful to assess aspects of care where the patient is the best or only source of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we continue to believe these measures will enable objective and meaningful comparisons between ASCs. Therefore, we proposed to delay implementation of ASC-15a-e beginning with the CY 2020 payment determination (CY 2018 data collection) until further action in future rulemaking. We also refer readers to section XIII.B.5. of this final rule with comment period where we are finalizing a similar policy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delay the OAS CAHPS Survey-based measures beginning with the CY 2020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supported the proposal to delay implementation of the OAS CAHPS Survey and noted that if the survey could be improved, ASCs would benefit from having their scores available for comparison to hospital outpatient departments. One commenter agreed that an analysis of the national implementation will provide valuable information. Another commenter noted that the high volume of facilities and hospitals participating in the voluntary national implementation indicates that the data collection burden of the survey is 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an analysis of the national implementation of OAS CAHPS Survey will provide valuable information as we continue to assess the survey. We also acknowledge that comparing scores between ASCs and hospital outpatient departments may be useful to ASCs and that some ASCs may find the survey to have only limited burden. However, as discussed below, in order to be responsive to concerns about vendor costs and to review the results of the national implementation, we are finalizing our proposal to delay implementation of the OAS CAHPS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opposed the proposal to delay implementation of the OAS CAHPS Survey, noting the importance of patient experience data. One commenter noted that the survey assesses areas of care not yet adequately addressed and that patient experience of care is a priority area. Another commenter noted a belief that the use of surveys about patient experience in health care settings is the best way to examine whether high-quality, patient-centered care actually takes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patient experience of care data is valuable in assessing the quality of care provided at an ASC and assisting patients in selecting a provider or supplier for their care. However, we seek to ensure the value of this data is appropriately balanced against the implementation and operational burdens imposed to collect and submit these data. As we stated in the proposed rule, we believe delaying implementation of the OAS CAHPS Survey will provide additional time to assess these issues before moving forward.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recommended that the survey be voluntary indefinitely or until implementation issues with the survey are addressed. One commenter recommended that CMS delay implementation of the OAS CAHPS indefinitely and instead increase the number of surveyors that inspect ASCs. Another commenter recommended that CMS adopt the CAHPS surgical care survey as a survey option.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recommendations, and we will take these comments under consideration as we craft future policy. We do not believe that inspectors replace a patient-experience-of-care survey, because inspections and surveys collect different information. Specifically, we believe that patient experience data is an important category of information to collect and would not be captured by surveyors. Further, we believe a patient experience of care survey will provide important information to not just providers, but also patients and the general public. Therefore, we will continue to work towards a successful implementation of a patient experience survey. In addition, we acknowledge the commenter's suggestion that we adopt the surgical CAHPS survey and we will consider this recommendation.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 about the burden associated with collecting 300 surveys and requested that only 100 surveys be required. Other commenters noted that the survey is unnecessarily long, which could reduce response rates or skew results if only patients with negative feedback respond, and that not all of the questions are relevant. Some commenters noted that the use of a third-party vendor is too costly and could lead to more impersonal contacts with patients than if ASCs surveyed patients directly. Several commenters recommended that vendors should provide electronic or email options for </w:t>
      </w:r>
      <w:r>
        <w:rPr>
          <w:rFonts w:ascii="arial" w:eastAsia="arial" w:hAnsi="arial" w:cs="arial"/>
          <w:b/>
          <w:i w:val="0"/>
          <w:strike w:val="0"/>
          <w:noProof w:val="0"/>
          <w:color w:val="000000"/>
          <w:position w:val="0"/>
          <w:sz w:val="20"/>
          <w:u w:val="none"/>
          <w:vertAlign w:val="baseline"/>
        </w:rPr>
        <w:t> [*52591] </w:t>
      </w:r>
      <w:r>
        <w:rPr>
          <w:rFonts w:ascii="arial" w:eastAsia="arial" w:hAnsi="arial" w:cs="arial"/>
          <w:b w:val="0"/>
          <w:i w:val="0"/>
          <w:strike w:val="0"/>
          <w:noProof w:val="0"/>
          <w:color w:val="000000"/>
          <w:position w:val="0"/>
          <w:sz w:val="20"/>
          <w:u w:val="none"/>
          <w:vertAlign w:val="baseline"/>
        </w:rPr>
        <w:t xml:space="preserve"> conducting the OAS CAHPS Survey in order to increase response rates. Other commenters recommended that CMS administer the survey on its Web site. One commenter noted concern that timely results are not provided. A few commenters expressed concern that the CPT codes included in the eligibility criteria for the survey are not always applicable.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While Web-based surveys are not available survey modes at present, we are actively investigating these modes as possible options for the future. We are exploring whether hospitals and ASCs receive reliable email addresses from patients and whether there is adequate access to the internet across all types of patients. Ultimately, the purpose of the investigation is to ensure that any future survey administration method does not introduce bias in the survey process and reduces length and burden if at all possible. Although we are investigating other modes of survey administration, we do not expect that CMS will directly administer the survey; the survey would still be administered through vendors. In addition, we acknowledge commenters concerns that ASCs would not receive immediate feedback from patients that is obtained through the survey. Finally, we acknowledge the concern about the use of CPT codes, including those for procedures that patients may not perceive as surgery. We note that many CPT codes have been excluded from inclusion in the OAS CAHPS, including services like application of a cast or splint, in order to ensure that only patients receiving applicable procedures are surveyed. n83 We thank the commenters and will take all comments under consideration as we craft future policy for the OAS CAHPS Survey.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OASCAHPS.org</w:t>
      </w:r>
      <w:r>
        <w:rPr>
          <w:rFonts w:ascii="arial" w:eastAsia="arial" w:hAnsi="arial" w:cs="arial"/>
          <w:b w:val="0"/>
          <w:i w:val="0"/>
          <w:strike w:val="0"/>
          <w:noProof w:val="0"/>
          <w:color w:val="000000"/>
          <w:position w:val="0"/>
          <w:sz w:val="20"/>
          <w:u w:val="none"/>
          <w:vertAlign w:val="baseline"/>
        </w:rPr>
        <w:t xml:space="preserve">. Additional Procedural Codes for Exclusion from the OAS CAHPS Survey. Available at: </w:t>
      </w:r>
      <w:hyperlink r:id="rId157" w:history="1">
        <w:r>
          <w:rPr>
            <w:rFonts w:ascii="arial" w:eastAsia="arial" w:hAnsi="arial" w:cs="arial"/>
            <w:b w:val="0"/>
            <w:i/>
            <w:strike w:val="0"/>
            <w:noProof w:val="0"/>
            <w:color w:val="0077CC"/>
            <w:position w:val="0"/>
            <w:sz w:val="20"/>
            <w:u w:val="single"/>
            <w:vertAlign w:val="baseline"/>
          </w:rPr>
          <w:t>https://oascahps.org/General-Information/Announcements/EntryId/80/Additional-Procedural-Codes-for-Exclusion-from-the-OAS-CAHPS-Survey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delay implementation of the Outpatient and Ambulatory Surgery Consumer Assessment of Healthcare Providers and Systems (OAS CAHPS) Survey-based Measures (ASC-15a-e) beginning with the CY 2020 payment determination (CY 2018 data collection) until further action in future rulemaking, as proposed. We refer readers to section XIII.B.5. of this final rule with comment where we are also finalizing delay of the OAS CAHPS Survey-based measures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ASCQR Program Quality Measures Adopted in Previous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CY 2020 payment determination and subsequent years, we have previously finalized the following measure set. We note that this chart still includes the ASC-5, ASC-6, and ASC-7 measures, which are being finalized for removal beginning with the CY 2019 payment determination as discussed above, as well as the ASC-15a-e measures, which are being finalized for delay beginning with the CY 2020 payment determination and until further action as discussed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Previously Finalized for the CY 2020 Payment</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Determination and Subsequent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ASC-5</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0264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Prophylactic Intravenous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 Antibiotic Timing.*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ASC-6</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 Surgery Checklist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 Facility Volume Data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on Selected 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finalized for removal beginning with the CY 2019 payment determination, as discussed in section XIV.B.3.b.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finalized for delay in reporting beginning with the CY 2020 payment determination (CY 2018 data collection) until further action in future rulemaking as discussed in section XIV.B.4. of this final rule with comment period. </w:t>
      </w:r>
      <w:r>
        <w:rPr>
          <w:rFonts w:ascii="arial" w:eastAsia="arial" w:hAnsi="arial" w:cs="arial"/>
          <w:b/>
          <w:i w:val="0"/>
          <w:strike w:val="0"/>
          <w:noProof w:val="0"/>
          <w:color w:val="000000"/>
          <w:position w:val="0"/>
          <w:sz w:val="20"/>
          <w:u w:val="none"/>
          <w:vertAlign w:val="baseline"/>
        </w:rPr>
        <w:t> [*52592]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New ASCQR Program Quality Measures for the CY 2021 and CY 2022 Payment Determinations and Subsequent Years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75124)</w:t>
        </w:r>
      </w:hyperlink>
      <w:r>
        <w:rPr>
          <w:rFonts w:ascii="arial" w:eastAsia="arial" w:hAnsi="arial" w:cs="arial"/>
          <w:b w:val="0"/>
          <w:i w:val="0"/>
          <w:strike w:val="0"/>
          <w:noProof w:val="0"/>
          <w:color w:val="000000"/>
          <w:position w:val="0"/>
          <w:sz w:val="20"/>
          <w:u w:val="none"/>
          <w:vertAlign w:val="baseline"/>
        </w:rPr>
        <w:t xml:space="preserve"> for a detailed discussion of our approach to measure selection for the ASCQR Program. In the CY 2018 OPPS/ASC proposed rule </w:t>
      </w:r>
      <w:hyperlink r:id="rId17" w:history="1">
        <w:r>
          <w:rPr>
            <w:rFonts w:ascii="arial" w:eastAsia="arial" w:hAnsi="arial" w:cs="arial"/>
            <w:b w:val="0"/>
            <w:i/>
            <w:strike w:val="0"/>
            <w:noProof w:val="0"/>
            <w:color w:val="0077CC"/>
            <w:position w:val="0"/>
            <w:sz w:val="20"/>
            <w:u w:val="single"/>
            <w:vertAlign w:val="baseline"/>
          </w:rPr>
          <w:t>(82 FR 33689</w:t>
        </w:r>
      </w:hyperlink>
      <w:r>
        <w:rPr>
          <w:rFonts w:ascii="arial" w:eastAsia="arial" w:hAnsi="arial" w:cs="arial"/>
          <w:b w:val="0"/>
          <w:i w:val="0"/>
          <w:strike w:val="0"/>
          <w:noProof w:val="0"/>
          <w:color w:val="000000"/>
          <w:position w:val="0"/>
          <w:sz w:val="20"/>
          <w:u w:val="none"/>
          <w:vertAlign w:val="baseline"/>
        </w:rPr>
        <w:t xml:space="preserve"> through 33698), we proposed to adopt a total of three new measures for the ASCQR Program: one measure collected via a CMS web-based tool for the CY 2021 payment determination and subsequent years (ASC-16: Toxic Anterior Segment Syndrome), and two measures collected via claims for the CY 2022 payment determination and subsequent years (ASC-17: Hospital Visits after Orthopedic Ambulatory Surgical Center Procedures; and ASC-18: Hospital Visits after Urology Ambulatory Surgical Center Procedures). These measures are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Proposal To Adopt ASC-16: Toxic Anterior Segment Syndrome Beginning With the CY 2021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Toxic Anterior Segment Syndrome (TASS), an acute, noninfectious inflammation of the anterior segment of the eye, is a complication of anterior segment eye surgery that typically develops within 24 hours after surgery. n84 The TASS measure assesses the number of ophthalmic anterior segment surgery patients diagnosed with TASS within two days of surgery. Although most cases of TASS can be treated, the inflammatory response associated with TASS can cause serious damage to intraocular tissues, resulting in vision loss. n85 Prevention requires careful attention to solutions, medications, and ophthalmic devices and to cleaning and sterilization of surgical equipment because of the numerous potential etiologies. n86 Despite a recent focus on prevention, cases of TASS continue to occur, sometimes in clusters. n87 With millions of anterior segment surgeries being performed in the United States each year, measurement and public reporting have the potential to serve as an additional tool to drive further preventive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n84 Centers for Disease Control and Prevention. Toxic Anterior Segment Syndrome after Cataract Surgery--Maine, 2006. MMWR. Morbidity and Mortality Weekly Report. 2007 Jun 29;56(25):629-630.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n85 Breebaart AC, Nuyts RM, Pels E, Edelhauser HF, Verbraak FD. Toxic Endothelial Cell Destruction of the Cornea after Routine Extracapsular Cataract Surgery. Archives of Ophthalmology 1990;108:1121-1125.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n86 Hellinger WC, Bacalis LP, Erdhauser HF, Mamalis N, Milstein B, Masket S. ASCRS Ad Hoc Task Force on Cleaning and Sterilization of Intraocular Instruments: Recommended Practices for Cleaning and Sterilizing Intraocular Surgical Instruments. Journal of Cataract and Refractive Surgery. 2007 Jun;33(6):1095-1100.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n87 Moyle W, Yee RD, Burns JK, Biggins T. Two Consecutive Clusters of Toxic Anterior Segment Syndrome. Optometry and Vision Science. 2013 Jan;90(1):e11-23.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TASS is of interest to the ASCQR Program because cataract surgery is an anterior segment surgery commonly performed at ASCs. In addition, the TASS measure addresses the MAP-identified priority measure area of procedure complications for the ASCQR Program. n88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National Quality Forum. "MAP 2017 Considerations for Implementing Measures in Federal Programs: Hospitals." Report. 2017.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monitor the rate of TASS in the ASC setting because ophthalmologic procedures such as anterior segment surgery are commonly performed in this setting of care.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33690),</w:t>
        </w:r>
      </w:hyperlink>
      <w:r>
        <w:rPr>
          <w:rFonts w:ascii="arial" w:eastAsia="arial" w:hAnsi="arial" w:cs="arial"/>
          <w:b w:val="0"/>
          <w:i w:val="0"/>
          <w:strike w:val="0"/>
          <w:noProof w:val="0"/>
          <w:color w:val="000000"/>
          <w:position w:val="0"/>
          <w:sz w:val="20"/>
          <w:u w:val="none"/>
          <w:vertAlign w:val="baseline"/>
        </w:rPr>
        <w:t xml:space="preserve"> we proposed to adopt the ASC-16: Toxic Anterior Segment Syndrome measure, which is based on aggregate measure data collected by the ASC and submitted via a CMS online data submission tool (QualityNet), in the ASCQR Program for the CY 2021 payment determination and subsequent years. We expect the measure would promote improvement in patient care over time, because measurement coupled with transparency in publicly reporting of measure information would make patient outcomes following anterior segment procedures more visible to ASCs and patients and incentivize ASCs to incorporate quality improvement activities to reduce the incidence of TASS where necessary.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ASC-16 measure was included on the 2015 MUC list n89 and reviewed by the MAP. The MAP reviewed the measure (MUC15-1047) and conditionally supported it for the ASCQR Program pending NQF review and endorsement. n90 The MAP noted the high value and urgency of this measure, given many new entrants to the ambulatory surgical center space, as well as the clustering outbreaks of TASS. The MAP also cautioned that the measure be reviewed and endorsed by NQF before adoption into the ASCQR Program, so that a specialized standing committee can evaluate the measure for scientific acceptability. n91 A summary of the MAP recommendations can be found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National Quality Forum. </w:t>
      </w:r>
      <w:r>
        <w:rPr>
          <w:rFonts w:ascii="arial" w:eastAsia="arial" w:hAnsi="arial" w:cs="arial"/>
          <w:b w:val="0"/>
          <w:i/>
          <w:strike w:val="0"/>
          <w:noProof w:val="0"/>
          <w:color w:val="000000"/>
          <w:position w:val="0"/>
          <w:sz w:val="20"/>
          <w:u w:val="none"/>
          <w:vertAlign w:val="baseline"/>
        </w:rPr>
        <w:t>2015 Measures Under Consideration List.</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2" w:history="1">
        <w:r>
          <w:rPr>
            <w:rFonts w:ascii="arial" w:eastAsia="arial" w:hAnsi="arial" w:cs="arial"/>
            <w:b w:val="0"/>
            <w:i/>
            <w:strike w:val="0"/>
            <w:noProof w:val="0"/>
            <w:color w:val="0077CC"/>
            <w:position w:val="0"/>
            <w:sz w:val="20"/>
            <w:u w:val="single"/>
            <w:vertAlign w:val="baseline"/>
          </w:rPr>
          <w:t>http://www.qualityforum.org/2015_Measures_Under_Consideration.aspx</w:t>
        </w:r>
      </w:hyperlink>
      <w:r>
        <w:rPr>
          <w:rFonts w:ascii="arial" w:eastAsia="arial" w:hAnsi="arial" w:cs="arial"/>
          <w:b w:val="0"/>
          <w:i w:val="0"/>
          <w:strike w:val="0"/>
          <w:noProof w:val="0"/>
          <w:color w:val="000000"/>
          <w:position w:val="0"/>
          <w:sz w:val="20"/>
          <w:u w:val="none"/>
          <w:vertAlign w:val="baseline"/>
        </w:rPr>
        <w:t>, under "2015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ASC-16: Toxic Anterior Segment Syndrome measure is not NQF-endorsed. However, this measure is maintained by the ASC Quality Collaboration, n92 an entity recognized within the community as an expert in measure development for the ASC </w:t>
      </w:r>
      <w:r>
        <w:rPr>
          <w:rFonts w:ascii="arial" w:eastAsia="arial" w:hAnsi="arial" w:cs="arial"/>
          <w:b/>
          <w:i w:val="0"/>
          <w:strike w:val="0"/>
          <w:noProof w:val="0"/>
          <w:color w:val="000000"/>
          <w:position w:val="0"/>
          <w:sz w:val="20"/>
          <w:u w:val="none"/>
          <w:vertAlign w:val="baseline"/>
        </w:rPr>
        <w:t> [*52593] </w:t>
      </w:r>
      <w:r>
        <w:rPr>
          <w:rFonts w:ascii="arial" w:eastAsia="arial" w:hAnsi="arial" w:cs="arial"/>
          <w:b w:val="0"/>
          <w:i w:val="0"/>
          <w:strike w:val="0"/>
          <w:noProof w:val="0"/>
          <w:color w:val="000000"/>
          <w:position w:val="0"/>
          <w:sz w:val="20"/>
          <w:u w:val="none"/>
          <w:vertAlign w:val="baseline"/>
        </w:rPr>
        <w:t xml:space="preserve"> setting. We believe that this measure is appropriate for the measurement of quality care furnished by ASCs because ophthalmologic procedures are commonly performed in ASCs and, as discussed above, the inflammatory response associated with TASS can cause serious damage to patients' vision, but TASS is also preventable through careful attention to solutions, medications, ophthalmic devices, and to cleaning and sterilization of surgical equipment. While the ASC-16: Toxic Anterior Segment Syndrome measure is not NQF-endorsed, we believe this measure reflects consensus among affected parties, because the MAP, which represents stakeholder groups, reviewed and conditionally supported the measure n93 for use in the ASCQR Program. The MAP agreed that this measure is high-value and urgent in the current healthcare marketplace and the number of new entrants to the surgical center place, as well as the clustering outbreaks of TASS. n94 Furthermore, we believe that this measure is scientifically acceptable, because the measure steward has completed reliability testing and validity assessment of the measure. n95 Specifically, an internal retrospective chart audit of the ASCs participating in measurement testing found no differences between the originally submitted and re-abstracted TASS rates, providing strong evidence the measure is reliable. The measure steward also conducted a formal consensus review to assess the measure's validity; the results of this assessment showed participants believe the measure appears to measure what it is intended to, and is defined in a way that will allow for consistent interpretation of the inclusion and exclusion criteria from ASC to ASC.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ASC Quality Collaboration. "ASC Quality Collaboration." Available at: </w:t>
      </w:r>
      <w:hyperlink r:id="rId183"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AHRQ Measure Summary. Available at: </w:t>
      </w:r>
      <w:hyperlink r:id="rId184" w:history="1">
        <w:r>
          <w:rPr>
            <w:rFonts w:ascii="arial" w:eastAsia="arial" w:hAnsi="arial" w:cs="arial"/>
            <w:b w:val="0"/>
            <w:i/>
            <w:strike w:val="0"/>
            <w:noProof w:val="0"/>
            <w:color w:val="0077CC"/>
            <w:position w:val="0"/>
            <w:sz w:val="20"/>
            <w:u w:val="single"/>
            <w:vertAlign w:val="baseline"/>
          </w:rPr>
          <w:t>https://www.qualitymeasures.ahrq.gov/summaries/summary/49582/ambulatory-surgery-percentage-of-ophthalmic-anterior-segment-surgery-patients-diagnosed-with-toxic-anterior-segment-syndrome-tass-within-2-days-of-surgery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based on aggregate measure data collected via chart-abstraction by the ASC and submitted via a CMS online data submission tool (that is, QualityNet).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ASC-16 measure would be the calendar year two years prior to the applicable payment determination year. For example, for the CY 2021 payment determination, the data collection period would be CY 2019. We also proposed that ASCs submit these data to CMS during the time period of January 1 to May 15 in the year prior to the affected payment determination year. For example, for the CY 2021 payment determination, the submission period would be January 1, 2020 to May 15, 2020. We refer readers to section XIV.D.3.b. of this final rule with comment period for a more detailed discussion of the requirements for data submitted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outcome measured in the proposed ASC-16: Toxic Anterior Segment Syndrome measure is the number of ophthalmic anterior segment surgery patients diagnosed with TASS within 2 days of surgery. The numerator for this measure is all anterior segment surgery patients diagnosed with TASS within 2 days of surgery. The denominator for this measure is all anterior segment surgery patients. The specifications for this measure for the ASC setting can be found at: </w:t>
      </w:r>
      <w:hyperlink r:id="rId185" w:history="1">
        <w:r>
          <w:rPr>
            <w:rFonts w:ascii="arial" w:eastAsia="arial" w:hAnsi="arial" w:cs="arial"/>
            <w:b w:val="0"/>
            <w:i/>
            <w:strike w:val="0"/>
            <w:noProof w:val="0"/>
            <w:color w:val="0077CC"/>
            <w:position w:val="0"/>
            <w:sz w:val="20"/>
            <w:u w:val="single"/>
            <w:vertAlign w:val="baseline"/>
          </w:rPr>
          <w:t>http://ascquality.org/documents/ASC%20QC%20Implementation%20Guide%203.2%20October%202015.pdf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includes all patients, regardless of age, undergoing anterior segment surgery at an ASC. Additional methodology and measure development details are available at: </w:t>
      </w:r>
      <w:hyperlink r:id="rId186" w:history="1">
        <w:r>
          <w:rPr>
            <w:rFonts w:ascii="arial" w:eastAsia="arial" w:hAnsi="arial" w:cs="arial"/>
            <w:b w:val="0"/>
            <w:i/>
            <w:strike w:val="0"/>
            <w:noProof w:val="0"/>
            <w:color w:val="0077CC"/>
            <w:position w:val="0"/>
            <w:sz w:val="20"/>
            <w:u w:val="single"/>
            <w:vertAlign w:val="baseline"/>
          </w:rPr>
          <w:t>http://www.ascquality.org/qualitymeasures.cfm</w:t>
        </w:r>
      </w:hyperlink>
      <w:r>
        <w:rPr>
          <w:rFonts w:ascii="arial" w:eastAsia="arial" w:hAnsi="arial" w:cs="arial"/>
          <w:b w:val="0"/>
          <w:i w:val="0"/>
          <w:strike w:val="0"/>
          <w:noProof w:val="0"/>
          <w:color w:val="000000"/>
          <w:position w:val="0"/>
          <w:sz w:val="20"/>
          <w:u w:val="none"/>
          <w:vertAlign w:val="baseline"/>
        </w:rPr>
        <w:t xml:space="preserve"> under "ASC Quality Collaboration Measures Implementation Guide."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ASC-16: Toxic Anterior Segment Syndrome measure is not risk-adjusted; risk adjustment for patient characteristics is not appropriate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ASC-16: Toxic Anterior Segment Syndrome measure for the CY 2021 payment determination and subsequent years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supported CMS' proposal to adopt ASC-16: Toxic Anterior Segment Syndrome beginning with the CY 2021 payment determination, citing the measure's clinical significance and impact on patients. One commenter specifically noted the measure could improve patient care while adding little administrative burden. One commenter noted the measure's potential to promote collaboration between surgeons and facilities and ensure that prevention guidelines are appropriately followed. Another commenter noted this measure is currently in use as part of the ASC Quality Collaboration's public report of ASC quality data, and expressed particular support for submission of aggregated measure data for the proposed ASC-16: Toxic Anterior Segment Syndrome measure via QualityNet.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Another commenter specifically noted the measure could improve patient care while adding little administrative burden, but also expressed concern about an ASC's ability to collect measure data if patients do not present back to the ASC where their procedure was performed.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feedback and acknowledge that it may be difficult to collect data based on where patients present.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conditional support for the proposed ASC-16: Toxic Anterior Segment Syndrome measure pending NQF endorsement prior to adoption. Other commenters expressed concern that the measure is not NQF-endorsed and recommended CMS secure NQF endorsement for the measure prior to adopting it for use in the ASCQR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 NQF-endorsed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w:t>
      </w:r>
      <w:r>
        <w:rPr>
          <w:rFonts w:ascii="arial" w:eastAsia="arial" w:hAnsi="arial" w:cs="arial"/>
          <w:b/>
          <w:i w:val="0"/>
          <w:strike w:val="0"/>
          <w:noProof w:val="0"/>
          <w:color w:val="000000"/>
          <w:position w:val="0"/>
          <w:sz w:val="20"/>
          <w:u w:val="none"/>
          <w:vertAlign w:val="baseline"/>
        </w:rPr>
        <w:t> [*52594] </w:t>
      </w:r>
      <w:r>
        <w:rPr>
          <w:rFonts w:ascii="arial" w:eastAsia="arial" w:hAnsi="arial" w:cs="arial"/>
          <w:b w:val="0"/>
          <w:i w:val="0"/>
          <w:strike w:val="0"/>
          <w:noProof w:val="0"/>
          <w:color w:val="000000"/>
          <w:position w:val="0"/>
          <w:sz w:val="20"/>
          <w:u w:val="none"/>
          <w:vertAlign w:val="baseline"/>
        </w:rPr>
        <w:t xml:space="preserve"> measures, and consensus through public comment. This measure is maintained by the ASC Quality Collaboration, n96 an entity recognized within the community as an expert in measure development for the ASC setting. Furthermore, the ASC-16 measure was included on the 2015 MUC list n97 and reviewed by the MAP. While the ASC-16: Toxic Anterior Segment Syndrome measure is not NQF-endorsed, we believe this measure reflects consensus among affected parties, because the MAP, which represents stakeholder groups, reviewed and conditionally supported the measure n98 for use in the ASCQR Program. The MAP agreed that this measure is high-value and urgent in the current healthcare marketplace and the number of new entrants to the surgical center place, as well as the clustering outbreaks of TASS.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ASC Quality Collaboration. "ASC Quality Collaboration." Available at: </w:t>
      </w:r>
      <w:hyperlink r:id="rId183" w:history="1">
        <w:r>
          <w:rPr>
            <w:rFonts w:ascii="arial" w:eastAsia="arial" w:hAnsi="arial" w:cs="arial"/>
            <w:b w:val="0"/>
            <w:i/>
            <w:strike w:val="0"/>
            <w:noProof w:val="0"/>
            <w:color w:val="0077CC"/>
            <w:position w:val="0"/>
            <w:sz w:val="20"/>
            <w:u w:val="single"/>
            <w:vertAlign w:val="baseline"/>
          </w:rPr>
          <w:t>http://www.ascquality.org/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National Quality Forum. </w:t>
      </w:r>
      <w:r>
        <w:rPr>
          <w:rFonts w:ascii="arial" w:eastAsia="arial" w:hAnsi="arial" w:cs="arial"/>
          <w:b w:val="0"/>
          <w:i/>
          <w:strike w:val="0"/>
          <w:noProof w:val="0"/>
          <w:color w:val="000000"/>
          <w:position w:val="0"/>
          <w:sz w:val="20"/>
          <w:u w:val="none"/>
          <w:vertAlign w:val="baseline"/>
        </w:rPr>
        <w:t>2015 Measures Under Consideration List.</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2" w:history="1">
        <w:r>
          <w:rPr>
            <w:rFonts w:ascii="arial" w:eastAsia="arial" w:hAnsi="arial" w:cs="arial"/>
            <w:b w:val="0"/>
            <w:i/>
            <w:strike w:val="0"/>
            <w:noProof w:val="0"/>
            <w:color w:val="0077CC"/>
            <w:position w:val="0"/>
            <w:sz w:val="20"/>
            <w:u w:val="single"/>
            <w:vertAlign w:val="baseline"/>
          </w:rPr>
          <w:t>http://www.qualityforum.org/2015_Measures_Under_Consideration.aspx</w:t>
        </w:r>
      </w:hyperlink>
      <w:r>
        <w:rPr>
          <w:rFonts w:ascii="arial" w:eastAsia="arial" w:hAnsi="arial" w:cs="arial"/>
          <w:b w:val="0"/>
          <w:i w:val="0"/>
          <w:strike w:val="0"/>
          <w:noProof w:val="0"/>
          <w:color w:val="000000"/>
          <w:position w:val="0"/>
          <w:sz w:val="20"/>
          <w:u w:val="none"/>
          <w:vertAlign w:val="baseline"/>
        </w:rPr>
        <w:t>, under "2015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National Quality Forum. </w:t>
      </w:r>
      <w:r>
        <w:rPr>
          <w:rFonts w:ascii="arial" w:eastAsia="arial" w:hAnsi="arial" w:cs="arial"/>
          <w:b w:val="0"/>
          <w:i/>
          <w:strike w:val="0"/>
          <w:noProof w:val="0"/>
          <w:color w:val="000000"/>
          <w:position w:val="0"/>
          <w:sz w:val="20"/>
          <w:u w:val="none"/>
          <w:vertAlign w:val="baseline"/>
        </w:rPr>
        <w:t>2016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n99 Ibid.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did not support adoption of the proposed ASC-16: Toxic Anterior Segment Syndrome measure. Two commenters noted it may not be feasible for ASCs to implement the measure due to the small number of patients experiencing TASS. Other commenters similarly asserted ASCs will encounter operational difficulties incorporating the measure into their clinical workflow, because the measure requires information sharing across clinicians in order to collect accurate data, making accurate data collection both expensive and labor-intensive. A commenter also expressed concern that patients may not understand the difference between TASS and infection, leading to inaccurate data being present in charts. Another commenter expressed concern that the measure's reliance on self-reported data may lead to subjective results or manipulation, and that the measure is limited to a segment of the larger ASC industry, as only very few ASCs will have patients presenting with TASS. One commenter expressed concern that the proposed ASC-16: Toxic Anterior Segment Syndrome measure will not improve healthcare quality because the measure provides data that is retrospective in nature and the commenter believes the measure will not assist ASCs in implementing improvement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and note the concerns about the proposal to adopt ASC-16: Toxic Anterior Segment Syndrome beginning with the CY 2021 payment determination. While we believe the measure is reliable, we recognize that there are concerns over the feasibility of implementing the TASS measure. Some commenters expressed concern that ASCs will have difficulty reporting the measure if patients present to another facility with TASS within 2 days of a procedure and we acknowledge that some cases could be missing from inclusion in the measure especially given the very low incidence of TASS. In response to concerns that ASCs will receive retrospective data on the measure, rather than during the time that a patient is experiencing TASS, we note our belief that tracking TASS for the purpose of the measure reporting would increase facility awareness of potential outbreaks. In addition, we disagree with commenters that the measure relies on subjective or self-reported data, as data sources for this measure include physician diagnosis and report, clinical administrative data, paper medical records, or incident/occurrence reports.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ASC Quality Measures Implementation Guide. Available at: </w:t>
      </w:r>
      <w:hyperlink r:id="rId187" w:history="1">
        <w:r>
          <w:rPr>
            <w:rFonts w:ascii="arial" w:eastAsia="arial" w:hAnsi="arial" w:cs="arial"/>
            <w:b w:val="0"/>
            <w:i/>
            <w:strike w:val="0"/>
            <w:noProof w:val="0"/>
            <w:color w:val="0077CC"/>
            <w:position w:val="0"/>
            <w:sz w:val="20"/>
            <w:u w:val="single"/>
            <w:vertAlign w:val="baseline"/>
          </w:rPr>
          <w:t>http://ascquality.org/documents/ASC-QC-Implementation-Guide-4.0-September-2016.pdf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concerns about the low volume of procedures, although data show that TASS occurs in clusters, these clusters do indeed include low numbers, ranging from just a few cases to up to 20 cases during a year's time. n101 As a result of this low volume, we agree that this measure may not be appropriate for national implementation in the ASCQR Program. Upon further consideration of the difficulty of implementing the measure, the likelihood of applicability to only very specific ASC facilities where TASS occurs, and from incoming comments, we believe that the burden of the measure would outweigh the benefits and no longer believe that the measure is appropriate for the ASCQR Program at this time. Therefore, we are not finalizing this measure. However, we refer readers to the ASC Quality Collaboration, the measure steward, which is independently collecting and publicly reporting this TASS measure: </w:t>
      </w:r>
      <w:hyperlink r:id="rId187" w:history="1">
        <w:r>
          <w:rPr>
            <w:rFonts w:ascii="arial" w:eastAsia="arial" w:hAnsi="arial" w:cs="arial"/>
            <w:b w:val="0"/>
            <w:i/>
            <w:strike w:val="0"/>
            <w:noProof w:val="0"/>
            <w:color w:val="0077CC"/>
            <w:position w:val="0"/>
            <w:sz w:val="20"/>
            <w:u w:val="single"/>
            <w:vertAlign w:val="baseline"/>
          </w:rPr>
          <w:t>http://ascquality.org/documents/ASC-QC-Implementation-Guide-4.0-September-2016.pdf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n101 Moyle W, Yee RD, Burns JK, Biggins T. Two Consecutive Clusters of Toxic Anterior Segment Syndrome. Optometry and Vision Science. 2013 Jan;90(1):e11-23.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CMS instead enable ASCs to learn best practices and techniques from other facilities by facilitating data-sharing among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agree that data-sharing among facilities could inform quality improvement activities. We will consider opportunities to further promote the sharing of best practices across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not finalizing the proposal to adopt the ASC-16: Toxic Anterior Segment Syndrome measure for the CY 2021 payment determination and subsequent years for reasons discussed in our responses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set for the ASCQR Program CY 2021 payment determination and subsequent years is as listed below. We note that the measures we are finalizing for removal in this final rule with comment period are not included in this chart.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Finalized for the CY 2021 Payment Determination and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Subsequent Years ***</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 .**</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reporting delayed beginning with the CY 2020 payment determination (CY 2018 data collection) and until further action in future rulemaking, as discussed in section XIV.B.4.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 ASC-5, ASC-6 and ASC-7 measures are finalized for removal beginning with the CY 2019 payment determination, as discussed in section XIV.B.3.b.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Adoption of ASC-17: Hospital Visits After Orthopedic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Reporting the quality of care provided at ASCs is a key priority in the context of growth in the number of ASCs and the number of procedures performed in this setting. More than 60 percent of all medical or surgical procedures performed in 2006 were performed at ASCs; this represents a three-fold increase from the late 1990s. n102 In 2015, more than 3.4 million fee-for-service Medicare beneficiaries were treated at 5,475 Medicare-certified ASCs, and spending on ASC services by Medicare and its beneficiaries amounted to 4.1 billion dollars. n103 The patient population served at ASCs has increased not only in volume, but also in age and complexity, which can be partially attributed to improvements in anesthetic care and innovations in minimally invasive surgical techniques. n104 n105 As such, ASCs have become the preferred setting for the provision of low-risk surgical and medical procedures in the United States, as many patients experience shorter wait times, prefer to avoid hospitalization, and are able to return to work more quickly. n106 As the number of orthopedic procedures performed in ASCs increases, it is increasingly important to report the quality of care for patients undergoing these procedures. According to Medicare claims data, approximately seven percent of surgeries performed in ASCs in 2007 were orthopedic in nature, which reflects a 77-percent increase in orthopedic procedures performed at ASCs from 2000 to 2007. n107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n102 Cullen KA, Hall MJ, Golosinskiy A, Statistics NFcH. Ambulatory Surgery in the United States, 2006. National Health Statistics Report;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Medicare Payment Advisory Commission (MedPAC). Report to Congress: Medicare Payment Policy. March 2017; Available at: </w:t>
      </w:r>
      <w:hyperlink r:id="rId188" w:history="1">
        <w:r>
          <w:rPr>
            <w:rFonts w:ascii="arial" w:eastAsia="arial" w:hAnsi="arial" w:cs="arial"/>
            <w:b w:val="0"/>
            <w:i/>
            <w:strike w:val="0"/>
            <w:noProof w:val="0"/>
            <w:color w:val="0077CC"/>
            <w:position w:val="0"/>
            <w:sz w:val="20"/>
            <w:u w:val="single"/>
            <w:vertAlign w:val="baseline"/>
          </w:rPr>
          <w:t>http://www.medpac.gov/docs/default-source/reports/mar17_entirereport.pdf?sfvrsn=0</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Bettelli G. High Risk Patients in Day Surgery. Minerva Anestesiologica. 2009;75(5):259-268.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Fuchs K. Minimally Invasive Surgery. Endoscopy. 2002;34(2):154-159.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n105 Fuchs K. Minimally invasive surgery. Endoscopy. 200234(2):154159.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n106 Cullen KA, Hall MJ, Golosinskiy A, Statistics NFcH. Ambulatory Surgery in the United States, 2006. National Health Statistics Report;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Goyal KS, Jain S, Buterbaugh GA, et al. The Safety of Hang and Upper-Extremity Surgical Procedures at a Freestanding Ambulatory Surgical Center. The Journal of Bone and Joint Surgery. 2016;90:600-604.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believe measuring and reporting seven-day unplanned hospital visits following orthopedic ASC procedures will incentivize ASCs to improve care and care transitions. Patients that have hospital visits that occur at or after discharge from the ASC and may not be readily visible to clinicians because such patients often present to alternative facilities, such as emergency departments where patient information is not linked back to the ASC. Furthermore, many of the reasons for hospital visits following surgery at an ASC are preventable; patients often present to the hospital for complications of medical care, including infection, post-operative bleeding, urinary retention, nausea and vomiting, and pain. One study found that of 10,032 patients who underwent orthopedic surgery in an ASC between 1993 and 2012, 121 (1.2 percent) needed attention in the emergency department in the first 24 hours after discharge due to pain or bleeding, while others were admitted later for issues related to pain and swelling. n108 Therefore, we believe tracking and reporting these events would facilitate efforts to lower the rate of preventable adverse events and to improve the quality of care following orthopedic surgeries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Martin-Ferrero MA, Faour-Martin O. Ambulatory surgery in orthopedics: experience of over 10,000 patients. Journal of Orthopaedic Surgery. 2014;19:332-338.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the increasing prevalence of orthopedic surgery in the ASC setting, we believe it is important to minimize adverse patient outcomes associated with these orthopedic ASC surgeries.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33692),</w:t>
        </w:r>
      </w:hyperlink>
      <w:r>
        <w:rPr>
          <w:rFonts w:ascii="arial" w:eastAsia="arial" w:hAnsi="arial" w:cs="arial"/>
          <w:b w:val="0"/>
          <w:i w:val="0"/>
          <w:strike w:val="0"/>
          <w:noProof w:val="0"/>
          <w:color w:val="000000"/>
          <w:position w:val="0"/>
          <w:sz w:val="20"/>
          <w:u w:val="none"/>
          <w:vertAlign w:val="baseline"/>
        </w:rPr>
        <w:t xml:space="preserve"> we proposed to adopt the ASC-17: Hospital Visits after Orthopedic Ambulatory Surgical Center Procedures measure into the ASCQR Program for the CY 2022 payment determination and subsequent years. We expect the measure would promote improvement in patient care over time, because measurement coupled with transparency in publicly reporting measure information would make the rate of unplanned hospital visits (emergency department visits, observation stays, and unplanned inpatient admissions) following orthopedic surgery at ASCs more visible to both ASCs and patients and would incentivize ASCs to incorporate quality improvement activities to reduce these unplanned hospital visits. The measure also addresses the CMS National Quality Strategy domains of making care safer by reducing harm caused in the delivery of care and promoting effective </w:t>
      </w:r>
      <w:r>
        <w:rPr>
          <w:rFonts w:ascii="arial" w:eastAsia="arial" w:hAnsi="arial" w:cs="arial"/>
          <w:b/>
          <w:i w:val="0"/>
          <w:strike w:val="0"/>
          <w:noProof w:val="0"/>
          <w:color w:val="000000"/>
          <w:position w:val="0"/>
          <w:sz w:val="20"/>
          <w:u w:val="none"/>
          <w:vertAlign w:val="baseline"/>
        </w:rPr>
        <w:t> [*52596] </w:t>
      </w:r>
      <w:r>
        <w:rPr>
          <w:rFonts w:ascii="arial" w:eastAsia="arial" w:hAnsi="arial" w:cs="arial"/>
          <w:b w:val="0"/>
          <w:i w:val="0"/>
          <w:strike w:val="0"/>
          <w:noProof w:val="0"/>
          <w:color w:val="000000"/>
          <w:position w:val="0"/>
          <w:sz w:val="20"/>
          <w:u w:val="none"/>
          <w:vertAlign w:val="baseline"/>
        </w:rPr>
        <w:t xml:space="preserve"> communication and coordination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ASC-17: Hospital Visits after Orthopedic Ambulatory Surgical Center Procedures measure was included on a publicly available document entitled "List of Measures under Consideration for December 1, 2016." n109 The MAP reviewed this measure (MUC16-152) and recommended this measure be refined and resubmitted prior to adoption, stating that testing results should demonstrate reliability and validity at the facility level in the ambulatory surgical setting. n110 MAP also recommended that this measure be submitted to NQF for review and endorsement. n111 At the time of the MAP's review, this measure was still undergoing field testing.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n109 National Quality Forum. </w:t>
      </w:r>
      <w:r>
        <w:rPr>
          <w:rFonts w:ascii="arial" w:eastAsia="arial" w:hAnsi="arial" w:cs="arial"/>
          <w:b w:val="0"/>
          <w:i/>
          <w:strike w:val="0"/>
          <w:noProof w:val="0"/>
          <w:color w:val="000000"/>
          <w:position w:val="0"/>
          <w:sz w:val="20"/>
          <w:u w:val="none"/>
          <w:vertAlign w:val="baseline"/>
        </w:rPr>
        <w:t>List of Measures under Consideration for December 1, 2016.</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n110 National Quality Forum. </w:t>
      </w:r>
      <w:r>
        <w:rPr>
          <w:rFonts w:ascii="arial" w:eastAsia="arial" w:hAnsi="arial" w:cs="arial"/>
          <w:b w:val="0"/>
          <w:i/>
          <w:strike w:val="0"/>
          <w:noProof w:val="0"/>
          <w:color w:val="000000"/>
          <w:position w:val="0"/>
          <w:sz w:val="20"/>
          <w:u w:val="none"/>
          <w:vertAlign w:val="baseline"/>
        </w:rPr>
        <w:t>2016-2017 Spreadsheet of Final Recommendations to HHS and CMS.</w:t>
      </w:r>
      <w:r>
        <w:rPr>
          <w:rFonts w:ascii="arial" w:eastAsia="arial" w:hAnsi="arial" w:cs="arial"/>
          <w:b w:val="0"/>
          <w:i w:val="0"/>
          <w:strike w:val="0"/>
          <w:noProof w:val="0"/>
          <w:color w:val="000000"/>
          <w:position w:val="0"/>
          <w:sz w:val="20"/>
          <w:u w:val="none"/>
          <w:vertAlign w:val="baseline"/>
        </w:rPr>
        <w:t xml:space="preserve">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n111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of Refine and Resubmit' in 2016, we have completed testing for this measure and continued to refine this proposed measure in response to the MAP's recommendations. Results of continued development activities, including stakeholder feedback from the public comment period and pilot test findings will be presented to the MAP during the MAP feedback loop meeting in fall 2017. The proposed measure is consistent with the information submitted to the MAP, and the original MAP submission and our continued refinements support its scientific acceptability for use in quality reporting programs. Facility-level testing showed variation in unplanned hospital visits among ASCs after adjusting for case-mix differences, which suggests variation in quality of care and opportunities for quality improvement; and reliability testing showed fair measure score reliability. n112 As expected, the reliability increased for ASCs with more patients; ASCs with at least 250 cases showed moderate reliability, consistent with other publicly reported Medicare claims-based, risk-adjusted outcome measures. n113 The validity testing results demonstrated that the measure scores are valid and useful measures of ASC orthopedic surgical quality of care and will provide ASCs with information that can be used to improve their quality of care. Detailed testing results are available in the technical report for this measure,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non-NQF-endorsed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proposed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ASC-17: Hospital Visits after Orthopedic Ambulatory Surgical Center Procedures measure is not currently NQF-endorsed. However, we intend to submit this measure for review and endorsement by NQF once an appropriate NQF project has a call for measures. We believe that this measure is appropriate for the measurement of quality care furnished by ASCs, because surgeries are becoming increasingly common in ASCs and, as discussed above, can signify unanticipated admissions after care provided in ASCs. Such visits are an unexpected and potentially preventable outcome for patients with a low anticipated perioperative risk. We also believe this proposed measure reflects consensus among affected parties, because it was developed with stakeholder input from a Technical Expert Panel convened by a CMS contractor as well as from the measure development public comment period. n114 During the MAP and measure development processes, public commenters supported the measure's focus on assessing patient outcomes after orthopedic surgery performed in ASC setting of care, and agreed that the measure would be meaningful and improve quality of care. In addition, the ASC-17: Hospital Visits after Orthopedic Ambulatory Surgical Center Procedures measure addresses the MAP-identified priority measure area of surgical complications for the ASCQR Program. n115 Therefore, we believe it is appropriate to incorporate this measure into the ASCQR Program measure set because collecting and publicly reporting these data will improve transparency, inform patients and providers, and foster quality improvement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National Quality Forum. "MAP 2017 Considerations for Implementing Measures in Federal Programs: Hospitals." Report. 2017.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n115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claims-based and uses Part A and Part B Medicare administrative claims and Medicare enrollment data to calculate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proposed that the data collection period for the proposed ASC-17: Hospital Visits after Orthopedic Ambulatory Surgical Center Procedures measure would be the two calendar years ending two years prior to the applicable payment determination year. For example, for the CY 2022 payment determination, the data collection period would be CY 2019 to 2020. Because the measure data are collected via claims, ASCs will not need to submit any additional data directly to CMS. We refer readers to section XIV.D.4. of this final rule with comment period for a more detailed discussion of </w:t>
      </w:r>
      <w:r>
        <w:rPr>
          <w:rFonts w:ascii="arial" w:eastAsia="arial" w:hAnsi="arial" w:cs="arial"/>
          <w:b/>
          <w:i w:val="0"/>
          <w:strike w:val="0"/>
          <w:noProof w:val="0"/>
          <w:color w:val="000000"/>
          <w:position w:val="0"/>
          <w:sz w:val="20"/>
          <w:u w:val="none"/>
          <w:vertAlign w:val="baseline"/>
        </w:rPr>
        <w:t> [*52597] </w:t>
      </w:r>
      <w:r>
        <w:rPr>
          <w:rFonts w:ascii="arial" w:eastAsia="arial" w:hAnsi="arial" w:cs="arial"/>
          <w:b w:val="0"/>
          <w:i w:val="0"/>
          <w:strike w:val="0"/>
          <w:noProof w:val="0"/>
          <w:color w:val="000000"/>
          <w:position w:val="0"/>
          <w:sz w:val="20"/>
          <w:u w:val="none"/>
          <w:vertAlign w:val="baseline"/>
        </w:rPr>
        <w:t xml:space="preserve"> the requirements for data submitted via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outcome is all-cause, unplanned hospital visits within seven days of an orthopedic procedure performed at an ASC. For the purposes of this measure, "hospital visits" include emergency department visits, observation stays, and unplanned inpatient admissions. When there are two or more qualifying surgical procedures within a 7-day period, the measure considers all procedures as index procedures; however, the timeframe for outcome assessment is defined as the interval between procedures (including the day of the next procedure) and then 7 days after the last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score is a risk-standardized hospital visit rate, calculated by multiplying the ratio of the predicted to the expected number of post-surgical hospital visits among the given ASC's patients by the national observed hospital visit rate for all ASCs. For each ASC, the numerator of the ratio is the number of hospital visits predicted for the ASC's patients accounting for its observed rate, the number of the orthopedic surgeries performed at the ASC, the case-mix, and the surgical complexity mix. The denominator of the ratio is the expected number of hospital visits given the ASC's case-mix and surgical complexity mix. A ratio of less than one indicates the ASC facility's patients were estimated as having fewer post-surgical visits than expected compared to ASCs with similar surgical complexity and patients; and a ratio of greater than one indicates the ASC facility's patients were estimated as having more visits than expected. The national observed hospital visit rate is the national unadjusted proportion of patients who had a hospital visit following an orthopedic ASC surgery. For more information on measure calculations, we refer readers to: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cohort for the proposed ASC-17 measure includes all Medicare beneficiaries ages 65 and older undergoing outpatient orthopedic surgery at an ASC who have 12 prior months of Medicare fee-for-service Parts A and B enrollment. The target group of procedures includes those that: (1) Are routinely performed at ASCs; (2) involve some increased risk of post-surgery hospital visits; and (3) are routinely performed by orthopedists.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included in the measure cohort are on Medicare's list of covered ambulatory surgical center (ASC) procedures. n116 Medicare developed this list to identify surgeries that have a low to moderate risk profile. Surgeries on the ASC list of covered procedures do not involve or require major or prolonged invasion of body cavities, extensive blood loss, major blood vessels, or care that is either emergent or life threatening. Medicare annually reviews and updates this list, and includes a transparent public comment submission and review process for addition and/or removal of procedures codes. n117 The current list is accessible in the Downloads section at: </w:t>
      </w:r>
      <w:hyperlink r:id="rId191"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Centers for Medicare and Medicaid Services. "Ambulatory Surgical Center (ASC) Payment: Addenda Updates." Available at: </w:t>
      </w:r>
      <w:hyperlink r:id="rId191"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n117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focus the measure only on the subset of surgeries on Medicare's list of covered ASC procedures that impose a meaningful risk of post-orthopedic ASC surgery hospital visits, the measure includes only "major" and "minor" procedures, as indicated by the Medicare Physician Fee Schedule global surgery indicator (GSI) values of 090 and 010, respectively. This list of GSI values is publicly available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92" w:history="1">
        <w:r>
          <w:rPr>
            <w:rFonts w:ascii="arial" w:eastAsia="arial" w:hAnsi="arial" w:cs="arial"/>
            <w:b/>
            <w:i/>
            <w:strike w:val="0"/>
            <w:noProof w:val="0"/>
            <w:color w:val="0077CC"/>
            <w:position w:val="0"/>
            <w:sz w:val="20"/>
            <w:u w:val="single"/>
            <w:vertAlign w:val="baseline"/>
          </w:rPr>
          <w:t>regulation</w:t>
        </w:r>
      </w:hyperlink>
      <w:hyperlink r:id="rId192" w:history="1">
        <w:r>
          <w:rPr>
            <w:rFonts w:ascii="arial" w:eastAsia="arial" w:hAnsi="arial" w:cs="arial"/>
            <w:b w:val="0"/>
            <w:i/>
            <w:strike w:val="0"/>
            <w:noProof w:val="0"/>
            <w:color w:val="0077CC"/>
            <w:position w:val="0"/>
            <w:sz w:val="20"/>
            <w:u w:val="single"/>
            <w:vertAlign w:val="baseline"/>
          </w:rPr>
          <w:t>-notices-items/cms-1590-fc.html</w:t>
        </w:r>
      </w:hyperlink>
      <w:r>
        <w:rPr>
          <w:rFonts w:ascii="arial" w:eastAsia="arial" w:hAnsi="arial" w:cs="arial"/>
          <w:b w:val="0"/>
          <w:i w:val="0"/>
          <w:strike w:val="0"/>
          <w:noProof w:val="0"/>
          <w:color w:val="000000"/>
          <w:position w:val="0"/>
          <w:sz w:val="20"/>
          <w:u w:val="none"/>
          <w:vertAlign w:val="baseline"/>
        </w:rPr>
        <w:t xml:space="preserve"> (download Addendum B). Moreover, to identify the subset of ASC procedures typically performed by orthopedists, we used the Clinical Classifications Software (CCS) developed by the Agency for Healthcare Research and Quality (AHRQ) and include in this measure procedures from AHRQ's "operations on the musculoskeletal system" group of procedures. n118 For more cohort details, we refer readers to the measure technical report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Healthcare Cost and Utilization Project. </w:t>
      </w:r>
      <w:r>
        <w:rPr>
          <w:rFonts w:ascii="arial" w:eastAsia="arial" w:hAnsi="arial" w:cs="arial"/>
          <w:b w:val="0"/>
          <w:i/>
          <w:strike w:val="0"/>
          <w:noProof w:val="0"/>
          <w:color w:val="000000"/>
          <w:position w:val="0"/>
          <w:sz w:val="20"/>
          <w:u w:val="none"/>
          <w:vertAlign w:val="baseline"/>
        </w:rPr>
        <w:t>Clinical Classifications Software for Services and Procedures.</w:t>
      </w:r>
      <w:r>
        <w:rPr>
          <w:rFonts w:ascii="arial" w:eastAsia="arial" w:hAnsi="arial" w:cs="arial"/>
          <w:b w:val="0"/>
          <w:i w:val="0"/>
          <w:strike w:val="0"/>
          <w:noProof w:val="0"/>
          <w:color w:val="000000"/>
          <w:position w:val="0"/>
          <w:sz w:val="20"/>
          <w:u w:val="none"/>
          <w:vertAlign w:val="baseline"/>
        </w:rPr>
        <w:t xml:space="preserve"> Available at: </w:t>
      </w:r>
      <w:hyperlink r:id="rId193"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excludes patients who survived at least 7 days following orthopedic surgery at an ASC, but were not continuously enrolled in Medicare fee-for-service Parts A and B in the 7 days after surgery. These patients are excluded to ensure all patients captured under this measure have full data available for outcome assessment. There are no additional inclusion or exclusion criteria for the proposed ASC-17 measure. Additional methodology and measure development details are available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statistical risk-adjustment model includes 29 clinically relevant risk-adjustment variables that are strongly associated with risk of hospital visits within seven days following ASC orthopedic surgery. The measure risk adjusts for age, 27 comorbidities, and a variable for work Relative Value Units (RVUs) to adjust for surgical complexity. n119 Additional risk adjustment details are available in the technical report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n119 S. Coberly. The Basics; Relative Value Units (RVUs). National Health Policy Forum. January 12, 2015. Available at: </w:t>
      </w:r>
      <w:hyperlink r:id="rId194" w:history="1">
        <w:r>
          <w:rPr>
            <w:rFonts w:ascii="arial" w:eastAsia="arial" w:hAnsi="arial" w:cs="arial"/>
            <w:b w:val="0"/>
            <w:i/>
            <w:strike w:val="0"/>
            <w:noProof w:val="0"/>
            <w:color w:val="0077CC"/>
            <w:position w:val="0"/>
            <w:sz w:val="20"/>
            <w:u w:val="single"/>
            <w:vertAlign w:val="baseline"/>
          </w:rPr>
          <w:t>http://www.nhpf.org/library/the-basics/Basics_RVUs_01-12-15.pdf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facility-level testing showed variation in unplanned hospital visits among ASCs after adjusting for case-mix differences, which suggests variation in quality of care and opportunities for quality improvement. n120 Reliability testing showed fair measure score reliability. n121 As expected, the reliability increased for ASCs with more patients; ASCs with at least 250 cases showed moderate reliability, consistent with other publicly reported Medicare claims-based, risk-adjusted outcome measures. We proposed that if this measure were adopted, we would publicly report results only for facilities with sufficient case numbers to meet moderate reliability standards. n122 CMS will determine the case size cutoff for meeting moderate reliability standards using the intraclass correlation (ICC) </w:t>
      </w:r>
      <w:r>
        <w:rPr>
          <w:rFonts w:ascii="arial" w:eastAsia="arial" w:hAnsi="arial" w:cs="arial"/>
          <w:b/>
          <w:i w:val="0"/>
          <w:strike w:val="0"/>
          <w:noProof w:val="0"/>
          <w:color w:val="000000"/>
          <w:position w:val="0"/>
          <w:sz w:val="20"/>
          <w:u w:val="none"/>
          <w:vertAlign w:val="baseline"/>
        </w:rPr>
        <w:t> [*52598] </w:t>
      </w:r>
      <w:r>
        <w:rPr>
          <w:rFonts w:ascii="arial" w:eastAsia="arial" w:hAnsi="arial" w:cs="arial"/>
          <w:b w:val="0"/>
          <w:i w:val="0"/>
          <w:strike w:val="0"/>
          <w:noProof w:val="0"/>
          <w:color w:val="000000"/>
          <w:position w:val="0"/>
          <w:sz w:val="20"/>
          <w:u w:val="none"/>
          <w:vertAlign w:val="baseline"/>
        </w:rPr>
        <w:t xml:space="preserve"> during the measure dry run (discussed below) by testing the reliability of the scores at different case sizes in the dry run data. However, we would also provide confidential performance data directly to smaller facilities, which do not meet the criteria for sufficient case numbers for reliability considerations that would benefit from seeing their measure results and individual patient-level outcomes. These data are currently largely unknown to ASCs and providers. The validity testing results demonstrated that the measure scores are valid and useful measures of ASC orthopedic surgical quality of care and will provide ASCs with information that can be used to improve their quality of care. Detailed testing results are available in the technical report for this measure,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Yale New Haven Health Services Corporation.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Provision of Facility-Specific Information Prior To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stated that if this proposed measure is finalized as proposed, we intend to conduct a dry run before the official data collection period or any public reporting. A dry run is a period of confidential reporting and feedback during which ASCs may review their dry-run measure results, and in addition, further familiarize themselves with the measure methodology and ask questions. For the dry-run, we intend to use the most current 2-year set of complete claims (usually 12 months prior to the start date) available at the time of dry run. For example, if the dry run began in June 2018, the most current 2-year set of data available would likely be July 2015 to June 2017. Because we use paid, final action Medicare claims, ASCs would not need to submit any additional data for the dry run. The dry run would generate confidential feedback reports for ASCs, including patient-level data indicating whether the patient had a hospital visit and, if so, the type of visit (emergency department visit, observation stay, or unplanned inpatient admission), the admitting facility, and the principal discharge diagnosis. Further, the dry run would enable ASCs to see their risk-standardized hospital visit rate prior to the measure being implemented. General information about the dry run as well as confidential facility-specific reports would be made available for ASCs to review on their accounts at: </w:t>
      </w:r>
      <w:hyperlink r:id="rId195" w:history="1">
        <w:r>
          <w:rPr>
            <w:rFonts w:ascii="arial" w:eastAsia="arial" w:hAnsi="arial" w:cs="arial"/>
            <w:b w:val="0"/>
            <w:i/>
            <w:strike w:val="0"/>
            <w:noProof w:val="0"/>
            <w:color w:val="0077CC"/>
            <w:position w:val="0"/>
            <w:sz w:val="20"/>
            <w:u w:val="single"/>
            <w:vertAlign w:val="baseline"/>
          </w:rPr>
          <w:t>http://www.qualitynet.org</w:t>
        </w:r>
      </w:hyperlink>
      <w:r>
        <w:rPr>
          <w:rFonts w:ascii="arial" w:eastAsia="arial" w:hAnsi="arial" w:cs="arial"/>
          <w:b w:val="0"/>
          <w:i w:val="0"/>
          <w:strike w:val="0"/>
          <w:noProof w:val="0"/>
          <w:color w:val="000000"/>
          <w:position w:val="0"/>
          <w:sz w:val="20"/>
          <w:u w:val="none"/>
          <w:vertAlign w:val="baseline"/>
        </w:rPr>
        <w:t>. We plan to continue to generate these reports for ASCs after we implement the measure so ASCs can use the information to identify performance gaps and develop quality improvement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confidential dry run results are not publicly reported and do not affect payment. We expect the dry run to take approximately one month to conduct, during which facilities would be provided the confidential report and the opportunity to review their performance and provide feedback to us. However, after the dry run, measure results would have a payment impact and be publicly reported beginning with the CY 2022 payment determination and for subsequent years as proposed. Although not previously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 that the primary purpose of the records maintained in the National Claims History system of records (SOR) is for evaluating and studying the operation and effectiveness of the Medicare program, which aligns with the purposes of the ASCQR Program and a permissible use of beneficiary information. In addition, under </w:t>
      </w:r>
      <w:hyperlink r:id="rId196"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 xml:space="preserve"> of the HIPAA Privacy Rule, we may disclose protected health information to another covered entity, such as the ASCs, provided that both the ASC and CMS have or had a relationship with each individual who is the subject of the PHI being requested, the PHI pertains to such relationship, and the disclosure is for the purposes of conducting quality assessment and improvement activities listed in paragraph (1) or (2) of the definition of "health care operations" at </w:t>
      </w:r>
      <w:hyperlink r:id="rId197"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We believe that this provision is extensive enough to cover the uses that we would expect an ASC to make of the PHI.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ASC-17: Hospital Visits after Orthopedic Ambulatory Surgical Center Procedures measure beginning with the CY 2022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adoption of the ASC-17: Hospital Visits after Orthopedic Ambulatory Surgical Center Procedures in the ASCQR Program. One of the commenters noted that these measures will provide patients with valuable data and address clinical areas critical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measuring quality of care associated with orthopedic procedures performed at ASCs is patient-centered and is an important clinical care area to evaluate.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believed that the measure should be refined and resubmitted prior to rulemaking, as suggested by the MAP. Several commenters noted or were concerned that the measure lacks NQF endorsement. A few commenters also suggested that CMS seek input from the MAP on the finalized measure prior to including the measure in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1833(h)(7)(B) of the Act does not require that each measure we adopt for the ASCQR Program be endorsed by a national consensus building entity, or the NQF specifically. Under this provision, the Secretary has further authority to adopt non-endorsed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the requirement that measures reflect consensus among affected parties can be achieved in other ways, including through the measure development process, broad acceptance and use of the measure, and public comments. As part of the measure development process, a national Technical Expert Panel (TEP), clinical experts, and stakeholders provided input at multiple points during development. We believe the ASC-17 measure meets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strive to adopt NQF-endorsed measures when possible. Although ASC-17 is not currently NQF-endorsed, our research and analysis conducted during development demonstrate that the measure is accurate, valid, and actionable. We refer readers to the technical report for more information about the measure and testing results: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 We will submit this measure, with complete evidence, specifications, and testing results, to NQF for endorsement when an appropriate NQF project has a call for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December 2016, the MAP Hospital Workgroup reviewed and classified the measure as "Refine and Resubmit Prior to Rulemaking." n123 We understand that the measure received this classification because: (1) The measure was still undergoing field testing at the time, and (2) the MAP also recommended that the measure be submitted to the NQF for review and endorsement. Between that initial MAP review in December 2016 and the CY 2018 OPPS/ASC proposed rule, we </w:t>
      </w:r>
      <w:r>
        <w:rPr>
          <w:rFonts w:ascii="arial" w:eastAsia="arial" w:hAnsi="arial" w:cs="arial"/>
          <w:b/>
          <w:i w:val="0"/>
          <w:strike w:val="0"/>
          <w:noProof w:val="0"/>
          <w:color w:val="000000"/>
          <w:position w:val="0"/>
          <w:sz w:val="20"/>
          <w:u w:val="none"/>
          <w:vertAlign w:val="baseline"/>
        </w:rPr>
        <w:t> [*52599] </w:t>
      </w:r>
      <w:r>
        <w:rPr>
          <w:rFonts w:ascii="arial" w:eastAsia="arial" w:hAnsi="arial" w:cs="arial"/>
          <w:b w:val="0"/>
          <w:i w:val="0"/>
          <w:strike w:val="0"/>
          <w:noProof w:val="0"/>
          <w:color w:val="000000"/>
          <w:position w:val="0"/>
          <w:sz w:val="20"/>
          <w:u w:val="none"/>
          <w:vertAlign w:val="baseline"/>
        </w:rPr>
        <w:t xml:space="preserve"> completed field testing and refined the measure. n124 The final methodology report, which was presented in the proposed rule, included the final results of measure testing and completed measure specifications that occurred between the MAP's review in December 2016 and CMS' proposal to adopt the measure in the ASCQR Program. n125 We also intend to update the MAP at the next appropriate opportunity. As stated above, we also intend to submit the measure to the NQF for endorsement during the next appropriate call for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Spreadsheet of MAP 2017 Final Recommendations. February 1, 2017. Available at: </w:t>
      </w:r>
      <w:hyperlink r:id="rId198"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MAP 2017 Considerations for Implementing Measures in Federal Programs: Hospitals. Final Report. February 15, 2017. Available at: </w:t>
      </w:r>
      <w:hyperlink r:id="rId199" w:history="1">
        <w:r>
          <w:rPr>
            <w:rFonts w:ascii="arial" w:eastAsia="arial" w:hAnsi="arial" w:cs="arial"/>
            <w:b w:val="0"/>
            <w:i/>
            <w:strike w:val="0"/>
            <w:noProof w:val="0"/>
            <w:color w:val="0077CC"/>
            <w:position w:val="0"/>
            <w:sz w:val="20"/>
            <w:u w:val="single"/>
            <w:vertAlign w:val="baseline"/>
          </w:rPr>
          <w:t>http://www.qualityforum.org/Publications/2017/02/2017_Considerations_for_Implementing_Measures_Final_Report_-_Hospitals.aspx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n125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over the measure outcome. One commenter stated that it is not well proven that a hospital visit within 7 days of ASC procedure is a sign of poor quality. Similarly, one commenter suggested that CMS should adopt a measure that captures hospital visits directly tied to complications arising from orthopedic procedures performed in an ASC, and another commenter suggested that CMS exclude unrelated hospital visits. A commenter suggested that CMS remove ED visits and observation stays from the measure outcome because the ED is seen not as a healthcare resource to be avoided, but a key stabilization and decision point for patient disposition. Another commenter expressed concern about the attribution of outcomes. Specifically, the commenter flagged four of the top reasons for hospital visits within 7 days of orthopedic procedures that likely reflect routine follow-up rather than quality of care as intended by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have designed the measure to capture all unplanned hospital visits that may be a signal of poor quality of care and encourage ASCs to minimize the risk of follow-up hospital visits. The outcome captures the full range of adverse events related to undergoing orthopedic ASC surgery. We believe that the measure, as specified, has the potential to illuminate differences in quality, inform patient choice, drive quality improvement, enhance care coordination, and ultimately to minimize acute complications and reduce unplanned hospital visits following orthopedic procedures performed at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was purposely designed to evaluate all-cause hospital visits to broadly capture serious adverse events experienced by patients after undergoing orthopedic ASC procedures, rather than a narrow set of identifiable complications, for many reasons. The outcome of all-cause hospital visits is consistent with a patient-centric view of care that is designed to prompt ASC providers to minimize the risk and reduce the need for a broad range of outcomes after undergoing orthopedic ASC procedures, including the risk of dehydration, nausea and vomiting, dizziness, and urinary retention. Measuring only hospital visits that are overtly related to a procedure, such as visits for pain and bleeding, would limit the measure's intended broad impact on quality improvement efforts.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rate of hospital visits is not expected to be zero, since some patients will have visits for reasons unrelated to the procedure. In designing the measure, we narrowed the measure to include surgical procedure that: (1) Are routinely performed at ASCs; (2) involve increased risk of post-surgery hospital visits; and (3) are routinely performed by orthopedists. In addition, the measure is risk adjusted for patient demographics, clinical characteristics, and surgical procedural complexity, so that facilities that experience more unrelated visits due to a generally higher-risk patient mix will not be disadvantaged. We refer readers to the methods section in the measure specifications for more information about the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only measure the rate of </w:t>
      </w:r>
      <w:r>
        <w:rPr>
          <w:rFonts w:ascii="arial" w:eastAsia="arial" w:hAnsi="arial" w:cs="arial"/>
          <w:b w:val="0"/>
          <w:i/>
          <w:strike w:val="0"/>
          <w:noProof w:val="0"/>
          <w:color w:val="000000"/>
          <w:position w:val="0"/>
          <w:sz w:val="20"/>
          <w:u w:val="none"/>
          <w:vertAlign w:val="baseline"/>
        </w:rPr>
        <w:t>unplanned</w:t>
      </w:r>
      <w:r>
        <w:rPr>
          <w:rFonts w:ascii="arial" w:eastAsia="arial" w:hAnsi="arial" w:cs="arial"/>
          <w:b w:val="0"/>
          <w:i w:val="0"/>
          <w:strike w:val="0"/>
          <w:noProof w:val="0"/>
          <w:color w:val="000000"/>
          <w:position w:val="0"/>
          <w:sz w:val="20"/>
          <w:u w:val="none"/>
          <w:vertAlign w:val="baseline"/>
        </w:rPr>
        <w:t xml:space="preserve"> hospital admissions; ED visits and observation stays are never considered planned. n126 n127 This approach removes from the outcome admissions that are not a signal of quality of care, because they represent: (1) A condition or diagnosis that is considered to be always planned (such as transplants or maintenance chemotherapy); or (2) that are considered potentially planned (such as cardiovascular procedures) and are not accompanied by an acute diagnosis. The planned admission algorithm is based on CMS' widely-used Planned Readmission Algorithm v4.0. n128 We refer readers to the measure methodology report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n126 Horwitz, Leora I., et al. "Development and validation of an algorithm to identify planned readmissions from claims data." </w:t>
      </w:r>
      <w:r>
        <w:rPr>
          <w:rFonts w:ascii="arial" w:eastAsia="arial" w:hAnsi="arial" w:cs="arial"/>
          <w:b w:val="0"/>
          <w:i/>
          <w:strike w:val="0"/>
          <w:noProof w:val="0"/>
          <w:color w:val="000000"/>
          <w:position w:val="0"/>
          <w:sz w:val="20"/>
          <w:u w:val="none"/>
          <w:vertAlign w:val="baseline"/>
        </w:rPr>
        <w:t>Journal of hospital medicine</w:t>
      </w:r>
      <w:r>
        <w:rPr>
          <w:rFonts w:ascii="arial" w:eastAsia="arial" w:hAnsi="arial" w:cs="arial"/>
          <w:b w:val="0"/>
          <w:i w:val="0"/>
          <w:strike w:val="0"/>
          <w:noProof w:val="0"/>
          <w:color w:val="000000"/>
          <w:position w:val="0"/>
          <w:sz w:val="20"/>
          <w:u w:val="none"/>
          <w:vertAlign w:val="baseline"/>
        </w:rPr>
        <w:t xml:space="preserve"> 10.10 (2015): 670-677.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n127 Ranasinghe, Isuru, et al. "Differences in colonoscopy quality among facilities: development of a post-colonoscopy risk-standardized rate of unplanned hospital visits." </w:t>
      </w:r>
      <w:r>
        <w:rPr>
          <w:rFonts w:ascii="arial" w:eastAsia="arial" w:hAnsi="arial" w:cs="arial"/>
          <w:b w:val="0"/>
          <w:i/>
          <w:strike w:val="0"/>
          <w:noProof w:val="0"/>
          <w:color w:val="000000"/>
          <w:position w:val="0"/>
          <w:sz w:val="20"/>
          <w:u w:val="none"/>
          <w:vertAlign w:val="baseline"/>
        </w:rPr>
        <w:t>Gastroenterology</w:t>
      </w:r>
      <w:r>
        <w:rPr>
          <w:rFonts w:ascii="arial" w:eastAsia="arial" w:hAnsi="arial" w:cs="arial"/>
          <w:b w:val="0"/>
          <w:i w:val="0"/>
          <w:strike w:val="0"/>
          <w:noProof w:val="0"/>
          <w:color w:val="000000"/>
          <w:position w:val="0"/>
          <w:sz w:val="20"/>
          <w:u w:val="none"/>
          <w:vertAlign w:val="baseline"/>
        </w:rPr>
        <w:t xml:space="preserve"> 150.1 (2016): 103-113.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disagree with the commenter's suggestion that we remove ED visits and observation stays from the measure outcome, because these are unplanned visits for patients undergoing low- to moderate-risk outpatient procedures. From a patient perspective, we believe that ED visits and observation stays are an undesirable outcome. We believe a quality measure assessing hospital visits following ASC surgery will serve to improve transparency, inform patients and providers, and foster quality improvement, because providers at ASCs are often unaware of patients' subsequent acute care visits given that patients tend to present to the emergency department or to hospitals unaffiliated with the ASC. Moreover, the measure outcome of hospital visits within 7 days after a procedure aligns with the NQF-endorsed measure Facility 7-Day Risk-Standardized Hospital Visit Rate after Outpatient Colonoscopy Measure (NQF #2539).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commenter's concerns about the attribution of outcomes and whether hospital visits within 7 days of ASC procedure is a sign of poor quality, we believe that the measure captures the full range of potentially serious adverse events related to orthopedic procedures performed as ASCs. We limited the outcome timeframe for hospital visits (ED visits, observation stays, and unplanned admissions) to 7 days because existing literature suggests that the vast majority of adverse events after an orthopedic procedure occur within the first 7 days following the procedure and because the highest rates of hospital visits were observed in claims data within 7 days following the procedure. n129 n130 A 7-day timeframe helps to ensure that the measure will capture adverse events following the procedure, but will not capture events impacted by factors unrelated to the </w:t>
      </w:r>
      <w:r>
        <w:rPr>
          <w:rFonts w:ascii="arial" w:eastAsia="arial" w:hAnsi="arial" w:cs="arial"/>
          <w:b/>
          <w:i w:val="0"/>
          <w:strike w:val="0"/>
          <w:noProof w:val="0"/>
          <w:color w:val="000000"/>
          <w:position w:val="0"/>
          <w:sz w:val="20"/>
          <w:u w:val="none"/>
          <w:vertAlign w:val="baseline"/>
        </w:rPr>
        <w:t> [*52600] </w:t>
      </w:r>
      <w:r>
        <w:rPr>
          <w:rFonts w:ascii="arial" w:eastAsia="arial" w:hAnsi="arial" w:cs="arial"/>
          <w:b w:val="0"/>
          <w:i w:val="0"/>
          <w:strike w:val="0"/>
          <w:noProof w:val="0"/>
          <w:color w:val="000000"/>
          <w:position w:val="0"/>
          <w:sz w:val="20"/>
          <w:u w:val="none"/>
          <w:vertAlign w:val="baseline"/>
        </w:rPr>
        <w:t xml:space="preserve"> care patients received. n131 We appreciate the commenter's careful review of the top hospital visit diagnoses within seven days of orthopedic procedures. We welcome specific examples of potentially planned admissions following outpatient orthopedic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n129 Mattila K, Toivonen J, Janhunen L, Rosenberg PH, Hynynen M. Postdischarge symptoms after ambulatory surgery: First-week incidence, intensity, and risk factors. Anesthesia and Analgesia. 2005;101(6):1643-1650.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Parry, Nicola. "7-Day Readmissions: Better Indicators of Patient Care." </w:t>
      </w:r>
      <w:r>
        <w:rPr>
          <w:rFonts w:ascii="arial" w:eastAsia="arial" w:hAnsi="arial" w:cs="arial"/>
          <w:b w:val="0"/>
          <w:i/>
          <w:strike w:val="0"/>
          <w:noProof w:val="0"/>
          <w:color w:val="000000"/>
          <w:position w:val="0"/>
          <w:sz w:val="20"/>
          <w:u w:val="none"/>
          <w:vertAlign w:val="baseline"/>
        </w:rPr>
        <w:t>Medscape,</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CMS provide a detailed clinical review of all the measure results by several seasoned orthopedic surgeons to ensure the measure algorithm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developing the measure, we incorporated significant input from various experts and stakeholders. In addition to the MUC and MAP processes described above, a multidisciplinary team of clinicians, health services researchers, and statisticians were informed, in part, by a national TEP consisting of patients, methodologists, researchers, and providers, including orthopedists who conducted a detailed clinical review of all the measure results to ensure the measure algorithm is appropriate. We also held a public comment period soliciting stakeholder input on the measure methodology, including the planned admission algorithm. However, we will continue to evaluate the measure as our goal is to ensure that the measure accurately reflects the quality of care provided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careful review of the top hospital visit diagnoses within seven days of orthopedic procedures. We welcome specific examples of potentially planned admissions following outpatient orthopedic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were concerned that ASCs may not have actionable information generated from ASC-17. Specifically, some commenters did not support adoption of the measure, because measure score calculation relies on retrospective claims data. The commenters expressed concerns that the delay in providing data to facilities would provide limited usefulness for quality improvement or for consumers in choosing an ASC facility. Regarding a similar measure, ASC-12 Facility Risk-Standardized Visit Rate after Outpatient Colonoscopy, one commenter noted that in their members' experience with the confidential feedback reports, facilities were already aware of most of the visits in the claims detail report and did not review the reports unless the facilities were categorized as underperforming. The commenter also questioned the usefulness of the measure to make distinction among facilities and to consumers, because the performance for the overwhelming majority of the facilities would be no different than expected.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regarding the use of claims data for the ASC-17 measure; however, the measure would provide facilities with the most recently available, patient-level data to help guide quality improvement efforts that would also be low burden.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measures of hospital events following specific types of surgical procedures fully based on Medicare FFS claims recently adopted (for example, ASC-12: Facility 7-Day Risk Standardized Hospital Visit Rate after Outpatient Colonoscopy Measure) and including those newly finalized in this final rule with comment period (that is, ASC-17: Hospital Visits after Orthopedic Ambulatory Surgical Center Procedures and ASC-18: Hospital Visits after Urology Ambulatory Surgical Center Procedures) will better inform Medicare beneficiaries and other consumers about post-procedure complication rates. Existing ASC quality measures tend to focus on very rare, patient safety-related events. For example, ASC-3 counts cases in which a wrong site, wrong side, wrong patient, wrong procedure, or wrong implant event occurred </w:t>
      </w:r>
      <w:hyperlink r:id="rId29"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n132 Measures designed to capture more common adverse outcomes that patients experience, such as pain, bleeding, urinary retention, and other complications, prompting acute care hospital visits or admissions are lacking at this time, and this is what this measure is intended to accomplish.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Centers for Medicare &amp; Medicaid Services. Ambulatory Surgical Center Quality Reporting Specifications Manual Release Notes Version: 6.0. 2016; </w:t>
      </w:r>
      <w:hyperlink r:id="rId200" w:history="1">
        <w:r>
          <w:rPr>
            <w:rFonts w:ascii="arial" w:eastAsia="arial" w:hAnsi="arial" w:cs="arial"/>
            <w:b w:val="0"/>
            <w:i/>
            <w:strike w:val="0"/>
            <w:noProof w:val="0"/>
            <w:color w:val="0077CC"/>
            <w:position w:val="0"/>
            <w:sz w:val="20"/>
            <w:u w:val="single"/>
            <w:vertAlign w:val="baseline"/>
          </w:rPr>
          <w:t>http://qualitynet.org/dcs/ContentServer?c=Page&amp;pagename=QnetPublic%2FPage%2FQnetTier2&amp;cid=1228772475754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 Accessed July 13,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commenter's feedback that some ASCs were already aware of most of the visits in the claims detail report and did not review the reports unless the facilities were categorized as underperforming, that is not always the case. Providers at ASCs are often unaware of patients' subsequent acute care visits given that separate providers (for example, emergency department physicians) tend to provide post-surgical care when it is required. n133 This measure is intended to bring greater awareness to a larger number of ASCs and patients, in addition to actionable information to lower the rate of preventable adverse events and to improve the quality of care following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n133 Mezei G, Chung F. Return hospital visits and hospital readmissions after ambulatory surgery. Annals of Surgery. 1999;230(5):721-727.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ASCs would be expected to have risk-standardized rates that would be classified as "no different than the national rate"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believe that the measure will be able to make distinction among facilities and to consumers because the variation in risk-standardized hospital visit rates across ASCs nationally suggests that there is still room for quality improvement.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will also report facilities' risk-standardized rates, and facilities will receive confidential feedback reports to support quality improvement efforts. Furthermore, feedback from national TEP members showed that the ASC-17 measure, as specified, can be used to distinguish between better and worse quality facilities. n134 This shows TEP agreement with the overall face validity of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risk adjustment. A commenter noted that the measure is not risk adjusted to account for socioeconomic status and other factors beyond an ASC's control. Another commenter noted that successful application of risk stratification methods must be accomplished before using claims data, especially with the move from traditionally inpatient procedures to the outpatient and ambulatory settings. A third commenter expressed a concern about including condition category (CC 82), Respirator dependence/tracheostomy status, on the list of condition categories that are not risk-adjusted if the condition occurs only at the time of the procedure. The commenter noted that this type of condition is not something that develops acutely within the timeframe of an ASC procedure, but rather is reflective of a more chronic patient condition.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important role that factors outside of an ASC's control, for example, socioeconomic and sociodemographic status, play in the care of patients. </w:t>
      </w:r>
      <w:r>
        <w:rPr>
          <w:rFonts w:ascii="arial" w:eastAsia="arial" w:hAnsi="arial" w:cs="arial"/>
          <w:b/>
          <w:i w:val="0"/>
          <w:strike w:val="0"/>
          <w:noProof w:val="0"/>
          <w:color w:val="000000"/>
          <w:position w:val="0"/>
          <w:sz w:val="20"/>
          <w:u w:val="none"/>
          <w:vertAlign w:val="baseline"/>
        </w:rPr>
        <w:t> [*52601] </w:t>
      </w:r>
      <w:r>
        <w:rPr>
          <w:rFonts w:ascii="arial" w:eastAsia="arial" w:hAnsi="arial" w:cs="arial"/>
          <w:b w:val="0"/>
          <w:i w:val="0"/>
          <w:strike w:val="0"/>
          <w:noProof w:val="0"/>
          <w:color w:val="000000"/>
          <w:position w:val="0"/>
          <w:sz w:val="20"/>
          <w:u w:val="none"/>
          <w:vertAlign w:val="baseline"/>
        </w:rPr>
        <w:t xml:space="preserve"> Although the risk-adjustment methodology does not stratify by social risk factors, it does account for risk by adjusting for risk factors associated with increased risk for hospital visits after surgery. In developing this measure, we evaluated the potential effects of risk adjusting for three socioeconomic status (SES) factors that are available in CMS claims (Medicaid dual-eligibility status, African-American race, and the AHRQ SES index). Our results show that adjusting for these three factors at the patient level do not change the measure scores. We assessed the relationship of SES to hospital visits at the patient and facility levels. Unadjusted and adjusted ASC-level risk-standardized hospital visit rates were highly correlated (Spearman correlation coefficients of nearly 1.0) when calculated with and without the addition of the three SES variables (Medicaid dual-eligibility status, African-American race, and the AHRQ SES index). This indicates that including SES variables in the ASC-level risk-adjusted measure score will result in limited differences in measure results after accounting for other risk factors, such as age and comorbidities. We refer readers to the methodology in the measure specifications for more information about SES testing for this measure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We also refer readers to section XIV.B.2. of this final rule with comment period where we discuss social risk factors in the ASCQR Program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analyses of ASCs categorized into quartiles based on proportions of Medicaid dual-eligible patients, of African-American patients, and of low-SES patients (as identified by the AHRQ SES index), n135 showed largely overlapping distributions (with similar median values) of the risk-standardized hospital visit rates (RSHVRs) by quartile. This means that facilities serving larger proportions of low-SES patients perform similarly to facilities serving lower proportions of low-SES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Bonito A, Bann C, Eicheldinger C, Carpenter L. Creation of new race-ethnicity codes and socioeconomic status (SES) indicators for Medicare beneficiaries. RTI International, </w:t>
      </w:r>
      <w:r>
        <w:rPr>
          <w:rFonts w:ascii="arial" w:eastAsia="arial" w:hAnsi="arial" w:cs="arial"/>
          <w:b w:val="0"/>
          <w:i/>
          <w:strike w:val="0"/>
          <w:noProof w:val="0"/>
          <w:color w:val="000000"/>
          <w:position w:val="0"/>
          <w:sz w:val="20"/>
          <w:u w:val="none"/>
          <w:vertAlign w:val="baseline"/>
        </w:rPr>
        <w:t>Agency for Healthcare Research and Quality.</w:t>
      </w:r>
      <w:r>
        <w:rPr>
          <w:rFonts w:ascii="arial" w:eastAsia="arial" w:hAnsi="arial" w:cs="arial"/>
          <w:b w:val="0"/>
          <w:i w:val="0"/>
          <w:strike w:val="0"/>
          <w:noProof w:val="0"/>
          <w:color w:val="000000"/>
          <w:position w:val="0"/>
          <w:sz w:val="20"/>
          <w:u w:val="none"/>
          <w:vertAlign w:val="baseline"/>
        </w:rPr>
        <w:t xml:space="preserve"> 2008.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appreciate the commenter's concern about including condition category (CC) 82 on the list of condition categories that are not risk-adjusted for if they occur only at the time of the procedure. n136 Condition categories are used to classify diagnoses into clinically coherent groups. n137 We consolidated like risk factors into candidate variables, which were the variables that we considered for the risk-adjustment model. We agree with the commenter for noting that CC 82 is unlikely to develop acutely during the timeframe of a procedure; we will review this group of codes and will consider revising the list of CCs that are not risk-adjusted for if the condition occurs at the time of the procedure. As explained above, this measure was reviewed using a consensus-driven approach, with input from a national TEP and surgeons, including orthopedists, providing care in the ASC setting. Potential candidate risk factors and condition categories were identified from related quality measures and the literature; n138 n139 a preliminary list of risk factors was developed and then revised based on national TEP and clinical expert review that included several orthopedists. These risk variables were further released and reviewed during the measure development public comment period prior to the selection of the final model. n140 This consensus-based approach was used to achieve clinical face validity prior to the model selection.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HCUP CCS Fact Sheet. Healthcare Cost and Utilization Project (HCUP). January 2012. Agency for Healthcare Research and Quality, Rockville, MD. </w:t>
      </w:r>
      <w:hyperlink r:id="rId201" w:history="1">
        <w:r>
          <w:rPr>
            <w:rFonts w:ascii="arial" w:eastAsia="arial" w:hAnsi="arial" w:cs="arial"/>
            <w:b w:val="0"/>
            <w:i/>
            <w:strike w:val="0"/>
            <w:noProof w:val="0"/>
            <w:color w:val="0077CC"/>
            <w:position w:val="0"/>
            <w:sz w:val="20"/>
            <w:u w:val="single"/>
            <w:vertAlign w:val="baseline"/>
          </w:rPr>
          <w:t>https://www.hcup-us.ahrq.gov/toolssoftware/ccs/ccsfactsheet.jsp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n138 Sherman SL, Lyman S, Koulouvaris P, Willis A, Marx RG. Risk factors for readmission and revision surgery following rotator cuff repair. Clinical Orthopaedics and Related Research. 2008;466(3):608-613.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n139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the ASC-17 should not be tied to payment or measure procedures until after the first year of provision in the ASC setting and noted concern that doing so at the outset would not accurately reflect quality and risks incentivizing hospital services over ASCs. Another commenter noted that ASCs still receive a full payment update even if the ASCs are not involved in the measure.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regarding the link of the ASC-17 measure to payment. We do not believe that the measure risks incentivizing hospital services over ASCs. The ASCQR Program is a pay-for-reporting quality data program. This means that payments under our pay-for-reporting quality data program are tied to reporting of the measures in the form and manner specified, not to specific performance on the measures, like for pay-for-performance programs (for example, the Hospital VBP Program </w:t>
      </w:r>
      <w:hyperlink r:id="rId46" w:history="1">
        <w:r>
          <w:rPr>
            <w:rFonts w:ascii="arial" w:eastAsia="arial" w:hAnsi="arial" w:cs="arial"/>
            <w:b w:val="0"/>
            <w:i/>
            <w:strike w:val="0"/>
            <w:noProof w:val="0"/>
            <w:color w:val="0077CC"/>
            <w:position w:val="0"/>
            <w:sz w:val="20"/>
            <w:u w:val="single"/>
            <w:vertAlign w:val="baseline"/>
          </w:rPr>
          <w:t>(82 FR 38240)).</w:t>
        </w:r>
      </w:hyperlink>
      <w:r>
        <w:rPr>
          <w:rFonts w:ascii="arial" w:eastAsia="arial" w:hAnsi="arial" w:cs="arial"/>
          <w:b w:val="0"/>
          <w:i w:val="0"/>
          <w:strike w:val="0"/>
          <w:noProof w:val="0"/>
          <w:color w:val="000000"/>
          <w:position w:val="0"/>
          <w:sz w:val="20"/>
          <w:u w:val="none"/>
          <w:vertAlign w:val="baseline"/>
        </w:rPr>
        <w:t xml:space="preserve"> In addition, we believe that the measure does indeed reflect quality. Feedback from national TEP members showed that the ASC-17 measure, as specified, can be used to distinguish between better and worse quality facilities. n141 This shows TEP agreement with the overall face validity of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n141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while ASCs will not be required to submit additional data for measure calculation, because this is a claims-based measure, we strongly encourage ASCs to review measure scores to improve quality of care and patient outcomes. The detailed feedback reports, which provide information on every procedure performed during the performance period and the details of the hospital visits within seven days of the orthopedic procedure, will enable ASCs to understand the post-surgical hospital visit patterns. We believe this will help to facilitate ASCs to tailor clinical and educational interventions with the goal of reducing or eliminating the risk of hospital visits for complication of an orthopedic surgery. We also believe that the measure will facilitate improvements via public reporting by informing the general public and ASCs even if particular ASCs are not active in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the reliability of the measure. One commenter noted that low-volume situations tend to produce measure scores that lack reliability. The commenter noted that the measure is only "fairly" reliable and suggested the reliability for a measure intended for public reporting should be substantially reliable, or have an ICC of 0.61 to 0.80. Furthermore, the commenter noted that the measure also suffers from limited discriminatory power because the number of underperforming facilities is very small. </w:t>
      </w:r>
      <w:r>
        <w:rPr>
          <w:rFonts w:ascii="arial" w:eastAsia="arial" w:hAnsi="arial" w:cs="arial"/>
          <w:b/>
          <w:i w:val="0"/>
          <w:strike w:val="0"/>
          <w:noProof w:val="0"/>
          <w:color w:val="000000"/>
          <w:position w:val="0"/>
          <w:sz w:val="20"/>
          <w:u w:val="none"/>
          <w:vertAlign w:val="baseline"/>
        </w:rPr>
        <w:t> [*52602] </w:t>
      </w:r>
      <w:r>
        <w:rPr>
          <w:rFonts w:ascii="arial" w:eastAsia="arial" w:hAnsi="arial" w:cs="arial"/>
          <w:b w:val="0"/>
          <w:i w:val="0"/>
          <w:strike w:val="0"/>
          <w:noProof w:val="0"/>
          <w:color w:val="000000"/>
          <w:position w:val="0"/>
          <w:sz w:val="20"/>
          <w:u w:val="none"/>
          <w:vertAlign w:val="baseline"/>
        </w:rPr>
        <w:t xml:space="preserve"> The commenter urged CMS to ensure that the publicly reported scores are reliable. A few commenters expressed concern about the reliability of the measure for public reporting.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about the measure reliability. We disagree with the commenters and believe that ASC-17 is sufficiently reliable to be included in the ASCQR Program. Our calculated intraclass correlation coefficient (ICC), n142 a measure of reliability or the degree to which the measure can produce accurate and consistent results across multiple measurements of the same entities in a time period, for this measure was 0.226. n143 The NQF considers ICC values ranging from 0.01-0.20 as "slight" reliability, 0.21-0.40 as "fair" reliability, 0.41 to 0.60 as "moderate" reliability, and 0.61 to 0.80 as "strong" reliability. n144 Although this value indicates fair measure score reliability, n145 we recognize that it is lower than for other claims-based outcomes measures developed by CMS. n146 However, as we would expect, the ICC increases for ASCs with more patients. n147 We disagree that the measure reliability should be "substantially" reliable, or have an ICC of 0.61 to 0.80, and believe the publicly reported scores will be sufficiently reliable based on results showing increased reliability with increased case numbers. n148 Specifically, for ASCs with at least 250 cases in each of the two samples, the ICC was 0.359, which reflects better reliability that is more consistent with previously developed measures. n149 During the measure dry run, we intend to determine the case size cutoff for meeting moderate reliability standards using the ICC by testing the reliability of the scores at different case sizes in the dry run data. In the 4-year data set, of the 3,075 ASCs, 467 (15.2 percent) had 250 or more procedures, accounting for 57.3 percent of all procedures in the measure cohort. n150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n142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n144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The NQF considers ICC values ranging from 0.01-0.20 as "slight" reliability, 0.21-0.40 as "fair" reliability, 0.41 to 0.60 as "moderate" reliability, and 0.61 to 0.80 as "strong" reliability. </w:t>
      </w:r>
      <w:hyperlink r:id="rId202" w:history="1">
        <w:r>
          <w:rPr>
            <w:rFonts w:ascii="arial" w:eastAsia="arial" w:hAnsi="arial" w:cs="arial"/>
            <w:b w:val="0"/>
            <w:i/>
            <w:strike w:val="0"/>
            <w:noProof w:val="0"/>
            <w:color w:val="0077CC"/>
            <w:position w:val="0"/>
            <w:sz w:val="20"/>
            <w:u w:val="single"/>
            <w:vertAlign w:val="baseline"/>
          </w:rPr>
          <w:t>http://www.qualityforum.org/Measuring_Performance/Improving_NQF_Process/Measure_Testing_Task_Force_Final_Report.aspx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See the Risk-Standardized Hospital Visits within 7 Days After Hospital Outpatient Surgery Measure. For ICC score of 0.50: </w:t>
      </w:r>
      <w:hyperlink r:id="rId20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Yale New Haven Health Services Corporation--Center for Outcomes Research and Evaluation (CORE). Measure Technical Report: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n149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about lack of discriminatory power, we agree that the many small-volume ASCs will limit the ability to make distinctions in performance between facilities. ASCs with few cases in a given year limit our ability to capture variation in ASC-level measure scores because our modeling methodology is conservative and will estimate measure scores toward the national mean for facilities with small volumes. Specifically, ASCs with relatively few cases in the performance period may have a true rate that is worse/better than the national average. However, the model estimates their rate as close to the mean because their low volume does not provide enough information to accurately estimate a value near their true rate. As a result, the model may capture less variation than truly exists due to low case sizes. To improve the measure's ability to detect quality differences, we crafted our proposal to use 2 years of data for public reporting to expand the number of cases available for estimating rates across all facilities and to increase both the reliability of the measure score and the ability to discriminate performance across facilities. Furthermore, ASC facilities that have too few cases to reliably estimate a measure score (moderate reliability as discussed in the prior paragraph) would be treated in the same way as other facilities with too few cases and would not have their scores posted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their data would be replaced with a footnote. We discuss our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footnotes at: </w:t>
      </w:r>
      <w:hyperlink r:id="rId204" w:history="1">
        <w:r>
          <w:rPr>
            <w:rFonts w:ascii="arial" w:eastAsia="arial" w:hAnsi="arial" w:cs="arial"/>
            <w:b w:val="0"/>
            <w:i/>
            <w:strike w:val="0"/>
            <w:noProof w:val="0"/>
            <w:color w:val="0077CC"/>
            <w:position w:val="0"/>
            <w:sz w:val="20"/>
            <w:u w:val="single"/>
            <w:vertAlign w:val="baseline"/>
          </w:rPr>
          <w:t>https://www.medicare.gov/hospitalcompare/data/Footnotes.html</w:t>
        </w:r>
      </w:hyperlink>
      <w:r>
        <w:rPr>
          <w:rFonts w:ascii="arial" w:eastAsia="arial" w:hAnsi="arial" w:cs="arial"/>
          <w:b w:val="0"/>
          <w:i w:val="0"/>
          <w:strike w:val="0"/>
          <w:noProof w:val="0"/>
          <w:color w:val="000000"/>
          <w:position w:val="0"/>
          <w:sz w:val="20"/>
          <w:u w:val="none"/>
          <w:vertAlign w:val="baseline"/>
        </w:rPr>
        <w:t>. However, these facilities will still receive confidential feedback reports/facility-specific reports providing valuable information about post-surgery events. We refer readers to section XIV.B.6.b.(7) of this final rule with comment period for more details about public reporting of this measure. We expect that smaller ASCs will still benefit from confidentially reviewing their measure results and individual patient-level outcomes in the facility-specific report, as these data are currently largely unknown to ASCs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dry run results be aggregated and made available in its entirety to the public for review and comment if the measure is finalized. The commenter also suggested that CMS conduct pilot testing for the measure with volunteer ASCs rather than conduct national dry runs.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XIV.B.6.b.(7) of this final rule with comment period where we discuss our dry run. The intent of the dry run is to test production of the measure and for ASCs to familiarize themselves with the measure and provide feedback to us. The dry run will generate confidential feedback reports for ASCs on measure performance and risk-standardized hospital visit rates, among other data. We plan to perform a dry run of the measure prior to implementation. The confidential dry run results will not be publicly reported or used for payment determination. We believe a dry run will be more beneficial than pilot testing. The dry run will include all ASCs rather than just a subset of volunteer ASCs and will enable all ASCs to gain familiarity with the measure and processes, as well as provide feedback to CMS on both the measure itself and the reports. This will also enable CMS to learn about any unanticipated nuances associated with measure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will not publicly report data for this measure until the CY 2022 payment determination and subsequent years. We do not believe publicly reporting data from the dry run is appropriate as we might still be working out unanticipated nuances; the data is preliminary and is therefore subject to change based on feedback provided by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noted that although CMS believes that there would not be any additional burden because ASCs are not required to submit additional data, reviewing claims detail reports and measure scores would be associated with additional burden for someone at ASCs, likely a clinician.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providing this input and acknowledge that this measure will be calculated completely from data already obtained from paid Medicare FFS claims submitted by ASCs, hospitals, </w:t>
      </w:r>
      <w:r>
        <w:rPr>
          <w:rFonts w:ascii="arial" w:eastAsia="arial" w:hAnsi="arial" w:cs="arial"/>
          <w:b/>
          <w:i w:val="0"/>
          <w:strike w:val="0"/>
          <w:noProof w:val="0"/>
          <w:color w:val="000000"/>
          <w:position w:val="0"/>
          <w:sz w:val="20"/>
          <w:u w:val="none"/>
          <w:vertAlign w:val="baseline"/>
        </w:rPr>
        <w:t> [*52603] </w:t>
      </w:r>
      <w:r>
        <w:rPr>
          <w:rFonts w:ascii="arial" w:eastAsia="arial" w:hAnsi="arial" w:cs="arial"/>
          <w:b w:val="0"/>
          <w:i w:val="0"/>
          <w:strike w:val="0"/>
          <w:noProof w:val="0"/>
          <w:color w:val="000000"/>
          <w:position w:val="0"/>
          <w:sz w:val="20"/>
          <w:u w:val="none"/>
          <w:vertAlign w:val="baseline"/>
        </w:rPr>
        <w:t xml:space="preserve"> and physicians for billing purposes. Because claims data are used, there is no burden on the part of ASCs to submit additional data for measure calculation. We strongly suggest that facilities allocate time to review their feedback report, because they contain actionable information to identify performance gaps and further develop quality improvement strategies. However, we note that these activities do not represent burden related to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comments we received, we are finalizing the proposal to adopt the ASC-17: Hospital Visits after Orthopedic Ambulatory Surgical Center Procedures measure in the ASCQR Program for the CY 2022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Adoption of ASC-18: Hospital Visits After Urology Ambulatory Surgical Center Procedures 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number of urology procedures performed in ASCs increases, it is of increasing importance to report the quality of care provided to patients undergoing these procedures. One study found that urology procedures accounted for 4.8 percent of unanticipated admissions, and that urology surgery patients were almost twice as likely as orthopedics, plastic surgery, or neurosurgery to be admitted following surgery. n151 Similarly, a recent study found outpatient urology surgery has an overall 3.7 percent readmission rate. n152 A third study using a 5-percent national sample of Medicare beneficiaries ages 65 and older who underwent one of 22 common outpatient urologic procedures at ASCs from 1998 to 2006 found a 7.9 percent 30-day risk-adjusted rate of inpatient admission following surgery, with more frequent same-day admissions following outpatient surgery at ASCs than at hospitals. n153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n151 Fortier J. Unanticipated Admission after Ambulatory Surgery--A Prospective Study. Canadian Journal of Anaesthesia. 1998;45(7):612-619.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n152 Rambachan A. Predictors of Readmission Following Outpatient Urological Surgery, Annals of the Royal College of Surgeons of England. Journal of Urology. 2014;192(1):183-188.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n153 Hollingsworth JM. Surgical Quality Among Medicare Beneficiaries Undergoing Outpatient Urological Surgery. The Journal of Urology. 2012;188(4):1274-1278.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urology surgery performed at an ASC is a significant predictive factor for unanticipated admissions compared to other procedures, n154 we believe measuring and reporting 7-day unplanned hospital visits following urology procedures will incentivize ASCs to improve care and care transitions. Many of the reasons for hospital visits following surgery at an ASC are preventable; patients often present to the hospital following urology surgery for complications of medical care, including urinary tract infection, calculus of the ureter, urinary retention, hematuria, and septicemia. n155 However, increased patient and staff education present opportunities to improve the success rate of urology surgeries in ASCs. n156 Therefore, we believe tracking and reporting these events would facilitate efforts to lower the rate of preventable adverse events and to improve the quality of care following urology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Fortier J. Unanticipated Admission after Ambulatory Surgery--A Prospective Study. Canadian Journal of Anaesthesia. 1998;45(7):612-619.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n155 Paez A. Adverse Events and Readmissions after Day-Care Urological Surgery. International Brazilian Journal of Urology. 2007;33(3):330-338.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n156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Overview of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it is important to minimize adverse patient outcomes associated with urology ASC surgeries. Therefore, in the CY 2018 OPPS/ASC proposed rule </w:t>
      </w:r>
      <w:hyperlink r:id="rId17" w:history="1">
        <w:r>
          <w:rPr>
            <w:rFonts w:ascii="arial" w:eastAsia="arial" w:hAnsi="arial" w:cs="arial"/>
            <w:b w:val="0"/>
            <w:i/>
            <w:strike w:val="0"/>
            <w:noProof w:val="0"/>
            <w:color w:val="0077CC"/>
            <w:position w:val="0"/>
            <w:sz w:val="20"/>
            <w:u w:val="single"/>
            <w:vertAlign w:val="baseline"/>
          </w:rPr>
          <w:t>(82 FR 33695),</w:t>
        </w:r>
      </w:hyperlink>
      <w:r>
        <w:rPr>
          <w:rFonts w:ascii="arial" w:eastAsia="arial" w:hAnsi="arial" w:cs="arial"/>
          <w:b w:val="0"/>
          <w:i w:val="0"/>
          <w:strike w:val="0"/>
          <w:noProof w:val="0"/>
          <w:color w:val="000000"/>
          <w:position w:val="0"/>
          <w:sz w:val="20"/>
          <w:u w:val="none"/>
          <w:vertAlign w:val="baseline"/>
        </w:rPr>
        <w:t xml:space="preserve"> we proposed to adopt the ASC-18: Hospital Visits after Urology Ambulatory Surgical Center Procedures measure in the ASCQR Program for the CY 2022 payment determination and subsequent years. We expect the measure would promote improvement in patient care over time, because measurement coupled with transparency in publicly reporting measure information would make the rate of unplanned hospital visits (emergency department visits, observation stays, and unplanned inpatient admissions) following urology procedures at ASCs more visible to both ASCs and patients, and would incentivize ASCs to incorporate quality improvement activities to reduce these unplanned hospital visits. The measure also addresses the CMS National Quality Strategy domains of making care safer by reducing harm caused in the delivery of care and promoting effective communication and coordination of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1890A of the Act requires the Secretary to establish a prerulemaking process with respect to the selection of certain categories of quality and efficiency measures. Under section 1890A(a)(2) of the Act, the Secretary must make available to the public by December 1 of each year a list of quality and efficiency measures that the Secretary is considering for the Medicare program. The ASC-18: Hospital Visits after Urology Ambulatory Surgical Center Procedures measure was included on a publicly available document entitled "List of Measures under Consideration for December 1, 2016." n157 The MAP reviewed this measure (MUC16-153) and recommended that this measure be refined and resubmitted prior to adoption by the ASCQR Program because, at the time of the MAP's review, this measure was still undergoing field testing. The Workgroup stated testing results should demonstrate reliability and validity at the facility level in the ambulatory surgical setting, and recommended this measure be submitted to NQF for review and endorsement. n158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National Quality Forum. </w:t>
      </w:r>
      <w:r>
        <w:rPr>
          <w:rFonts w:ascii="arial" w:eastAsia="arial" w:hAnsi="arial" w:cs="arial"/>
          <w:b w:val="0"/>
          <w:i/>
          <w:strike w:val="0"/>
          <w:noProof w:val="0"/>
          <w:color w:val="000000"/>
          <w:position w:val="0"/>
          <w:sz w:val="20"/>
          <w:u w:val="none"/>
          <w:vertAlign w:val="baseline"/>
        </w:rPr>
        <w:t>List of Measures under Consideration for December 1, 2016.</w:t>
      </w:r>
      <w:r>
        <w:rPr>
          <w:rFonts w:ascii="arial" w:eastAsia="arial" w:hAnsi="arial" w:cs="arial"/>
          <w:b w:val="0"/>
          <w:i w:val="0"/>
          <w:strike w:val="0"/>
          <w:noProof w:val="0"/>
          <w:color w:val="000000"/>
          <w:position w:val="0"/>
          <w:sz w:val="20"/>
          <w:u w:val="none"/>
          <w:vertAlign w:val="baseline"/>
        </w:rPr>
        <w:t xml:space="preserve"> National Quality Forum, Dec. 2016.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National Quality Forum. 2016-2017 Spreadsheet of Final Recommendations to HHS and CMS,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MAP's review and recommendation of Refine and Resubmit' in 2016, we have completed testing for this measure and continued to refine this proposed measure in response to the MAP's recommendations. Results of continued development activities, including stakeholder feedback from the public comment period and pilot test findings will be presented to the MAP during the MAP feedback loop meeting in fall 2017. The proposed measure is consistent with the information submitted to the MAP, and the original MAP submission and our continued refinements support its scientific acceptability for use in quality reporting programs. Facility-level testing showed significant variation in unplanned hospital visits among ASCs after adjusting for case-mix differences, which suggests variation in quality of care. Our testing found moderate measure score reliability n159 for this measure, which is consistent with existing measures of patient outcomes in the ASC setting, such as ASC-12: Facility Seven-Day Risk-Standardized Hospital Visit Rate after Outpatient Colonoscopy (described in the CY 2015 OPPS/ASC final rule with comment period at </w:t>
      </w:r>
      <w:hyperlink r:id="rId30" w:history="1">
        <w:r>
          <w:rPr>
            <w:rFonts w:ascii="arial" w:eastAsia="arial" w:hAnsi="arial" w:cs="arial"/>
            <w:b w:val="0"/>
            <w:i/>
            <w:strike w:val="0"/>
            <w:noProof w:val="0"/>
            <w:color w:val="0077CC"/>
            <w:position w:val="0"/>
            <w:sz w:val="20"/>
            <w:u w:val="single"/>
            <w:vertAlign w:val="baseline"/>
          </w:rPr>
          <w:t>79 FR 66973).</w:t>
        </w:r>
      </w:hyperlink>
      <w:r>
        <w:rPr>
          <w:rFonts w:ascii="arial" w:eastAsia="arial" w:hAnsi="arial" w:cs="arial"/>
          <w:b w:val="0"/>
          <w:i w:val="0"/>
          <w:strike w:val="0"/>
          <w:noProof w:val="0"/>
          <w:color w:val="000000"/>
          <w:position w:val="0"/>
          <w:sz w:val="20"/>
          <w:u w:val="none"/>
          <w:vertAlign w:val="baseline"/>
        </w:rPr>
        <w:t xml:space="preserve"> Validity testing demonstrated that the measure scores </w:t>
      </w:r>
      <w:r>
        <w:rPr>
          <w:rFonts w:ascii="arial" w:eastAsia="arial" w:hAnsi="arial" w:cs="arial"/>
          <w:b/>
          <w:i w:val="0"/>
          <w:strike w:val="0"/>
          <w:noProof w:val="0"/>
          <w:color w:val="000000"/>
          <w:position w:val="0"/>
          <w:sz w:val="20"/>
          <w:u w:val="none"/>
          <w:vertAlign w:val="baseline"/>
        </w:rPr>
        <w:t> [*52604] </w:t>
      </w:r>
      <w:r>
        <w:rPr>
          <w:rFonts w:ascii="arial" w:eastAsia="arial" w:hAnsi="arial" w:cs="arial"/>
          <w:b w:val="0"/>
          <w:i w:val="0"/>
          <w:strike w:val="0"/>
          <w:noProof w:val="0"/>
          <w:color w:val="000000"/>
          <w:position w:val="0"/>
          <w:sz w:val="20"/>
          <w:u w:val="none"/>
          <w:vertAlign w:val="baseline"/>
        </w:rPr>
        <w:t xml:space="preserve"> identify differences in quality across facilities. Detailed testing results are available in the technical report for this measure,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Sections 1833(i)(7)(B) and 1833(t)(17)(C)(i) of the Act, when read together, require the Secretary, except as the Secretary may otherwise provide, to develop measures appropriate for the measurement of the quality of care furnished by ASCs that reflect consensus among affected parties and, to the extent feasible and practicable, that include measures set forth by one or more national consensus building entities. However, we note that section 1833(i)(7)(B) of the Act does not require that each measure we adopt for the ASCQR Program be endorsed by a national consensus building entity, or by the NQF specifically. Further, under section 1833(i)(7)(B) of the Act, section 1833(t)(17)(C)(i) of the Act applies to the ASCQR Program, except as the Secretary may otherwise provide. Under this provision, the Secretary has further authority to adopt non-endorsed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that consensus among affected parties can be reflected through means other than NQF endorsement, including consensus achieved during the measure development process, consensus shown through broad acceptance and use of measures, and consensus through public comment. We believe this proposed measure meets these statutory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ASC-18: Hospital Visits after Urology Ambulatory Surgical Center Procedures measure is not currently NQF-endorsed. However, we intend to submit this measure for review and endorsement by the NQF once an appropriate measure endorsement project has a call for measures. We believe that this measure is appropriate for the measurement of quality care furnished by ASCs because urology procedures are becoming increasingly common in ASCs and, as discussed above, can signify unanticipated admissions after care provided in ASCs. Such visits are an unexpected and potentially preventable outcome for patients with a low anticipated perioperative risk. We also believe this measure depicts consensus among affected parties, as it was developed with stakeholder input from both a Technical Expert Panel convened by a contractor as well as the measure development public comment period. n160 During the MAP and measure development processes, public commenters supported the measure's focus on assessing patient outcomes after urology ASC and agreed that the measure would be meaningful and improve quality of care. In addition, the ASC-18: Hospital Visits after Urology Ambulatory Surgical Center Procedures measure addresses the MAP-identified priority measure area of surgical complications for the ASCQR Program. n161 Therefore, we believe it is appropriate to incorporate this measure into the ASCQR Program measure set because collecting and publicly reporting this data will improve transparency, inform patients and providers, and foster quality improvement efforts.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Yale New Haven Health Services Corporation--Center for Outcomes Research and Evaluation (CORE). Public Comment Summary Report: Development of Facility-Level Quality Measures of Unplanned Hospital Visits after Selected Ambulatory Surgical Center Procedures. Fall 2016. Available at: </w:t>
      </w:r>
      <w:hyperlink r:id="rId205" w:history="1">
        <w:r>
          <w:rPr>
            <w:rFonts w:ascii="arial" w:eastAsia="arial" w:hAnsi="arial" w:cs="arial"/>
            <w:b w:val="0"/>
            <w:i/>
            <w:strike w:val="0"/>
            <w:noProof w:val="0"/>
            <w:color w:val="0077CC"/>
            <w:position w:val="0"/>
            <w:sz w:val="20"/>
            <w:u w:val="single"/>
            <w:vertAlign w:val="baseline"/>
          </w:rPr>
          <w:t>https://www.cms.gov/Medicare/Quality-Initiatives-Patient-Assessment-Instruments/MMS/CallforPublicComment.html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National Quality Forum. "MAP 2017 Considerations for Implementing Measures in Federal Programs: Hospitals." Report. 2017.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Data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measure is claims-based and uses Part A and Part B Medicare administrative claims and Medicare enrollment data to calculate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data collection period for the proposed ASC-18: Hospital Visits after Urology Ambulatory Surgical Center Procedures measure would be the 2 calendar years ending 2 years prior to the applicable payment determination year. For example, for the CY 2022 payment determination, the data collection period would be CY 2019 to 2020. Because these measure data are collected via claims, ASCs will not need to submit any additional data directly to CMS. We refer readers to section XIV.D.4. of this final rule with comment period for a more detailed discussion of the requirements for data submitted via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Measure Calculations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outcome is all-cause, unplanned hospital visit occurring within seven days of the urology procedure performed at an ASC. For the purpose of this measure, "hospital visits" include emergency department visits, observation stays, and unplanned inpatient admissions. When there are two or more qualifying surgical procedures within a 7-day period, the measure considers all procedures as index procedures. However, the timeframe for outcome assessment is defined as the interval between procedures (including the day of the next procedure) and then 7 days after the last procedure.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facility-level score is a risk-standardized hospital visit rate, calculated by multiplying the ratio of the predicted to the expected number of postsurgical hospital visits among the given ASC's patients by the national observed hospital visit rate for all ASCs. For each ASC, the numerator of the ratio is the number of hospital visits predicted for the ASC's patients accounting for its observed rate, the number of the urology procedures performed at the ASCs, the case-mix, and the surgical complexity mix. The denominator of the ratio is the expected number of hospital visits given the ASC's case-mix and surgical complexity mix. A ratio of less than one indicates the ASC facility's patients were estimated as having fewer post-surgical visits than expected compared to ASCs with similar surgical complexity and patients; and a ratio of greater than one indicates the ASC facility's patients were estimated as having more visits than expected. The national observed hospital visit rate is the national unadjusted proportion of patients who had a hospital visit following a urology ASC surgery. For more information on measure calculations, we refer readers to: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Cohort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patient cohort for the proposed ASC-18: Hospital Visits after Urology Ambulatory Surgical Center Procedures measure includes all Medicare beneficiaries ages 65 and older undergoing outpatient urology procedures at an ASC who have 12 prior months of Medicare fee-for-service Parts A and B enrollment. The target group of procedures are those that: (1) Are routinely performed at ASCs; (2) involve increased risk of post-surgery hospital visits; and (3) are routinely performed by urologists.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Procedures included in the measure cohort are on Medicare's list of covered ambulatory surgical center (ASC) procedures. n162 Medicare developed this </w:t>
      </w:r>
      <w:r>
        <w:rPr>
          <w:rFonts w:ascii="arial" w:eastAsia="arial" w:hAnsi="arial" w:cs="arial"/>
          <w:b/>
          <w:i w:val="0"/>
          <w:strike w:val="0"/>
          <w:noProof w:val="0"/>
          <w:color w:val="000000"/>
          <w:position w:val="0"/>
          <w:sz w:val="20"/>
          <w:u w:val="none"/>
          <w:vertAlign w:val="baseline"/>
        </w:rPr>
        <w:t> [*52605] </w:t>
      </w:r>
      <w:r>
        <w:rPr>
          <w:rFonts w:ascii="arial" w:eastAsia="arial" w:hAnsi="arial" w:cs="arial"/>
          <w:b w:val="0"/>
          <w:i w:val="0"/>
          <w:strike w:val="0"/>
          <w:noProof w:val="0"/>
          <w:color w:val="000000"/>
          <w:position w:val="0"/>
          <w:sz w:val="20"/>
          <w:u w:val="none"/>
          <w:vertAlign w:val="baseline"/>
        </w:rPr>
        <w:t xml:space="preserve"> list to identify surgeries have a low to moderate risk profile. Surgeries on the ASC list of covered procedures do not involve or require major or prolonged invasion of body cavities, extensive blood loss, major blood vessels, or care that is either emergent or life threatening. n163 Medicare annually reviews and updates this list, and includes a transparent public comment submission and review process for addition and/or removal of procedures codes. n164 The current list is accessible in the Downloads section at: </w:t>
      </w:r>
      <w:hyperlink r:id="rId191"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 xml:space="preserve">. In addition, to focus the measure only on the subset of surgeries on Medicare's list of covered ASC procedures that impose a meaningful risk of post-urology ASC surgery hospital visits, the measure includes only "major" and "minor" procedures, as indicated by the MPFS global surgery indicator (GSI) values of 090 and 010, respectively, and therapeutic cystoscopy procedures. This list of GSI values is publicly available at: </w:t>
      </w:r>
      <w:hyperlink r:id="rId192" w:history="1">
        <w:r>
          <w:rPr>
            <w:rFonts w:ascii="arial" w:eastAsia="arial" w:hAnsi="arial" w:cs="arial"/>
            <w:b w:val="0"/>
            <w:i/>
            <w:strike w:val="0"/>
            <w:noProof w:val="0"/>
            <w:color w:val="0077CC"/>
            <w:position w:val="0"/>
            <w:sz w:val="20"/>
            <w:u w:val="single"/>
            <w:vertAlign w:val="baseline"/>
          </w:rPr>
          <w:t>https://www.cms.gov/Medicare/Medicare-fee-for-service-payment/physicianfeesched/pfs-federal-</w:t>
        </w:r>
      </w:hyperlink>
      <w:hyperlink r:id="rId192" w:history="1">
        <w:r>
          <w:rPr>
            <w:rFonts w:ascii="arial" w:eastAsia="arial" w:hAnsi="arial" w:cs="arial"/>
            <w:b/>
            <w:i/>
            <w:strike w:val="0"/>
            <w:noProof w:val="0"/>
            <w:color w:val="0077CC"/>
            <w:position w:val="0"/>
            <w:sz w:val="20"/>
            <w:u w:val="single"/>
            <w:vertAlign w:val="baseline"/>
          </w:rPr>
          <w:t>regulation</w:t>
        </w:r>
      </w:hyperlink>
      <w:hyperlink r:id="rId192" w:history="1">
        <w:r>
          <w:rPr>
            <w:rFonts w:ascii="arial" w:eastAsia="arial" w:hAnsi="arial" w:cs="arial"/>
            <w:b w:val="0"/>
            <w:i/>
            <w:strike w:val="0"/>
            <w:noProof w:val="0"/>
            <w:color w:val="0077CC"/>
            <w:position w:val="0"/>
            <w:sz w:val="20"/>
            <w:u w:val="single"/>
            <w:vertAlign w:val="baseline"/>
          </w:rPr>
          <w:t>-notices-items/cms-1590-fc.html</w:t>
        </w:r>
      </w:hyperlink>
      <w:r>
        <w:rPr>
          <w:rFonts w:ascii="arial" w:eastAsia="arial" w:hAnsi="arial" w:cs="arial"/>
          <w:b w:val="0"/>
          <w:i w:val="0"/>
          <w:strike w:val="0"/>
          <w:noProof w:val="0"/>
          <w:color w:val="000000"/>
          <w:position w:val="0"/>
          <w:sz w:val="20"/>
          <w:u w:val="none"/>
          <w:vertAlign w:val="baseline"/>
        </w:rPr>
        <w:t xml:space="preserve"> (download Addendum B). Moreover, to identify the subset of ASC procedures typically performed by urologists, we used the Clinical Classifications Software (CCS) developed by the Agency for Healthcare Research and Quality (AHRQ) and include in this measure procedures from two of AHRQ's categories, "operations on the urinary system" and "operations on the male genital organs." n165 For more cohort details, we refer readers to the measure technical report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Centers for Medicare and Medicaid Services. "Ambulatory Surgical Center (ASC) Payment: Addenda Updates." Available at: </w:t>
      </w:r>
      <w:hyperlink r:id="rId191" w:history="1">
        <w:r>
          <w:rPr>
            <w:rFonts w:ascii="arial" w:eastAsia="arial" w:hAnsi="arial" w:cs="arial"/>
            <w:b w:val="0"/>
            <w:i/>
            <w:strike w:val="0"/>
            <w:noProof w:val="0"/>
            <w:color w:val="0077CC"/>
            <w:position w:val="0"/>
            <w:sz w:val="20"/>
            <w:u w:val="single"/>
            <w:vertAlign w:val="baseline"/>
          </w:rPr>
          <w:t>https://www.cms.gov/medicare/medicare-fee-for-service-payment/ascpayment/11_addenda_updates.html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n165 Healthcare Cost and Utilization Project. </w:t>
      </w:r>
      <w:r>
        <w:rPr>
          <w:rFonts w:ascii="arial" w:eastAsia="arial" w:hAnsi="arial" w:cs="arial"/>
          <w:b w:val="0"/>
          <w:i/>
          <w:strike w:val="0"/>
          <w:noProof w:val="0"/>
          <w:color w:val="000000"/>
          <w:position w:val="0"/>
          <w:sz w:val="20"/>
          <w:u w:val="none"/>
          <w:vertAlign w:val="baseline"/>
        </w:rPr>
        <w:t>Clinical Classifications Software for Services and Procedures.</w:t>
      </w:r>
      <w:r>
        <w:rPr>
          <w:rFonts w:ascii="arial" w:eastAsia="arial" w:hAnsi="arial" w:cs="arial"/>
          <w:b w:val="0"/>
          <w:i w:val="0"/>
          <w:strike w:val="0"/>
          <w:noProof w:val="0"/>
          <w:color w:val="000000"/>
          <w:position w:val="0"/>
          <w:sz w:val="20"/>
          <w:u w:val="none"/>
          <w:vertAlign w:val="baseline"/>
        </w:rPr>
        <w:t xml:space="preserve"> Available at: </w:t>
      </w:r>
      <w:hyperlink r:id="rId193" w:history="1">
        <w:r>
          <w:rPr>
            <w:rFonts w:ascii="arial" w:eastAsia="arial" w:hAnsi="arial" w:cs="arial"/>
            <w:b w:val="0"/>
            <w:i/>
            <w:strike w:val="0"/>
            <w:noProof w:val="0"/>
            <w:color w:val="0077CC"/>
            <w:position w:val="0"/>
            <w:sz w:val="20"/>
            <w:u w:val="single"/>
            <w:vertAlign w:val="baseline"/>
          </w:rPr>
          <w:t>https://www.hcup-us.ahrq.gov/toolssoftware/ccs_svcsproc/ccssvcproc.jsp</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measure excludes patients who survived at least 7 days following a urology procedure at an ASC, but were not continuously enrolled in Medicare fee-for-service Parts A and B in the 7 days after surgery. These patients are excluded to ensure all patients captured under this measure have full data available for outcome assessment. There are no additional inclusion or exclusion criteria for the proposed ASC-18 measure. Additional methodology and measure development details are available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Risk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statistical risk-adjustment model includes nine clinically relevant risk-adjustment variables that are strongly associated with risk of hospital visits within seven days following ASC urology surgery. The measure risk adjusts for age, six comorbidities, number of qualifying procedures, and work Relative Value Units (RVUs) to adjust for surgical complexity. n166 Additional risk adjustment details are available in the technical report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S. Coberly. The Basics; Relative Value Units (RVUs). National Health Policy Forum. January 12, 2015. Available at: </w:t>
      </w:r>
      <w:hyperlink r:id="rId194" w:history="1">
        <w:r>
          <w:rPr>
            <w:rFonts w:ascii="arial" w:eastAsia="arial" w:hAnsi="arial" w:cs="arial"/>
            <w:b w:val="0"/>
            <w:i/>
            <w:strike w:val="0"/>
            <w:noProof w:val="0"/>
            <w:color w:val="0077CC"/>
            <w:position w:val="0"/>
            <w:sz w:val="20"/>
            <w:u w:val="single"/>
            <w:vertAlign w:val="baseline"/>
          </w:rPr>
          <w:t>http://www.nhpf.org/library/the-basics/Basics_RVUs_01-12-15.pdf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above, facility-level testing showed variation in unplanned hospital visits among ASCs after adjusting for case-mix differences, which suggests variation in quality of care and opportunities for quality improvement. n167 Reliability testing showed fair measure score reliability. n168 As expected, the reliability increased for ASCs with more patients; ASCs with at least 250 cases showed moderate reliability, consistent with other publicly reported Medicare claims-based, risk-adjusted outcome measures. In the CY 2018 OPPS/ASC proposed rule </w:t>
      </w:r>
      <w:hyperlink r:id="rId17"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noted that if this measure is adopted, we proposed to publicly report results only for facilities with sufficient case numbers to meet moderate reliability standards. n169 CMS will determine the case size cutoff for meeting moderate reliability standards using the intraclass correlation (ICC) during the measure dry run (discussed below) by testing the reliability of the scores at different case sizes in the dry run data. However, we would also provide confidential performance data directly to smaller facilities which do not meet the criteria for sufficient case numbers for reliability considerations that would benefit from seeing their measure results and individual patient-level outcomes, as these data are currently largely unknown to ASCs and providers. The validity testing results demonstrated that the measure scores are valid and useful measures of ASC urology surgical quality of care and will provide ASCs with information that can be used to improve their quality of care. Detailed testing results are available in the technical report for this measure,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Yale New Haven Health Services Corporation.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Landis JR, Koch GG. The Measurement of Observer Agreement for Categorical Data. </w:t>
      </w:r>
      <w:r>
        <w:rPr>
          <w:rFonts w:ascii="arial" w:eastAsia="arial" w:hAnsi="arial" w:cs="arial"/>
          <w:b w:val="0"/>
          <w:i/>
          <w:strike w:val="0"/>
          <w:noProof w:val="0"/>
          <w:color w:val="000000"/>
          <w:position w:val="0"/>
          <w:sz w:val="20"/>
          <w:u w:val="none"/>
          <w:vertAlign w:val="baseline"/>
        </w:rPr>
        <w:t>Biometrics.</w:t>
      </w:r>
      <w:r>
        <w:rPr>
          <w:rFonts w:ascii="arial" w:eastAsia="arial" w:hAnsi="arial" w:cs="arial"/>
          <w:b w:val="0"/>
          <w:i w:val="0"/>
          <w:strike w:val="0"/>
          <w:noProof w:val="0"/>
          <w:color w:val="000000"/>
          <w:position w:val="0"/>
          <w:sz w:val="20"/>
          <w:u w:val="none"/>
          <w:vertAlign w:val="baseline"/>
        </w:rPr>
        <w:t xml:space="preserve"> 1977;33(1):159-174.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n169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Provision of Facility-Specific Information Prior to Public Reporting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noted that if this proposed measure is finalized, but before the official data collection period or public reporting for the proposed ASC-18 measure, we intend to conduct a dry run. A dry run is a period of confidential feedback during which ASCs may review their dry-run measure results, and in addition, further familiarize themselves with the measure methodology, and ask questions. For the dry-run, we intend to use the most current 2-year set of complete claims (usually 12 months prior to the start date) available at the time of dry run. For example, if the dry run began in June 2018, the most current 2-year set of data available would likely be July 2015 to June 2017. Because we use paid, final action Medicare claims, ASCs would not need to submit any additional data for the dry run. The dry run would generate confidential feedback reports for ASCs, including patient-level data indicating whether the patient had a hospital visit and, if so, the type of visit (emergency department visit, observation stay, or unplanned inpatient admission), the admitting facility, and the principal discharge diagnosis. Further, the dry run would enable ASCs to see their risk-standardized hospital visit rate prior to the measure being implemented. General information about the dry run as well as confidential facility-specific reports would be made available for ASCs to review on their accounts at: </w:t>
      </w:r>
      <w:hyperlink r:id="rId195" w:history="1">
        <w:r>
          <w:rPr>
            <w:rFonts w:ascii="arial" w:eastAsia="arial" w:hAnsi="arial" w:cs="arial"/>
            <w:b w:val="0"/>
            <w:i/>
            <w:strike w:val="0"/>
            <w:noProof w:val="0"/>
            <w:color w:val="0077CC"/>
            <w:position w:val="0"/>
            <w:sz w:val="20"/>
            <w:u w:val="single"/>
            <w:vertAlign w:val="baseline"/>
          </w:rPr>
          <w:t>http://www.qualitynet.org</w:t>
        </w:r>
      </w:hyperlink>
      <w:r>
        <w:rPr>
          <w:rFonts w:ascii="arial" w:eastAsia="arial" w:hAnsi="arial" w:cs="arial"/>
          <w:b w:val="0"/>
          <w:i w:val="0"/>
          <w:strike w:val="0"/>
          <w:noProof w:val="0"/>
          <w:color w:val="000000"/>
          <w:position w:val="0"/>
          <w:sz w:val="20"/>
          <w:u w:val="none"/>
          <w:vertAlign w:val="baseline"/>
        </w:rPr>
        <w:t>. We intend to continue to generate these reports for ASCs after we implement the measure so ASCs can use the information to identify performance gaps and develop quality improvement strategies.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confidential dry run results are not publicly reported and do not affect payment. We expect the dry run to take </w:t>
      </w:r>
      <w:r>
        <w:rPr>
          <w:rFonts w:ascii="arial" w:eastAsia="arial" w:hAnsi="arial" w:cs="arial"/>
          <w:b/>
          <w:i w:val="0"/>
          <w:strike w:val="0"/>
          <w:noProof w:val="0"/>
          <w:color w:val="000000"/>
          <w:position w:val="0"/>
          <w:sz w:val="20"/>
          <w:u w:val="none"/>
          <w:vertAlign w:val="baseline"/>
        </w:rPr>
        <w:t> [*52606] </w:t>
      </w:r>
      <w:r>
        <w:rPr>
          <w:rFonts w:ascii="arial" w:eastAsia="arial" w:hAnsi="arial" w:cs="arial"/>
          <w:b w:val="0"/>
          <w:i w:val="0"/>
          <w:strike w:val="0"/>
          <w:noProof w:val="0"/>
          <w:color w:val="000000"/>
          <w:position w:val="0"/>
          <w:sz w:val="20"/>
          <w:u w:val="none"/>
          <w:vertAlign w:val="baseline"/>
        </w:rPr>
        <w:t xml:space="preserve"> approximately one month to conduct, during which facilities would be provided the confidential report and the opportunity to review their performance and provide feedback to us. However, after the dry run, measure results would have a payment impact and would be publicly reported beginning with the CY 2022 payment determination and for subsequent years as proposed. Although not previously stated in the CY 2018 OPPS/ASC proposed rule </w:t>
      </w:r>
      <w:hyperlink r:id="rId17" w:history="1">
        <w:r>
          <w:rPr>
            <w:rFonts w:ascii="arial" w:eastAsia="arial" w:hAnsi="arial" w:cs="arial"/>
            <w:b w:val="0"/>
            <w:i/>
            <w:strike w:val="0"/>
            <w:noProof w:val="0"/>
            <w:color w:val="0077CC"/>
            <w:position w:val="0"/>
            <w:sz w:val="20"/>
            <w:u w:val="single"/>
            <w:vertAlign w:val="baseline"/>
          </w:rPr>
          <w:t>(82 FR 33694),</w:t>
        </w:r>
      </w:hyperlink>
      <w:r>
        <w:rPr>
          <w:rFonts w:ascii="arial" w:eastAsia="arial" w:hAnsi="arial" w:cs="arial"/>
          <w:b w:val="0"/>
          <w:i w:val="0"/>
          <w:strike w:val="0"/>
          <w:noProof w:val="0"/>
          <w:color w:val="000000"/>
          <w:position w:val="0"/>
          <w:sz w:val="20"/>
          <w:u w:val="none"/>
          <w:vertAlign w:val="baseline"/>
        </w:rPr>
        <w:t xml:space="preserve"> we note that the primary purpose of the records maintained in the National Claims History system of records (SOR) is for evaluating and studying the operation and effectiveness of the Medicare program, which aligns with the purposes of the ASCQR Program and a permissible use of beneficiary information. In addition, under </w:t>
      </w:r>
      <w:hyperlink r:id="rId196"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 xml:space="preserve"> of the HIPAA Privacy Rule, we may disclose protected health information to another covered entity, such as the ASCs, provided that both the ASC and CMS have or had a relationship with each individual who is the subject of the PHI being requested, the PHI pertains to such relationship, and the disclosure is for the purposes of conducting quality assessment and improvement activities listed in paragraph (1) or (2) of the definition of "health care operations" at </w:t>
      </w:r>
      <w:hyperlink r:id="rId197"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We believe that this provision is extensive enough to cover the uses that we would expect an ASC to make of the PHI.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our proposal to adopt the ASC-18: Hospital Visits after Urology Ambulatory Surgical Center Procedures measure beginning with the CY 2022 payment determination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proposed adoption of the ASC-18: Hospital Visits after Urology Ambulatory Surgical Center Procedures measure in the ASCQR Program. One of the commenters noted that the measure will provide patients with valuable data and address clinical areas critical to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We agree that measuring quality of care associated with urology procedures performed at ASCs is patient-centered and is an important clinical care area to evaluate.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believed that the measure should be refined and resubmitted prior to rulemaking, as suggested by the MAP. Several commenters noted or were concerned that the measure lacks NQF endorsement. A few commenters also suggested that CMS seek input from the MAP on the finalized measure prior to proposing for inclusion in the program.</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Section 1833(h)(7)(B) of the Act does not require that each measure we adopt for the ASCQR Program be endorsed by a national consensus building entity, or the NQF specifically. Under this provision, the Secretary has further authority to adopt non-endorsed measures. As stated 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74465 and 74505),</w:t>
        </w:r>
      </w:hyperlink>
      <w:r>
        <w:rPr>
          <w:rFonts w:ascii="arial" w:eastAsia="arial" w:hAnsi="arial" w:cs="arial"/>
          <w:b w:val="0"/>
          <w:i w:val="0"/>
          <w:strike w:val="0"/>
          <w:noProof w:val="0"/>
          <w:color w:val="000000"/>
          <w:position w:val="0"/>
          <w:sz w:val="20"/>
          <w:u w:val="none"/>
          <w:vertAlign w:val="baseline"/>
        </w:rPr>
        <w:t xml:space="preserve"> we believe the requirement that measures reflect consensus among affected parties can be achieved in other ways, including through the measure development process, broad acceptance and use of the measure, and public comments. As part of the measure development process, a national Technical Expert Panel (TEP), clinical experts, and stakeholders provided input at multiple points during development. We believe the ASC-18 measure meets these statutory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strive to adopt NQF-endorsed measures when possible. Although ASC-18 is not currently NQF-endorsed, our research and analysis conducted during development demonstrate that the measure is accurate, valid, and actionable. We refer readers to the technical report for more information about the measure and testing results: </w:t>
      </w:r>
      <w:hyperlink r:id="rId206"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 We will submit this measure, with complete evidence, specifications, and testing results, to NQF for endorsement when an appropriate NQF project has a call for the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in December 2016, the MAP Hospital Workgroup reviewed and classified the measure as "Refine and Resubmit Prior to Rulemaking." n170 We understand that the measure received this classification because: (1) The measure was still undergoing field testing at the time, and (2) the MAP also recommended that the measure be submitted to the NQF for review and endorsement. Between that initial MAP review in December 2016 and the CY 2018 OPPS/ASC proposed rule, we completed field testing and refined the measure. n171 The final methodology report, which was presented in the proposed rule, included the final results of measure testing and completed measure specifications that occurred between the MAP's review in December 2016 and CMS' proposal to adopt the measure in the ASCQR Program. n172 We also intend to update the MAP at the next appropriate opportunity. As stated above, we also intend to submit the measure to the NQF for endorsement during the next appropriate call for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Spreadsheet of MAP 2017 Final Recommendations. February 1, 2017. Available at: </w:t>
      </w:r>
      <w:hyperlink r:id="rId198" w:history="1">
        <w:r>
          <w:rPr>
            <w:rFonts w:ascii="arial" w:eastAsia="arial" w:hAnsi="arial" w:cs="arial"/>
            <w:b w:val="0"/>
            <w:i/>
            <w:strike w:val="0"/>
            <w:noProof w:val="0"/>
            <w:color w:val="0077CC"/>
            <w:position w:val="0"/>
            <w:sz w:val="20"/>
            <w:u w:val="single"/>
            <w:vertAlign w:val="baseline"/>
          </w:rPr>
          <w:t>http://www.qualityforum.org/WorkArea/linkit.aspx?LinkIdentifier=id&amp;ItemID=84452</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MAP 2017 Considerations for Implementing Measures in Federal Programs: Hospitals. Final Report. February 15, 2017. Available at: </w:t>
      </w:r>
      <w:hyperlink r:id="rId199" w:history="1">
        <w:r>
          <w:rPr>
            <w:rFonts w:ascii="arial" w:eastAsia="arial" w:hAnsi="arial" w:cs="arial"/>
            <w:b w:val="0"/>
            <w:i/>
            <w:strike w:val="0"/>
            <w:noProof w:val="0"/>
            <w:color w:val="0077CC"/>
            <w:position w:val="0"/>
            <w:sz w:val="20"/>
            <w:u w:val="single"/>
            <w:vertAlign w:val="baseline"/>
          </w:rPr>
          <w:t>http://www.qualityforum.org/Publications/2017/02/2017_Considerations_for_Implementing_Measures_Final_Report_-_Hospitals.aspx</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Yale New Haven Health Services Corporation--Center for Outcomes Research and Evaluation (CORE). Measure Technical Report: Hospital Visits after Urology Ambulatory Surgical Center Procedures (Version 1.0). May 2017. Available at: </w:t>
      </w:r>
      <w:hyperlink r:id="rId206"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expressed concern about the attribution of outcomes. Specifically, the commenter flagged eight of the top reasons for hospital visits within 7 days of urologic procedures that likely reflect routine follow-up rather than quality of care as intended by the measure. Another commenter suggested that CMS develop a numerator exclusion for unrelated hospital visits.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that the rate of hospital visits is not expected to be zero, since some patients will have visits for reasons unrelated to the procedure. In designing the measure, we narrowed the measure to include surgical procedures that: (1) Are routinely performed at ASCs; (2) involve increased risk of post-surgery hospital visits; and (3) are routinely performed by urologists. In addition, the measure is risk-adjusted for patient demographics, clinical characteristics, and surgical procedural complexity, so that facilities that experience more unrelated visits due to a generally higher-risk patient mix will not be disadvantaged. We refer readers to the methods section in the measure specifications for more information about the risk-adjustment methodology.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only measure the rate of </w:t>
      </w:r>
      <w:r>
        <w:rPr>
          <w:rFonts w:ascii="arial" w:eastAsia="arial" w:hAnsi="arial" w:cs="arial"/>
          <w:b w:val="0"/>
          <w:i/>
          <w:strike w:val="0"/>
          <w:noProof w:val="0"/>
          <w:color w:val="000000"/>
          <w:position w:val="0"/>
          <w:sz w:val="20"/>
          <w:u w:val="none"/>
          <w:vertAlign w:val="baseline"/>
        </w:rPr>
        <w:t>unplanned</w:t>
      </w:r>
      <w:r>
        <w:rPr>
          <w:rFonts w:ascii="arial" w:eastAsia="arial" w:hAnsi="arial" w:cs="arial"/>
          <w:b w:val="0"/>
          <w:i w:val="0"/>
          <w:strike w:val="0"/>
          <w:noProof w:val="0"/>
          <w:color w:val="000000"/>
          <w:position w:val="0"/>
          <w:sz w:val="20"/>
          <w:u w:val="none"/>
          <w:vertAlign w:val="baseline"/>
        </w:rPr>
        <w:t xml:space="preserve"> hospital admissions; ED visits and observation stays are never considered planned.&lt;173&gt; n174 This approach removes from the outcome admissions that are not a signal of quality of care, because they represent: </w:t>
      </w:r>
      <w:r>
        <w:rPr>
          <w:rFonts w:ascii="arial" w:eastAsia="arial" w:hAnsi="arial" w:cs="arial"/>
          <w:b/>
          <w:i w:val="0"/>
          <w:strike w:val="0"/>
          <w:noProof w:val="0"/>
          <w:color w:val="000000"/>
          <w:position w:val="0"/>
          <w:sz w:val="20"/>
          <w:u w:val="none"/>
          <w:vertAlign w:val="baseline"/>
        </w:rPr>
        <w:t> [*52607] </w:t>
      </w:r>
      <w:r>
        <w:rPr>
          <w:rFonts w:ascii="arial" w:eastAsia="arial" w:hAnsi="arial" w:cs="arial"/>
          <w:b w:val="0"/>
          <w:i w:val="0"/>
          <w:strike w:val="0"/>
          <w:noProof w:val="0"/>
          <w:color w:val="000000"/>
          <w:position w:val="0"/>
          <w:sz w:val="20"/>
          <w:u w:val="none"/>
          <w:vertAlign w:val="baseline"/>
        </w:rPr>
        <w:t xml:space="preserve"> (1) A condition or diagnosis that is considered to be always planned (such as transplants or maintenance chemotherapy); or (2) that are considered potentially planned (such as cardiovascular procedures) and are not accompanied by an acute diagnosis. The planned admission algorithm is based on CMS' widely-used Planned Readmission Algorithm v4.0. n175 We refer readers to the measure methodology report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xml:space="preserve"> for more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Horwitz, Leora I., et al. "Development and validation of an algorithm to identify planned readmissions from claims data." </w:t>
      </w:r>
      <w:r>
        <w:rPr>
          <w:rFonts w:ascii="arial" w:eastAsia="arial" w:hAnsi="arial" w:cs="arial"/>
          <w:b w:val="0"/>
          <w:i/>
          <w:strike w:val="0"/>
          <w:noProof w:val="0"/>
          <w:color w:val="000000"/>
          <w:position w:val="0"/>
          <w:sz w:val="20"/>
          <w:u w:val="none"/>
          <w:vertAlign w:val="baseline"/>
        </w:rPr>
        <w:t>Journal of hospital medicine</w:t>
      </w:r>
      <w:r>
        <w:rPr>
          <w:rFonts w:ascii="arial" w:eastAsia="arial" w:hAnsi="arial" w:cs="arial"/>
          <w:b w:val="0"/>
          <w:i w:val="0"/>
          <w:strike w:val="0"/>
          <w:noProof w:val="0"/>
          <w:color w:val="000000"/>
          <w:position w:val="0"/>
          <w:sz w:val="20"/>
          <w:u w:val="none"/>
          <w:vertAlign w:val="baseline"/>
        </w:rPr>
        <w:t xml:space="preserve"> 10.10 (2015): 670-677.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Ranasinghe, Isuru, et al. "Differences in colonoscopy quality among facilities: development of a post-colonoscopy risk-standardized rate of unplanned hospital visits." </w:t>
      </w:r>
      <w:r>
        <w:rPr>
          <w:rFonts w:ascii="arial" w:eastAsia="arial" w:hAnsi="arial" w:cs="arial"/>
          <w:b w:val="0"/>
          <w:i/>
          <w:strike w:val="0"/>
          <w:noProof w:val="0"/>
          <w:color w:val="000000"/>
          <w:position w:val="0"/>
          <w:sz w:val="20"/>
          <w:u w:val="none"/>
          <w:vertAlign w:val="baseline"/>
        </w:rPr>
        <w:t>Gastroenterology</w:t>
      </w:r>
      <w:r>
        <w:rPr>
          <w:rFonts w:ascii="arial" w:eastAsia="arial" w:hAnsi="arial" w:cs="arial"/>
          <w:b w:val="0"/>
          <w:i w:val="0"/>
          <w:strike w:val="0"/>
          <w:noProof w:val="0"/>
          <w:color w:val="000000"/>
          <w:position w:val="0"/>
          <w:sz w:val="20"/>
          <w:u w:val="none"/>
          <w:vertAlign w:val="baseline"/>
        </w:rPr>
        <w:t xml:space="preserve"> 150.1 (2016): 103-113.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Yale New Haven Health Services Corporation--Center for Outcomes Research and Evaluation (CORE). Measure Technical Report: Hospital Visits after Urology Ambulatory Surgical Center Procedures (Version 1.0). May 2017. Available at: </w:t>
      </w:r>
      <w:hyperlink r:id="rId206"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commenter's concerns about the attribution of outcomes, and whether hospital visit within 7 days of ASC procedure is a sign of poor quality, we believe that the measure captures the full range of potentially serious adverse events related to urologic procedures performed at ASCs. We designed the outcome timeframe to encompass the first 7 days for capture of hospital visits (ED visits, observation stays, and unplanned admissions), because existing literature suggests that the vast majority of adverse events after an urology procedure occur within the first 7 days following the procedure &lt;176&gt; n177 and because the highest rates of hospital visits were observed in claims data within 7 days following the procedure. A 7-day timeframe helps to ensure that the measure will capture adverse events following the procedure, but will not capture events impacted by factors unrelated to the care patients received. n178 We appreciate the commenter's careful review of the top hospital visit diagnoses within seven days of urologic procedures. We welcome specific examples of potentially planned admissions following outpatient urologic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n176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n177 Mattila K, Toivonen J, Janhunen L, Rosenberg PH, Hynynen M. Postdischarge symptoms after ambulatory surgery: First-week incidence, intensity, and risk factors. Anesthesia and Analgesia. 2005;101(6):1643-1650.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Parry, Nicola. "7-Day Readmissions: Better Indicators of Patient Care." </w:t>
      </w:r>
      <w:r>
        <w:rPr>
          <w:rFonts w:ascii="arial" w:eastAsia="arial" w:hAnsi="arial" w:cs="arial"/>
          <w:b w:val="0"/>
          <w:i/>
          <w:strike w:val="0"/>
          <w:noProof w:val="0"/>
          <w:color w:val="000000"/>
          <w:position w:val="0"/>
          <w:sz w:val="20"/>
          <w:u w:val="none"/>
          <w:vertAlign w:val="baseline"/>
        </w:rPr>
        <w:t>Medscape,</w:t>
      </w:r>
      <w:r>
        <w:rPr>
          <w:rFonts w:ascii="arial" w:eastAsia="arial" w:hAnsi="arial" w:cs="arial"/>
          <w:b w:val="0"/>
          <w:i w:val="0"/>
          <w:strike w:val="0"/>
          <w:noProof w:val="0"/>
          <w:color w:val="000000"/>
          <w:position w:val="0"/>
          <w:sz w:val="20"/>
          <w:u w:val="none"/>
          <w:vertAlign w:val="baseline"/>
        </w:rPr>
        <w:t xml:space="preserve">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commenter's suggestion that we develop a numerator exclusion for unrelated hospital visits, this measure was intentionally designed to broadly evaluate all-cause hospital visits to capture serious adverse events experience by patients after undergoing urologic ASC procedures, rather than a narrow set of identifiable complications, for many reasons. The outcome of all-cause hospital visits is consistent with a patient-centric view of care that is designed to prompt ASC providers to minimize the risk and reduce the need for a broad range of outcomes after undergoing urologic ASC procedures, including the risk of dehydration, nausea and vomiting, dizziness, and urinary retention. Measuring only hospital visits that are overtly related to a procedure, such as visits for pain and bleeding, would limit the measure's intended broad impact on quality improvement efforts. These are common problems that may or may not be related to a recent ASC procedure. Thus, the measure is structured so that facilities that most effectively minimize patient risk of these outcomes will perform better on the measure.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suggested that CMS provide a detailed clinical review of all the measure results by several seasoned urologists to ensure the measure algorithm is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developing the measure, we incorporated significant input from various experts and stakeholders. In addition to the MUC and MAP processes described above, a multidisciplinary team of clinicians, health services researchers, and statisticians were informed, in part, by a national TEP consisting of patients, methodologists, researchers, and providers, including urologists who conducted a detailed clinical review of all the measure results to ensure the measure algorithm is appropriate. We also held a public comment period soliciting stakeholder input on the measure methodology, including the planned admission algorithm. However, we will continue to evaluate the measure, as our goal is to ensure that the measure accurately reflects the quality of care provided in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the commenter's careful review of the top hospital visit diagnoses within seven days of urology procedures. We welcome specific examples of potentially planned admissions following outpatient urologic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were concerned that ASCs may not have actionable information generated from ASC-18. Specifically, some commenters did not support adoption of the measure, because measure score calculation relies on retrospective claims data. The commenters expressed concerns that the delay in providing data to facilities would provide limited usefulness for quality improvement or for consumers in choosing an ASC facility. Regarding a similar measure, ASC-12 Facility Risk-Standardized Visit Rate after Outpatient Colonoscopy, one commenter noted that in their members' experience with the confidential feedback reports, facilities were already aware of most of the visits in the claims detail report and did not review the reports unless the facilities were categorized as underperforming. The commenter also questioned the usefulness of the measure to make distinctions among facilities and to consumers, because the performance for the overwhelming majority of the ASCs would be no different than expected.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acknowledge the commenters' concerns regarding the use of claims data for the ASC-18 measure; however, the measure would provide facilities with the most recently available, patient-level data to help guide quality improvement efforts that would also be low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 we believe that measures of hospital events following specific types of surgical procedures fully based on Medicare FFS claims recently adopted (for example, ASC-12: Facility 7-Day Risk Standardized Hospital Visit Rate after Outpatient Colonoscopy Measure) and including those newly finalized in this final rule that is, ASC-17: Hospital Visits after Orthopedic Ambulatory Surgical Center Procedures and ASC-18: Hospital Visits after Urology Ambulatory Surgical Center Procedures) will better inform Medicare beneficiaries and other consumers about post-procedure complication rates. Existing ASC quality measures tend to focus on very rare, patient safety-related events. For example, ASC-3 counts cases in which a wrong site, wrong side, wrong patient, wrong procedure, or wrong implant event occurred </w:t>
      </w:r>
      <w:hyperlink r:id="rId29" w:history="1">
        <w:r>
          <w:rPr>
            <w:rFonts w:ascii="arial" w:eastAsia="arial" w:hAnsi="arial" w:cs="arial"/>
            <w:b w:val="0"/>
            <w:i/>
            <w:strike w:val="0"/>
            <w:noProof w:val="0"/>
            <w:color w:val="0077CC"/>
            <w:position w:val="0"/>
            <w:sz w:val="20"/>
            <w:u w:val="single"/>
            <w:vertAlign w:val="baseline"/>
          </w:rPr>
          <w:t>(76 FR 74499).</w:t>
        </w:r>
      </w:hyperlink>
      <w:r>
        <w:rPr>
          <w:rFonts w:ascii="arial" w:eastAsia="arial" w:hAnsi="arial" w:cs="arial"/>
          <w:b w:val="0"/>
          <w:i w:val="0"/>
          <w:strike w:val="0"/>
          <w:noProof w:val="0"/>
          <w:color w:val="000000"/>
          <w:position w:val="0"/>
          <w:sz w:val="20"/>
          <w:u w:val="none"/>
          <w:vertAlign w:val="baseline"/>
        </w:rPr>
        <w:t xml:space="preserve"> n179 Measures designed to capture more common adverse outcomes that patients experience, such as urinary retention, urinary tract infection, pain, and other complications prompting acute care hospital visits or admissions </w:t>
      </w:r>
      <w:r>
        <w:rPr>
          <w:rFonts w:ascii="arial" w:eastAsia="arial" w:hAnsi="arial" w:cs="arial"/>
          <w:b/>
          <w:i w:val="0"/>
          <w:strike w:val="0"/>
          <w:noProof w:val="0"/>
          <w:color w:val="000000"/>
          <w:position w:val="0"/>
          <w:sz w:val="20"/>
          <w:u w:val="none"/>
          <w:vertAlign w:val="baseline"/>
        </w:rPr>
        <w:t> [*52608] </w:t>
      </w:r>
      <w:r>
        <w:rPr>
          <w:rFonts w:ascii="arial" w:eastAsia="arial" w:hAnsi="arial" w:cs="arial"/>
          <w:b w:val="0"/>
          <w:i w:val="0"/>
          <w:strike w:val="0"/>
          <w:noProof w:val="0"/>
          <w:color w:val="000000"/>
          <w:position w:val="0"/>
          <w:sz w:val="20"/>
          <w:u w:val="none"/>
          <w:vertAlign w:val="baseline"/>
        </w:rPr>
        <w:t xml:space="preserve"> are lacking at this time, and this is what this measure is intended to accomplish.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n179 Centers for Medicare &amp; Medicaid Services. Ambulatory Surgical Center Quality Reporting Specifications Manual Release Notes Version: 6.0. 2016; Available at: </w:t>
      </w:r>
      <w:hyperlink r:id="rId200" w:history="1">
        <w:r>
          <w:rPr>
            <w:rFonts w:ascii="arial" w:eastAsia="arial" w:hAnsi="arial" w:cs="arial"/>
            <w:b w:val="0"/>
            <w:i/>
            <w:strike w:val="0"/>
            <w:noProof w:val="0"/>
            <w:color w:val="0077CC"/>
            <w:position w:val="0"/>
            <w:sz w:val="20"/>
            <w:u w:val="single"/>
            <w:vertAlign w:val="baseline"/>
          </w:rPr>
          <w:t>http://qualitynet.org/dcs/ContentServer?c=Page&amp;pagename=QnetPublic%2FPage%2FQnetTier2&amp;cid=1228772475754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appreciate the commenter's feedback that some ASCs were already aware of most of the visits in the claims detail report and did not review the reports unless the facilities were categorized as underperforming, that is not always the case. Providers at ASCs are more often unaware of patients' subsequent acute care visits given that separate providers (for example, emergency department physicians) tend to provide post-urological care when it is required. n180 This measure is intended to bring greater awareness to a larger number of ASCs and patients, in addition to actionable information to lower the rate of preventable adverse events and to improve the quality of care following procedures performed at an ASC.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n180 Mezei G, Chung F. Return hospital visits and hospital readmissions after ambulatory surgery. Annals of Surgery. 1999;230(5):721-727.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the majority of ASCs would be expected to have risk-standardized rates that would be classified as "no different than the national rate"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 believe that the measure will be able to make distinction among facilities and to consumers because the variation in risk-standardized hospital visit rates across ASCs nationally suggests that there is still room for quality improvement.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will also report facilities' risk-standardized rates, and facilities will receive confidential feedback reports to support quality improvement efforts. Furthermore, feedback from national TEP members showed that the ASC-18 measure, as specified, can be used to distinguish between better and worse quality facilities. n181 This shows TEP agreement with the overall face validity of the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Yale New Haven Health Services Corporation--Center for Outcomes Research and Evaluation (CORE). Measure Technical Report: Hospital Visits after Urology Ambulatory Surgical Center Procedures (Version 1.0). May 2017. Available at: </w:t>
      </w:r>
      <w:hyperlink r:id="rId206"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https://www.cms.gov/Medicare/Quality-Initiatives-Patient-Assessment-Instruments/HospitalQualityInits/Downloads/Version-10_Hospital-Visits_Urology-ASC-Procedures_Measure-Technical-Report_052017.pdf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expressed concerns about risk adjustment. A commenter noted that the measure is not risk adjusted to account for socioeconomic status and other factors beyond a hospitals' control. Another commenter expressed concern about including condition category (CC 82), Respirator dependence/tracheostomy status, on the list of condition categories that are not risk-adjusted if the condition occurs only at the time of the procedure. The commenter noted that this type of condition is not something that develops acutely within the timeframe of an ASC procedure, but rather is reflective of a more chronic patient condition.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understand the important role that factors outside of an ASC's control, for example, socioeconomic and sociodemographic status, play in the care of patients. Although the risk-adjustment methodology does not stratify by social risk factors, it does account for risk by adjusting for risk factors associated with increased risk for hospital visits after surgery. In developing this measure, we evaluated the potential effects of risk adjusting for three socioeconomic status (SES) factors that are available in CMS claims (Medicaid dual-eligibility status, African-American race, and the AHRQ SES index). Our results show that adjusting for these three factors at the patient level do not change the measure scores. We assessed the relationship of SES to hospital visits at the patient and facility levels. Unadjusted and adjusted ASC-level risk-standardized hospital visit rates were highly correlated (Spearman correlation coefficients of nearly 1.0) when calculated with and without the addition of the three SES variables (Medicaid dual-eligibility status, African-American race, and the AHRQ SES index). This indicates that including SES variables in ASC-level risk-adjusted measure score will result in limited differences in measure results after accounting for other risk factors, such as age and comorbidities. We refer readers to the methodology in the measure specifications for more information about SES testing for this measure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We also refer readers to section XIV.B.2. of this final rule with comment period where we discuss social risk factors in the ASCQR Program in more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we appreciate the commenter's concern about including condition category (CC) 82 on the list of condition categories that are not risk-adjusted for if they occur only at the time of the procedure. n182 Condition categories are used to classify diagnoses into clinically coherent groups. n183 We consolidated like risk factors into candidate variables, which were the variables that we considered for the risk-adjustment model. We agree with the commenter for noting that CC 82 is unlikely to develop acutely during the timeframe of a procedure; we will review this group of codes and will consider revising the list of CCs that are not risk-adjusted for if the condition occurs at the time of the procedure. As explained above, this measure was reviewed using a consensus-driven approach, with input from a national TEP and surgeons, including urologists, providing care in the ASC setting. Potential candidate risk factors and condition categories were identified from related quality measures and the literature; n184 n185 n186 a preliminary list of risk factors was developed and then revised based on national TEP and clinical expert review that included several urologists. These risk variables were further released and reviewed during the measure development public comment period prior to the selection of the final model. n187 This consensus-based approach was used to achieve clinical face validity prior to the model selection.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n182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HCUP CCS Fact Sheet. Healthcare Cost and Utilization Project (HCUP). January 2012. Agency for Healthcare Research and Quality, Rockville, MD. </w:t>
      </w:r>
      <w:hyperlink r:id="rId201" w:history="1">
        <w:r>
          <w:rPr>
            <w:rFonts w:ascii="arial" w:eastAsia="arial" w:hAnsi="arial" w:cs="arial"/>
            <w:b w:val="0"/>
            <w:i/>
            <w:strike w:val="0"/>
            <w:noProof w:val="0"/>
            <w:color w:val="0077CC"/>
            <w:position w:val="0"/>
            <w:sz w:val="20"/>
            <w:u w:val="single"/>
            <w:vertAlign w:val="baseline"/>
          </w:rPr>
          <w:t>https://www.hcup-us.ahrq.gov/toolssoftware/ccs/ccsfactsheet.jsp</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n184 Crew JP, Turner KJ, Millar J, Cranston DW. Is day case surgery in urology associated with high admission rates? Annals of The Royal College of Surgeons of England. 1997;79(6):416-419.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n185 Fleisher LA, Pasternak LR, Herbert R, Anderson GF. Inpatient hospital admission and death after outpatient surgery in elderly patients: Importance of patient and system characteristics and location of care. Archives of Surgery. 2004;139(1):67-72.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n186 Paez A, Redondo E, Linares A, Rios E, Vallejo J, Sanchez-Castilla M. Adverse events and readmissions after day-case urological surgery. International Brazilian Journal of Urology. 2007;33(3):330-338.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Yale New Haven Health Services Corporation. Hospital Visits after Orthopedic Ambulatory Surgical Center Procedures (Version 1.0). May 2017. Available at: </w:t>
      </w:r>
      <w:hyperlink r:id="rId190"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https://www.cms.gov/Medicare/Quality-Initiatives-Patient-Assessment-Instruments/HospitalQualityInits/Downloads/Version-10_Hospital-Visits_Orthopedic-ASC-Procedures_Measure-Technical-Report_052017.pdf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low-volume situations tend to produce measure scores that lack reliability. The commenter noted that the measure is only "fairly" reliable and suggested the reliability for a measure intended for public reporting should be substantially reliable, or have an ICC of 0.61 to 0.80. Furthermore, the commenter noted that the measure also suffers from limited discriminatory power because the number of underperforming facilities is very small. The commenter urged CMS to ensure that the publicly reported scores are reliable.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their feedback about the measure reliability. We disagree with the commenter and believe that ASC-18 is </w:t>
      </w:r>
      <w:r>
        <w:rPr>
          <w:rFonts w:ascii="arial" w:eastAsia="arial" w:hAnsi="arial" w:cs="arial"/>
          <w:b/>
          <w:i w:val="0"/>
          <w:strike w:val="0"/>
          <w:noProof w:val="0"/>
          <w:color w:val="000000"/>
          <w:position w:val="0"/>
          <w:sz w:val="20"/>
          <w:u w:val="none"/>
          <w:vertAlign w:val="baseline"/>
        </w:rPr>
        <w:t> [*52609] </w:t>
      </w:r>
      <w:r>
        <w:rPr>
          <w:rFonts w:ascii="arial" w:eastAsia="arial" w:hAnsi="arial" w:cs="arial"/>
          <w:b w:val="0"/>
          <w:i w:val="0"/>
          <w:strike w:val="0"/>
          <w:noProof w:val="0"/>
          <w:color w:val="000000"/>
          <w:position w:val="0"/>
          <w:sz w:val="20"/>
          <w:u w:val="none"/>
          <w:vertAlign w:val="baseline"/>
        </w:rPr>
        <w:t xml:space="preserve"> sufficiently reliable to be included in the ASCQR Program. Our calculated intraclass correlation coefficient (ICC), n188 a measure of reliability or the degree to which the measure can produce accurate and consistent results across multiple measurements of the same entities in a time period, for this measure was 0.45, indicating "moderate" reliability. n189 The NQF considers ICC values ranging from 0.01-0.20 as "slight" reliability, 0.21-0.40 as "fair" reliability, 0.41 to 0.60 as "moderate" reliability, and 0.61 to 0.80 as "strong" reliability. n190 We disagree that the measure reliability should be "substantially" reliable or have an ICC of 0.61 to 0.80, and believe the publicly reported scores will be sufficiently reliable. The results of reliability testing are consistent with existing measures of patient outcomes in the ambulatory surgery setting. n191 Therefore, we believe the measure is sufficiently reliable.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n188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The NQF considers ICC values ranging from 0.01-0.20 as "slight" reliability, 0.21-0.40 as "fair" reliability, 0.41 to 0.60 as "moderate" reliability, and 0.61 to 0.80 as "strong" reliability. Avalable at: </w:t>
      </w:r>
      <w:hyperlink r:id="rId202" w:history="1">
        <w:r>
          <w:rPr>
            <w:rFonts w:ascii="arial" w:eastAsia="arial" w:hAnsi="arial" w:cs="arial"/>
            <w:b w:val="0"/>
            <w:i/>
            <w:strike w:val="0"/>
            <w:noProof w:val="0"/>
            <w:color w:val="0077CC"/>
            <w:position w:val="0"/>
            <w:sz w:val="20"/>
            <w:u w:val="single"/>
            <w:vertAlign w:val="baseline"/>
          </w:rPr>
          <w:t>http://www.qualityforum.org/Measuring_Performance/Improving_NQF_Process/Measure_Testing_Task_Force_Final_Report.aspx</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n190 Landis J, Koch G. The measurement of observer agreement for categorical data, Biometrics 1977;33:159-174.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See the Risk-Standardized Hospital Visits within 7 Days After Hospital Outpatient Surgery Measure. For ICC score of 0.50: Available at: </w:t>
      </w:r>
      <w:hyperlink r:id="rId203"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https://www.cms.gov/Medicare/Quality-Initiatives-Patient-Assessment-Instruments/HospitalQualityInits/Downloads/Hospital-Visits-after-Hospital-Outpatient-Surgery-Measure.pdf</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Regarding the comment about lack of discriminatory power, we agree that the many small-volume ASCs will limit the ability to make distinctions in performance between facilities. ASCs with few cases in a given year limit our ability to capture variation in ASC-level measure scores because our modeling methodology is conservative and will estimate measure scores toward the national mean for facilities with small volumes. Specifically, hospitals with relatively few cases in the performance period may have a true rate that is worse/better than the national average. However, the model estimates their rate as close to the mean because their low volume does not provide enough information to accurately estimate a value near their true rate. As a result, the model may capture less variation than truly exits due to low case sizes. To improve the measure's ability to detect quality differences, we crafted our proposal to use 2 years of data for public reporting to expand the number of cases available for estimating rates across all facilities and to increase both the reliability of the measure score and the ability to discriminate performance across facilities. Furthermore, ASC facilities that have too few cases to reliably estimate a measure score (moderate reliability as discussed in the prior paragraph) would be treated in the same way as other facilities with too few cases and would not have their scores posted on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their data would be replaced with a footnote. We discuss our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footnotes at: </w:t>
      </w:r>
      <w:hyperlink r:id="rId204" w:history="1">
        <w:r>
          <w:rPr>
            <w:rFonts w:ascii="arial" w:eastAsia="arial" w:hAnsi="arial" w:cs="arial"/>
            <w:b w:val="0"/>
            <w:i/>
            <w:strike w:val="0"/>
            <w:noProof w:val="0"/>
            <w:color w:val="0077CC"/>
            <w:position w:val="0"/>
            <w:sz w:val="20"/>
            <w:u w:val="single"/>
            <w:vertAlign w:val="baseline"/>
          </w:rPr>
          <w:t>https://www.medicare.gov/hospitalcompare/data/Footnotes.html</w:t>
        </w:r>
      </w:hyperlink>
      <w:r>
        <w:rPr>
          <w:rFonts w:ascii="arial" w:eastAsia="arial" w:hAnsi="arial" w:cs="arial"/>
          <w:b w:val="0"/>
          <w:i w:val="0"/>
          <w:strike w:val="0"/>
          <w:noProof w:val="0"/>
          <w:color w:val="000000"/>
          <w:position w:val="0"/>
          <w:sz w:val="20"/>
          <w:u w:val="none"/>
          <w:vertAlign w:val="baseline"/>
        </w:rPr>
        <w:t>. However, these facilities will still receive confidential feedback reports/facility-specific reports providing valuable information about post-surgery events. We refer readers to section XIV.B.6.c.(7) of this final rule with comment period for more details about public reporting of this measure. We expect that smaller ASCs will still benefit from confidentially reviewing their measure results and individual patient-level outcomes in the facility-specific report, as these data are currently largely unknown to ASCs and providers.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requested that the dry run results be aggregated and made available in its entirety to the public for review and comment if the measure is finalized. The commenter also suggested that CMS conduct pilot testing for the measure with volunteer ASCs rather than conduct national dry runs. Another commenter suggested that CMS pilot test the measure prior to implementation to ensure that the measure adequately account for the nuances related to urologic surgery.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refer readers to section XIV.B.6.c.(7) of this final rule with comment period where we discuss our dry run. The intent of the dry run is to test production of the measure and for ASCs to familiarize themselves with the measure and provide feedback to CMS. The dry run will generate confidential reports for ASCs on measure performance and risk-standardized hospital visit rates, among other data. We plan to perform a dry run of the measure prior to implementation. The confidential dry run results will not be publicly reported or used for payment determination. We believe a dry run will be more beneficial than pilot testing. The dry run will include all ASCs rather than just a subset of volunteer ASCs and will enable all ASCs to gain familiarity with the measure and processes, as well as provide feedback to CMS on both the measure itself and the reports. This will also enable CMS to learn about any unanticipated nuances associated with measure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proposed we will not publicly report data for this measure until the CY 2022 payment determination and subsequent years. We do not believe publicly reporting data from the dry run is appropriate as we might still be working out unanticipated nuances; the data is preliminary and is therefore subject to change based on feedback provided by ASCs.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although CMS believes that there would not be any additional burden because ASCs are not required to submit additional data, reviewing claims detail reports and measure scores would be associated with additional burden for someone at ASCs, likely a clinician.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 for providing this input and acknowledge that this measure will be calculated completely from data already obtained from paid Medicare FFS claims submitted by ASCs, hospitals, and physicians for billing purposes. Because claims data are used, there is no burden on the part of ASCs to submit additional data for measure calculation. We strongly suggest that facilities allocate time to review their feedback reports, because they contain actionable information to identify performance gaps and further develop quality improvement strategies. However, we note that these activities do not represent burden related to program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over the measure specifications, including the accuracy of background data on the number of unplanned hospital visits.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interpret commenter to be referring to Table 4 in the ASC-18 Measure Technical Report published in May 2017 and located at: </w:t>
      </w:r>
      <w:hyperlink r:id="rId189" w:history="1">
        <w:r>
          <w:rPr>
            <w:rFonts w:ascii="arial" w:eastAsia="arial" w:hAnsi="arial" w:cs="arial"/>
            <w:b w:val="0"/>
            <w:i/>
            <w:strike w:val="0"/>
            <w:noProof w:val="0"/>
            <w:color w:val="0077CC"/>
            <w:position w:val="0"/>
            <w:sz w:val="20"/>
            <w:u w:val="single"/>
            <w:vertAlign w:val="baseline"/>
          </w:rPr>
          <w:t>https://www.cms.gov/medicare/Quality-Initiatives-Patient-Assessment-Instruments/HospitalQualityInits/Measure-Methodology.html</w:t>
        </w:r>
      </w:hyperlink>
      <w:r>
        <w:rPr>
          <w:rFonts w:ascii="arial" w:eastAsia="arial" w:hAnsi="arial" w:cs="arial"/>
          <w:b w:val="0"/>
          <w:i w:val="0"/>
          <w:strike w:val="0"/>
          <w:noProof w:val="0"/>
          <w:color w:val="000000"/>
          <w:position w:val="0"/>
          <w:sz w:val="20"/>
          <w:u w:val="none"/>
          <w:vertAlign w:val="baseline"/>
        </w:rPr>
        <w:t>. In the technical report for this measure, the column labeled "number of unplanned hospital visits" was incorrectly labeled and should read "number of procedure performed." The remainder of the table is correct. We will address this discrepancy in future technical documentation. We thank the commenter for pointing out the inconsistency.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 to adopt the ASC-18: Hospital Visits after Urology Ambulatory Surgical Center Procedures measure in the ASCQR Program for the </w:t>
      </w:r>
      <w:r>
        <w:rPr>
          <w:rFonts w:ascii="arial" w:eastAsia="arial" w:hAnsi="arial" w:cs="arial"/>
          <w:b/>
          <w:i w:val="0"/>
          <w:strike w:val="0"/>
          <w:noProof w:val="0"/>
          <w:color w:val="000000"/>
          <w:position w:val="0"/>
          <w:sz w:val="20"/>
          <w:u w:val="none"/>
          <w:vertAlign w:val="baseline"/>
        </w:rPr>
        <w:t> [*52610] </w:t>
      </w:r>
      <w:r>
        <w:rPr>
          <w:rFonts w:ascii="arial" w:eastAsia="arial" w:hAnsi="arial" w:cs="arial"/>
          <w:b w:val="0"/>
          <w:i w:val="0"/>
          <w:strike w:val="0"/>
          <w:noProof w:val="0"/>
          <w:color w:val="000000"/>
          <w:position w:val="0"/>
          <w:sz w:val="20"/>
          <w:u w:val="none"/>
          <w:vertAlign w:val="baseline"/>
        </w:rPr>
        <w:t xml:space="preserve"> CY 2022 payment determination and subsequent years, as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Summary of Previously Adopted Measures and Newly Finalized ASCQR Program Measures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measure set for the ASCQR Program CY 2022 payment determination and subsequent years is listed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ASCQR Program Measure Set With Previously and Newly Finalized Measures for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the CY 2022 Payment Determination and Subsequent Years</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 No.</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NQF No.</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Measure name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0263</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Burn.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 Fall.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0267</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Site, Wrong Side,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Wrong Patient, Wrong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 Wrong Implant.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0265 +</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All-Cause Hospital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Transfer/Admission.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0431</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Influenza Vaccination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Coverage among Healthcare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Personnel.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ASC-9</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0658</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Appropriate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Follow-Up Interval for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Normal Colonoscopy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Average Risk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ASC-10</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0659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Endoscopy/Polyp</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Surveillance: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Interval for Patients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History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Adenomatous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Polyps-Avoidance of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Inappropriate Use.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ASC-11</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Cataracts: Improvement in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Patient's Visual Function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within 90 Days Following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ASC-12</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2539</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Facility 7-Day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Risk-Standardized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 Rate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Outpatient Colonoscopy.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ASC-13</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Normothermia Outcome.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ASC-14</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Unplanned Anterior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Vitrectomy.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ASC-15a</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CAHPS--About</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Facilities and Staff.**</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ASC-15b</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CAHPS--Communication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About Procedure.**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ASC-15c</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CAHPS--Preparation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Discharge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ASC-15d</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CAHPS--Overall Rating</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ASC-15e</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OAS CAHPS--Recommendation</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ASC-17</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Orthopedic Ambulatory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Center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ASC-18</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 Visits after</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Urology Ambulatory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Surgical Center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We note that NQF endorsement for this measure was removed.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Measure voluntarily collected effective beginning with the CY 2017 payment determination as set forth in section XIV.E.3.c.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Measure finalized for delay beginning with CY 2018 reporting until further action in future rulemaking as discussed in section XIV.B.4.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New measure finalized for the CY 2022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ASCQR Program Measures and Topics for Future Consideration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68493</w:t>
        </w:r>
      </w:hyperlink>
      <w:r>
        <w:rPr>
          <w:rFonts w:ascii="arial" w:eastAsia="arial" w:hAnsi="arial" w:cs="arial"/>
          <w:b w:val="0"/>
          <w:i w:val="0"/>
          <w:strike w:val="0"/>
          <w:noProof w:val="0"/>
          <w:color w:val="000000"/>
          <w:position w:val="0"/>
          <w:sz w:val="20"/>
          <w:u w:val="none"/>
          <w:vertAlign w:val="baseline"/>
        </w:rPr>
        <w:t xml:space="preserve"> through 68494), we set forth our considerations in the selection of ASCQR Program quality measures. We seek to develop a comprehensive set of quality measures to be available for widespread use for making informed decisions and quality improvement in the ASC setting </w:t>
      </w:r>
      <w:hyperlink r:id="rId16"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We also seek to align these quality measures with the National Quality Strategy (NQS), the CMS Strategic Plan (which includes the CMS Quality Strategy), and our other quality reporting and value-based purchasing (VBP) programs, as appropriate. Accordingly, as we stated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66979),</w:t>
        </w:r>
      </w:hyperlink>
      <w:r>
        <w:rPr>
          <w:rFonts w:ascii="arial" w:eastAsia="arial" w:hAnsi="arial" w:cs="arial"/>
          <w:b w:val="0"/>
          <w:i w:val="0"/>
          <w:strike w:val="0"/>
          <w:noProof w:val="0"/>
          <w:color w:val="000000"/>
          <w:position w:val="0"/>
          <w:sz w:val="20"/>
          <w:u w:val="none"/>
          <w:vertAlign w:val="baseline"/>
        </w:rPr>
        <w:t xml:space="preserve"> in considering future ASCQR Program measures, we are focusing on the following NQS and CMS Quality Strategy measure domains: Make care safer by reducing harm caused in the delivery of care; strengthen person and family engagement as partners in their care; promote effective communication and coordination of care; promote effective prevention and treatment of chronic disease; work with communities to promote best practices of healthy living; and make care affordable.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one measure developed by the CDC for potential inclusion in the ASCQR Program in future rulemaking, the Ambulatory Breast Procedure Surgical Site Infection (SSI) Outcome measure (NQF #3025). This potential measure is discussed in more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Healthcare-associated infections (HAIs) are a major cause of morbidity and mortality in healthcare settings in the United States, with the most recent prevalence surveys of HAIs estimating that approximately four percent of inpatients in acute care settings have developed at least one HAI, translating to 721,800 infections in 648,000 patients in 2011. n192 Surgical site infection (SSI) is one of the most common HAIs, comprising approximately 22 percent of all HAIs, and contribute greatly to the mortality and cost burden of HAIs. n193 Breast SSIs represent a substantial proportion of SSIs overall in inpatient settings, and have one of the highest infection risks of any procedure type in outpatient settings. n194 While SSI rates following breast procedures vary from one percent to over 30 percent depending on procedure type, n195 the </w:t>
      </w:r>
      <w:r>
        <w:rPr>
          <w:rFonts w:ascii="arial" w:eastAsia="arial" w:hAnsi="arial" w:cs="arial"/>
          <w:b/>
          <w:i w:val="0"/>
          <w:strike w:val="0"/>
          <w:noProof w:val="0"/>
          <w:color w:val="000000"/>
          <w:position w:val="0"/>
          <w:sz w:val="20"/>
          <w:u w:val="none"/>
          <w:vertAlign w:val="baseline"/>
        </w:rPr>
        <w:t> [*52611] </w:t>
      </w:r>
      <w:r>
        <w:rPr>
          <w:rFonts w:ascii="arial" w:eastAsia="arial" w:hAnsi="arial" w:cs="arial"/>
          <w:b w:val="0"/>
          <w:i w:val="0"/>
          <w:strike w:val="0"/>
          <w:noProof w:val="0"/>
          <w:color w:val="000000"/>
          <w:position w:val="0"/>
          <w:sz w:val="20"/>
          <w:u w:val="none"/>
          <w:vertAlign w:val="baseline"/>
        </w:rPr>
        <w:t xml:space="preserve"> trend in surgery transitioning to outpatient and ambulatory surgery settings due to advances in surgical techniques and economic incentives for ambulatory surgery make these events an outcome of interest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n192 Magill SS, Edwards JR, Bamberg W, Beldavs ZG, Dumyati G, Kainer MA. Multistate Point-Prevalence Survey of Health Care-Associated Infections. NEJM. 2014;370:1198-1208.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n193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n194 This statement is based on an analysis of data reported to the National Healthcare Safety Network (NHSN). Out of 67,150 ASC procedures report to NHSN from 2010 to 2013, 30,787 (45.9 percent) were breast procedures. Out of the 142 surgical site infections reported from ASCs during the same time period, 78 (54.9 percent) were related to breast procedures, indicating an SSI risk of 0.25 percent. This was the highest volume and SSI risk out of all outpatient ASC procedures reported in the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Vilar-Compte D, Jacquemin B, Robles-Vidal C, and Volkow P. Surgical Site Infections in Breast Surgery: Case-Control Study. World Journal of Surgery. 2004;28(3):242-246; Mannien J., Wille JC, Snoeren RL, van den Hof S. Impact of Postdischarge Surveillance on Surgical Site Infection Rates for Several Surgical Procedures: Results from the Nosocomial Surveillance Network in the Netherlands. Infection Control and Hospital Epidemiology. 2006;27:809-816; Vilar-Compte D., Rosales S., Hernandez-Mello N, Maafs E and Volkow P. Surveillance, Control, and Prevention of Surgical Site Infections in Breast Cancer Surgery: A 5-year Experience. American Journal of Infection Control. 2009;37(8):674-679.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Numerous individual studies and systematic reviews provide strong evidence that measurement and feedback of surgical site infections leads to lower SSI rates in the long term. n196 Although standardized metrics have been developed to measure SSI rates for inpatient surgeries in the hospital setting, n197 these have not yet been developed for outpatient surgeries in ASCs, which comprise a fast-growing proportion of all surgeries performed in the United States. n198 We believe this measure, if adopted in the future, could serve as a quantitative guide for ASCs, enabling them to benchmark SSI rates in their facilities against nationally aggregated data and set targets for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n196 Anderson DJ, Podgorny K, Berrios-Torres S, et al. Strategies to Prevent Surgical Site Infections in Acute Care Hospitals: 2014 Update. Infection Control and Hospital Epidemiology. 2014;35:605-627; Mangram AJ, Horan TC, Pearson ML, Silver LC, Jarvis WR. Guideline for Prevention of Surgical Site Infection. Hospital Infection Control Practices Advisory Committee. Infection Control and Hospital Epidemiology. 1999; 20:250-278; Gaynes R, Richards C, Edwards JR, et al. Feeding Back Surveillance Data to Prevent Hospital-Acquired Infections. Emerging Infectious Diseases. 2001;7:295-298.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Mu Y, et al. Improving Risk-Adjusted Measures of Surgical Site Infection for the National Healthcare Safety Network. Infection Control and Hospital Epidemiology. 2011;32(10):970-986.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n198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issue is of interest to the ASCQR Program because breast procedures are becoming increasingly common at ASCs. n199 In addition, the Ambulatory Breast Procedure Surgical Site Infection Outcome measure addresses the MAP-identified measure gap area of surgical quality measures, including surgical site infection measures, for the ASCQR Program. n200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n199 Cullen KA, Hall MJ, Golosinskiy A, Statistics NFcH. Ambulatory Surgery in the United States, 2006. National Health Statistics Report;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National Quality Forum. "MAP 2017 Considerations for Implementing Measures in Federal Programs: Hospitals." Report. 2017. Available at: </w:t>
      </w:r>
      <w:hyperlink r:id="rId180" w:history="1">
        <w:r>
          <w:rPr>
            <w:rFonts w:ascii="arial" w:eastAsia="arial" w:hAnsi="arial" w:cs="arial"/>
            <w:b w:val="0"/>
            <w:i/>
            <w:strike w:val="0"/>
            <w:noProof w:val="0"/>
            <w:color w:val="0077CC"/>
            <w:position w:val="0"/>
            <w:sz w:val="20"/>
            <w:u w:val="single"/>
            <w:vertAlign w:val="baseline"/>
          </w:rPr>
          <w:t>http://www.qualityforum.org/map/</w:t>
        </w:r>
      </w:hyperlink>
      <w:r>
        <w:rPr>
          <w:rFonts w:ascii="arial" w:eastAsia="arial" w:hAnsi="arial" w:cs="arial"/>
          <w:b w:val="0"/>
          <w:i w:val="0"/>
          <w:strike w:val="0"/>
          <w:noProof w:val="0"/>
          <w:color w:val="000000"/>
          <w:position w:val="0"/>
          <w:sz w:val="20"/>
          <w:u w:val="none"/>
          <w:vertAlign w:val="baseline"/>
        </w:rPr>
        <w:t xml:space="preserve"> under "Hospitals--Final Report."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Ambulatory Breast Procedure Surgical Site Infection (SSI) Outcome measure was included on the 2016 MUC list n201 and reviewed by the MAP. The MAP conditionally supported the measure (MUC16-155), noting the rapid shift of care to the ambulatory surgery setting and the need to ensure transparency about the safety of ambulatory surgery centers. n202 The MAP further noted that this measure should be submitted for NQF review and endorsement. n203 A summary of the MAP recommendations can be found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 We note that this measure received NQF endorsement in January 2017, and therefore satisfies the MAP's condition for support. n204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Available at: </w:t>
      </w:r>
      <w:hyperlink r:id="rId207" w:history="1">
        <w:r>
          <w:rPr>
            <w:rFonts w:ascii="arial" w:eastAsia="arial" w:hAnsi="arial" w:cs="arial"/>
            <w:b w:val="0"/>
            <w:i/>
            <w:strike w:val="0"/>
            <w:noProof w:val="0"/>
            <w:color w:val="0077CC"/>
            <w:position w:val="0"/>
            <w:sz w:val="20"/>
            <w:u w:val="single"/>
            <w:vertAlign w:val="baseline"/>
          </w:rPr>
          <w:t>http://www.qualityforum.org/Setting_Priorities/Partnership/Measure_Applications_Partnership.aspx</w:t>
        </w:r>
      </w:hyperlink>
      <w:r>
        <w:rPr>
          <w:rFonts w:ascii="arial" w:eastAsia="arial" w:hAnsi="arial" w:cs="arial"/>
          <w:b w:val="0"/>
          <w:i w:val="0"/>
          <w:strike w:val="0"/>
          <w:noProof w:val="0"/>
          <w:color w:val="000000"/>
          <w:position w:val="0"/>
          <w:sz w:val="20"/>
          <w:u w:val="none"/>
          <w:vertAlign w:val="baseline"/>
        </w:rPr>
        <w:t>, under "2016 Measures Under Consideration List (PDF)."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National Quality Forum. 2016-2017 Spreadsheet of Final Recommendations to HHS and CMS, available at: </w:t>
      </w:r>
      <w:hyperlink r:id="rId181" w:history="1">
        <w:r>
          <w:rPr>
            <w:rFonts w:ascii="arial" w:eastAsia="arial" w:hAnsi="arial" w:cs="arial"/>
            <w:b w:val="0"/>
            <w:i/>
            <w:strike w:val="0"/>
            <w:noProof w:val="0"/>
            <w:color w:val="0077CC"/>
            <w:position w:val="0"/>
            <w:sz w:val="20"/>
            <w:u w:val="single"/>
            <w:vertAlign w:val="baseline"/>
          </w:rPr>
          <w:t>https://www.qualityforum.org/WorkArea/linkit.aspx?LinkIdentifier=id&amp;ItemID=81593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n203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National Quality Forum. Endorsed measure specification available at: </w:t>
      </w:r>
      <w:hyperlink r:id="rId208" w:history="1">
        <w:r>
          <w:rPr>
            <w:rFonts w:ascii="arial" w:eastAsia="arial" w:hAnsi="arial" w:cs="arial"/>
            <w:b w:val="0"/>
            <w:i/>
            <w:strike w:val="0"/>
            <w:noProof w:val="0"/>
            <w:color w:val="0077CC"/>
            <w:position w:val="0"/>
            <w:sz w:val="20"/>
            <w:u w:val="single"/>
            <w:vertAlign w:val="baseline"/>
          </w:rPr>
          <w:t>http://www.qualityforum.org/QPS/3025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Ambulatory Breast Procedure Surgical Site Infection Outcome measure is used to assess the risk-adjusted Standardized Infection Ratio (SIR) for all SSIs following breast procedures conducted at ASCs among adult patients and reported to the CDC's National Healthcare Safety Network. The measure compares the reported number of SSIs observed at an ASC with a predicted value based on nationally aggregated data. The numerator for this measure is all SSIs during the 30-day and 90-day postoperative periods following breast procedures in ASCs. The term SSI as used in this measure is defined in accordance with the CDC NHSN's surveillance protocol as an infection, following a breast procedure, of either the skin, subcutaneous tissue and breast parenchyma at the incision site (superficial incisional SSI), deep soft tissues of the incision site (deep incisional SSI), or any part of the body deeper than the fascial/muscle layers that is opened or manipulated during the operative procedure (organ/space SSI). n205 The denominator for this measure is all adult patients (defined as patients ages 18 to 108 years) undergoing breast procedures, as specified by the operative codes that comprise the breast procedure category of the NHSN Patient Safety Component Protocol, at an ASC. This measure cohort excludes hospital inpatient and outpatient departments, pediatric patients (patients younger than 18 years) and very elderly patients (older than 108 years), and brain-dead patients whose organs are being removed for donor purposes. The specifications for this measure for the ASC setting can be found at: </w:t>
      </w:r>
      <w:hyperlink r:id="rId209" w:history="1">
        <w:r>
          <w:rPr>
            <w:rFonts w:ascii="arial" w:eastAsia="arial" w:hAnsi="arial" w:cs="arial"/>
            <w:b w:val="0"/>
            <w:i/>
            <w:strike w:val="0"/>
            <w:noProof w:val="0"/>
            <w:color w:val="0077CC"/>
            <w:position w:val="0"/>
            <w:sz w:val="20"/>
            <w:u w:val="single"/>
            <w:vertAlign w:val="baseline"/>
          </w:rPr>
          <w:t>http://www.qualityforum.org/QPS/</w:t>
        </w:r>
      </w:hyperlink>
      <w:r>
        <w:rPr>
          <w:rFonts w:ascii="arial" w:eastAsia="arial" w:hAnsi="arial" w:cs="arial"/>
          <w:b w:val="0"/>
          <w:i w:val="0"/>
          <w:strike w:val="0"/>
          <w:noProof w:val="0"/>
          <w:color w:val="000000"/>
          <w:position w:val="0"/>
          <w:sz w:val="20"/>
          <w:u w:val="none"/>
          <w:vertAlign w:val="baseline"/>
        </w:rPr>
        <w:t xml:space="preserve"> after searching "Ambulatory Breast Procedure Surgical Site Infection Outcome Measure."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Centers for Disease Control and Prevention. "Surgical Site Infection (SSI) Event. Available at: </w:t>
      </w:r>
      <w:hyperlink r:id="rId210" w:history="1">
        <w:r>
          <w:rPr>
            <w:rFonts w:ascii="arial" w:eastAsia="arial" w:hAnsi="arial" w:cs="arial"/>
            <w:b w:val="0"/>
            <w:i/>
            <w:strike w:val="0"/>
            <w:noProof w:val="0"/>
            <w:color w:val="0077CC"/>
            <w:position w:val="0"/>
            <w:sz w:val="20"/>
            <w:u w:val="single"/>
            <w:vertAlign w:val="baseline"/>
          </w:rPr>
          <w:t>https://www.cdc.gov/nhsn/pdfs/pscmanual/9pscssicurrent.pdf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 possible inclusion of this measure in the ASCQR Program measure set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inclusion of the Ambulatory Breast Procedure Surgical Site Infection (SSI) Outcome measure (NQF #3025) in the ASCQR Program in future rulemaking, noting that the measure is fully developed, was tested in the ASC setting, and addresses an important area of care. One commenter recommended that CMS consider refining this and other measures so that data is collected at the NPI level, rather than by CCN. One commenter agreed that breast procedure SSI outcomes are a concern, but noted that significant development and testing may be required before the Ambulatory Breast Procedure Surgical Site Infection (SSI) Outcome measure (NQF #3025) is ready for implementation due to the difficulty of capturing data on whether an SSI has occurred. One commenter expressed concern that the measure could lead to unintended consequences related to the administration of perioperative antibiotics across breast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 and recommendations. We will consider the suggestions and concerns as we craft future policy. In addition, we note that our goal is to develop a parsimonious measure set made up of meaningful measures that fill important gaps with consideration of the impact on burden in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Maintenance of Technical Specifications for Quality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74513</w:t>
        </w:r>
      </w:hyperlink>
      <w:r>
        <w:rPr>
          <w:rFonts w:ascii="arial" w:eastAsia="arial" w:hAnsi="arial" w:cs="arial"/>
          <w:b w:val="0"/>
          <w:i w:val="0"/>
          <w:strike w:val="0"/>
          <w:noProof w:val="0"/>
          <w:color w:val="000000"/>
          <w:position w:val="0"/>
          <w:sz w:val="20"/>
          <w:u w:val="none"/>
          <w:vertAlign w:val="baseline"/>
        </w:rPr>
        <w:t xml:space="preserve"> through 74514), where we finalized our proposal to follow the same process for updating the ASCQR Program measures that we adopted for the Hospital OQR Program measures, including the subregulatory process for making updates to the adopted measures.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68496</w:t>
        </w:r>
      </w:hyperlink>
      <w:r>
        <w:rPr>
          <w:rFonts w:ascii="arial" w:eastAsia="arial" w:hAnsi="arial" w:cs="arial"/>
          <w:b w:val="0"/>
          <w:i w:val="0"/>
          <w:strike w:val="0"/>
          <w:noProof w:val="0"/>
          <w:color w:val="000000"/>
          <w:position w:val="0"/>
          <w:sz w:val="20"/>
          <w:u w:val="none"/>
          <w:vertAlign w:val="baseline"/>
        </w:rPr>
        <w:t xml:space="preserve"> through 68497),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75131),</w:t>
        </w:r>
      </w:hyperlink>
      <w:r>
        <w:rPr>
          <w:rFonts w:ascii="arial" w:eastAsia="arial" w:hAnsi="arial" w:cs="arial"/>
          <w:b w:val="0"/>
          <w:i w:val="0"/>
          <w:strike w:val="0"/>
          <w:noProof w:val="0"/>
          <w:color w:val="000000"/>
          <w:position w:val="0"/>
          <w:sz w:val="20"/>
          <w:u w:val="none"/>
          <w:vertAlign w:val="baseline"/>
        </w:rPr>
        <w:t xml:space="preserve"> and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we provided additional clarification regarding the ASCQR Program policy in the context of the previously finalized Hospital OQR Program policy, including the processes for addressing </w:t>
      </w:r>
      <w:r>
        <w:rPr>
          <w:rFonts w:ascii="arial" w:eastAsia="arial" w:hAnsi="arial" w:cs="arial"/>
          <w:b/>
          <w:i w:val="0"/>
          <w:strike w:val="0"/>
          <w:noProof w:val="0"/>
          <w:color w:val="000000"/>
          <w:position w:val="0"/>
          <w:sz w:val="20"/>
          <w:u w:val="none"/>
          <w:vertAlign w:val="baseline"/>
        </w:rPr>
        <w:t> [*52612] </w:t>
      </w:r>
      <w:r>
        <w:rPr>
          <w:rFonts w:ascii="arial" w:eastAsia="arial" w:hAnsi="arial" w:cs="arial"/>
          <w:b w:val="0"/>
          <w:i w:val="0"/>
          <w:strike w:val="0"/>
          <w:noProof w:val="0"/>
          <w:color w:val="000000"/>
          <w:position w:val="0"/>
          <w:sz w:val="20"/>
          <w:u w:val="none"/>
          <w:vertAlign w:val="baseline"/>
        </w:rPr>
        <w:t xml:space="preserve"> nonsubstantive and substantive changes to adopted measures.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we provided clarification regarding our decision to not display the technical specifications for the ASCQR Program on the CMS Web site, but stated that we will continue to display the technical specifications for the ASCQR Program on the QualityNet Web site. In addition, our policies regarding the maintenance of technical specifications for the ASCQR Program are codified at </w:t>
      </w:r>
      <w:hyperlink r:id="rId211" w:history="1">
        <w:r>
          <w:rPr>
            <w:rFonts w:ascii="arial" w:eastAsia="arial" w:hAnsi="arial" w:cs="arial"/>
            <w:b w:val="0"/>
            <w:i/>
            <w:strike w:val="0"/>
            <w:noProof w:val="0"/>
            <w:color w:val="0077CC"/>
            <w:position w:val="0"/>
            <w:sz w:val="20"/>
            <w:u w:val="single"/>
            <w:vertAlign w:val="baseline"/>
          </w:rPr>
          <w:t>42 CFR 416.325</w:t>
        </w:r>
      </w:hyperlink>
      <w:r>
        <w:rPr>
          <w:rFonts w:ascii="arial" w:eastAsia="arial" w:hAnsi="arial" w:cs="arial"/>
          <w:b w:val="0"/>
          <w:i w:val="0"/>
          <w:strike w:val="0"/>
          <w:noProof w:val="0"/>
          <w:color w:val="000000"/>
          <w:position w:val="0"/>
          <w:sz w:val="20"/>
          <w:u w:val="none"/>
          <w:vertAlign w:val="baseline"/>
        </w:rPr>
        <w:t>. We did not propose any changes to our policies regarding the maintenance of technical specifications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Public Reporting of ASCQR Program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74514</w:t>
        </w:r>
      </w:hyperlink>
      <w:r>
        <w:rPr>
          <w:rFonts w:ascii="arial" w:eastAsia="arial" w:hAnsi="arial" w:cs="arial"/>
          <w:b w:val="0"/>
          <w:i w:val="0"/>
          <w:strike w:val="0"/>
          <w:noProof w:val="0"/>
          <w:color w:val="000000"/>
          <w:position w:val="0"/>
          <w:sz w:val="20"/>
          <w:u w:val="none"/>
          <w:vertAlign w:val="baseline"/>
        </w:rPr>
        <w:t xml:space="preserve"> through 74515), we finalized a policy to make data that an ASC submitted for the ASCQR Program publicly available on a CMS Web site after providing an ASC an opportunity to review the data to be made public.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70531</w:t>
        </w:r>
      </w:hyperlink>
      <w:r>
        <w:rPr>
          <w:rFonts w:ascii="arial" w:eastAsia="arial" w:hAnsi="arial" w:cs="arial"/>
          <w:b w:val="0"/>
          <w:i w:val="0"/>
          <w:strike w:val="0"/>
          <w:noProof w:val="0"/>
          <w:color w:val="000000"/>
          <w:position w:val="0"/>
          <w:sz w:val="20"/>
          <w:u w:val="none"/>
          <w:vertAlign w:val="baseline"/>
        </w:rPr>
        <w:t xml:space="preserve"> through 70533), we finalized our policy to publicly display data by the National Provider Identifier (NPI) when the data are submitted by the NPI and to publicly display data by the CCN when the data are submitted by the CCN. In addition, we codified our policies regarding the public reporting of ASCQR Program data at </w:t>
      </w:r>
      <w:hyperlink r:id="rId212" w:history="1">
        <w:r>
          <w:rPr>
            <w:rFonts w:ascii="arial" w:eastAsia="arial" w:hAnsi="arial" w:cs="arial"/>
            <w:b w:val="0"/>
            <w:i/>
            <w:strike w:val="0"/>
            <w:noProof w:val="0"/>
            <w:color w:val="0077CC"/>
            <w:position w:val="0"/>
            <w:sz w:val="20"/>
            <w:u w:val="single"/>
            <w:vertAlign w:val="baseline"/>
          </w:rPr>
          <w:t>42 CFR 416.315</w:t>
        </w:r>
      </w:hyperlink>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In the CY 2017 OPPS/ASC final rule with comment period, we formalized our current public display practices regarding timing of public display and the preview period by finalizing our proposals to publicly display data on the </w:t>
      </w:r>
      <w:r>
        <w:rPr>
          <w:rFonts w:ascii="arial" w:eastAsia="arial" w:hAnsi="arial" w:cs="arial"/>
          <w:b w:val="0"/>
          <w:i/>
          <w:strike w:val="0"/>
          <w:noProof w:val="0"/>
          <w:color w:val="000000"/>
          <w:position w:val="0"/>
          <w:sz w:val="20"/>
          <w:u w:val="none"/>
          <w:vertAlign w:val="baseline"/>
        </w:rPr>
        <w:t>Hospital Compare</w:t>
      </w:r>
      <w:r>
        <w:rPr>
          <w:rFonts w:ascii="arial" w:eastAsia="arial" w:hAnsi="arial" w:cs="arial"/>
          <w:b w:val="0"/>
          <w:i w:val="0"/>
          <w:strike w:val="0"/>
          <w:noProof w:val="0"/>
          <w:color w:val="000000"/>
          <w:position w:val="0"/>
          <w:sz w:val="20"/>
          <w:u w:val="none"/>
          <w:vertAlign w:val="baseline"/>
        </w:rPr>
        <w:t xml:space="preserve"> Web site, or other CMS Web site as soon as practicable after measure data have been submitted to CMS; to generally provide ASCs with approximately 30 days to review their data before publicly reporting the data; and to announce the timeframes for each preview period starting with the CY 2018 payment determination on a CMS Web site and/or on our applicable listservs </w:t>
      </w:r>
      <w:hyperlink r:id="rId18" w:history="1">
        <w:r>
          <w:rPr>
            <w:rFonts w:ascii="arial" w:eastAsia="arial" w:hAnsi="arial" w:cs="arial"/>
            <w:b w:val="0"/>
            <w:i/>
            <w:strike w:val="0"/>
            <w:noProof w:val="0"/>
            <w:color w:val="0077CC"/>
            <w:position w:val="0"/>
            <w:sz w:val="20"/>
            <w:u w:val="single"/>
            <w:vertAlign w:val="baseline"/>
          </w:rPr>
          <w:t>(81 FR 79819</w:t>
        </w:r>
      </w:hyperlink>
      <w:r>
        <w:rPr>
          <w:rFonts w:ascii="arial" w:eastAsia="arial" w:hAnsi="arial" w:cs="arial"/>
          <w:b w:val="0"/>
          <w:i w:val="0"/>
          <w:strike w:val="0"/>
          <w:noProof w:val="0"/>
          <w:color w:val="000000"/>
          <w:position w:val="0"/>
          <w:sz w:val="20"/>
          <w:u w:val="none"/>
          <w:vertAlign w:val="baseline"/>
        </w:rPr>
        <w:t xml:space="preserve"> through 79820). We did not propose any changes to these policies. However, we note that in section XIV.B.6.b. and c. of this final rule with comment period, we are finalizing two new measures: ASC-17: Hospital Visits after Orthopedic Ambulatory Surgical Center Procedures, and ASC-18: Hospital Visits after Urology Ambulatory Surgical Center Procedures, beginning with the CY 2022 payment determination, and specific public reporting policies associated with these measures.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QualityNet Account and Security Administrator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75132</w:t>
        </w:r>
      </w:hyperlink>
      <w:r>
        <w:rPr>
          <w:rFonts w:ascii="arial" w:eastAsia="arial" w:hAnsi="arial" w:cs="arial"/>
          <w:b w:val="0"/>
          <w:i w:val="0"/>
          <w:strike w:val="0"/>
          <w:noProof w:val="0"/>
          <w:color w:val="000000"/>
          <w:position w:val="0"/>
          <w:sz w:val="20"/>
          <w:u w:val="none"/>
          <w:vertAlign w:val="baseline"/>
        </w:rPr>
        <w:t xml:space="preserve"> through 75133) for a detailed discussion of the QualityNet security administrator requirements, including setting up a QualityNet account, and the associated timelines, for the CY 2014 payment determination and subsequent years.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70533),</w:t>
        </w:r>
      </w:hyperlink>
      <w:r>
        <w:rPr>
          <w:rFonts w:ascii="arial" w:eastAsia="arial" w:hAnsi="arial" w:cs="arial"/>
          <w:b w:val="0"/>
          <w:i w:val="0"/>
          <w:strike w:val="0"/>
          <w:noProof w:val="0"/>
          <w:color w:val="000000"/>
          <w:position w:val="0"/>
          <w:sz w:val="20"/>
          <w:u w:val="none"/>
          <w:vertAlign w:val="baseline"/>
        </w:rPr>
        <w:t xml:space="preserve"> we codified the administrative requirements regarding maintenance of a QualityNet account and security administrator for the ASCQR Program at </w:t>
      </w:r>
      <w:hyperlink r:id="rId213"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We refer readers to section XIV.D.3.b.1. of this final rule with comment period where we are finalizing our proposals to expand submission via the CMS online tool to also allow for batch data submission and make corresponding changes to the </w:t>
      </w:r>
      <w:hyperlink r:id="rId213"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Requirements Regarding Participation Status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75133</w:t>
        </w:r>
      </w:hyperlink>
      <w:r>
        <w:rPr>
          <w:rFonts w:ascii="arial" w:eastAsia="arial" w:hAnsi="arial" w:cs="arial"/>
          <w:b w:val="0"/>
          <w:i w:val="0"/>
          <w:strike w:val="0"/>
          <w:noProof w:val="0"/>
          <w:color w:val="000000"/>
          <w:position w:val="0"/>
          <w:sz w:val="20"/>
          <w:u w:val="none"/>
          <w:vertAlign w:val="baseline"/>
        </w:rPr>
        <w:t xml:space="preserve"> through 75135) for a complete discussion of the participation status requirements for the CY 2014 payment determination and subsequent years.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70533 and 70534),</w:t>
        </w:r>
      </w:hyperlink>
      <w:r>
        <w:rPr>
          <w:rFonts w:ascii="arial" w:eastAsia="arial" w:hAnsi="arial" w:cs="arial"/>
          <w:b w:val="0"/>
          <w:i w:val="0"/>
          <w:strike w:val="0"/>
          <w:noProof w:val="0"/>
          <w:color w:val="000000"/>
          <w:position w:val="0"/>
          <w:sz w:val="20"/>
          <w:u w:val="none"/>
          <w:vertAlign w:val="baseline"/>
        </w:rPr>
        <w:t xml:space="preserve"> we codified these requirements regarding participation status for the ASCQR Program at </w:t>
      </w:r>
      <w:hyperlink r:id="rId214" w:history="1">
        <w:r>
          <w:rPr>
            <w:rFonts w:ascii="arial" w:eastAsia="arial" w:hAnsi="arial" w:cs="arial"/>
            <w:b w:val="0"/>
            <w:i/>
            <w:strike w:val="0"/>
            <w:noProof w:val="0"/>
            <w:color w:val="0077CC"/>
            <w:position w:val="0"/>
            <w:sz w:val="20"/>
            <w:u w:val="single"/>
            <w:vertAlign w:val="baseline"/>
          </w:rPr>
          <w:t>42 CFR 416.305</w:t>
        </w:r>
      </w:hyperlink>
      <w:r>
        <w:rPr>
          <w:rFonts w:ascii="arial" w:eastAsia="arial" w:hAnsi="arial" w:cs="arial"/>
          <w:b w:val="0"/>
          <w:i w:val="0"/>
          <w:strike w:val="0"/>
          <w:noProof w:val="0"/>
          <w:color w:val="000000"/>
          <w:position w:val="0"/>
          <w:sz w:val="20"/>
          <w:u w:val="none"/>
          <w:vertAlign w:val="baseline"/>
        </w:rPr>
        <w:t>. We did not propose any changes to these policies.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Form, Manner, and Timing of Data Submitted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Requirements Regarding Data Processing and Collection Periods for Claims-Based Measures Using Quality Data Codes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for a complete summary of the data processing and collection periods for the claims-based measures using QDCs for the CY 2014 payment determination and subsequent years.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we codified the requirements regarding data processing and collection periods for claims-based measures using QDCs for the ASCQR Program at </w:t>
      </w:r>
      <w:hyperlink r:id="rId213" w:history="1">
        <w:r>
          <w:rPr>
            <w:rFonts w:ascii="arial" w:eastAsia="arial" w:hAnsi="arial" w:cs="arial"/>
            <w:b w:val="0"/>
            <w:i/>
            <w:strike w:val="0"/>
            <w:noProof w:val="0"/>
            <w:color w:val="0077CC"/>
            <w:position w:val="0"/>
            <w:sz w:val="20"/>
            <w:u w:val="single"/>
            <w:vertAlign w:val="baseline"/>
          </w:rPr>
          <w:t>42 CFR 416.310(a)(1)</w:t>
        </w:r>
      </w:hyperlink>
      <w:r>
        <w:rPr>
          <w:rFonts w:ascii="arial" w:eastAsia="arial" w:hAnsi="arial" w:cs="arial"/>
          <w:b w:val="0"/>
          <w:i w:val="0"/>
          <w:strike w:val="0"/>
          <w:noProof w:val="0"/>
          <w:color w:val="000000"/>
          <w:position w:val="0"/>
          <w:sz w:val="20"/>
          <w:u w:val="none"/>
          <w:vertAlign w:val="baseline"/>
        </w:rPr>
        <w:t xml:space="preserve"> and (2). We did not propose any changes to these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note that, in section XIV.B.3.b.(1) of this final rule with comment period, we are finalizing a proposal to remove one claims-based measure using QDCs, ASC-5: Prophylactic Intravenous (IV) Antibiotic Timing, beginning with the CY 2019 payment determination. The following previously finalized claims-based measures using QDCs will be collected for the CY 2020 payment determination and subsequent years:</w:t>
      </w:r>
    </w:p>
    <w:p>
      <w:pPr>
        <w:keepNext w:val="0"/>
        <w:numPr>
          <w:numId w:val="2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ASC-1: Patient Burn;</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ASC-2: Patient Fall;</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ASC-3: Wrong Site, Wrong Side, Wrong Patient, Wrong Procedure, Wrong Implant; and</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ASC-4: Hospital Transfer/Admission.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Minimum Threshold, Minimum Case Volume, and Data Completeness for Claims-Based Measures Using QDCs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75135</w:t>
        </w:r>
      </w:hyperlink>
      <w:r>
        <w:rPr>
          <w:rFonts w:ascii="arial" w:eastAsia="arial" w:hAnsi="arial" w:cs="arial"/>
          <w:b w:val="0"/>
          <w:i w:val="0"/>
          <w:strike w:val="0"/>
          <w:noProof w:val="0"/>
          <w:color w:val="000000"/>
          <w:position w:val="0"/>
          <w:sz w:val="20"/>
          <w:u w:val="none"/>
          <w:vertAlign w:val="baseline"/>
        </w:rPr>
        <w:t xml:space="preserve"> through 75137),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70534</w:t>
        </w:r>
      </w:hyperlink>
      <w:r>
        <w:rPr>
          <w:rFonts w:ascii="arial" w:eastAsia="arial" w:hAnsi="arial" w:cs="arial"/>
          <w:b w:val="0"/>
          <w:i w:val="0"/>
          <w:strike w:val="0"/>
          <w:noProof w:val="0"/>
          <w:color w:val="000000"/>
          <w:position w:val="0"/>
          <w:sz w:val="20"/>
          <w:u w:val="none"/>
          <w:vertAlign w:val="baseline"/>
        </w:rPr>
        <w:t xml:space="preserve"> through 70535) as well as </w:t>
      </w:r>
      <w:hyperlink r:id="rId213" w:history="1">
        <w:r>
          <w:rPr>
            <w:rFonts w:ascii="arial" w:eastAsia="arial" w:hAnsi="arial" w:cs="arial"/>
            <w:b w:val="0"/>
            <w:i/>
            <w:strike w:val="0"/>
            <w:noProof w:val="0"/>
            <w:color w:val="0077CC"/>
            <w:position w:val="0"/>
            <w:sz w:val="20"/>
            <w:u w:val="single"/>
            <w:vertAlign w:val="baseline"/>
          </w:rPr>
          <w:t>42 CFR 416.310(a)(3)</w:t>
        </w:r>
      </w:hyperlink>
      <w:r>
        <w:rPr>
          <w:rFonts w:ascii="arial" w:eastAsia="arial" w:hAnsi="arial" w:cs="arial"/>
          <w:b w:val="0"/>
          <w:i w:val="0"/>
          <w:strike w:val="0"/>
          <w:noProof w:val="0"/>
          <w:color w:val="000000"/>
          <w:position w:val="0"/>
          <w:sz w:val="20"/>
          <w:u w:val="none"/>
          <w:vertAlign w:val="baseline"/>
        </w:rPr>
        <w:t xml:space="preserve"> and </w:t>
      </w:r>
      <w:hyperlink r:id="rId214" w:history="1">
        <w:r>
          <w:rPr>
            <w:rFonts w:ascii="arial" w:eastAsia="arial" w:hAnsi="arial" w:cs="arial"/>
            <w:b w:val="0"/>
            <w:i/>
            <w:strike w:val="0"/>
            <w:noProof w:val="0"/>
            <w:color w:val="0077CC"/>
            <w:position w:val="0"/>
            <w:sz w:val="20"/>
            <w:u w:val="single"/>
            <w:vertAlign w:val="baseline"/>
          </w:rPr>
          <w:t>42 CFR 416.305(c)</w:t>
        </w:r>
      </w:hyperlink>
      <w:r>
        <w:rPr>
          <w:rFonts w:ascii="arial" w:eastAsia="arial" w:hAnsi="arial" w:cs="arial"/>
          <w:b w:val="0"/>
          <w:i w:val="0"/>
          <w:strike w:val="0"/>
          <w:noProof w:val="0"/>
          <w:color w:val="000000"/>
          <w:position w:val="0"/>
          <w:sz w:val="20"/>
          <w:u w:val="none"/>
          <w:vertAlign w:val="baseline"/>
        </w:rPr>
        <w:t xml:space="preserve"> for our policies about minimum threshold, minimum case volume, and data completeness for claims-based measures using QDCs. We did not propose any changes to these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Requirements for Data Submitted via an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74505</w:t>
        </w:r>
      </w:hyperlink>
      <w:r>
        <w:rPr>
          <w:rFonts w:ascii="arial" w:eastAsia="arial" w:hAnsi="arial" w:cs="arial"/>
          <w:b w:val="0"/>
          <w:i w:val="0"/>
          <w:strike w:val="0"/>
          <w:noProof w:val="0"/>
          <w:color w:val="000000"/>
          <w:position w:val="0"/>
          <w:sz w:val="20"/>
          <w:u w:val="none"/>
          <w:vertAlign w:val="baseline"/>
        </w:rPr>
        <w:t xml:space="preserve"> through 74509);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75140);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66983</w:t>
        </w:r>
      </w:hyperlink>
      <w:r>
        <w:rPr>
          <w:rFonts w:ascii="arial" w:eastAsia="arial" w:hAnsi="arial" w:cs="arial"/>
          <w:b w:val="0"/>
          <w:i w:val="0"/>
          <w:strike w:val="0"/>
          <w:noProof w:val="0"/>
          <w:color w:val="000000"/>
          <w:position w:val="0"/>
          <w:sz w:val="20"/>
          <w:u w:val="none"/>
          <w:vertAlign w:val="baseline"/>
        </w:rPr>
        <w:t xml:space="preserve"> through 66986);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70535</w:t>
        </w:r>
      </w:hyperlink>
      <w:r>
        <w:rPr>
          <w:rFonts w:ascii="arial" w:eastAsia="arial" w:hAnsi="arial" w:cs="arial"/>
          <w:b w:val="0"/>
          <w:i w:val="0"/>
          <w:strike w:val="0"/>
          <w:noProof w:val="0"/>
          <w:color w:val="000000"/>
          <w:position w:val="0"/>
          <w:sz w:val="20"/>
          <w:u w:val="none"/>
          <w:vertAlign w:val="baseline"/>
        </w:rPr>
        <w:t xml:space="preserve"> through 70536);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79820</w:t>
        </w:r>
      </w:hyperlink>
      <w:r>
        <w:rPr>
          <w:rFonts w:ascii="arial" w:eastAsia="arial" w:hAnsi="arial" w:cs="arial"/>
          <w:b w:val="0"/>
          <w:i w:val="0"/>
          <w:strike w:val="0"/>
          <w:noProof w:val="0"/>
          <w:color w:val="000000"/>
          <w:position w:val="0"/>
          <w:sz w:val="20"/>
          <w:u w:val="none"/>
          <w:vertAlign w:val="baseline"/>
        </w:rPr>
        <w:t xml:space="preserve"> through 79822); and </w:t>
      </w:r>
      <w:hyperlink r:id="rId213" w:history="1">
        <w:r>
          <w:rPr>
            <w:rFonts w:ascii="arial" w:eastAsia="arial" w:hAnsi="arial" w:cs="arial"/>
            <w:b w:val="0"/>
            <w:i/>
            <w:strike w:val="0"/>
            <w:noProof w:val="0"/>
            <w:color w:val="0077CC"/>
            <w:position w:val="0"/>
            <w:sz w:val="20"/>
            <w:u w:val="single"/>
            <w:vertAlign w:val="baseline"/>
          </w:rPr>
          <w:t>42 CFR 416.310(c)</w:t>
        </w:r>
      </w:hyperlink>
      <w:r>
        <w:rPr>
          <w:rFonts w:ascii="arial" w:eastAsia="arial" w:hAnsi="arial" w:cs="arial"/>
          <w:b w:val="0"/>
          <w:i w:val="0"/>
          <w:strike w:val="0"/>
          <w:noProof w:val="0"/>
          <w:color w:val="000000"/>
          <w:position w:val="0"/>
          <w:sz w:val="20"/>
          <w:u w:val="none"/>
          <w:vertAlign w:val="baseline"/>
        </w:rPr>
        <w:t xml:space="preserve"> for our previously finalized policies for data submitted via an online data submission tool. For more information on data submission using QualityNet, we refer readers to: </w:t>
      </w:r>
      <w:hyperlink r:id="rId215"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https://www.qualitynet.org/dcs/ContentServer?c=Page&amp;pagename=QnetPublic%2FPage%2FQnetTier2&amp;cid=1228773314768</w:t>
        </w:r>
      </w:hyperlink>
      <w:r>
        <w:rPr>
          <w:rFonts w:ascii="arial" w:eastAsia="arial" w:hAnsi="arial" w:cs="arial"/>
          <w:b w:val="0"/>
          <w:i w:val="0"/>
          <w:strike w:val="0"/>
          <w:noProof w:val="0"/>
          <w:color w:val="000000"/>
          <w:position w:val="0"/>
          <w:sz w:val="20"/>
          <w:u w:val="none"/>
          <w:vertAlign w:val="baseline"/>
        </w:rPr>
        <w:t xml:space="preserve">. We note that we are finalizing proposals to remove two measures submitted via a CMS online data submission tool, ASC-6 and ASC-7, in section XIV.B.3.b.(2) and XIV.B.3.b.(3) of this final rule with comment period. We are not finalizing our proposal to adopt one measure submitted via a CMS online data submission tool, as described in section XIV.B.6.a. of this final rule with comment period. </w:t>
      </w:r>
      <w:r>
        <w:rPr>
          <w:rFonts w:ascii="arial" w:eastAsia="arial" w:hAnsi="arial" w:cs="arial"/>
          <w:b/>
          <w:i w:val="0"/>
          <w:strike w:val="0"/>
          <w:noProof w:val="0"/>
          <w:color w:val="000000"/>
          <w:position w:val="0"/>
          <w:sz w:val="20"/>
          <w:u w:val="none"/>
          <w:vertAlign w:val="baseline"/>
        </w:rPr>
        <w:t> [*52613]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Requirements for Data Submitted via a Non-CMS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75139</w:t>
        </w:r>
      </w:hyperlink>
      <w:r>
        <w:rPr>
          <w:rFonts w:ascii="arial" w:eastAsia="arial" w:hAnsi="arial" w:cs="arial"/>
          <w:b w:val="0"/>
          <w:i w:val="0"/>
          <w:strike w:val="0"/>
          <w:noProof w:val="0"/>
          <w:color w:val="000000"/>
          <w:position w:val="0"/>
          <w:sz w:val="20"/>
          <w:u w:val="none"/>
          <w:vertAlign w:val="baseline"/>
        </w:rPr>
        <w:t xml:space="preserve"> through 75140) and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through 66986) for our requirements regarding data submitted via a non-CMS online data submission tool (CDC NHSN Web site). We codified our existing policies regarding the data collection time periods for measures involving online data submission and the deadline for data submission via a non-CMS online data submission tool at </w:t>
      </w:r>
      <w:hyperlink r:id="rId213" w:history="1">
        <w:r>
          <w:rPr>
            <w:rFonts w:ascii="arial" w:eastAsia="arial" w:hAnsi="arial" w:cs="arial"/>
            <w:b w:val="0"/>
            <w:i/>
            <w:strike w:val="0"/>
            <w:noProof w:val="0"/>
            <w:color w:val="0077CC"/>
            <w:position w:val="0"/>
            <w:sz w:val="20"/>
            <w:u w:val="single"/>
            <w:vertAlign w:val="baseline"/>
          </w:rPr>
          <w:t>42 CFR 416.310(c)(2)</w:t>
        </w:r>
      </w:hyperlink>
      <w:r>
        <w:rPr>
          <w:rFonts w:ascii="arial" w:eastAsia="arial" w:hAnsi="arial" w:cs="arial"/>
          <w:b w:val="0"/>
          <w:i w:val="0"/>
          <w:strike w:val="0"/>
          <w:noProof w:val="0"/>
          <w:color w:val="000000"/>
          <w:position w:val="0"/>
          <w:sz w:val="20"/>
          <w:u w:val="none"/>
          <w:vertAlign w:val="baseline"/>
        </w:rPr>
        <w:t>. Currently, we only have one measure (ASC-8: Influenza Vaccination Coverage among Healthcare Personnel) that is submitted via a non-CMS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the reporting requirements for this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Requirements for Data Submitted via a CMS Online Data Submission Tool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75137</w:t>
        </w:r>
      </w:hyperlink>
      <w:r>
        <w:rPr>
          <w:rFonts w:ascii="arial" w:eastAsia="arial" w:hAnsi="arial" w:cs="arial"/>
          <w:b w:val="0"/>
          <w:i w:val="0"/>
          <w:strike w:val="0"/>
          <w:noProof w:val="0"/>
          <w:color w:val="000000"/>
          <w:position w:val="0"/>
          <w:sz w:val="20"/>
          <w:u w:val="none"/>
          <w:vertAlign w:val="baseline"/>
        </w:rPr>
        <w:t xml:space="preserve"> through 75139),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70535</w:t>
        </w:r>
      </w:hyperlink>
      <w:r>
        <w:rPr>
          <w:rFonts w:ascii="arial" w:eastAsia="arial" w:hAnsi="arial" w:cs="arial"/>
          <w:b w:val="0"/>
          <w:i w:val="0"/>
          <w:strike w:val="0"/>
          <w:noProof w:val="0"/>
          <w:color w:val="000000"/>
          <w:position w:val="0"/>
          <w:sz w:val="20"/>
          <w:u w:val="none"/>
          <w:vertAlign w:val="baseline"/>
        </w:rPr>
        <w:t xml:space="preserve"> through 70536),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79821</w:t>
        </w:r>
      </w:hyperlink>
      <w:r>
        <w:rPr>
          <w:rFonts w:ascii="arial" w:eastAsia="arial" w:hAnsi="arial" w:cs="arial"/>
          <w:b w:val="0"/>
          <w:i w:val="0"/>
          <w:strike w:val="0"/>
          <w:noProof w:val="0"/>
          <w:color w:val="000000"/>
          <w:position w:val="0"/>
          <w:sz w:val="20"/>
          <w:u w:val="none"/>
          <w:vertAlign w:val="baseline"/>
        </w:rPr>
        <w:t xml:space="preserve"> through 79822), and </w:t>
      </w:r>
      <w:hyperlink r:id="rId213" w:history="1">
        <w:r>
          <w:rPr>
            <w:rFonts w:ascii="arial" w:eastAsia="arial" w:hAnsi="arial" w:cs="arial"/>
            <w:b w:val="0"/>
            <w:i/>
            <w:strike w:val="0"/>
            <w:noProof w:val="0"/>
            <w:color w:val="0077CC"/>
            <w:position w:val="0"/>
            <w:sz w:val="20"/>
            <w:u w:val="single"/>
            <w:vertAlign w:val="baseline"/>
          </w:rPr>
          <w:t>42 CFR 416.310(c)(1)</w:t>
        </w:r>
      </w:hyperlink>
      <w:r>
        <w:rPr>
          <w:rFonts w:ascii="arial" w:eastAsia="arial" w:hAnsi="arial" w:cs="arial"/>
          <w:b w:val="0"/>
          <w:i w:val="0"/>
          <w:strike w:val="0"/>
          <w:noProof w:val="0"/>
          <w:color w:val="000000"/>
          <w:position w:val="0"/>
          <w:sz w:val="20"/>
          <w:u w:val="none"/>
          <w:vertAlign w:val="baseline"/>
        </w:rPr>
        <w:t xml:space="preserve"> for our requirements regarding data submitted via a CMS online data submission tool. We are currently using the QualityNet Web site as our CMS online data submission tool: </w:t>
      </w:r>
      <w:hyperlink r:id="rId216"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https://www.qualitynet.org/dcs/ContentServer?c=Page&amp;pagename=QnetPublic%2FPage%2FQnetHomepage&amp;cid=1120143435383</w:t>
        </w:r>
      </w:hyperlink>
      <w:r>
        <w:rPr>
          <w:rFonts w:ascii="arial" w:eastAsia="arial" w:hAnsi="arial" w:cs="arial"/>
          <w:b w:val="0"/>
          <w:i w:val="0"/>
          <w:strike w:val="0"/>
          <w:noProof w:val="0"/>
          <w:color w:val="000000"/>
          <w:position w:val="0"/>
          <w:sz w:val="20"/>
          <w:u w:val="none"/>
          <w:vertAlign w:val="baseline"/>
        </w:rPr>
        <w:t xml:space="preserve">. In the CY 2018 OPPS/ASC proposed rule </w:t>
      </w:r>
      <w:hyperlink r:id="rId17" w:history="1">
        <w:r>
          <w:rPr>
            <w:rFonts w:ascii="arial" w:eastAsia="arial" w:hAnsi="arial" w:cs="arial"/>
            <w:b w:val="0"/>
            <w:i/>
            <w:strike w:val="0"/>
            <w:noProof w:val="0"/>
            <w:color w:val="0077CC"/>
            <w:position w:val="0"/>
            <w:sz w:val="20"/>
            <w:u w:val="single"/>
            <w:vertAlign w:val="baseline"/>
          </w:rPr>
          <w:t>(82 FR 33701),</w:t>
        </w:r>
      </w:hyperlink>
      <w:r>
        <w:rPr>
          <w:rFonts w:ascii="arial" w:eastAsia="arial" w:hAnsi="arial" w:cs="arial"/>
          <w:b w:val="0"/>
          <w:i w:val="0"/>
          <w:strike w:val="0"/>
          <w:noProof w:val="0"/>
          <w:color w:val="000000"/>
          <w:position w:val="0"/>
          <w:sz w:val="20"/>
          <w:u w:val="none"/>
          <w:vertAlign w:val="baseline"/>
        </w:rPr>
        <w:t xml:space="preserve"> we made one proposal to expand the method of data submission via a CMS online data submission tool.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Batch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any changes to our policies regarding data submitted via a CMS online data submission tool when data is entered for individual facilities. Currently, for individual facility data entry, users must have a QualityNet account and use one Hospital Quality Reporting (HQR) External File per facility that is uploaded into the QualityNet secure portal. However, using one HQR External File that only allows data entry for one facility can be burdensome for entities responsible for submitting such data for multiple facilities, such as multi-facility ASCs. Therefore, in an effort to streamline the process, we proposed to expand the CMS online tool to also allow for batch submission beginning with data submitted during CY 2018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Batch submission is submission of data for multiple facilities simultaneously using a single, electronic file containing data from multiple facilities submitted via one agent QualityNet account. Under the batch submission process, ASC agents (for example, a corporate representative for a corporate entity consisting of multiple ASC facilities with separate NPIs) would be assigned a vendor ID and an ASC's representative would submit the Security Administrator (SA) form with the assigned vendor ID for the agent to establish their own QualityNet account. Once approved, the agent may submit data for any ASC associated with that ID, individually or in a batch, and access data reports for the same ASCs. Agents would only have access to data reports for facilities that have authorized them to have access. For batch submission, agents would be provided the HQR external file layout with which to upload their associated ASCs' data under the agents' QualityNet account. In order to submit batch data, agents would need to meet all QualityNet account requirements, such as establishing a QualityNet account and maintaining a QualityNet security administrator. Additional details regarding logistics of batch data submission would be included in future guidance in the Specifications Manual.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we proposed to make corresponding changes to </w:t>
      </w:r>
      <w:hyperlink r:id="rId213"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to reflect this proposal and replace the term "ASCs" with the phrase "ASCs, and any agents submitting data on an ASC's behalf."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invited public comment on our proposals, as discussed above, to: (1) Expand the CMS online tool to also allow for batch submission of measure data beginning with data submitted during CY 2018, and (2) make corresponding changes to modify </w:t>
      </w:r>
      <w:hyperlink r:id="rId213"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 xml:space="preserve"> to reflect the aforementioned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supported the proposal to allow batch submission, noting that it will increase submission efficiency and decrease administrative burden. One commenter requested that the process for batch submission be determined in a timely fashion to allow ASCs to use this option prior to the 2018 data submission deadline.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support and agree that batch submission will increase efficiency and decrease administrative burden. In addition, as noted above, we proposed to expand the CMS online tool to allow for batch submission beginning with data submitted during CY 2018 for the CY 2020 payment determination and subsequent years, such that the option will be available prior to the 2018 data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our proposals to: (1) Expand the CMS online tool to also allow for batch submission of measure data beginning with data submitted during CY 2018, and (2) make corresponding changes to modify </w:t>
      </w:r>
      <w:hyperlink r:id="rId213" w:history="1">
        <w:r>
          <w:rPr>
            <w:rFonts w:ascii="arial" w:eastAsia="arial" w:hAnsi="arial" w:cs="arial"/>
            <w:b w:val="0"/>
            <w:i/>
            <w:strike w:val="0"/>
            <w:noProof w:val="0"/>
            <w:color w:val="0077CC"/>
            <w:position w:val="0"/>
            <w:sz w:val="20"/>
            <w:u w:val="single"/>
            <w:vertAlign w:val="baseline"/>
          </w:rPr>
          <w:t>42 CFR 416.310(c)(1)(i)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Measures Using the CMS Online Data Submission Tool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XIV.B.3.b.(2) and XIV.B.3.b.(3) of this final rule with comment period, respectively, we are finalizing proposals to remove two measures collected via a CMS online data submission tool--ASC-6: Safe Survey Checklist Use and ASC-7: ASC Facility Volume Data on Selected Surgical Procedures--beginning with the CY 2019 payment determination. The following previously finalized measures will require data to be submitted via a CMS online data submission tool for the CY 2020 payment determination and subsequent years:</w:t>
      </w:r>
    </w:p>
    <w:p>
      <w:pPr>
        <w:keepNext w:val="0"/>
        <w:numPr>
          <w:numId w:val="26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ASC-9:</w:t>
      </w:r>
      <w:r>
        <w:rPr>
          <w:rFonts w:ascii="arial" w:eastAsia="arial" w:hAnsi="arial" w:cs="arial"/>
          <w:b w:val="0"/>
          <w:i w:val="0"/>
          <w:strike w:val="0"/>
          <w:noProof w:val="0"/>
          <w:color w:val="000000"/>
          <w:position w:val="0"/>
          <w:sz w:val="20"/>
          <w:u w:val="none"/>
          <w:vertAlign w:val="baseline"/>
        </w:rPr>
        <w:t xml:space="preserve"> Endoscopy/Polyp Surveillance: Appropriate Follow-Up Interval for Normal Colonoscopy in Average Risk Patients;</w:t>
      </w:r>
    </w:p>
    <w:p>
      <w:pPr>
        <w:keepNext w:val="0"/>
        <w:numPr>
          <w:numId w:val="26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ASC-10:</w:t>
      </w:r>
      <w:r>
        <w:rPr>
          <w:rFonts w:ascii="arial" w:eastAsia="arial" w:hAnsi="arial" w:cs="arial"/>
          <w:b w:val="0"/>
          <w:i w:val="0"/>
          <w:strike w:val="0"/>
          <w:noProof w:val="0"/>
          <w:color w:val="000000"/>
          <w:position w:val="0"/>
          <w:sz w:val="20"/>
          <w:u w:val="none"/>
          <w:vertAlign w:val="baseline"/>
        </w:rPr>
        <w:t xml:space="preserve"> Endoscopy/Polyp Surveillance: Colonoscopy Interval for Patients with a History of Adenomatous Polyps--Avoidance of Inappropriate Use; and</w:t>
      </w:r>
    </w:p>
    <w:p>
      <w:pPr>
        <w:keepNext w:val="0"/>
        <w:numPr>
          <w:numId w:val="26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ASC-11:</w:t>
      </w:r>
      <w:r>
        <w:rPr>
          <w:rFonts w:ascii="arial" w:eastAsia="arial" w:hAnsi="arial" w:cs="arial"/>
          <w:b w:val="0"/>
          <w:i w:val="0"/>
          <w:strike w:val="0"/>
          <w:noProof w:val="0"/>
          <w:color w:val="000000"/>
          <w:position w:val="0"/>
          <w:sz w:val="20"/>
          <w:u w:val="none"/>
          <w:vertAlign w:val="baseline"/>
        </w:rPr>
        <w:t xml:space="preserve"> Cataracts: Improvement in Patients' Visual Function within 90 Days Following Cataract Surgery. n206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n206 We note that the ASC-11 measure is voluntarily collected effective beginning with the CY 2017 payment determination, as set forth in section XIV.E.3.c.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66984</w:t>
        </w:r>
      </w:hyperlink>
      <w:r>
        <w:rPr>
          <w:rFonts w:ascii="arial" w:eastAsia="arial" w:hAnsi="arial" w:cs="arial"/>
          <w:b w:val="0"/>
          <w:i w:val="0"/>
          <w:strike w:val="0"/>
          <w:noProof w:val="0"/>
          <w:color w:val="000000"/>
          <w:position w:val="0"/>
          <w:sz w:val="20"/>
          <w:u w:val="none"/>
          <w:vertAlign w:val="baseline"/>
        </w:rPr>
        <w:t xml:space="preserve"> through 66985).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finalizing our proposal to adopt one new measure collected via a CMS online data submission tool, ASC-16: Toxic Anterior Segment Syndrome, beginning with the CY 2021 payment determination, as described in section XIV.B.6.a.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Requirements for Non-QDC Based, Claims-Based Measure Data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2015 OPPS/ASC final rule with comment </w:t>
      </w:r>
      <w:r>
        <w:rPr>
          <w:rFonts w:ascii="arial" w:eastAsia="arial" w:hAnsi="arial" w:cs="arial"/>
          <w:b/>
          <w:i w:val="0"/>
          <w:strike w:val="0"/>
          <w:noProof w:val="0"/>
          <w:color w:val="000000"/>
          <w:position w:val="0"/>
          <w:sz w:val="20"/>
          <w:u w:val="none"/>
          <w:vertAlign w:val="baseline"/>
        </w:rPr>
        <w:t> [*52614] </w:t>
      </w:r>
      <w:r>
        <w:rPr>
          <w:rFonts w:ascii="arial" w:eastAsia="arial" w:hAnsi="arial" w:cs="arial"/>
          <w:b w:val="0"/>
          <w:i w:val="0"/>
          <w:strike w:val="0"/>
          <w:noProof w:val="0"/>
          <w:color w:val="000000"/>
          <w:position w:val="0"/>
          <w:sz w:val="20"/>
          <w:u w:val="none"/>
          <w:vertAlign w:val="baseline"/>
        </w:rPr>
        <w:t xml:space="preserve"> period </w:t>
      </w:r>
      <w:hyperlink r:id="rId30" w:history="1">
        <w:r>
          <w:rPr>
            <w:rFonts w:ascii="arial" w:eastAsia="arial" w:hAnsi="arial" w:cs="arial"/>
            <w:b w:val="0"/>
            <w:i/>
            <w:strike w:val="0"/>
            <w:noProof w:val="0"/>
            <w:color w:val="0077CC"/>
            <w:position w:val="0"/>
            <w:sz w:val="20"/>
            <w:u w:val="single"/>
            <w:vertAlign w:val="baseline"/>
          </w:rPr>
          <w:t>(79 FR 66985)</w:t>
        </w:r>
      </w:hyperlink>
      <w:r>
        <w:rPr>
          <w:rFonts w:ascii="arial" w:eastAsia="arial" w:hAnsi="arial" w:cs="arial"/>
          <w:b w:val="0"/>
          <w:i w:val="0"/>
          <w:strike w:val="0"/>
          <w:noProof w:val="0"/>
          <w:color w:val="000000"/>
          <w:position w:val="0"/>
          <w:sz w:val="20"/>
          <w:u w:val="none"/>
          <w:vertAlign w:val="baseline"/>
        </w:rPr>
        <w:t xml:space="preserve"> and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for our previously adopted policies regarding data processing and collection periods for claims-based measures for the CY 2018 payment determination and subsequent years. In addition,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70536),</w:t>
        </w:r>
      </w:hyperlink>
      <w:r>
        <w:rPr>
          <w:rFonts w:ascii="arial" w:eastAsia="arial" w:hAnsi="arial" w:cs="arial"/>
          <w:b w:val="0"/>
          <w:i w:val="0"/>
          <w:strike w:val="0"/>
          <w:noProof w:val="0"/>
          <w:color w:val="000000"/>
          <w:position w:val="0"/>
          <w:sz w:val="20"/>
          <w:u w:val="none"/>
          <w:vertAlign w:val="baseline"/>
        </w:rPr>
        <w:t xml:space="preserve"> we codified these policies at </w:t>
      </w:r>
      <w:hyperlink r:id="rId213" w:history="1">
        <w:r>
          <w:rPr>
            <w:rFonts w:ascii="arial" w:eastAsia="arial" w:hAnsi="arial" w:cs="arial"/>
            <w:b w:val="0"/>
            <w:i/>
            <w:strike w:val="0"/>
            <w:noProof w:val="0"/>
            <w:color w:val="0077CC"/>
            <w:position w:val="0"/>
            <w:sz w:val="20"/>
            <w:u w:val="single"/>
            <w:vertAlign w:val="baseline"/>
          </w:rPr>
          <w:t>42 CFR 416.310(b)</w:t>
        </w:r>
      </w:hyperlink>
      <w:r>
        <w:rPr>
          <w:rFonts w:ascii="arial" w:eastAsia="arial" w:hAnsi="arial" w:cs="arial"/>
          <w:b w:val="0"/>
          <w:i w:val="0"/>
          <w:strike w:val="0"/>
          <w:noProof w:val="0"/>
          <w:color w:val="000000"/>
          <w:position w:val="0"/>
          <w:sz w:val="20"/>
          <w:u w:val="none"/>
          <w:vertAlign w:val="baseline"/>
        </w:rPr>
        <w:t>. We did not propose any changes to these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note that one previously finalized measure, ASC-12: Facility 7-Day Risk-Standardized Hospital Visit Rate after Outpatient Colonoscopy, will be collected via claims for the CY 2020 payment determination and subsequent years </w:t>
      </w:r>
      <w:hyperlink r:id="rId30" w:history="1">
        <w:r>
          <w:rPr>
            <w:rFonts w:ascii="arial" w:eastAsia="arial" w:hAnsi="arial" w:cs="arial"/>
            <w:b w:val="0"/>
            <w:i/>
            <w:strike w:val="0"/>
            <w:noProof w:val="0"/>
            <w:color w:val="0077CC"/>
            <w:position w:val="0"/>
            <w:sz w:val="20"/>
            <w:u w:val="single"/>
            <w:vertAlign w:val="baseline"/>
          </w:rPr>
          <w:t>(79 FR 66970</w:t>
        </w:r>
      </w:hyperlink>
      <w:r>
        <w:rPr>
          <w:rFonts w:ascii="arial" w:eastAsia="arial" w:hAnsi="arial" w:cs="arial"/>
          <w:b w:val="0"/>
          <w:i w:val="0"/>
          <w:strike w:val="0"/>
          <w:noProof w:val="0"/>
          <w:color w:val="000000"/>
          <w:position w:val="0"/>
          <w:sz w:val="20"/>
          <w:u w:val="none"/>
          <w:vertAlign w:val="baseline"/>
        </w:rPr>
        <w:t xml:space="preserve"> through 66978). In addition, in sections XIV.B.6.b. and c., respectively, of this final rule with comment period, we are finalizing our proposals to adopt two new claims-based measures--ASC-17: Hospital Visits after Orthopedic Ambulatory Surgical Center Procedures, and ASC-18: Hospital Visits after Urology Ambulatory Surgical Center Procedures--beginning with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Requirements for Data Submission for ASC-15a-e: Outpatient and Ambulatory Surgery Consumer Assessment of Healthcare Providers and Systems (OAS CAHPS) Survey-Based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79822</w:t>
        </w:r>
      </w:hyperlink>
      <w:r>
        <w:rPr>
          <w:rFonts w:ascii="arial" w:eastAsia="arial" w:hAnsi="arial" w:cs="arial"/>
          <w:b w:val="0"/>
          <w:i w:val="0"/>
          <w:strike w:val="0"/>
          <w:noProof w:val="0"/>
          <w:color w:val="000000"/>
          <w:position w:val="0"/>
          <w:sz w:val="20"/>
          <w:u w:val="none"/>
          <w:vertAlign w:val="baseline"/>
        </w:rPr>
        <w:t xml:space="preserve"> through 79824) for our previously finalized policies regarding survey administration and vendor requirements for the CY 2020 payment determination and subsequent years. In addition, we codified these policies at </w:t>
      </w:r>
      <w:hyperlink r:id="rId213" w:history="1">
        <w:r>
          <w:rPr>
            <w:rFonts w:ascii="arial" w:eastAsia="arial" w:hAnsi="arial" w:cs="arial"/>
            <w:b w:val="0"/>
            <w:i/>
            <w:strike w:val="0"/>
            <w:noProof w:val="0"/>
            <w:color w:val="0077CC"/>
            <w:position w:val="0"/>
            <w:sz w:val="20"/>
            <w:u w:val="single"/>
            <w:vertAlign w:val="baseline"/>
          </w:rPr>
          <w:t>42 CFR 416.310(e)</w:t>
        </w:r>
      </w:hyperlink>
      <w:r>
        <w:rPr>
          <w:rFonts w:ascii="arial" w:eastAsia="arial" w:hAnsi="arial" w:cs="arial"/>
          <w:b w:val="0"/>
          <w:i w:val="0"/>
          <w:strike w:val="0"/>
          <w:noProof w:val="0"/>
          <w:color w:val="000000"/>
          <w:position w:val="0"/>
          <w:sz w:val="20"/>
          <w:u w:val="none"/>
          <w:vertAlign w:val="baseline"/>
        </w:rPr>
        <w:t>. However, in section XIV.B.4. of this final rule with comment period, we are finalizing a proposal to delay implementation of the ASC-15a-e: OAS CAHPS Survey-based measures beginning with the CY 2020 payment determination (CY 2018 data submission) until further action in future rulemaking and refer readers to that section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79815),</w:t>
        </w:r>
      </w:hyperlink>
      <w:r>
        <w:rPr>
          <w:rFonts w:ascii="arial" w:eastAsia="arial" w:hAnsi="arial" w:cs="arial"/>
          <w:b w:val="0"/>
          <w:i w:val="0"/>
          <w:strike w:val="0"/>
          <w:noProof w:val="0"/>
          <w:color w:val="000000"/>
          <w:position w:val="0"/>
          <w:sz w:val="20"/>
          <w:u w:val="none"/>
          <w:vertAlign w:val="baseline"/>
        </w:rPr>
        <w:t xml:space="preserve"> some commenters suggested shortening sections of the survey, such as the "About You" section. We continue to evaluate the utility of individual questions as we collect new data from the survey's voluntary national implementation, and will consider different options for shortening the OAS CAHPS Survey without the loss of important data in the future. Specifically, we continue to consider the removal of two demographic questions--the "gender" and "age" questions--from the OAS CAHPS Survey in a future update.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removal of the gender and age questions from the survey.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suggestions. We will take these comments under consideration as we craft policies for the OAS CAHPS Survey.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Extraordinary Circumstances Extensions or Exemptions for the CY 2019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175" w:history="1">
        <w:r>
          <w:rPr>
            <w:rFonts w:ascii="arial" w:eastAsia="arial" w:hAnsi="arial" w:cs="arial"/>
            <w:b w:val="0"/>
            <w:i/>
            <w:strike w:val="0"/>
            <w:noProof w:val="0"/>
            <w:color w:val="0077CC"/>
            <w:position w:val="0"/>
            <w:sz w:val="20"/>
            <w:u w:val="single"/>
            <w:vertAlign w:val="baseline"/>
          </w:rPr>
          <w:t>(77 FR 53642</w:t>
        </w:r>
      </w:hyperlink>
      <w:r>
        <w:rPr>
          <w:rFonts w:ascii="arial" w:eastAsia="arial" w:hAnsi="arial" w:cs="arial"/>
          <w:b w:val="0"/>
          <w:i w:val="0"/>
          <w:strike w:val="0"/>
          <w:noProof w:val="0"/>
          <w:color w:val="000000"/>
          <w:position w:val="0"/>
          <w:sz w:val="20"/>
          <w:u w:val="none"/>
          <w:vertAlign w:val="baseline"/>
        </w:rPr>
        <w:t xml:space="preserve"> through 53643),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75140</w:t>
        </w:r>
      </w:hyperlink>
      <w:r>
        <w:rPr>
          <w:rFonts w:ascii="arial" w:eastAsia="arial" w:hAnsi="arial" w:cs="arial"/>
          <w:b w:val="0"/>
          <w:i w:val="0"/>
          <w:strike w:val="0"/>
          <w:noProof w:val="0"/>
          <w:color w:val="000000"/>
          <w:position w:val="0"/>
          <w:sz w:val="20"/>
          <w:u w:val="none"/>
          <w:vertAlign w:val="baseline"/>
        </w:rPr>
        <w:t xml:space="preserve"> through 75141),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79824</w:t>
        </w:r>
      </w:hyperlink>
      <w:r>
        <w:rPr>
          <w:rFonts w:ascii="arial" w:eastAsia="arial" w:hAnsi="arial" w:cs="arial"/>
          <w:b w:val="0"/>
          <w:i w:val="0"/>
          <w:strike w:val="0"/>
          <w:noProof w:val="0"/>
          <w:color w:val="000000"/>
          <w:position w:val="0"/>
          <w:sz w:val="20"/>
          <w:u w:val="none"/>
          <w:vertAlign w:val="baseline"/>
        </w:rPr>
        <w:t xml:space="preserve"> through 79825), and </w:t>
      </w:r>
      <w:hyperlink r:id="rId213"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xml:space="preserve"> for the ASCQR Program's policies for extraordinary circumstance extensions or exemptions (ECE) requests. n207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In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66987),</w:t>
        </w:r>
      </w:hyperlink>
      <w:r>
        <w:rPr>
          <w:rFonts w:ascii="arial" w:eastAsia="arial" w:hAnsi="arial" w:cs="arial"/>
          <w:b w:val="0"/>
          <w:i w:val="0"/>
          <w:strike w:val="0"/>
          <w:noProof w:val="0"/>
          <w:color w:val="000000"/>
          <w:position w:val="0"/>
          <w:sz w:val="20"/>
          <w:u w:val="none"/>
          <w:vertAlign w:val="baseline"/>
        </w:rPr>
        <w:t xml:space="preserve"> we stated that we will refer to the process as the "Extraordinary Circumstances Extensions or Exemptions" process rather than the "Extraordinary Circumstances Extensions or Waivers"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our quality reporting and value-based purchasing programs share a common process for requesting an exception from program reporting due to an extraordinary circumstance not within a provider's control. We refer readers to the Hospital IQR Program </w:t>
      </w:r>
      <w:hyperlink r:id="rId44" w:history="1">
        <w:r>
          <w:rPr>
            <w:rFonts w:ascii="arial" w:eastAsia="arial" w:hAnsi="arial" w:cs="arial"/>
            <w:b w:val="0"/>
            <w:i/>
            <w:strike w:val="0"/>
            <w:noProof w:val="0"/>
            <w:color w:val="0077CC"/>
            <w:position w:val="0"/>
            <w:sz w:val="20"/>
            <w:u w:val="single"/>
            <w:vertAlign w:val="baseline"/>
          </w:rPr>
          <w:t>(76 FR 51615</w:t>
        </w:r>
      </w:hyperlink>
      <w:r>
        <w:rPr>
          <w:rFonts w:ascii="arial" w:eastAsia="arial" w:hAnsi="arial" w:cs="arial"/>
          <w:b w:val="0"/>
          <w:i w:val="0"/>
          <w:strike w:val="0"/>
          <w:noProof w:val="0"/>
          <w:color w:val="000000"/>
          <w:position w:val="0"/>
          <w:sz w:val="20"/>
          <w:u w:val="none"/>
          <w:vertAlign w:val="baseline"/>
        </w:rPr>
        <w:t xml:space="preserve"> through 51652, </w:t>
      </w:r>
      <w:hyperlink r:id="rId173" w:history="1">
        <w:r>
          <w:rPr>
            <w:rFonts w:ascii="arial" w:eastAsia="arial" w:hAnsi="arial" w:cs="arial"/>
            <w:b w:val="0"/>
            <w:i/>
            <w:strike w:val="0"/>
            <w:noProof w:val="0"/>
            <w:color w:val="0077CC"/>
            <w:position w:val="0"/>
            <w:sz w:val="20"/>
            <w:u w:val="single"/>
            <w:vertAlign w:val="baseline"/>
          </w:rPr>
          <w:t>78 FR 50836</w:t>
        </w:r>
      </w:hyperlink>
      <w:r>
        <w:rPr>
          <w:rFonts w:ascii="arial" w:eastAsia="arial" w:hAnsi="arial" w:cs="arial"/>
          <w:b w:val="0"/>
          <w:i w:val="0"/>
          <w:strike w:val="0"/>
          <w:noProof w:val="0"/>
          <w:color w:val="000000"/>
          <w:position w:val="0"/>
          <w:sz w:val="20"/>
          <w:u w:val="none"/>
          <w:vertAlign w:val="baseline"/>
        </w:rPr>
        <w:t xml:space="preserve"> through 50837, </w:t>
      </w:r>
      <w:hyperlink r:id="rId51" w:history="1">
        <w:r>
          <w:rPr>
            <w:rFonts w:ascii="arial" w:eastAsia="arial" w:hAnsi="arial" w:cs="arial"/>
            <w:b w:val="0"/>
            <w:i/>
            <w:strike w:val="0"/>
            <w:noProof w:val="0"/>
            <w:color w:val="0077CC"/>
            <w:position w:val="0"/>
            <w:sz w:val="20"/>
            <w:u w:val="single"/>
            <w:vertAlign w:val="baseline"/>
          </w:rPr>
          <w:t>79 FR 50277, 81 FR 57181</w:t>
        </w:r>
      </w:hyperlink>
      <w:r>
        <w:rPr>
          <w:rFonts w:ascii="arial" w:eastAsia="arial" w:hAnsi="arial" w:cs="arial"/>
          <w:b w:val="0"/>
          <w:i w:val="0"/>
          <w:strike w:val="0"/>
          <w:noProof w:val="0"/>
          <w:color w:val="000000"/>
          <w:position w:val="0"/>
          <w:sz w:val="20"/>
          <w:u w:val="none"/>
          <w:vertAlign w:val="baseline"/>
        </w:rPr>
        <w:t xml:space="preserve"> through 57182, and </w:t>
      </w:r>
      <w:hyperlink r:id="rId174" w:history="1">
        <w:r>
          <w:rPr>
            <w:rFonts w:ascii="arial" w:eastAsia="arial" w:hAnsi="arial" w:cs="arial"/>
            <w:b w:val="0"/>
            <w:i/>
            <w:strike w:val="0"/>
            <w:noProof w:val="0"/>
            <w:color w:val="0077CC"/>
            <w:position w:val="0"/>
            <w:sz w:val="20"/>
            <w:u w:val="single"/>
            <w:vertAlign w:val="baseline"/>
          </w:rPr>
          <w:t>42 CFR 412.140(c)(2)</w:t>
        </w:r>
      </w:hyperlink>
      <w:r>
        <w:rPr>
          <w:rFonts w:ascii="arial" w:eastAsia="arial" w:hAnsi="arial" w:cs="arial"/>
          <w:b w:val="0"/>
          <w:i w:val="0"/>
          <w:strike w:val="0"/>
          <w:noProof w:val="0"/>
          <w:color w:val="000000"/>
          <w:position w:val="0"/>
          <w:sz w:val="20"/>
          <w:u w:val="none"/>
          <w:vertAlign w:val="baseline"/>
        </w:rPr>
        <w:t xml:space="preserve">), the Hospital OQR Program </w:t>
      </w:r>
      <w:hyperlink r:id="rId16" w:history="1">
        <w:r>
          <w:rPr>
            <w:rFonts w:ascii="arial" w:eastAsia="arial" w:hAnsi="arial" w:cs="arial"/>
            <w:b w:val="0"/>
            <w:i/>
            <w:strike w:val="0"/>
            <w:noProof w:val="0"/>
            <w:color w:val="0077CC"/>
            <w:position w:val="0"/>
            <w:sz w:val="20"/>
            <w:u w:val="single"/>
            <w:vertAlign w:val="baseline"/>
          </w:rPr>
          <w:t>(77 FR 68489, 78 FR 75119</w:t>
        </w:r>
      </w:hyperlink>
      <w:r>
        <w:rPr>
          <w:rFonts w:ascii="arial" w:eastAsia="arial" w:hAnsi="arial" w:cs="arial"/>
          <w:b w:val="0"/>
          <w:i w:val="0"/>
          <w:strike w:val="0"/>
          <w:noProof w:val="0"/>
          <w:color w:val="000000"/>
          <w:position w:val="0"/>
          <w:sz w:val="20"/>
          <w:u w:val="none"/>
          <w:vertAlign w:val="baseline"/>
        </w:rPr>
        <w:t xml:space="preserve"> through 75120, </w:t>
      </w:r>
      <w:hyperlink r:id="rId30" w:history="1">
        <w:r>
          <w:rPr>
            <w:rFonts w:ascii="arial" w:eastAsia="arial" w:hAnsi="arial" w:cs="arial"/>
            <w:b w:val="0"/>
            <w:i/>
            <w:strike w:val="0"/>
            <w:noProof w:val="0"/>
            <w:color w:val="0077CC"/>
            <w:position w:val="0"/>
            <w:sz w:val="20"/>
            <w:u w:val="single"/>
            <w:vertAlign w:val="baseline"/>
          </w:rPr>
          <w:t>79 FR 66966,</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80 FR 70524),</w:t>
        </w:r>
      </w:hyperlink>
      <w:r>
        <w:rPr>
          <w:rFonts w:ascii="arial" w:eastAsia="arial" w:hAnsi="arial" w:cs="arial"/>
          <w:b w:val="0"/>
          <w:i w:val="0"/>
          <w:strike w:val="0"/>
          <w:noProof w:val="0"/>
          <w:color w:val="000000"/>
          <w:position w:val="0"/>
          <w:sz w:val="20"/>
          <w:u w:val="none"/>
          <w:vertAlign w:val="baseline"/>
        </w:rPr>
        <w:t xml:space="preserve"> the IPFQR Program </w:t>
      </w:r>
      <w:hyperlink r:id="rId175" w:history="1">
        <w:r>
          <w:rPr>
            <w:rFonts w:ascii="arial" w:eastAsia="arial" w:hAnsi="arial" w:cs="arial"/>
            <w:b w:val="0"/>
            <w:i/>
            <w:strike w:val="0"/>
            <w:noProof w:val="0"/>
            <w:color w:val="0077CC"/>
            <w:position w:val="0"/>
            <w:sz w:val="20"/>
            <w:u w:val="single"/>
            <w:vertAlign w:val="baseline"/>
          </w:rPr>
          <w:t>(77 FR 53659</w:t>
        </w:r>
      </w:hyperlink>
      <w:r>
        <w:rPr>
          <w:rFonts w:ascii="arial" w:eastAsia="arial" w:hAnsi="arial" w:cs="arial"/>
          <w:b w:val="0"/>
          <w:i w:val="0"/>
          <w:strike w:val="0"/>
          <w:noProof w:val="0"/>
          <w:color w:val="000000"/>
          <w:position w:val="0"/>
          <w:sz w:val="20"/>
          <w:u w:val="none"/>
          <w:vertAlign w:val="baseline"/>
        </w:rPr>
        <w:t xml:space="preserve"> through 53660 and </w:t>
      </w:r>
      <w:hyperlink r:id="rId176" w:history="1">
        <w:r>
          <w:rPr>
            <w:rFonts w:ascii="arial" w:eastAsia="arial" w:hAnsi="arial" w:cs="arial"/>
            <w:b w:val="0"/>
            <w:i/>
            <w:strike w:val="0"/>
            <w:noProof w:val="0"/>
            <w:color w:val="0077CC"/>
            <w:position w:val="0"/>
            <w:sz w:val="20"/>
            <w:u w:val="single"/>
            <w:vertAlign w:val="baseline"/>
          </w:rPr>
          <w:t>79 FR 45978),</w:t>
        </w:r>
      </w:hyperlink>
      <w:r>
        <w:rPr>
          <w:rFonts w:ascii="arial" w:eastAsia="arial" w:hAnsi="arial" w:cs="arial"/>
          <w:b w:val="0"/>
          <w:i w:val="0"/>
          <w:strike w:val="0"/>
          <w:noProof w:val="0"/>
          <w:color w:val="000000"/>
          <w:position w:val="0"/>
          <w:sz w:val="20"/>
          <w:u w:val="none"/>
          <w:vertAlign w:val="baseline"/>
        </w:rPr>
        <w:t xml:space="preserve"> and the PCHQR Program </w:t>
      </w:r>
      <w:hyperlink r:id="rId173" w:history="1">
        <w:r>
          <w:rPr>
            <w:rFonts w:ascii="arial" w:eastAsia="arial" w:hAnsi="arial" w:cs="arial"/>
            <w:b w:val="0"/>
            <w:i/>
            <w:strike w:val="0"/>
            <w:noProof w:val="0"/>
            <w:color w:val="0077CC"/>
            <w:position w:val="0"/>
            <w:sz w:val="20"/>
            <w:u w:val="single"/>
            <w:vertAlign w:val="baseline"/>
          </w:rPr>
          <w:t>(78 FR 50848),</w:t>
        </w:r>
      </w:hyperlink>
      <w:r>
        <w:rPr>
          <w:rFonts w:ascii="arial" w:eastAsia="arial" w:hAnsi="arial" w:cs="arial"/>
          <w:b w:val="0"/>
          <w:i w:val="0"/>
          <w:strike w:val="0"/>
          <w:noProof w:val="0"/>
          <w:color w:val="000000"/>
          <w:position w:val="0"/>
          <w:sz w:val="20"/>
          <w:u w:val="none"/>
          <w:vertAlign w:val="baseline"/>
        </w:rPr>
        <w:t xml:space="preserve"> as well as the HAC Reduction Program </w:t>
      </w:r>
      <w:hyperlink r:id="rId45"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and the Hospital Readmissions Reduction Program </w:t>
      </w:r>
      <w:hyperlink r:id="rId45" w:history="1">
        <w:r>
          <w:rPr>
            <w:rFonts w:ascii="arial" w:eastAsia="arial" w:hAnsi="arial" w:cs="arial"/>
            <w:b w:val="0"/>
            <w:i/>
            <w:strike w:val="0"/>
            <w:noProof w:val="0"/>
            <w:color w:val="0077CC"/>
            <w:position w:val="0"/>
            <w:sz w:val="20"/>
            <w:u w:val="single"/>
            <w:vertAlign w:val="baseline"/>
          </w:rPr>
          <w:t>(80 FR 49542</w:t>
        </w:r>
      </w:hyperlink>
      <w:r>
        <w:rPr>
          <w:rFonts w:ascii="arial" w:eastAsia="arial" w:hAnsi="arial" w:cs="arial"/>
          <w:b w:val="0"/>
          <w:i w:val="0"/>
          <w:strike w:val="0"/>
          <w:noProof w:val="0"/>
          <w:color w:val="000000"/>
          <w:position w:val="0"/>
          <w:sz w:val="20"/>
          <w:u w:val="none"/>
          <w:vertAlign w:val="baseline"/>
        </w:rPr>
        <w:t xml:space="preserve"> through 49543), for program-specific information about extraordinary circumstances exemption requests. As noted below, some of these policies were updated in the FY 2018 IPPS/LTCH PPS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reviewing the policies for these programs, we recognized that there are five areas in which these programs have variances regarding ECE requests. These are: (1) Allowing the facilities or hospitals to submit a form signed by the facility's or hospital's CEO versus CEO or designated personnel; (2) requiring the form be submitted within 30 days following the date that the extraordinary circumstance occurred versus within 90 days following the date the extraordinary circumstance occurred; (3) inconsistency regarding specification of a timeline for us to provide our formal response notifying the facility or hospital of our decision; (4) inconsistency regarding specification of our authority to grant ECEs due to CMS data system issues; and (5) referring to the program as "extraordinary extensions/exemptions" versus as "extraordinary circumstances exceptions." We believe addressing these five areas, as appropriate, can improve administrative efficiencies for affected facilities or hospitals. We note that, in the FY 2018 IPPS/LTCH PPS final rule, we examined our policies in these areas for the Hospital Readmissions Reduction Program, the HAC Reduction Program, the Hospital IQR Program, the PCHQR Program and the IPFQR Program </w:t>
      </w:r>
      <w:hyperlink r:id="rId46" w:history="1">
        <w:r>
          <w:rPr>
            <w:rFonts w:ascii="arial" w:eastAsia="arial" w:hAnsi="arial" w:cs="arial"/>
            <w:b w:val="0"/>
            <w:i/>
            <w:strike w:val="0"/>
            <w:noProof w:val="0"/>
            <w:color w:val="0077CC"/>
            <w:position w:val="0"/>
            <w:sz w:val="20"/>
            <w:u w:val="single"/>
            <w:vertAlign w:val="baseline"/>
          </w:rPr>
          <w:t>(82 FR 38240, 38277, 38410, 38425 and 38473</w:t>
        </w:r>
      </w:hyperlink>
      <w:r>
        <w:rPr>
          <w:rFonts w:ascii="arial" w:eastAsia="arial" w:hAnsi="arial" w:cs="arial"/>
          <w:b w:val="0"/>
          <w:i w:val="0"/>
          <w:strike w:val="0"/>
          <w:noProof w:val="0"/>
          <w:color w:val="000000"/>
          <w:position w:val="0"/>
          <w:sz w:val="20"/>
          <w:u w:val="none"/>
          <w:vertAlign w:val="baseline"/>
        </w:rPr>
        <w:t xml:space="preserve"> through 38474, respectively) and finalized proposals to address differences in these areas for those programs. In section XIII.D.8. of this final rule with comment period, we are also finalizing revisions to our ECE policies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the exception of the terminology used to describe these processes (item 5 above), the ASCQR Program is aligned with other quality reporting programs. As a result, in the CY 2018 OPPS/ASC proposed rule </w:t>
      </w:r>
      <w:hyperlink r:id="rId17" w:history="1">
        <w:r>
          <w:rPr>
            <w:rFonts w:ascii="arial" w:eastAsia="arial" w:hAnsi="arial" w:cs="arial"/>
            <w:b w:val="0"/>
            <w:i/>
            <w:strike w:val="0"/>
            <w:noProof w:val="0"/>
            <w:color w:val="0077CC"/>
            <w:position w:val="0"/>
            <w:sz w:val="20"/>
            <w:u w:val="single"/>
            <w:vertAlign w:val="baseline"/>
          </w:rPr>
          <w:t>(82 FR 33702),</w:t>
        </w:r>
      </w:hyperlink>
      <w:r>
        <w:rPr>
          <w:rFonts w:ascii="arial" w:eastAsia="arial" w:hAnsi="arial" w:cs="arial"/>
          <w:b w:val="0"/>
          <w:i w:val="0"/>
          <w:strike w:val="0"/>
          <w:noProof w:val="0"/>
          <w:color w:val="000000"/>
          <w:position w:val="0"/>
          <w:sz w:val="20"/>
          <w:u w:val="none"/>
          <w:vertAlign w:val="baseline"/>
        </w:rPr>
        <w:t xml:space="preserve"> we proposed to rename the process as the extraordinary circumstances exceptions (ECE) policy and make conforming changes to </w:t>
      </w:r>
      <w:hyperlink r:id="rId213"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These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ECE Policy Nomenclature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observed that while all quality programs listed above have developed similar policies to provide exceptions from program requirements to facilities that have experienced extraordinary circumstances, such as natural disasters, these programs refer to these policies using inconsistent terminology. Some programs refer to these policies as "extraordinary circumstances extensions/exemptions" while others refer to the set of policies as "extraordinary circumstances exceptions." Several programs (specifically, the Hospital VBP Program, the HAC Reduction Program, and the Hospital Readmissions Reduction Program) are not able to grant extensions to required data reporting timelines due to their reliance on data external to their program, and thus the term, "extraordinary circumstances extensions/exemptions" is not </w:t>
      </w:r>
      <w:r>
        <w:rPr>
          <w:rFonts w:ascii="arial" w:eastAsia="arial" w:hAnsi="arial" w:cs="arial"/>
          <w:b/>
          <w:i w:val="0"/>
          <w:strike w:val="0"/>
          <w:noProof w:val="0"/>
          <w:color w:val="000000"/>
          <w:position w:val="0"/>
          <w:sz w:val="20"/>
          <w:u w:val="none"/>
          <w:vertAlign w:val="baseline"/>
        </w:rPr>
        <w:t> [*52615] </w:t>
      </w:r>
      <w:r>
        <w:rPr>
          <w:rFonts w:ascii="arial" w:eastAsia="arial" w:hAnsi="arial" w:cs="arial"/>
          <w:b w:val="0"/>
          <w:i w:val="0"/>
          <w:strike w:val="0"/>
          <w:noProof w:val="0"/>
          <w:color w:val="000000"/>
          <w:position w:val="0"/>
          <w:sz w:val="20"/>
          <w:u w:val="none"/>
          <w:vertAlign w:val="baseline"/>
        </w:rPr>
        <w:t xml:space="preserve"> applicable to all programs. However, all of the described programs are able to offer exceptions from their reporting requirements. Therefore, in an effort to align across CMS quality programs, we proposed to change the name of this policy from "extraordinary circumstances extensions or exemption" to "extraordinary circumstances exceptions" for the ASCQR Program, beginning January 1, 2018, and to revise § 416.310(d) of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reflect this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 as discussed above.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few commenters supported the proposal to align the ECE policy with other quality reporting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commenters for their support.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consideration of the public comments we received, we are finalizing the proposals to rename the process as the extraordinary circumstances exceptions (ECE) policy and make conforming changes to </w:t>
      </w:r>
      <w:hyperlink r:id="rId213"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Timeline for CMS Response to ECE Requests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note that we believe it is important for facilities to receive timely feedback regarding the status of ECE requests. We strive to complete our review of each ECE request as quickly as possible. However, we recognize that the number of requests we receive, and the complexity of the information provided impacts the actual timeframe to make ECE determinations. To improve transparency of our process, we believe it is appropriate to clarify that we will strive to complete our review of each request within 90 days of receipt.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ASCQR Program Reconsideration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FY 2013 IPPS/LTCH PPS final rule </w:t>
      </w:r>
      <w:hyperlink r:id="rId175" w:history="1">
        <w:r>
          <w:rPr>
            <w:rFonts w:ascii="arial" w:eastAsia="arial" w:hAnsi="arial" w:cs="arial"/>
            <w:b w:val="0"/>
            <w:i/>
            <w:strike w:val="0"/>
            <w:noProof w:val="0"/>
            <w:color w:val="0077CC"/>
            <w:position w:val="0"/>
            <w:sz w:val="20"/>
            <w:u w:val="single"/>
            <w:vertAlign w:val="baseline"/>
          </w:rPr>
          <w:t>(77 FR 53643</w:t>
        </w:r>
      </w:hyperlink>
      <w:r>
        <w:rPr>
          <w:rFonts w:ascii="arial" w:eastAsia="arial" w:hAnsi="arial" w:cs="arial"/>
          <w:b w:val="0"/>
          <w:i w:val="0"/>
          <w:strike w:val="0"/>
          <w:noProof w:val="0"/>
          <w:color w:val="000000"/>
          <w:position w:val="0"/>
          <w:sz w:val="20"/>
          <w:u w:val="none"/>
          <w:vertAlign w:val="baseline"/>
        </w:rPr>
        <w:t xml:space="preserve"> through 53644),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75141),</w:t>
        </w:r>
      </w:hyperlink>
      <w:r>
        <w:rPr>
          <w:rFonts w:ascii="arial" w:eastAsia="arial" w:hAnsi="arial" w:cs="arial"/>
          <w:b w:val="0"/>
          <w:i w:val="0"/>
          <w:strike w:val="0"/>
          <w:noProof w:val="0"/>
          <w:color w:val="000000"/>
          <w:position w:val="0"/>
          <w:sz w:val="20"/>
          <w:u w:val="none"/>
          <w:vertAlign w:val="baseline"/>
        </w:rPr>
        <w:t xml:space="preserve">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and </w:t>
      </w:r>
      <w:hyperlink r:id="rId217" w:history="1">
        <w:r>
          <w:rPr>
            <w:rFonts w:ascii="arial" w:eastAsia="arial" w:hAnsi="arial" w:cs="arial"/>
            <w:b w:val="0"/>
            <w:i/>
            <w:strike w:val="0"/>
            <w:noProof w:val="0"/>
            <w:color w:val="0077CC"/>
            <w:position w:val="0"/>
            <w:sz w:val="20"/>
            <w:u w:val="single"/>
            <w:vertAlign w:val="baseline"/>
          </w:rPr>
          <w:t>42 CFR 416.330</w:t>
        </w:r>
      </w:hyperlink>
      <w:r>
        <w:rPr>
          <w:rFonts w:ascii="arial" w:eastAsia="arial" w:hAnsi="arial" w:cs="arial"/>
          <w:b w:val="0"/>
          <w:i w:val="0"/>
          <w:strike w:val="0"/>
          <w:noProof w:val="0"/>
          <w:color w:val="000000"/>
          <w:position w:val="0"/>
          <w:sz w:val="20"/>
          <w:u w:val="none"/>
          <w:vertAlign w:val="baseline"/>
        </w:rPr>
        <w:t xml:space="preserve"> for the ASCQR Program's reconsideration policy. We did not propose any changes to this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Payment Reduction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Statutory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section XVI.D.1. of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for a detailed discussion of the statutory background regarding payment reductions for ASCs that fail to meet the ASCQR Program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Reduction to the ASC Payment Rates for ASCs That Fail To Meet the ASCQR Program Requirements for a Payment Determination Year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national unadjusted payment rates for many services paid under the ASC payment system equal the product of the ASC conversion factor and the scaled relative payment weight for the APC to which the service is assigned. Currently, the ASC conversion factor is equal to the conversion factor calculated for the previous year updated by the multifactor productivity (MFP)-adjusted CPI-U update factor, which is the adjustment set forth in section 1833(i)(2)(D)(v) of the Act. The MFP-adjusted CPI-U update factor is the Consumer Price Index for all urban consumers (CPI-U), which currently is the annual update for the ASC payment system, minus the MFP adjustment. As discussed in the CY 2011 MPFS final rule with comment period </w:t>
      </w:r>
      <w:hyperlink r:id="rId140" w:history="1">
        <w:r>
          <w:rPr>
            <w:rFonts w:ascii="arial" w:eastAsia="arial" w:hAnsi="arial" w:cs="arial"/>
            <w:b w:val="0"/>
            <w:i/>
            <w:strike w:val="0"/>
            <w:noProof w:val="0"/>
            <w:color w:val="0077CC"/>
            <w:position w:val="0"/>
            <w:sz w:val="20"/>
            <w:u w:val="single"/>
            <w:vertAlign w:val="baseline"/>
          </w:rPr>
          <w:t>(75 FR 73397),</w:t>
        </w:r>
      </w:hyperlink>
      <w:r>
        <w:rPr>
          <w:rFonts w:ascii="arial" w:eastAsia="arial" w:hAnsi="arial" w:cs="arial"/>
          <w:b w:val="0"/>
          <w:i w:val="0"/>
          <w:strike w:val="0"/>
          <w:noProof w:val="0"/>
          <w:color w:val="000000"/>
          <w:position w:val="0"/>
          <w:sz w:val="20"/>
          <w:u w:val="none"/>
          <w:vertAlign w:val="baseline"/>
        </w:rPr>
        <w:t xml:space="preserve"> if the CPI-U is a negative number, the CPI-U would be held to zero. Under the ASCQR Program in accordance with section 1833(i)(7)(A) of the Act and as discussed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any annual increase shall be reduced by 2.0 percentage points for ASCs that fail to meet the reporting requirements of the ASCQR Program. This reduction applied beginning with the CY 2014 payment rates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a complete discussion of the calculation of the ASC conversion factor, we refer readers to section XII.G.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68499</w:t>
        </w:r>
      </w:hyperlink>
      <w:r>
        <w:rPr>
          <w:rFonts w:ascii="arial" w:eastAsia="arial" w:hAnsi="arial" w:cs="arial"/>
          <w:b w:val="0"/>
          <w:i w:val="0"/>
          <w:strike w:val="0"/>
          <w:noProof w:val="0"/>
          <w:color w:val="000000"/>
          <w:position w:val="0"/>
          <w:sz w:val="20"/>
          <w:u w:val="none"/>
          <w:vertAlign w:val="baseline"/>
        </w:rPr>
        <w:t xml:space="preserve"> through 68500), in order to implement the requirement to reduce the annual update for ASCs that fail to meet the ASCQR Program requirements, we finalized our proposal that we would calculate two conversion factors: A full update conversion factor and an ASCQR Program reduced update conversion factor. We finalized our proposal to calculate the reduced national unadjusted payment rates using the ASCQR Program reduced update conversion factor that would apply to ASCs that fail to meet their quality reporting requirements for that calendar year payment determination. We finalized our proposal that application of the 2.0 percentage point reduction to the annual update may result in the update to the ASC payment system being less than zero prior to the application of the MFP adjustment.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ASC conversion factor is used to calculate the ASC payment rate for services with the following payment indicators (listed in Addenda AA and BB to the proposed rule, which are available via the Internet on the CMS Web site): "A2", "G2", "P2", "R2" and "Z2", as well as the service portion of device-intensive procedures identified by "J8"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payment for all services assigned the payment indicators listed above would be subject to the reduction of the national unadjusted payment rates for applicable ASCs using the ASCQR Program reduced update conversion factor </w:t>
      </w:r>
      <w:hyperlink r:id="rId16"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conversion factor is not used to calculate the ASC payment rates for separately payable services that are assigned status indicators other than payment indicators "A2", "G2", "J8", "P2", "R2" and "Z2." These services include separately payable drugs and biologicals, pass-through devices that are contractor-priced, brachytherapy sources that are paid based on the OPPS payment rates, and certain office-based procedures, certain radiology services and diagnostic tests where payment is based on the MPFS nonfacility PE RVU-based amount, and a few other specific services that receive cost-based payment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As a result, we also finalized our proposal that the ASC payment rates for these services would not be reduced for failure to meet the ASCQR Program requirements because the payment rates for these services are not calculated using the ASC conversion factor and, therefore, not affected by reductions to the annual update </w:t>
      </w:r>
      <w:hyperlink r:id="rId16"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Office-based surgical procedures (performed more than 50 percent of the time in physicians' offices) and separately paid radiology services (excluding covered ancillary radiology services involving certain nuclear medicine procedures or involving the use of contrast agents) are paid at the lesser of the MPFS nonfacility PE RVU-based amounts or the amount calculated under the standard ASC ratesetting methodology. Similarly, in section XII.D.2.b. of the CY 2015 OPPS/ASC final rule with comment period </w:t>
      </w:r>
      <w:hyperlink r:id="rId30" w:history="1">
        <w:r>
          <w:rPr>
            <w:rFonts w:ascii="arial" w:eastAsia="arial" w:hAnsi="arial" w:cs="arial"/>
            <w:b w:val="0"/>
            <w:i/>
            <w:strike w:val="0"/>
            <w:noProof w:val="0"/>
            <w:color w:val="0077CC"/>
            <w:position w:val="0"/>
            <w:sz w:val="20"/>
            <w:u w:val="single"/>
            <w:vertAlign w:val="baseline"/>
          </w:rPr>
          <w:t>(79 FR 66933</w:t>
        </w:r>
      </w:hyperlink>
      <w:r>
        <w:rPr>
          <w:rFonts w:ascii="arial" w:eastAsia="arial" w:hAnsi="arial" w:cs="arial"/>
          <w:b w:val="0"/>
          <w:i w:val="0"/>
          <w:strike w:val="0"/>
          <w:noProof w:val="0"/>
          <w:color w:val="000000"/>
          <w:position w:val="0"/>
          <w:sz w:val="20"/>
          <w:u w:val="none"/>
          <w:vertAlign w:val="baseline"/>
        </w:rPr>
        <w:t xml:space="preserve"> through 66934), we finalized our proposal that payment for the new category of covered ancillary services (that is, certain diagnostic test codes within the medical range of CPT codes for which separate payment is allowed under the OPPS and when they are integral to covered ASC surgical procedures) will be at the lower of the MPFS nonfacility PE RVU-based (or technical component) amount or the rate calculated according to the standard </w:t>
      </w:r>
      <w:r>
        <w:rPr>
          <w:rFonts w:ascii="arial" w:eastAsia="arial" w:hAnsi="arial" w:cs="arial"/>
          <w:b/>
          <w:i w:val="0"/>
          <w:strike w:val="0"/>
          <w:noProof w:val="0"/>
          <w:color w:val="000000"/>
          <w:position w:val="0"/>
          <w:sz w:val="20"/>
          <w:u w:val="none"/>
          <w:vertAlign w:val="baseline"/>
        </w:rPr>
        <w:t> [*52616] </w:t>
      </w:r>
      <w:r>
        <w:rPr>
          <w:rFonts w:ascii="arial" w:eastAsia="arial" w:hAnsi="arial" w:cs="arial"/>
          <w:b w:val="0"/>
          <w:i w:val="0"/>
          <w:strike w:val="0"/>
          <w:noProof w:val="0"/>
          <w:color w:val="000000"/>
          <w:position w:val="0"/>
          <w:sz w:val="20"/>
          <w:u w:val="none"/>
          <w:vertAlign w:val="baseline"/>
        </w:rPr>
        <w:t xml:space="preserve"> ASC ratesetting methodology.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standard ASC ratesetting methodology for this type of comparison would use the ASC conversion factor that has been calculated using the full ASC update adjusted for productivity. This is necessary so that the resulting ASC payment indicator, based on the comparison, assigned to these procedures or services is consistent for each HCPCS code, regardless of whether payment is based on the full update conversion factor or the reduced update conversion factor.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ASCs that receive the reduced ASC payment for failure to meet the ASCQR Program requirements, we believe that it is both equitable and appropriate that a reduction in the payment for a service should result in proportionately reduced coinsurance liability for beneficiaries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Therefore, in the CY 2013 OPPS/ASC final rule with comment period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finalized our proposal that the Medicare beneficiary's national unadjusted coinsurance for a service to which a reduced national unadjusted payment rate applies will be based on the reduced national unadjusted payment rate.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final rule with comment period, we finalized our proposal that all other applicable adjustments to the ASC national unadjusted payment rates would apply in those cases when the annual update is reduced for ASCs that fail to meet the requirements of the ASCQR Program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For example, the following standard adjustments would apply to the reduced national unadjusted payment rates: The wage index adjustment; the multiple procedure adjustment; the interrupted procedure adjustment; and the adjustment for devices furnished with full or partial credit or without cost </w:t>
      </w:r>
      <w:hyperlink r:id="rId16" w:history="1">
        <w:r>
          <w:rPr>
            <w:rFonts w:ascii="arial" w:eastAsia="arial" w:hAnsi="arial" w:cs="arial"/>
            <w:b w:val="0"/>
            <w:i/>
            <w:strike w:val="0"/>
            <w:noProof w:val="0"/>
            <w:color w:val="0077CC"/>
            <w:position w:val="0"/>
            <w:sz w:val="20"/>
            <w:u w:val="single"/>
            <w:vertAlign w:val="baseline"/>
          </w:rPr>
          <w:t>(77 FR 68500).</w:t>
        </w:r>
      </w:hyperlink>
      <w:r>
        <w:rPr>
          <w:rFonts w:ascii="arial" w:eastAsia="arial" w:hAnsi="arial" w:cs="arial"/>
          <w:b w:val="0"/>
          <w:i w:val="0"/>
          <w:strike w:val="0"/>
          <w:noProof w:val="0"/>
          <w:color w:val="000000"/>
          <w:position w:val="0"/>
          <w:sz w:val="20"/>
          <w:u w:val="none"/>
          <w:vertAlign w:val="baseline"/>
        </w:rPr>
        <w:t xml:space="preserve"> We believe that these adjustments continue to be equally applicable to payment for ASCs that do not meet the ASCQR Program requirements </w:t>
      </w:r>
      <w:hyperlink r:id="rId16" w:history="1">
        <w:r>
          <w:rPr>
            <w:rFonts w:ascii="arial" w:eastAsia="arial" w:hAnsi="arial" w:cs="arial"/>
            <w:b w:val="0"/>
            <w:i/>
            <w:strike w:val="0"/>
            <w:noProof w:val="0"/>
            <w:color w:val="0077CC"/>
            <w:position w:val="0"/>
            <w:sz w:val="20"/>
            <w:u w:val="single"/>
            <w:vertAlign w:val="baseline"/>
          </w:rPr>
          <w:t>(77 FR 68500).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2015, CY 2016 and CY 2017 OPPS/ASC final rules with comment period </w:t>
      </w:r>
      <w:hyperlink r:id="rId30" w:history="1">
        <w:r>
          <w:rPr>
            <w:rFonts w:ascii="arial" w:eastAsia="arial" w:hAnsi="arial" w:cs="arial"/>
            <w:b w:val="0"/>
            <w:i/>
            <w:strike w:val="0"/>
            <w:noProof w:val="0"/>
            <w:color w:val="0077CC"/>
            <w:position w:val="0"/>
            <w:sz w:val="20"/>
            <w:u w:val="single"/>
            <w:vertAlign w:val="baseline"/>
          </w:rPr>
          <w:t>(79 FR 66981</w:t>
        </w:r>
      </w:hyperlink>
      <w:r>
        <w:rPr>
          <w:rFonts w:ascii="arial" w:eastAsia="arial" w:hAnsi="arial" w:cs="arial"/>
          <w:b w:val="0"/>
          <w:i w:val="0"/>
          <w:strike w:val="0"/>
          <w:noProof w:val="0"/>
          <w:color w:val="000000"/>
          <w:position w:val="0"/>
          <w:sz w:val="20"/>
          <w:u w:val="none"/>
          <w:vertAlign w:val="baseline"/>
        </w:rPr>
        <w:t xml:space="preserve"> through 66982; </w:t>
      </w:r>
      <w:hyperlink r:id="rId31" w:history="1">
        <w:r>
          <w:rPr>
            <w:rFonts w:ascii="arial" w:eastAsia="arial" w:hAnsi="arial" w:cs="arial"/>
            <w:b w:val="0"/>
            <w:i/>
            <w:strike w:val="0"/>
            <w:noProof w:val="0"/>
            <w:color w:val="0077CC"/>
            <w:position w:val="0"/>
            <w:sz w:val="20"/>
            <w:u w:val="single"/>
            <w:vertAlign w:val="baseline"/>
          </w:rPr>
          <w:t>80 FR 70537</w:t>
        </w:r>
      </w:hyperlink>
      <w:r>
        <w:rPr>
          <w:rFonts w:ascii="arial" w:eastAsia="arial" w:hAnsi="arial" w:cs="arial"/>
          <w:b w:val="0"/>
          <w:i w:val="0"/>
          <w:strike w:val="0"/>
          <w:noProof w:val="0"/>
          <w:color w:val="000000"/>
          <w:position w:val="0"/>
          <w:sz w:val="20"/>
          <w:u w:val="none"/>
          <w:vertAlign w:val="baseline"/>
        </w:rPr>
        <w:t xml:space="preserve"> through 70538; and </w:t>
      </w:r>
      <w:hyperlink r:id="rId18" w:history="1">
        <w:r>
          <w:rPr>
            <w:rFonts w:ascii="arial" w:eastAsia="arial" w:hAnsi="arial" w:cs="arial"/>
            <w:b w:val="0"/>
            <w:i/>
            <w:strike w:val="0"/>
            <w:noProof w:val="0"/>
            <w:color w:val="0077CC"/>
            <w:position w:val="0"/>
            <w:sz w:val="20"/>
            <w:u w:val="single"/>
            <w:vertAlign w:val="baseline"/>
          </w:rPr>
          <w:t>81 FR 79825</w:t>
        </w:r>
      </w:hyperlink>
      <w:r>
        <w:rPr>
          <w:rFonts w:ascii="arial" w:eastAsia="arial" w:hAnsi="arial" w:cs="arial"/>
          <w:b w:val="0"/>
          <w:i w:val="0"/>
          <w:strike w:val="0"/>
          <w:noProof w:val="0"/>
          <w:color w:val="000000"/>
          <w:position w:val="0"/>
          <w:sz w:val="20"/>
          <w:u w:val="none"/>
          <w:vertAlign w:val="baseline"/>
        </w:rPr>
        <w:t xml:space="preserve"> through 79826, respectively), we did not make any other changes to these policies.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33702</w:t>
        </w:r>
      </w:hyperlink>
      <w:r>
        <w:rPr>
          <w:rFonts w:ascii="arial" w:eastAsia="arial" w:hAnsi="arial" w:cs="arial"/>
          <w:b w:val="0"/>
          <w:i w:val="0"/>
          <w:strike w:val="0"/>
          <w:noProof w:val="0"/>
          <w:color w:val="000000"/>
          <w:position w:val="0"/>
          <w:sz w:val="20"/>
          <w:u w:val="none"/>
          <w:vertAlign w:val="baseline"/>
        </w:rPr>
        <w:t xml:space="preserve"> through 33703), we did not propose any changes to these policies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Files Available to the Public via the Internet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Addenda to the OPPS/ASC proposed rules and the final rules with comment period are published and available only via the Internet on the CMS Web site. To view the Addenda to this final rule with comment period pertaining to CY 2018 payments under the OPPS, we refer readers to the CMS Web site at: </w:t>
      </w:r>
      <w:hyperlink r:id="rId218" w:history="1">
        <w:r>
          <w:rPr>
            <w:rFonts w:ascii="arial" w:eastAsia="arial" w:hAnsi="arial" w:cs="arial"/>
            <w:b w:val="0"/>
            <w:i/>
            <w:strike w:val="0"/>
            <w:noProof w:val="0"/>
            <w:color w:val="0077CC"/>
            <w:position w:val="0"/>
            <w:sz w:val="20"/>
            <w:u w:val="single"/>
            <w:vertAlign w:val="baseline"/>
          </w:rPr>
          <w:t>http://www.cms.gov/Medicare/Medicare-Fee-for-Service-Payment/HospitalOutpatientPPS/Hospital-Outpatient-</w:t>
        </w:r>
      </w:hyperlink>
      <w:hyperlink r:id="rId218" w:history="1">
        <w:r>
          <w:rPr>
            <w:rFonts w:ascii="arial" w:eastAsia="arial" w:hAnsi="arial" w:cs="arial"/>
            <w:b/>
            <w:i/>
            <w:strike w:val="0"/>
            <w:noProof w:val="0"/>
            <w:color w:val="0077CC"/>
            <w:position w:val="0"/>
            <w:sz w:val="20"/>
            <w:u w:val="single"/>
            <w:vertAlign w:val="baseline"/>
          </w:rPr>
          <w:t>Regulations</w:t>
        </w:r>
      </w:hyperlink>
      <w:hyperlink r:id="rId218"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All OPPS Addenda to this final rule with comment period are contained in the zipped folder entitled "2018 OPPS 1678-FC Addenda" at the bottom of the page. To view the Addenda to this final rule with comment period pertaining to CY 2018 payments under the ASC payment system, we refer readers to the CMS Web site at: </w:t>
      </w:r>
      <w:hyperlink r:id="rId219" w:history="1">
        <w:r>
          <w:rPr>
            <w:rFonts w:ascii="arial" w:eastAsia="arial" w:hAnsi="arial" w:cs="arial"/>
            <w:b w:val="0"/>
            <w:i/>
            <w:strike w:val="0"/>
            <w:noProof w:val="0"/>
            <w:color w:val="0077CC"/>
            <w:position w:val="0"/>
            <w:sz w:val="20"/>
            <w:u w:val="single"/>
            <w:vertAlign w:val="baseline"/>
          </w:rPr>
          <w:t>http://www.cms.gov/Medicare/Medicare-Fee-for-Service-Payment/ASCPayment/ASC-</w:t>
        </w:r>
      </w:hyperlink>
      <w:hyperlink r:id="rId219" w:history="1">
        <w:r>
          <w:rPr>
            <w:rFonts w:ascii="arial" w:eastAsia="arial" w:hAnsi="arial" w:cs="arial"/>
            <w:b/>
            <w:i/>
            <w:strike w:val="0"/>
            <w:noProof w:val="0"/>
            <w:color w:val="0077CC"/>
            <w:position w:val="0"/>
            <w:sz w:val="20"/>
            <w:u w:val="single"/>
            <w:vertAlign w:val="baseline"/>
          </w:rPr>
          <w:t>Regulations</w:t>
        </w:r>
      </w:hyperlink>
      <w:hyperlink r:id="rId219" w:history="1">
        <w:r>
          <w:rPr>
            <w:rFonts w:ascii="arial" w:eastAsia="arial" w:hAnsi="arial" w:cs="arial"/>
            <w:b w:val="0"/>
            <w:i/>
            <w:strike w:val="0"/>
            <w:noProof w:val="0"/>
            <w:color w:val="0077CC"/>
            <w:position w:val="0"/>
            <w:sz w:val="20"/>
            <w:u w:val="single"/>
            <w:vertAlign w:val="baseline"/>
          </w:rPr>
          <w:t>-and-Notices.html</w:t>
        </w:r>
      </w:hyperlink>
      <w:r>
        <w:rPr>
          <w:rFonts w:ascii="arial" w:eastAsia="arial" w:hAnsi="arial" w:cs="arial"/>
          <w:b w:val="0"/>
          <w:i w:val="0"/>
          <w:strike w:val="0"/>
          <w:noProof w:val="0"/>
          <w:color w:val="000000"/>
          <w:position w:val="0"/>
          <w:sz w:val="20"/>
          <w:u w:val="none"/>
          <w:vertAlign w:val="baseline"/>
        </w:rPr>
        <w:t xml:space="preserve">; select "1678-FC"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All ASC Addenda to this final rule with comment period are contained in the zipped folders entitled "Addendum AA, BB, DD1, DD2, and 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Collection of Information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Statutory Requirement for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Paperwork Reduction Act of 1995, we are required to provide 60-day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solicit public comment before a collection of information requirement is submitted to the Office of Management and Budget (OMB) for review and approval. In order to fairly evaluate whether an information collection should be approved by OMB, section 3506(c)(2)(A) of the Paperwork Reduction Act of 1995 requires that we solicit comment on the following issues:</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need for the information collection and its usefulness in carrying out the proper functions of our agency.</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accuracy of our estimate of the information collection burden.</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quality, utility, and clarity of the information to be collected.</w:t>
      </w:r>
    </w:p>
    <w:p>
      <w:pPr>
        <w:keepNext w:val="0"/>
        <w:numPr>
          <w:numId w:val="2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Recommendations to minimize the information collection burden on the affected public, including automated collection techniques.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2018 OPPS/ASC proposed rule </w:t>
      </w:r>
      <w:hyperlink r:id="rId17"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33710), we solicited public comment on each of these issues for the following sections of this document that contain information collection requirements (ICRs).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ICRs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Hospital OQR Program is generally aligned with the CMS quality reporting program for hospital inpatient services known as the Hospital IQR Program </w:t>
      </w:r>
      <w:hyperlink r:id="rId43" w:history="1">
        <w:r>
          <w:rPr>
            <w:rFonts w:ascii="arial" w:eastAsia="arial" w:hAnsi="arial" w:cs="arial"/>
            <w:b w:val="0"/>
            <w:i/>
            <w:strike w:val="0"/>
            <w:noProof w:val="0"/>
            <w:color w:val="0077CC"/>
            <w:position w:val="0"/>
            <w:sz w:val="20"/>
            <w:u w:val="single"/>
            <w:vertAlign w:val="baseline"/>
          </w:rPr>
          <w:t>(82 FR 20031</w:t>
        </w:r>
      </w:hyperlink>
      <w:r>
        <w:rPr>
          <w:rFonts w:ascii="arial" w:eastAsia="arial" w:hAnsi="arial" w:cs="arial"/>
          <w:b w:val="0"/>
          <w:i w:val="0"/>
          <w:strike w:val="0"/>
          <w:noProof w:val="0"/>
          <w:color w:val="000000"/>
          <w:position w:val="0"/>
          <w:sz w:val="20"/>
          <w:u w:val="none"/>
          <w:vertAlign w:val="baseline"/>
        </w:rPr>
        <w:t xml:space="preserve"> through 20075). We refer readers to the CY 2011 through CY 2017 OPPS/ASC final rules with comment periods </w:t>
      </w:r>
      <w:hyperlink r:id="rId61" w:history="1">
        <w:r>
          <w:rPr>
            <w:rFonts w:ascii="arial" w:eastAsia="arial" w:hAnsi="arial" w:cs="arial"/>
            <w:b w:val="0"/>
            <w:i/>
            <w:strike w:val="0"/>
            <w:noProof w:val="0"/>
            <w:color w:val="0077CC"/>
            <w:position w:val="0"/>
            <w:sz w:val="20"/>
            <w:u w:val="single"/>
            <w:vertAlign w:val="baseline"/>
          </w:rPr>
          <w:t>(75 FR 72111</w:t>
        </w:r>
      </w:hyperlink>
      <w:r>
        <w:rPr>
          <w:rFonts w:ascii="arial" w:eastAsia="arial" w:hAnsi="arial" w:cs="arial"/>
          <w:b w:val="0"/>
          <w:i w:val="0"/>
          <w:strike w:val="0"/>
          <w:noProof w:val="0"/>
          <w:color w:val="000000"/>
          <w:position w:val="0"/>
          <w:sz w:val="20"/>
          <w:u w:val="none"/>
          <w:vertAlign w:val="baseline"/>
        </w:rPr>
        <w:t xml:space="preserve"> through 72114; </w:t>
      </w:r>
      <w:hyperlink r:id="rId29" w:history="1">
        <w:r>
          <w:rPr>
            <w:rFonts w:ascii="arial" w:eastAsia="arial" w:hAnsi="arial" w:cs="arial"/>
            <w:b w:val="0"/>
            <w:i/>
            <w:strike w:val="0"/>
            <w:noProof w:val="0"/>
            <w:color w:val="0077CC"/>
            <w:position w:val="0"/>
            <w:sz w:val="20"/>
            <w:u w:val="single"/>
            <w:vertAlign w:val="baseline"/>
          </w:rPr>
          <w:t>76 FR 74549</w:t>
        </w:r>
      </w:hyperlink>
      <w:r>
        <w:rPr>
          <w:rFonts w:ascii="arial" w:eastAsia="arial" w:hAnsi="arial" w:cs="arial"/>
          <w:b w:val="0"/>
          <w:i w:val="0"/>
          <w:strike w:val="0"/>
          <w:noProof w:val="0"/>
          <w:color w:val="000000"/>
          <w:position w:val="0"/>
          <w:sz w:val="20"/>
          <w:u w:val="none"/>
          <w:vertAlign w:val="baseline"/>
        </w:rPr>
        <w:t xml:space="preserve"> through 74554; </w:t>
      </w:r>
      <w:hyperlink r:id="rId16" w:history="1">
        <w:r>
          <w:rPr>
            <w:rFonts w:ascii="arial" w:eastAsia="arial" w:hAnsi="arial" w:cs="arial"/>
            <w:b w:val="0"/>
            <w:i/>
            <w:strike w:val="0"/>
            <w:noProof w:val="0"/>
            <w:color w:val="0077CC"/>
            <w:position w:val="0"/>
            <w:sz w:val="20"/>
            <w:u w:val="single"/>
            <w:vertAlign w:val="baseline"/>
          </w:rPr>
          <w:t>77 FR 68527</w:t>
        </w:r>
      </w:hyperlink>
      <w:r>
        <w:rPr>
          <w:rFonts w:ascii="arial" w:eastAsia="arial" w:hAnsi="arial" w:cs="arial"/>
          <w:b w:val="0"/>
          <w:i w:val="0"/>
          <w:strike w:val="0"/>
          <w:noProof w:val="0"/>
          <w:color w:val="000000"/>
          <w:position w:val="0"/>
          <w:sz w:val="20"/>
          <w:u w:val="none"/>
          <w:vertAlign w:val="baseline"/>
        </w:rPr>
        <w:t xml:space="preserve"> through 68532; </w:t>
      </w:r>
      <w:hyperlink r:id="rId28" w:history="1">
        <w:r>
          <w:rPr>
            <w:rFonts w:ascii="arial" w:eastAsia="arial" w:hAnsi="arial" w:cs="arial"/>
            <w:b w:val="0"/>
            <w:i/>
            <w:strike w:val="0"/>
            <w:noProof w:val="0"/>
            <w:color w:val="0077CC"/>
            <w:position w:val="0"/>
            <w:sz w:val="20"/>
            <w:u w:val="single"/>
            <w:vertAlign w:val="baseline"/>
          </w:rPr>
          <w:t>78 FR 75170</w:t>
        </w:r>
      </w:hyperlink>
      <w:r>
        <w:rPr>
          <w:rFonts w:ascii="arial" w:eastAsia="arial" w:hAnsi="arial" w:cs="arial"/>
          <w:b w:val="0"/>
          <w:i w:val="0"/>
          <w:strike w:val="0"/>
          <w:noProof w:val="0"/>
          <w:color w:val="000000"/>
          <w:position w:val="0"/>
          <w:sz w:val="20"/>
          <w:u w:val="none"/>
          <w:vertAlign w:val="baseline"/>
        </w:rPr>
        <w:t xml:space="preserve"> through 75172; </w:t>
      </w:r>
      <w:hyperlink r:id="rId30" w:history="1">
        <w:r>
          <w:rPr>
            <w:rFonts w:ascii="arial" w:eastAsia="arial" w:hAnsi="arial" w:cs="arial"/>
            <w:b w:val="0"/>
            <w:i/>
            <w:strike w:val="0"/>
            <w:noProof w:val="0"/>
            <w:color w:val="0077CC"/>
            <w:position w:val="0"/>
            <w:sz w:val="20"/>
            <w:u w:val="single"/>
            <w:vertAlign w:val="baseline"/>
          </w:rPr>
          <w:t>79 FR 67012</w:t>
        </w:r>
      </w:hyperlink>
      <w:r>
        <w:rPr>
          <w:rFonts w:ascii="arial" w:eastAsia="arial" w:hAnsi="arial" w:cs="arial"/>
          <w:b w:val="0"/>
          <w:i w:val="0"/>
          <w:strike w:val="0"/>
          <w:noProof w:val="0"/>
          <w:color w:val="000000"/>
          <w:position w:val="0"/>
          <w:sz w:val="20"/>
          <w:u w:val="none"/>
          <w:vertAlign w:val="baseline"/>
        </w:rPr>
        <w:t xml:space="preserve"> through 67015; </w:t>
      </w:r>
      <w:hyperlink r:id="rId31" w:history="1">
        <w:r>
          <w:rPr>
            <w:rFonts w:ascii="arial" w:eastAsia="arial" w:hAnsi="arial" w:cs="arial"/>
            <w:b w:val="0"/>
            <w:i/>
            <w:strike w:val="0"/>
            <w:noProof w:val="0"/>
            <w:color w:val="0077CC"/>
            <w:position w:val="0"/>
            <w:sz w:val="20"/>
            <w:u w:val="single"/>
            <w:vertAlign w:val="baseline"/>
          </w:rPr>
          <w:t>80 FR 70580</w:t>
        </w:r>
      </w:hyperlink>
      <w:r>
        <w:rPr>
          <w:rFonts w:ascii="arial" w:eastAsia="arial" w:hAnsi="arial" w:cs="arial"/>
          <w:b w:val="0"/>
          <w:i w:val="0"/>
          <w:strike w:val="0"/>
          <w:noProof w:val="0"/>
          <w:color w:val="000000"/>
          <w:position w:val="0"/>
          <w:sz w:val="20"/>
          <w:u w:val="none"/>
          <w:vertAlign w:val="baseline"/>
        </w:rPr>
        <w:t xml:space="preserve"> through 70582; and </w:t>
      </w:r>
      <w:hyperlink r:id="rId18" w:history="1">
        <w:r>
          <w:rPr>
            <w:rFonts w:ascii="arial" w:eastAsia="arial" w:hAnsi="arial" w:cs="arial"/>
            <w:b w:val="0"/>
            <w:i/>
            <w:strike w:val="0"/>
            <w:noProof w:val="0"/>
            <w:color w:val="0077CC"/>
            <w:position w:val="0"/>
            <w:sz w:val="20"/>
            <w:u w:val="single"/>
            <w:vertAlign w:val="baseline"/>
          </w:rPr>
          <w:t>81 FR 79862</w:t>
        </w:r>
      </w:hyperlink>
      <w:r>
        <w:rPr>
          <w:rFonts w:ascii="arial" w:eastAsia="arial" w:hAnsi="arial" w:cs="arial"/>
          <w:b w:val="0"/>
          <w:i w:val="0"/>
          <w:strike w:val="0"/>
          <w:noProof w:val="0"/>
          <w:color w:val="000000"/>
          <w:position w:val="0"/>
          <w:sz w:val="20"/>
          <w:u w:val="none"/>
          <w:vertAlign w:val="baseline"/>
        </w:rPr>
        <w:t xml:space="preserve"> through 79863, respectively) for detailed discussions of Hospital OQR Program information collection requirements we have previously finalized. The information collection requirements associated with the Hospital OQR Program are currently approved under OMB control number 0938-1109.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XIII.B.4.c. of this final rule with comment period, we are finalizing the removal of six measures.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 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To summarize, the following measures will be removed for the CY 2020 payment determination: (1) OP-1: Median Time to Fibrinolysis; (2) OP-4: Aspirin at Arrival; (3) OP-20: Door to Diagnostic Evaluation by a Qualified Medical Professional; (4) OP-21: Median Time to Pain Management for Long Bone Fracture; (5) OP-25: Safe Surgery Checklist; and (6) OP-26: Hospital Outpatient Volume Data on Selected Outpatient Surgical Procedures. We expect these finalized proposals will reduce the burden of reporting for the Hospital OQR Program, as discussed in more detail below. We note that we discuss only the changes in burden resulting from the provisions in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XIII.B.10.b. of this final rule with comment period, we are finalizing our proposal, with modification, to publicly report OP-18c using data </w:t>
      </w:r>
      <w:r>
        <w:rPr>
          <w:rFonts w:ascii="arial" w:eastAsia="arial" w:hAnsi="arial" w:cs="arial"/>
          <w:b/>
          <w:i w:val="0"/>
          <w:strike w:val="0"/>
          <w:noProof w:val="0"/>
          <w:color w:val="000000"/>
          <w:position w:val="0"/>
          <w:sz w:val="20"/>
          <w:u w:val="none"/>
          <w:vertAlign w:val="baseline"/>
        </w:rPr>
        <w:t> [*52617] </w:t>
      </w:r>
      <w:r>
        <w:rPr>
          <w:rFonts w:ascii="arial" w:eastAsia="arial" w:hAnsi="arial" w:cs="arial"/>
          <w:b w:val="0"/>
          <w:i w:val="0"/>
          <w:strike w:val="0"/>
          <w:noProof w:val="0"/>
          <w:color w:val="000000"/>
          <w:position w:val="0"/>
          <w:sz w:val="20"/>
          <w:u w:val="none"/>
          <w:vertAlign w:val="baseline"/>
        </w:rPr>
        <w:t xml:space="preserve"> beginning with patient encounters during the third quarter of CY 2017. However, we do not expect our modifications to affect the burden estimates made in the CY 2018 OPPS/ASC proposed rule </w:t>
      </w:r>
      <w:hyperlink r:id="rId17"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33708),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XIII.B.5. of this final rule with comment period, we are finalizing our proposal to delay the OP-37a-e: Outpatient and Ambulatory Surgery Consumer Assessment of Healthcare Providers and Systems (OAS CAHPS) Survey-based measures beginning with the CY 2020 payment determination (CY 2018 data collection period) until further notice in future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this final rule with comment period, beginning with the CY 2020 payment determination, we are finalizing our proposals: (1) To codify at § 419.46(e) our previously finalized process for targeting hospitals for validation of chart-abstracted measures (section XIII.D.7.b. of this final rule with comment period); (2) to formalize the educational review process and use it to correct incorrect validation results for chart-abstracted measures (section XIII.D.7.c. of this final rule with comment period); (3) to align the first quarter for which hospitals must submit data for all hospitals that did not participate in the previous year's Hospital OQR Program, and make corresponding revisions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(section XIII.D.1. of this final rule with comment period); and (4) to align the naming of the Extraordinary Circumstances Exceptions (ECE) policy and make conforming changes to the CFR (section XIII.D.8.a. of this final rule with comment period). We are not finalizing our proposal to change the NOP submission deadlines such that hospitals are required to submit the NOP any time prior to registering on the QualityNet Web site and to make conforming revisions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(section XIII.C.2.b. of this final rule with comment period). We do not believe that these changes will affect our burden estimates, as further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Newly Finalized Change in Hourly Labor Cost for Burden Calculation for the Hospital OQR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previous rules </w:t>
      </w:r>
      <w:hyperlink r:id="rId31"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we estimated that a hospital pays an individual approximately $ 30 per hour to abstract and submit clinical data. We previously did not specify whether our wage estimate of $ 30 included overhead and fringe benefit costs. However, although we did not specify that this estimate included fringe benefit costs, in previous rules </w:t>
      </w:r>
      <w:hyperlink r:id="rId31"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we used $ 30 to calculate the total cost to hospitals to pay for staff that abstract and submit clinical data. In CY 2018 OPPS/ASC proposed rule </w:t>
      </w:r>
      <w:hyperlink r:id="rId17"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we proposed a new cost to hospitals and specified that this cost included both wage and overhead and fringe benefit costs. Specifically, we proposed to estimate that reporting data for the Hospital OQR Program can be accomplished by staff with a median hourly wage of $ 18.29 per hour. n208 This labor rate is based on the Bureau of Labor Statistics (BLS) median hourly wage for a medical records and health information technician. The BLS is the principal Federal agency responsible for measuring labor market activity, working conditions, and price changes in the economy. n209 Acting as an independent agency, the BLS provides objective information for not only the government, but also for the public. n210 The BLS describes medical records and health information technicians as those responsible for processing and maintaining health information data. n211 Therefore, we believe is reasonable to assume that these individuals would be tasked with abstracting clinical data for the Hospital OQR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BLS Occupational Employment Statistics; May 2016. Available at: </w:t>
      </w:r>
      <w:hyperlink r:id="rId220"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hyperlink r:id="rId221" w:history="1">
        <w:r>
          <w:rPr>
            <w:rFonts w:ascii="arial" w:eastAsia="arial" w:hAnsi="arial" w:cs="arial"/>
            <w:b w:val="0"/>
            <w:i/>
            <w:strike w:val="0"/>
            <w:noProof w:val="0"/>
            <w:color w:val="0077CC"/>
            <w:position w:val="0"/>
            <w:sz w:val="20"/>
            <w:u w:val="single"/>
            <w:vertAlign w:val="baseline"/>
          </w:rPr>
          <w:t>http://www.bls.gov/bls/infohome.htm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n210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BLS Occupational Employment Statistics; May 2016. Available at: </w:t>
      </w:r>
      <w:hyperlink r:id="rId220"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proposed to calculate the cost of overhead, including fringe benefits, at 100 percent of the mean hourly wage. This is necessarily a rough adjustment, both because fringe benefits and overhead costs vary significantly from employer to employer and because methods of estimating these costs vary widely from study to study. Nonetheless, we believe that doubling the hourly wage rate ($ 18.29 x 2 = $ 36.58) to estimate total cost is a reasonably accurate estimation method. Accordingly, we calculate cost burden to hospitals using a wage plus benefits estimate of $ 36.58 throughout the discussion below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these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concern that a medical records and health information technician with a wage of $ 18.29 per hour is not appropriate to complete chart-abstraction and requested that we not reduce the estimated hourly wage rate from previous years.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note that we believe the wage for a medical records and health information technician is appropriate for use in this program, because such a technician is described as an individual who compiles, processes, and maintains medical records of hospital and clinic patients in a manner consistent with medical, administrative, ethical, legal, and regulatory requirements of the health care system. n212 We previously estimated a total cost to hospitals of $ 30 per hour </w:t>
      </w:r>
      <w:hyperlink r:id="rId31" w:history="1">
        <w:r>
          <w:rPr>
            <w:rFonts w:ascii="arial" w:eastAsia="arial" w:hAnsi="arial" w:cs="arial"/>
            <w:b w:val="0"/>
            <w:i/>
            <w:strike w:val="0"/>
            <w:noProof w:val="0"/>
            <w:color w:val="0077CC"/>
            <w:position w:val="0"/>
            <w:sz w:val="20"/>
            <w:u w:val="single"/>
            <w:vertAlign w:val="baseline"/>
          </w:rPr>
          <w:t>(80 FR 70581),</w:t>
        </w:r>
      </w:hyperlink>
      <w:r>
        <w:rPr>
          <w:rFonts w:ascii="arial" w:eastAsia="arial" w:hAnsi="arial" w:cs="arial"/>
          <w:b w:val="0"/>
          <w:i w:val="0"/>
          <w:strike w:val="0"/>
          <w:noProof w:val="0"/>
          <w:color w:val="000000"/>
          <w:position w:val="0"/>
          <w:sz w:val="20"/>
          <w:u w:val="none"/>
          <w:vertAlign w:val="baseline"/>
        </w:rPr>
        <w:t xml:space="preserve"> though we have not previously specified whether that rate included overhead and fringe benefits as well as wage. We note that our current calculations result in a higher estimate of total hourly cost for hospitals, as we proposed to use a median hourly wage of $ 18.29 per hour and double it to account for overhead and fringe benefits ($ 18.29 x 2 = $ 36.58), resulting in a higher hourly cost to hospitals of $ 36.58 per hour (compared to $ 30 per hour) to estimate burden in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Ibid.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consideration of the public comment we received, we are finalizing our estimates, as presented in the proposed rule to: (1) Estimate that reporting data for the Hospital OQR Program can be accomplished by staff with a median hourly wage of $ 18.29 per hour, and (2) calculate the cost of overhead, including fringe benefits, at 100 percent of the mean hourly wage. These result in a wage plus benefits estimate of $ 36.58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Due to Newly Finalized Proposal To Delay OP-37a-e: Outpatient and Ambulatory Surgery Consumer Assessment of Healthcare Providers and Systems (OAS CAHPS) Survey-Based Measures Beginning With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XIII.B.5. of this final rule with comment period, we are finalizing our proposal to delay OP-37a-e: Outpatient and Ambulatory Surgery Consumer Assessment of Healthcare Providers and Systems (OAS CAHPS) Survey-based measures beginning with the CY 2020 payment determination (CY 2018 data collection period). As we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Survey-based measures (OP-37a, OP-37b, OP-37c, OP-37d, and OP-37e) are currently approved under OMB Control Number 0938-1240. For this reason,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 based measures for the Hospital </w:t>
      </w:r>
      <w:r>
        <w:rPr>
          <w:rFonts w:ascii="arial" w:eastAsia="arial" w:hAnsi="arial" w:cs="arial"/>
          <w:b/>
          <w:i w:val="0"/>
          <w:strike w:val="0"/>
          <w:noProof w:val="0"/>
          <w:color w:val="000000"/>
          <w:position w:val="0"/>
          <w:sz w:val="20"/>
          <w:u w:val="none"/>
          <w:vertAlign w:val="baseline"/>
        </w:rPr>
        <w:t> [*52618] </w:t>
      </w:r>
      <w:r>
        <w:rPr>
          <w:rFonts w:ascii="arial" w:eastAsia="arial" w:hAnsi="arial" w:cs="arial"/>
          <w:b w:val="0"/>
          <w:i w:val="0"/>
          <w:strike w:val="0"/>
          <w:noProof w:val="0"/>
          <w:color w:val="000000"/>
          <w:position w:val="0"/>
          <w:sz w:val="20"/>
          <w:u w:val="none"/>
          <w:vertAlign w:val="baseline"/>
        </w:rPr>
        <w:t xml:space="preserve"> OQR Program. Similarly, our finalized proposal to delay implementation of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Due To Proposal to Publicly Report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XIII.B.10.b. of this final rule with comment period, we are finalizing, with modifications, our proposal to publicly report 18c: Median Time from Emergency Department Arrival to Emergency Department Departure for Discharged Emergency Department Patients--Psychiatric/Mental Health Patients beginning with patient encounters from the third quarter of 2017. As noted in that section, the data required for public reporting of OP-18c are already collected as part of the existing Hospital OQR Program requirements. Accordingly, we did not estimate changes to burden due to this proposal, and we do not expect the modifications we are finalizing to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Due to Newly Finalized Proposals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Burden Due to Measure Removals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XIII.B.4.c. of this final rule with comment period, we are finalizing the removal of six measures from the Hospital OQR Program.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 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In summary, we are finalizing removal of six measures beginning with the CY 2020 payment determination. We note that we have modified our estimates from the proposed rule </w:t>
      </w:r>
      <w:hyperlink r:id="rId17"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in order to streamline our discussion in light of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finalizing the removal of four chart-abstracted measures ((1) OP-1: Median Time to Fibrinolysis; (2) OP-4: Aspirin at Arrival; (3) OP-20: Door to Diagnostic Evaluation by a Qualified Medical Professional; and (4) OP-21: Median Time to Pain Management for Long Bone Fracture) and two web-based measures ((1) OP-25: Safe Surgery Checklist Use; and (2) OP-26: Hospital Outpatient Volume Data on Selected Outpatient Surgical Procedures). In total, we expect these finalized proposals will reduce burden by 457,490 hours and $ 16.7 million for the CY 2020 payment determination. These estimates are described in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burden reduction associated with the removal of chart-abstracted measures by considering the time per case to report chart-abstracted measures (submitted using a web-based tool) as well as the number of cases per hospital and the number of participating hospitals.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we estimated the burden to collect chart-abstracted data for a single web-based measure, including OP-21, to be 2.92 minutes. In this final rule with comment period, we estimate that 3,300 outpatient hospitals report data under the Hospital OQR Program. Based on the most recent data from CY 2015 reporting, we also estimate that 947 cases are reported per hospital for each chart-abstracted measure. We note that although OP-1: Median Time to Fibrinolysis is a chart-abstracted measure, we do not expect removing this measure will reduce burden, as the data collected for this measure is required to calculate another program measure in the AMI measure set (OP-2: Fibrinolytic Therapy Received Within 30 Minutes of ED Arrival) and, therefore, will continue to be collected as an underlying part of OP-2 even though we are finalizing the proposal to remove OP-1. Accordingly, there is no change in burden associated with the finalized removal of this measure included in our calculations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we estimate a total burden reduction of 138.3 hours per outpatient hospital due to the removal of chart-abstracted measures (2.92 minutes per measure/60 minutes per hour x 3 measure x 947 cases per hospital). In total, across 3,300 outpatient hospitals, we estimate a burden reduction of 456,390 hours (138.3 hours per hospital x 3,300 hospitals) and $ 16,694,746 (456,390 total hours x $ 36.58 per hour) for the CY 2020 payment determination due to the finalized removal of (1) OP-1: Median Time to Fibrinolysis; (2) OP-4: Aspirin at Arrival; (3) OP-20: Door to Diagnostic Evaluation by a Qualified Medical Professional; and (4) OP-21: Median Time to Pain Management for Long Bone Fracture.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calculated the burden reduction associated with the finalized removal of two web-based measures (OP-25: Safe Surgery Checklist Use and OP-26: Hospital Outpatient Volume Data on Selected Outpatient Surgical Procedures) by considering the time per measure to report web-based measures as well as the number of participating hospitals. As we previously stated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we estimate that hospitals spend approximately 10 minutes per measure to report web-based measures and that 3,300 outpatient hospitals report data under the Hospital OQR Program. Accordingly, for the CY 2020 payment determination, we estimate a total burden reduction of 1,100 hours across 3,300 outpatient hospitals due to the removal of two web-based measures (10 minutes per measure/60 minutes per hour x 2 measures x 3,300 hospitals). We further estimate a cost reduction of $ 40,238 due to this finalized proposal (1,100 total hours x $ 36.58 per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we expect these finalized proposals will reduce burden by 457,490 hours (456,390 + 1,100) and $ 16,734,984 ($ 16,694,746 + $ 40,238)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Burden Due to Updates to Previously Finalized Chart-Abstracted Measure Validation Procedures and the Educational Review Process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validation of chart-abstracted measures in the CY 2013 and CY 2014 OPPS/ASC final rules with comment period </w:t>
      </w:r>
      <w:hyperlink r:id="rId16" w:history="1">
        <w:r>
          <w:rPr>
            <w:rFonts w:ascii="arial" w:eastAsia="arial" w:hAnsi="arial" w:cs="arial"/>
            <w:b w:val="0"/>
            <w:i/>
            <w:strike w:val="0"/>
            <w:noProof w:val="0"/>
            <w:color w:val="0077CC"/>
            <w:position w:val="0"/>
            <w:sz w:val="20"/>
            <w:u w:val="single"/>
            <w:vertAlign w:val="baseline"/>
          </w:rPr>
          <w:t>(77 FR 68531</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respectively). In section XIII.D.7.a. of this final rule with comment period, we are providing clarification on our procedures for validation of chart-abstracted measures to note that the 50 poorest performing outlier hospitals will be targeted for validation. We do not expect this clarification to affect burden because it does not alter the number of hospitals selected for validation or the requirements for those hospitals that are selected.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section XIII.D.7.c. of this final rule with comment period, we are finalizing our proposal to formalize the process of allowing hospitals to use an educational review process to correct incorrect validation results for the first three quarters of validation for chart-abstracted measures. We also are finalizing our proposal to update the process to specify that if the results of an educational review indicate that we </w:t>
      </w:r>
      <w:r>
        <w:rPr>
          <w:rFonts w:ascii="arial" w:eastAsia="arial" w:hAnsi="arial" w:cs="arial"/>
          <w:b/>
          <w:i w:val="0"/>
          <w:strike w:val="0"/>
          <w:noProof w:val="0"/>
          <w:color w:val="000000"/>
          <w:position w:val="0"/>
          <w:sz w:val="20"/>
          <w:u w:val="none"/>
          <w:vertAlign w:val="baseline"/>
        </w:rPr>
        <w:t> [*52619] </w:t>
      </w:r>
      <w:r>
        <w:rPr>
          <w:rFonts w:ascii="arial" w:eastAsia="arial" w:hAnsi="arial" w:cs="arial"/>
          <w:b w:val="0"/>
          <w:i w:val="0"/>
          <w:strike w:val="0"/>
          <w:noProof w:val="0"/>
          <w:color w:val="000000"/>
          <w:position w:val="0"/>
          <w:sz w:val="20"/>
          <w:u w:val="none"/>
          <w:vertAlign w:val="baseline"/>
        </w:rPr>
        <w:t xml:space="preserve"> incorrectly scored a hospital's medical records selected for validation, the corrected quarterly validation score will be used to compute the hospital's final validation score at the end of the calendar year. Under this policy, the educational review request process remains the same for the CY 2020 payment determination and subsequent years, except that revised scores identified through an educational review will be used to correct a hospital's validation score. As a result, we do not expect this policy to affect the burden experienced by hospitals, as our changes to this policy result in a change in the way we address educational review requests and not a change to the process hospitals must follow to request an education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we stated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we believe there is a burden associated with successful participation in the Hospital OQR Program, where successful participation results in a full annual payment update (APU) for a particular payment determination. This burden includes, but is not limited to, maintaining familiarity with the Hospital OQR Program requirements, which includes checking feedback reports to indicate a facility's current status or performance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The overall administrative burden was estimated at 42 hours per hospital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As stated above, we do not believe this burden will change with the finalization of our policy to update the educational review process to include corrections because no additional activity on the part of hospitals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Burden Due to Proposal To Update to NOP Submission Deadline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Hospital OQR Program participation and requirements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XIII.C.2. of this final rule with comment period, we are not finalizing our proposal to revise the NOP submission deadlines such that hospitals are required to submit the NOP any time prior to registering on the QualityNet Web site. We estimated that this proposal would have a negligible effect on the time and cost of completing the participation requirements. As a result, our decision not to finalize the proposal to revise the NOP submission deadline does not impact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Burden Due To Aligning the First Quarter for Which Hospitals Must Submit Data for All Hospitals That Did Not Participate in the Previous Year's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XIII.D.1 of this final rule with comment period, we are finalizing our proposals to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Although this finalized proposal alters the timeline for hospitals to begin submitting data for the Hospital OQR Program, it does not alter program requirements. As a result, we do not anticipate that this proposal will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Burden Due to Updates to the Previously Finalized ECE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general and administrative Hospital OQR Program requirements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XIII.D.8. of this final rule with comment period, we discuss our finalized alignment of the naming of this exception policy and finalized proposal to update </w:t>
      </w:r>
      <w:hyperlink r:id="rId150"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to reflect our current ECE policies. We also are clarifying the timing of our response to ECE requests. Because we do not seek any new or additional information in our finalized ECE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ICRs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2012 OPPS/ASC final rule with comment period </w:t>
      </w:r>
      <w:hyperlink r:id="rId29" w:history="1">
        <w:r>
          <w:rPr>
            <w:rFonts w:ascii="arial" w:eastAsia="arial" w:hAnsi="arial" w:cs="arial"/>
            <w:b w:val="0"/>
            <w:i/>
            <w:strike w:val="0"/>
            <w:noProof w:val="0"/>
            <w:color w:val="0077CC"/>
            <w:position w:val="0"/>
            <w:sz w:val="20"/>
            <w:u w:val="single"/>
            <w:vertAlign w:val="baseline"/>
          </w:rPr>
          <w:t>(76 FR 74554),</w:t>
        </w:r>
      </w:hyperlink>
      <w:r>
        <w:rPr>
          <w:rFonts w:ascii="arial" w:eastAsia="arial" w:hAnsi="arial" w:cs="arial"/>
          <w:b w:val="0"/>
          <w:i w:val="0"/>
          <w:strike w:val="0"/>
          <w:noProof w:val="0"/>
          <w:color w:val="000000"/>
          <w:position w:val="0"/>
          <w:sz w:val="20"/>
          <w:u w:val="none"/>
          <w:vertAlign w:val="baseline"/>
        </w:rPr>
        <w:t xml:space="preserve"> the FY 2013 IPPS/LTCH PPS final rule </w:t>
      </w:r>
      <w:hyperlink r:id="rId175" w:history="1">
        <w:r>
          <w:rPr>
            <w:rFonts w:ascii="arial" w:eastAsia="arial" w:hAnsi="arial" w:cs="arial"/>
            <w:b w:val="0"/>
            <w:i/>
            <w:strike w:val="0"/>
            <w:noProof w:val="0"/>
            <w:color w:val="0077CC"/>
            <w:position w:val="0"/>
            <w:sz w:val="20"/>
            <w:u w:val="single"/>
            <w:vertAlign w:val="baseline"/>
          </w:rPr>
          <w:t>(77 FR 53672),</w:t>
        </w:r>
      </w:hyperlink>
      <w:r>
        <w:rPr>
          <w:rFonts w:ascii="arial" w:eastAsia="arial" w:hAnsi="arial" w:cs="arial"/>
          <w:b w:val="0"/>
          <w:i w:val="0"/>
          <w:strike w:val="0"/>
          <w:noProof w:val="0"/>
          <w:color w:val="000000"/>
          <w:position w:val="0"/>
          <w:sz w:val="20"/>
          <w:u w:val="none"/>
          <w:vertAlign w:val="baseline"/>
        </w:rPr>
        <w:t xml:space="preserve"> and the CY 2013, CY 2014, CY 2015, CY 2016, and CY 2017 OPPS/ASC final rules with comment periods </w:t>
      </w:r>
      <w:hyperlink r:id="rId16" w:history="1">
        <w:r>
          <w:rPr>
            <w:rFonts w:ascii="arial" w:eastAsia="arial" w:hAnsi="arial" w:cs="arial"/>
            <w:b w:val="0"/>
            <w:i/>
            <w:strike w:val="0"/>
            <w:noProof w:val="0"/>
            <w:color w:val="0077CC"/>
            <w:position w:val="0"/>
            <w:sz w:val="20"/>
            <w:u w:val="single"/>
            <w:vertAlign w:val="baseline"/>
          </w:rPr>
          <w:t>(77 FR 68532</w:t>
        </w:r>
      </w:hyperlink>
      <w:r>
        <w:rPr>
          <w:rFonts w:ascii="arial" w:eastAsia="arial" w:hAnsi="arial" w:cs="arial"/>
          <w:b w:val="0"/>
          <w:i w:val="0"/>
          <w:strike w:val="0"/>
          <w:noProof w:val="0"/>
          <w:color w:val="000000"/>
          <w:position w:val="0"/>
          <w:sz w:val="20"/>
          <w:u w:val="none"/>
          <w:vertAlign w:val="baseline"/>
        </w:rPr>
        <w:t xml:space="preserve"> through 68533; </w:t>
      </w:r>
      <w:hyperlink r:id="rId28" w:history="1">
        <w:r>
          <w:rPr>
            <w:rFonts w:ascii="arial" w:eastAsia="arial" w:hAnsi="arial" w:cs="arial"/>
            <w:b w:val="0"/>
            <w:i/>
            <w:strike w:val="0"/>
            <w:noProof w:val="0"/>
            <w:color w:val="0077CC"/>
            <w:position w:val="0"/>
            <w:sz w:val="20"/>
            <w:u w:val="single"/>
            <w:vertAlign w:val="baseline"/>
          </w:rPr>
          <w:t>78 FR 75172</w:t>
        </w:r>
      </w:hyperlink>
      <w:r>
        <w:rPr>
          <w:rFonts w:ascii="arial" w:eastAsia="arial" w:hAnsi="arial" w:cs="arial"/>
          <w:b w:val="0"/>
          <w:i w:val="0"/>
          <w:strike w:val="0"/>
          <w:noProof w:val="0"/>
          <w:color w:val="000000"/>
          <w:position w:val="0"/>
          <w:sz w:val="20"/>
          <w:u w:val="none"/>
          <w:vertAlign w:val="baseline"/>
        </w:rPr>
        <w:t xml:space="preserve"> through 75174; </w:t>
      </w:r>
      <w:hyperlink r:id="rId30" w:history="1">
        <w:r>
          <w:rPr>
            <w:rFonts w:ascii="arial" w:eastAsia="arial" w:hAnsi="arial" w:cs="arial"/>
            <w:b w:val="0"/>
            <w:i/>
            <w:strike w:val="0"/>
            <w:noProof w:val="0"/>
            <w:color w:val="0077CC"/>
            <w:position w:val="0"/>
            <w:sz w:val="20"/>
            <w:u w:val="single"/>
            <w:vertAlign w:val="baseline"/>
          </w:rPr>
          <w:t>79 FR 67015</w:t>
        </w:r>
      </w:hyperlink>
      <w:r>
        <w:rPr>
          <w:rFonts w:ascii="arial" w:eastAsia="arial" w:hAnsi="arial" w:cs="arial"/>
          <w:b w:val="0"/>
          <w:i w:val="0"/>
          <w:strike w:val="0"/>
          <w:noProof w:val="0"/>
          <w:color w:val="000000"/>
          <w:position w:val="0"/>
          <w:sz w:val="20"/>
          <w:u w:val="none"/>
          <w:vertAlign w:val="baseline"/>
        </w:rPr>
        <w:t xml:space="preserve"> through 67016; </w:t>
      </w:r>
      <w:hyperlink r:id="rId31" w:history="1">
        <w:r>
          <w:rPr>
            <w:rFonts w:ascii="arial" w:eastAsia="arial" w:hAnsi="arial" w:cs="arial"/>
            <w:b w:val="0"/>
            <w:i/>
            <w:strike w:val="0"/>
            <w:noProof w:val="0"/>
            <w:color w:val="0077CC"/>
            <w:position w:val="0"/>
            <w:sz w:val="20"/>
            <w:u w:val="single"/>
            <w:vertAlign w:val="baseline"/>
          </w:rPr>
          <w:t>80 FR 70582</w:t>
        </w:r>
      </w:hyperlink>
      <w:r>
        <w:rPr>
          <w:rFonts w:ascii="arial" w:eastAsia="arial" w:hAnsi="arial" w:cs="arial"/>
          <w:b w:val="0"/>
          <w:i w:val="0"/>
          <w:strike w:val="0"/>
          <w:noProof w:val="0"/>
          <w:color w:val="000000"/>
          <w:position w:val="0"/>
          <w:sz w:val="20"/>
          <w:u w:val="none"/>
          <w:vertAlign w:val="baseline"/>
        </w:rPr>
        <w:t xml:space="preserve"> through 70584; and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through 79865, respectively) for detailed discussions of the ASCQR Program information collection requirements we have previously finalized. The information collection requirements associated with the ASCQR Program are currently approved under OMB control number 0938-1270. Below we discuss only the changes in burden that will result from the newly finalized provisions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(ASC-5: Prophylactic Intravenous (IV) Antibiotic Timing, ASC-6: Safe Surgery Checklist Use, and ASC-7: Ambulatory Surgical Center Facility Volume Data on Selected Ambulatory Surgical Center Surgical Procedures) from the ASCQR Program measure set. In section XIV.B.6.a. of this final rule with comment period, we are not finalizing our proposal, beginning with the CY 2021 payment determination, to adopt one new measure, ASC-16: Toxic Anterior Segment Syndrome. In section XIV.B.6.b. and c. of this final rule with comment period, we are finalizing our proposals, beginning with the CY 2022 payment determination, to adopt two new measures collected via claims (ASC-17: Hospital Visits after Orthopedic Ambulatory Surgical Center Procedures and ASC-18: Hospital Visits after Urology Ambulatory Surgical Center Procedures). We expect these finalized proposals will reduce the overall burden of reporting data for the ASCQR Program,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with comment period, we also are finalizing our proposals: (1) To delay ASC-15a-e: OAS CAHPS survey-based measures beginning with the CY 2020 payment determination (CY 2018 data collection) (section XIV.B.4. of this final rule with comment period); (2) to expand the CMS online tool to also allow for batch submission beginning with data submitted during CY 2018 and to make corresponding revisions to the CFR (section XIV.D.3.b. of this final rule with comment period); and, (3) to align the naming of the Extraordinary Circumstances Exceptions (ECE) policy beginning with CY 2018 and to make conforming changes to the CFR (section XIV.D.6.b. of this final rule with comment period). As discussed below, we do not expect these finalized proposals to affect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Newly Finalized Change in Hourly Labor Cost for Burden Calculation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align this program with our other quality reporting and value-based purchasing programs, we are finalizing our proposal to update our burden calculation methodology to standardize elements within our burden calculation. Specifically, we are finalizing our proposal to utilize an updated standard hourly labor cost for data reporting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[*52620] </w:t>
      </w:r>
      <w:r>
        <w:rPr>
          <w:rFonts w:ascii="arial" w:eastAsia="arial" w:hAnsi="arial" w:cs="arial"/>
          <w:b w:val="0"/>
          <w:i w:val="0"/>
          <w:strike w:val="0"/>
          <w:noProof w:val="0"/>
          <w:color w:val="000000"/>
          <w:position w:val="0"/>
          <w:sz w:val="20"/>
          <w:u w:val="none"/>
          <w:vertAlign w:val="baseline"/>
        </w:rPr>
        <w:t xml:space="preserve"> through 79864), we finalized our proposal to use the hourly labor cost of $ 32.84 (hourly wage plus fringe and overhead, discussed in more detail below) in estimating the labor costs associated with abstracting clinical data. This labor rate was based on the Bureau of Labor Statistics (BLS) median hourly wage for a medical records and health information technician of $ 16.42 per hour. n213 The BLS is the principal Federal agency responsible for measuring labor market activity, working conditions, and price changes in the economy. n214 Acting as an independent agency, the BLS provides objective information for not only the government, but also for the public. n215 The BLS describes medical records and health information technicians as those responsible for processing and maintaining health information data. n216 Therefore, we believe it is reasonable to assume that these individuals will be tasked with abstracting clinical data for ASCQR Program measures.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Available at: </w:t>
      </w:r>
      <w:hyperlink r:id="rId222" w:history="1">
        <w:r>
          <w:rPr>
            <w:rFonts w:ascii="arial" w:eastAsia="arial" w:hAnsi="arial" w:cs="arial"/>
            <w:b w:val="0"/>
            <w:i/>
            <w:strike w:val="0"/>
            <w:noProof w:val="0"/>
            <w:color w:val="0077CC"/>
            <w:position w:val="0"/>
            <w:sz w:val="20"/>
            <w:u w:val="single"/>
            <w:vertAlign w:val="baseline"/>
          </w:rPr>
          <w:t>http://www.bls.gov/ooh/healthcare/medical-records-and-health-information-technicians.htm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Available at: </w:t>
      </w:r>
      <w:hyperlink r:id="rId221" w:history="1">
        <w:r>
          <w:rPr>
            <w:rFonts w:ascii="arial" w:eastAsia="arial" w:hAnsi="arial" w:cs="arial"/>
            <w:b w:val="0"/>
            <w:i/>
            <w:strike w:val="0"/>
            <w:noProof w:val="0"/>
            <w:color w:val="0077CC"/>
            <w:position w:val="0"/>
            <w:sz w:val="20"/>
            <w:u w:val="single"/>
            <w:vertAlign w:val="baseline"/>
          </w:rPr>
          <w:t>http://www.bls.gov/bls/infohome.htm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n215 Ibid.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BLS Occupational Employment Statistics; May 2016. Available at: </w:t>
      </w:r>
      <w:hyperlink r:id="rId220" w:history="1">
        <w:r>
          <w:rPr>
            <w:rFonts w:ascii="arial" w:eastAsia="arial" w:hAnsi="arial" w:cs="arial"/>
            <w:b w:val="0"/>
            <w:i/>
            <w:strike w:val="0"/>
            <w:noProof w:val="0"/>
            <w:color w:val="0077CC"/>
            <w:position w:val="0"/>
            <w:sz w:val="20"/>
            <w:u w:val="single"/>
            <w:vertAlign w:val="baseline"/>
          </w:rPr>
          <w:t>https://www.bls.gov/oes/current/oes292071.htm</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BLS recently released updated wage estimates for Medical Records and Health Information Technicians. These updates increased the median hourly wage from $ 16.42 per hour to $ 18.29 per hour. n217 Applying the same 100 percent overhead cost estimate finalized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through 79864) to estimate the elements assigned as "indirect" or "overhead" costs, we estimate an updated total hourly cost to ASCs of $ 36.58. Therefore, we proposed to apply an updated hourly labor cost of $ 36.58 ($ 18.29 base salary + $ 18.29 fringe and overhead) to our burden calculations for chart abstraction.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Available at: </w:t>
      </w:r>
      <w:hyperlink r:id="rId223" w:history="1">
        <w:r>
          <w:rPr>
            <w:rFonts w:ascii="arial" w:eastAsia="arial" w:hAnsi="arial" w:cs="arial"/>
            <w:b w:val="0"/>
            <w:i/>
            <w:strike w:val="0"/>
            <w:noProof w:val="0"/>
            <w:color w:val="0077CC"/>
            <w:position w:val="0"/>
            <w:sz w:val="20"/>
            <w:u w:val="single"/>
            <w:vertAlign w:val="baseline"/>
          </w:rPr>
          <w:t>https://www.bls.gov/ooh/healthcare/medical-records-and-health-information-technicians.htm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invited public comment on this proposal. We did not receive any public comments and are finalizing our proposal to apply an updated hourly labor cost of $ 36.58 ($ 18.29 base salary + $ 18.29 fringe and overhead) to our burden calculations for chart abstraction.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Newly Finalized ASCQR Program Proposals Beginning With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XIV.B.4. of this final rule with comment period, we are finalizing our proposal to delay ASC-15a-e: OAS CAHPS Survey-based measures beginning with the CY 2020 payment determination (CY 2018 data collection) until further notice in future rulemaking. As described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 based measures (ASC-15a, ASC-15b, ASC-15c, ASC-15d, and ASC-15e) are currently approved under OMB Control Number 0938-1240. For this reason, we did not provide an independent estimate of the burden associated with OAS CAHPS Survey administration for the ASCQR Program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Similarly, our finalized proposal to delay reporting on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XIV.D.3. of this final rule with comment period, we are finalizing our proposals to expand the CMS online tool to also allow for batch submission beginning with data submitted during the CY 2018 reporting period and to make corresponding revisions to the CFR. We expect this finalized proposal to increase the efficiency of data submission via the CMS online tool. However, the finalized proposal does not change our data reporting requirements, and therefore, we do not expect a change in the burden experienced by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XIV.D.6. of this final rule with comment period, we are finalizing our proposals to align the naming of the Extraordinary Circumstances Exceptions (ECE) policy beginning with CY 2018 and to make conforming changes to the CFR. We are also clarifying the timing of our response to ECE requests. Because we do not seek any new or additional information in our ECE finalized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Newly Finalized ASCQR Program Proposals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from the ASCQR Program. These measures include one claims-based measure (ASC-5: Prophylactic Intravenous (IV) Antibiotic Timing) and two collected via a CMS online data submission tool (ASC-6: Safe Surgery Checklist Use and ASC-7: Ambulatory Surgical Center Facility Volume Data on Selected Ambulatory Surgical Center Surgical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Data for ASC-5 is submitted via CMS claims using Quality Data Codes, which impose only a nominal burden on providers because these claims are already submitted for the purposes of payment. Therefore, we estimate a nominal reduction in burden associated with our finalized proposal to remove the ASC-5 measure from the ASCQR Program measure set beginning with the CY 2019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3,937 ASCs will experience a reduction in burden associated with our finalized proposals to remove ASC-6 and ASC-7 from the ASCQR Program measure set.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75173),</w:t>
        </w:r>
      </w:hyperlink>
      <w:r>
        <w:rPr>
          <w:rFonts w:ascii="arial" w:eastAsia="arial" w:hAnsi="arial" w:cs="arial"/>
          <w:b w:val="0"/>
          <w:i w:val="0"/>
          <w:strike w:val="0"/>
          <w:noProof w:val="0"/>
          <w:color w:val="000000"/>
          <w:position w:val="0"/>
          <w:sz w:val="20"/>
          <w:u w:val="none"/>
          <w:vertAlign w:val="baseline"/>
        </w:rPr>
        <w:t xml:space="preserve"> we finalized our estimates that each participating ASC will spend 10 minutes per measure per year to collect and submit the required data for the ASC-6 and ASC-7 measures, making the total estimated annual burden associated with each of these measures 657 hours (3,937 ASCs x 0.167 hours per ASC) and $ 24,033 (657 hours x $ 36.58 per hour). Therefore, we estimate a total reduction in burden of 1,314 (657 hours x 2 measures) hours and $ 48,066 (1,314 hours x $ 36.58 per hour) for all ASCs as a result of our finalized proposals to remove ASC-6 and ASC-7 from the ASCQR Program measure set. The reduction in burden associated with these requirements is available for review and comment under OMB Control Number 0938-1270.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of ASCQR Program for the CY 2021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XIV.B.6.a. of this final rule with comment period, we are not finalizing our proposal to adopt one new measure collected via a CMS online data submission tool, ASC-16: Toxic Anterior Segment Syndrome, beginning with the CY 2021 payment determination. Therefore, the initially estimated burden from the CY 2018 OPPS/ASC proposed rule </w:t>
      </w:r>
      <w:hyperlink r:id="rId17" w:history="1">
        <w:r>
          <w:rPr>
            <w:rFonts w:ascii="arial" w:eastAsia="arial" w:hAnsi="arial" w:cs="arial"/>
            <w:b w:val="0"/>
            <w:i/>
            <w:strike w:val="0"/>
            <w:noProof w:val="0"/>
            <w:color w:val="0077CC"/>
            <w:position w:val="0"/>
            <w:sz w:val="20"/>
            <w:u w:val="single"/>
            <w:vertAlign w:val="baseline"/>
          </w:rPr>
          <w:t>(82 FR 33709)</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Burden of ASCQR Program Newly Finalized Proposals for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XIV.B.6.b. and c. of this final rule with comment period, we are finalizing our proposals, beginning with the CY 2022 payment determination, to adopt two measures collected via claims: (1) ASC-17: Hospital Visits after Orthopedic Ambulatory Surgical Center Procedures; and (2) ASC-18: Hospital Visits after Urology Ambulatory Surgical Center Procedures. Data used to calculate scores for these measures is collected via Part A and Part B Medicare administrative claims and Medicare </w:t>
      </w:r>
      <w:r>
        <w:rPr>
          <w:rFonts w:ascii="arial" w:eastAsia="arial" w:hAnsi="arial" w:cs="arial"/>
          <w:b/>
          <w:i w:val="0"/>
          <w:strike w:val="0"/>
          <w:noProof w:val="0"/>
          <w:color w:val="000000"/>
          <w:position w:val="0"/>
          <w:sz w:val="20"/>
          <w:u w:val="none"/>
          <w:vertAlign w:val="baseline"/>
        </w:rPr>
        <w:t> [*52621] </w:t>
      </w:r>
      <w:r>
        <w:rPr>
          <w:rFonts w:ascii="arial" w:eastAsia="arial" w:hAnsi="arial" w:cs="arial"/>
          <w:b w:val="0"/>
          <w:i w:val="0"/>
          <w:strike w:val="0"/>
          <w:noProof w:val="0"/>
          <w:color w:val="000000"/>
          <w:position w:val="0"/>
          <w:sz w:val="20"/>
          <w:u w:val="none"/>
          <w:vertAlign w:val="baseline"/>
        </w:rPr>
        <w:t xml:space="preserve"> enrollment data, and therefore does not require ASCs to report any additional data. Because these measures do not require ASCs to submit any additional data, we do not believe there will be any additional burden associated with these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final rule with comment period, and, when we proceed with a subsequent document(s), we will respond to those comments in the preamble to that document.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XVIII. Economic Analyses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examined the impacts of this final rule with comment period,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22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(UMRA)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the Congressional Review Act (</w:t>
      </w:r>
      <w:hyperlink r:id="rId225"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 xml:space="preserve">), and Executive Order 13771 on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(January 30, 2017). This section of this final rule with comment period contains the impact and other economic analyses for the provisions that we are making for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Executive Order 13563 emphasizes the importance of quantifying both costs and benefits, of reducing costs, of harmonizing rules, and of promoting flexibility. This final rule with comment period has been designated as an economically significant rule under section 3(f)(1) of Executive Order 12866 and a major rule under the Congressional Review Act. Accordingly, this final rule with comment period has been reviewed by the Office of Management and Budget. We have prepared a regulatory impact analysis that, to the best of our ability, presents the costs and benefits of this final rule with comment period. In the CY 2018 OPPS/ASC proposed rule </w:t>
      </w:r>
      <w:hyperlink r:id="rId17" w:history="1">
        <w:r>
          <w:rPr>
            <w:rFonts w:ascii="arial" w:eastAsia="arial" w:hAnsi="arial" w:cs="arial"/>
            <w:b w:val="0"/>
            <w:i/>
            <w:strike w:val="0"/>
            <w:noProof w:val="0"/>
            <w:color w:val="0077CC"/>
            <w:position w:val="0"/>
            <w:sz w:val="20"/>
            <w:u w:val="single"/>
            <w:vertAlign w:val="baseline"/>
          </w:rPr>
          <w:t>(82 FR 33710),</w:t>
        </w:r>
      </w:hyperlink>
      <w:r>
        <w:rPr>
          <w:rFonts w:ascii="arial" w:eastAsia="arial" w:hAnsi="arial" w:cs="arial"/>
          <w:b w:val="0"/>
          <w:i w:val="0"/>
          <w:strike w:val="0"/>
          <w:noProof w:val="0"/>
          <w:color w:val="000000"/>
          <w:position w:val="0"/>
          <w:sz w:val="20"/>
          <w:u w:val="none"/>
          <w:vertAlign w:val="baseline"/>
        </w:rPr>
        <w:t xml:space="preserve"> we solicited public comments on the regulatory impact analysis in the proposed rule, and we are addressing any public comments we received in this final rule with comment period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Statement of Need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is necessary to make updates to the Medicare hospital OPPS rates. It is necessary to make changes to the payment policies and rates for outpatient services furnished by hospitals and CMHCs in CY 2018. We are required under section 1833(t)(3)(C)(ii) of the Act to update annually the OPPS conversion factor used to determine the payment rates for APCs. We also are required under section 1833(t)(9)(A) of the Act to review, not less often than annually, and revise the groups, the relative payment weights, and the wage and other adjustments described in section 1833(t)(2) of the Act. We must review the clinical integrity of payment groups and relative payment weights at least annually. We are revising the APC relative payment weights using claims data for services furnished on and after January 1, 2016, through and including December 31, 2016, and processed through June 30, 2017, and updated cost report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also is necessary to make updates to the ASC payment rates for CY 2018, enabling CMS to make changes to payment policies and payment rates for covered surgical procedures and covered ancillary services that are performed in an ASC in CY 2018. Because ASC payment rates are based on the OPPS relative payment weights for the majority of the procedures performed in ASCs, the ASC payment rates are updated annually to reflect annual changes to the OPPS relative payment weights. In addition, we are required under section 1833(i)(1) of the Act to review and update the list of surgical procedures that can be performed in an ASC not less frequently than every 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Overall Impacts for the OPPS and ASC Payment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total increase in Federal government expenditures under the OPPS for CY 2018, compared to CY 2017, due only to the changes to OPPS finalized in this final rule with comment period, will be approximately $ 690 million. Taking into account our estimated changes in enrollment, utilization, and case-mix for CY 2018, we estimate that the OPPS expenditures, including beneficiary cost-sharing, for CY 2018 will be approximately $ 69.9 billion; approximately $ 5.8 billion higher than estimated OPPS expenditures in CY 2017. Because this final rule with comment period is economically significant as measured by the threshold of an additional $ 100 million in expenditures in 1 year, we have prepared this regulatory impact analysis that, to the best of our ability, presents its costs and benefits. Table 88 displays the distributional impact of the CY 2018 changes in OPPS payment to various groups of hospitals and for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update to the conversion factor and other adjustments (not including the effects of outlier payments, the pass-through estimates, and the application of the frontier State wage adjustment for CY 2017) will increase total OPPS payments by 1.3 percent in CY 2018. The changes to the APC relative payment weights, the changes to the wage indexes, the continuation of a payment adjustment for rural SCHs, including EACHs, and the payment adjustment for cancer hospitals will not increase OPPS payments because these changes to the OPPS are budget neutral. However, these updates will change the distribution of payments within the budget neutral system. We estimate that the total change in payments between CY 2017 and CY 2018, considering all payments, changes in estimated total outlier payments, pass-through payments, and the application of the frontier State wage adjustment outside of budget neutrality, in addition to the application of the OPD fee schedule increase factor after all adjustments required by sections 1833(t)(3)(F), 1833(t)(3)(G), and 1833(t)(17) of the Act, will increase total estimated OPPS payments by 1.4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estimate the total increase (from changes to the ASC provisions in this final rule with comment period as well as from enrollment, utilization, and case-mix changes) in Medicare expenditures under the ASC payment system for CY 2018 compared to CY 2017 to be approximately $ 130 million. Because the provisions for the ASC payment system are part of a final rule that is economically significant as measured by the $ 100 million threshold, we have prepared a regulatory impact analysis of the changes to the ASC payment system that, to the best of our </w:t>
      </w:r>
      <w:r>
        <w:rPr>
          <w:rFonts w:ascii="arial" w:eastAsia="arial" w:hAnsi="arial" w:cs="arial"/>
          <w:b/>
          <w:i w:val="0"/>
          <w:strike w:val="0"/>
          <w:noProof w:val="0"/>
          <w:color w:val="000000"/>
          <w:position w:val="0"/>
          <w:sz w:val="20"/>
          <w:u w:val="none"/>
          <w:vertAlign w:val="baseline"/>
        </w:rPr>
        <w:t> [*52622] </w:t>
      </w:r>
      <w:r>
        <w:rPr>
          <w:rFonts w:ascii="arial" w:eastAsia="arial" w:hAnsi="arial" w:cs="arial"/>
          <w:b w:val="0"/>
          <w:i w:val="0"/>
          <w:strike w:val="0"/>
          <w:noProof w:val="0"/>
          <w:color w:val="000000"/>
          <w:position w:val="0"/>
          <w:sz w:val="20"/>
          <w:u w:val="none"/>
          <w:vertAlign w:val="baseline"/>
        </w:rPr>
        <w:t xml:space="preserve"> ability, presents the costs and benefits of this portion of this final rule with comment period. Table 89 and 90 of this final rule with comment period display the redistributive impact of the CY 2018 changes regarding ASC payments, grouped by specialty area and then grouped by procedures with the greatest ASC expenditures, respectively.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Regulatory Review Costs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administrative costs on private entities, such as the time needed to read and interpret this final rule with comment period, we should estimate the cost associated with regulatory review. Due to the uncertainty involved with accurately quantifying the number of entities that will review the rule, we assume that the total number of unique commenters on this year's proposed rule will be the number of reviewers of this final rule with comment period. We acknowledge that this assumption may understate or overstate the costs of reviewing this rule. It is possible that not all commenters reviewed this year's proposed rule in detail, and it is also possible that some reviewers chose not to comment on the proposed rule. For these reasons, we believe that the number of past commenters would be a fair estimate of the number of reviewers of this final rule with comment period. In the CY 2018 OPPS/ASC proposed rule </w:t>
      </w:r>
      <w:hyperlink r:id="rId17" w:history="1">
        <w:r>
          <w:rPr>
            <w:rFonts w:ascii="arial" w:eastAsia="arial" w:hAnsi="arial" w:cs="arial"/>
            <w:b w:val="0"/>
            <w:i/>
            <w:strike w:val="0"/>
            <w:noProof w:val="0"/>
            <w:color w:val="0077CC"/>
            <w:position w:val="0"/>
            <w:sz w:val="20"/>
            <w:u w:val="single"/>
            <w:vertAlign w:val="baseline"/>
          </w:rPr>
          <w:t>(82 FR 33711),</w:t>
        </w:r>
      </w:hyperlink>
      <w:r>
        <w:rPr>
          <w:rFonts w:ascii="arial" w:eastAsia="arial" w:hAnsi="arial" w:cs="arial"/>
          <w:b w:val="0"/>
          <w:i w:val="0"/>
          <w:strike w:val="0"/>
          <w:noProof w:val="0"/>
          <w:color w:val="000000"/>
          <w:position w:val="0"/>
          <w:sz w:val="20"/>
          <w:u w:val="none"/>
          <w:vertAlign w:val="baseline"/>
        </w:rPr>
        <w:t xml:space="preserve"> we welcomed any comments on the approach in estimating the number of entities that will review the proposed rule. However, we did not receive any comments on our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recognize that different types of entities are in many cases affected by mutually exclusive sections of this final rule with comment period, and therefore for the purposes of our estimate, we assume that each reviewer reads approximately 50 percent of the rule. In the CY 2018 OPPS/ASC proposed rule, we also sought public comments on this assumption, but we did not receive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the wage information from the BLS for medical and health service managers (Code 11-9111), we estimate that the cost of reviewing this rule is $ 105.16 per hour, including overhead and fringe benefits (</w:t>
      </w:r>
      <w:hyperlink r:id="rId226" w:history="1">
        <w:r>
          <w:rPr>
            <w:rFonts w:ascii="arial" w:eastAsia="arial" w:hAnsi="arial" w:cs="arial"/>
            <w:b w:val="0"/>
            <w:i/>
            <w:strike w:val="0"/>
            <w:noProof w:val="0"/>
            <w:color w:val="0077CC"/>
            <w:position w:val="0"/>
            <w:sz w:val="20"/>
            <w:u w:val="single"/>
            <w:vertAlign w:val="baseline"/>
          </w:rPr>
          <w:t>https://www.bls.gov/oes/2016/may/naics4_621100.htm</w:t>
        </w:r>
      </w:hyperlink>
      <w:r>
        <w:rPr>
          <w:rFonts w:ascii="arial" w:eastAsia="arial" w:hAnsi="arial" w:cs="arial"/>
          <w:b w:val="0"/>
          <w:i w:val="0"/>
          <w:strike w:val="0"/>
          <w:noProof w:val="0"/>
          <w:color w:val="000000"/>
          <w:position w:val="0"/>
          <w:sz w:val="20"/>
          <w:u w:val="none"/>
          <w:vertAlign w:val="baseline"/>
        </w:rPr>
        <w:t xml:space="preserve">). Assuming an average reading speed, we estimate that it will take approximately 8 hours for the staff to review half of this final rule with comment period. For each facility that reviews the rule, the estimated cost is $ 841.28 (8 hours x $ 105.16). Therefore, we estimate that the total cost of reviewing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$ 2,851,939 ($ 841.28 x 3,390 reviewers).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Detailed Economic Analyses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Estimated Effects of OPPS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distributional impacts presented here are the projected effects of the CY 2018 policy changes on various hospital groups. We post on the CMS Web site our hospital-specific estimated payments for CY 2018 with the other supporting documentation for this final rule with comment period. To view the hospital-specific estimates, we refer readers to the CMS Web site at: </w:t>
      </w:r>
      <w:hyperlink r:id="rId27" w:history="1">
        <w:r>
          <w:rPr>
            <w:rFonts w:ascii="arial" w:eastAsia="arial" w:hAnsi="arial" w:cs="arial"/>
            <w:b w:val="0"/>
            <w:i/>
            <w:strike w:val="0"/>
            <w:noProof w:val="0"/>
            <w:color w:val="0077CC"/>
            <w:position w:val="0"/>
            <w:sz w:val="20"/>
            <w:u w:val="single"/>
            <w:vertAlign w:val="baseline"/>
          </w:rPr>
          <w:t>http://www.cms.gov/Medicare/Medicare-Fee-for-Service-Payment/HospitalOutpatientPPS/index.html</w:t>
        </w:r>
      </w:hyperlink>
      <w:r>
        <w:rPr>
          <w:rFonts w:ascii="arial" w:eastAsia="arial" w:hAnsi="arial" w:cs="arial"/>
          <w:b w:val="0"/>
          <w:i w:val="0"/>
          <w:strike w:val="0"/>
          <w:noProof w:val="0"/>
          <w:color w:val="000000"/>
          <w:position w:val="0"/>
          <w:sz w:val="20"/>
          <w:u w:val="none"/>
          <w:vertAlign w:val="baseline"/>
        </w:rPr>
        <w:t>. At the Web site, select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from the left side of the page and then select "CMS-1678-FC" from the list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notices. The hospital-specific file layout and the hospital-specific file are listed with the other supporting documentation for this final rule with comment period. We show hospital-specific data only for hospitals whose claims were used for modeling the impacts shown in Table 88 below. We do not show hospital-specific impacts for hospitals whose claims we were unable to use. We refer readers to section II.A. of this final rule with comment period for a discussion of the hospitals whose claims we do not use for ratesetting and impact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the effects of the individual policy changes by estimating payments per service, while holding all other payment policies constant. We use the best data available, but do not attempt to predict behavioral responses to our policy changes. In addition, we have not made adjustments for future changes in variables such as service volume, service-mix, or number of encounters.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CY 2018 OPPS/ASC proposed rule, we solicited public comment and information about the anticipated effects of the proposed changes included in the proposed rule on providers and our methodology for estimating them. Any public comments that we receive are addressed in the applicable sections of this final rule with comment period that discuss the specific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OPPS Changes to Part B Drug Payment on 340B Eligible Hospitals Paid Under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V.B.7. of this final rule with comment period, we discuss our finalized policies to reduce the payment for nonpass-through, separately payable drugs purchased by certain 340B-participating hospitals through the 340B Program. Rural SCHs, children's hospitals, and PPS-exempt cancer hospitals are excepted from this payment policy in CY 2018. Specifically, in this final rule with comment period, for CY 2018, for hospitals paid under the OPPS (other than those that are excepted for CY 2018), we are paying for separately payable drugs and biologicals that are obtained with a 340B discount, excluding those on pass-through payment status and vaccines, at ASP minus 22.5 percent instead of ASP+6 percent. For context, based on CY 2016 claims data, the total OPPS Part B drug payment is approximately $ 10.2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recognize that it may be difficult to determine precisely what the impact on Medicare spending will be because OPPS claims data do not currently indicate if the drug being provided was purchased with a 340B discount. Furthermore, a list of outpatient drugs covered under the 340B program is not publicly available. Accordingly, for purposes of estimating the impact for this final rule with comment period, as we did in the CY 2018 OPPS/ASC proposed rule, we assumed that all applicable drugs purchased by hospitals eligible to participate in the 340B Program were purchased at a discounted price under the 340B program. While we recognize that certain newly covered entities do not have access to 340B drug pricing for designated orphan drugs, we believe that our CY 2018 policy to except newly covered entity types such as rural SCHs, PPS-exempt cancer hospitals, and children's hospitals, largely mitigates the 340B drug spend attributable to orphan drugs and therefore does not dramatically affect our final estimate. In addition, for this final rule with comment period, we utilized the HRSA covered entity database to identify 340B participating hospitals and cross-checked these providers with the CY 2018 OPPS facility impact public use file to determine which 340B hospitals are paid under the OPPS. The HRSA covered entity database is available via the Internet at </w:t>
      </w:r>
      <w:hyperlink r:id="rId227" w:history="1">
        <w:r>
          <w:rPr>
            <w:rFonts w:ascii="arial" w:eastAsia="arial" w:hAnsi="arial" w:cs="arial"/>
            <w:b w:val="0"/>
            <w:i/>
            <w:strike w:val="0"/>
            <w:noProof w:val="0"/>
            <w:color w:val="0077CC"/>
            <w:position w:val="0"/>
            <w:sz w:val="20"/>
            <w:u w:val="single"/>
            <w:vertAlign w:val="baseline"/>
          </w:rPr>
          <w:t>https://340bopais.hrsa.gov/coveredentitysearch</w:t>
        </w:r>
      </w:hyperlink>
      <w:r>
        <w:rPr>
          <w:rFonts w:ascii="arial" w:eastAsia="arial" w:hAnsi="arial" w:cs="arial"/>
          <w:b w:val="0"/>
          <w:i w:val="0"/>
          <w:strike w:val="0"/>
          <w:noProof w:val="0"/>
          <w:color w:val="000000"/>
          <w:position w:val="0"/>
          <w:sz w:val="20"/>
          <w:u w:val="none"/>
          <w:vertAlign w:val="baseline"/>
        </w:rPr>
        <w:t xml:space="preserve">. Using this database, we found 1,338 OPPS hospitals in the 340B program (compared to the 954 estimated for the proposed rule). Of these, 270 were rural SCHs, 47 were children's hospitals, and 3 were PPS-exempt cancer hospitals. We did not assume changes in the quantity of 340B purchased drugs provided by hospitals participating in the 340B program (thereby affecting unit volume) or changes in the number of hospitals </w:t>
      </w:r>
      <w:r>
        <w:rPr>
          <w:rFonts w:ascii="arial" w:eastAsia="arial" w:hAnsi="arial" w:cs="arial"/>
          <w:b/>
          <w:i w:val="0"/>
          <w:strike w:val="0"/>
          <w:noProof w:val="0"/>
          <w:color w:val="000000"/>
          <w:position w:val="0"/>
          <w:sz w:val="20"/>
          <w:u w:val="none"/>
          <w:vertAlign w:val="baseline"/>
        </w:rPr>
        <w:t> [*52623] </w:t>
      </w:r>
      <w:r>
        <w:rPr>
          <w:rFonts w:ascii="arial" w:eastAsia="arial" w:hAnsi="arial" w:cs="arial"/>
          <w:b w:val="0"/>
          <w:i w:val="0"/>
          <w:strike w:val="0"/>
          <w:noProof w:val="0"/>
          <w:color w:val="000000"/>
          <w:position w:val="0"/>
          <w:sz w:val="20"/>
          <w:u w:val="none"/>
          <w:vertAlign w:val="baseline"/>
        </w:rPr>
        <w:t xml:space="preserve"> participating in the 340B program that may occur due to the payment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we acknowledge that there are some limitations in Medicare's ability to prospectively calculate a precise estimate for purposes of this final rule with comment period, we note that each hospital has the ability to calculate how this policy will change its Medicare payments for separately payable drugs in CY 2018. Specifically, each hospital that is not participating in the 340B program or that is excepted from the policy to pay for drugs acquired under the 340B Program at ASP minus 22.5 percent in CY 2018 will know that its Medicare payments for drugs will be unaffected by this finalized policy; whereas each hospital participating in the 340B Program has access to 340B ceiling prices (and subceiling prices if it participates in the Prime Vendor Program), knows the volume of 340B drugs that it has historically billed to Medicare, and can generally project the specific covered 340B drugs (and volume thereof) for which it expects to bill Medicare in CY 2018. Accordingly, a hospital participating in the 340B Program is able to estimate the difference in payment that it will receive if Medicare pays ASP minus 22.5 percent instead of ASP+6 percent for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the list of participating 340B providers (derived from the HRSA database) and updated CY 2016 claims data available for this final rule with comment period for the applicable separately payable drugs and biologicals, excluding those on pass-through payment status and vaccines, billed by hospitals eligible to participate in the 340B Program, except for those hospital types that are excepted from this policy in CY 2018, we estimate that OPPS payments for separately payable drugs, including beneficiary copayments, will decrease by approximately $ 1.6 billion under this finalized policy, which reflects an additional estimated reduction of $ 700 million over the proposed rule estimate of $ 900 million. If PPS-exempt cancer hospitals, children's hospitals, and rural SCHs had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been excluded from the reduced drug payment in CY 2018, drug payments to PPS-exempt cancer hospitals would have been reduced by approximately $ 29 million, to children's hospitals by approximately $ 2 million, and to rural SCHs by approximately $ 199 million--this would have resulted in a total savings estimate of approximately $ 1.8 billion. Because we are implementing this payment reduction in a budget neutral manner within the OPPS, the reduced payments for separately payable drugs purchased through the 340B Program will increase payment rates for other non-drug items and services paid under the OPPS by an offsetting aggregate amount.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Because data on drugs that are purchased with a 340B discount are not publicly available, we do not believe it is possible to more accurately estimate the amount of the aggregate payment reduction and the offsetting amount of the adjustment that is necessary to ensure budget neutrality through higher payment rates for other services. Furthermore, there are potential offsetting factors, including possible changes in provider behavior and overall market changes that would likely lower the impact of the payment reduction. As a result, we may need to make an adjustment in future years to revise the conversion factor once we have received more accurate data on drugs purchased with a 340B discount within the OPPS, similar to the adjustment we made for clinical diagnostic laboratory test packaging policy in the CY 2016 OPPS/ASC final rule with comment period </w:t>
      </w:r>
      <w:hyperlink r:id="rId31" w:history="1">
        <w:r>
          <w:rPr>
            <w:rFonts w:ascii="arial" w:eastAsia="arial" w:hAnsi="arial" w:cs="arial"/>
            <w:b w:val="0"/>
            <w:i/>
            <w:strike w:val="0"/>
            <w:noProof w:val="0"/>
            <w:color w:val="0077CC"/>
            <w:position w:val="0"/>
            <w:sz w:val="20"/>
            <w:u w:val="single"/>
            <w:vertAlign w:val="baseline"/>
          </w:rPr>
          <w:t>(80 FR 70352</w:t>
        </w:r>
      </w:hyperlink>
      <w:r>
        <w:rPr>
          <w:rFonts w:ascii="arial" w:eastAsia="arial" w:hAnsi="arial" w:cs="arial"/>
          <w:b w:val="0"/>
          <w:i w:val="0"/>
          <w:strike w:val="0"/>
          <w:noProof w:val="0"/>
          <w:color w:val="000000"/>
          <w:position w:val="0"/>
          <w:sz w:val="20"/>
          <w:u w:val="none"/>
          <w:vertAlign w:val="baseline"/>
        </w:rPr>
        <w:t xml:space="preserve"> through 70357).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rule, we project that reducing payment for 340B drugs to ASP minus 22.5 percent will increase OPPS payment rates for non-drug items and services by approximately 3.2 percent in CY 2018. The estimated impacts of this policy are displayed in Table 88 below. We note that the payment rates included in Addendum A and Addendum B of this final rule with comment period do not reflect the reduced payments for drugs purchased under the 340B Program; however, they do include the increase to payments rates for non-drug items and services due to the corresponding increase in the conversion factor. In the proposed rule </w:t>
      </w:r>
      <w:hyperlink r:id="rId17" w:history="1">
        <w:r>
          <w:rPr>
            <w:rFonts w:ascii="arial" w:eastAsia="arial" w:hAnsi="arial" w:cs="arial"/>
            <w:b w:val="0"/>
            <w:i/>
            <w:strike w:val="0"/>
            <w:noProof w:val="0"/>
            <w:color w:val="0077CC"/>
            <w:position w:val="0"/>
            <w:sz w:val="20"/>
            <w:u w:val="single"/>
            <w:vertAlign w:val="baseline"/>
          </w:rPr>
          <w:t>(82 FR 33712),</w:t>
        </w:r>
      </w:hyperlink>
      <w:r>
        <w:rPr>
          <w:rFonts w:ascii="arial" w:eastAsia="arial" w:hAnsi="arial" w:cs="arial"/>
          <w:b w:val="0"/>
          <w:i w:val="0"/>
          <w:strike w:val="0"/>
          <w:noProof w:val="0"/>
          <w:color w:val="000000"/>
          <w:position w:val="0"/>
          <w:sz w:val="20"/>
          <w:u w:val="none"/>
          <w:vertAlign w:val="baseline"/>
        </w:rPr>
        <w:t xml:space="preserve"> we reminded commenters that this estimate could change in the final rule based on a number of factors, including other policies that are adopted in the final rule and the availability of updated data and/or method of assessing the impact in the final rule. We sought public comment on our estimate and stated that we were especially interested in whether commenters believe there are other publicly available data sources or proxies that can be used for determining which drugs billed by hospitals paid under the OPPS were acquired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proposed that the reduced payments for separately payable drugs and biologicals purchased under the 340B Program would be included in the budget neutrality adjustments, under the requirements in section 1833(t)(9)(B) of the Act, and that the budget neutral weight scalar would not be applied in determining payments for these separately paid drugs and biologicals purchased under the 340B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we solicited public comment on whether we should apply all or part of the savings generated by this payment reduction to increase payments for specific services paid under the OPPS, or under Part B generally, in CY 2018, rather than simply increasing the conversion factor. In particular, we sought public comment on whether and how the offsetting increase could be targeted to hospitals that treat a large share of indigent patients, especially those patients who are uninsured. Finally, we sought public comment on whether the redistribution of savings associated with the proposal would result in unnecessary increases in the volume of covered services paid under the OPPS that should be adjusted in accordance with section 1833(t)(2)(F) of the Act.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if the 340B drug payment policy was finalized, the funds should be redistributed across the OPPS, as has been the case for the application of budget neutrality in the past. One commenter supported CMS' proposal to implement the savings attributed to the 340B payment reduction in a budget neutral manner within the OPPS. Commenters noted that the budget neutrality requirement upon which CMS relied in the proposed rule at section 1833(t)(9)(B) of the Act has historically been interpreted by CMS as requiring budget neutrality within the OPPS. Commenters strongly urged CMS to follow its longstanding interpretation of section 1833(t)(9)(B) of the Act and offset the full amount of the aggregate 340B payment reduction through offsetting payment increases within the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MedPAC reiterated its March 2016 recommendation that that payments be distributed in proportion to the amount of uncompensated care that hospitals provide, "to make sure that dollars in the uncompensated care pool actually go to the hospitals providing the most uncompensated care." MedPAC commented that the 340B Program is not well targeted to hospitals that provide high levels of uncompensated care and noted that 40 percent of 340B hospitals provide less than the median level of uncompensated care. MedPAC stated that it believed that legislation would be needed to direct the savings to the uncompensated care pool because current law would require that the savings be retained within the OPPS to make it budget neutral. However, </w:t>
      </w:r>
      <w:r>
        <w:rPr>
          <w:rFonts w:ascii="arial" w:eastAsia="arial" w:hAnsi="arial" w:cs="arial"/>
          <w:b/>
          <w:i w:val="0"/>
          <w:strike w:val="0"/>
          <w:noProof w:val="0"/>
          <w:color w:val="000000"/>
          <w:position w:val="0"/>
          <w:sz w:val="20"/>
          <w:u w:val="none"/>
          <w:vertAlign w:val="baseline"/>
        </w:rPr>
        <w:t> [*52624] </w:t>
      </w:r>
      <w:r>
        <w:rPr>
          <w:rFonts w:ascii="arial" w:eastAsia="arial" w:hAnsi="arial" w:cs="arial"/>
          <w:b w:val="0"/>
          <w:i w:val="0"/>
          <w:strike w:val="0"/>
          <w:noProof w:val="0"/>
          <w:color w:val="000000"/>
          <w:position w:val="0"/>
          <w:sz w:val="20"/>
          <w:u w:val="none"/>
          <w:vertAlign w:val="baseline"/>
        </w:rPr>
        <w:t xml:space="preserve"> MedPAC encouraged CMS to request that Congress enact the legislation necessary to allow CMS to implement its recommendation. MedPAC further noted that legislation would also allow CMS to apply the policy to all separately payable drugs, including those that are separately payable as a result of their pass-through status.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thank the commenters for their feedback. After consideration of the public comments we received, we are finalizing our proposal to fully redistribute the savings associated with adoption of the alternative payment methodology for drugs acquired under the 340B Program within the OPPS to non-drug items and services. That is, we will redistribute $ 1.6 billion dollars in estimated lower payment for OPPS drugs by increasing the conversion factor for all OPPS non-drug items and services by 3.2 percent. We may revisit how the funds should be targeted in the future.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challenged the accuracy of the $ 900 million estimate CMS calculated in the proposed rule. According to these commenters, their analysis of the proposal would have an estimated impact in the range of $ 1.2 billion to $ 1.65 billion. As a result, these commenters asserted that if the proposed payment reductions are applied in a budget neutral manner within the OPPS through an offsetting increase in the conversion factor, their analysis showed that payments for non-drug APCs would increase across hospitals by about 3.7 percent (in contrast to CMS's estimate of 1.4 percent) based on the proposed rule data. Moreover, based on their analysis, the commenters believed the redistribution of the savings would result in a net decrease in payments to 340B hospitals of approximately 2.6 percent, or approximately $ 800 million--funding that they stated was intended to support the congressionally-mandated mission of 340B hospitals--not be redistributed to other hospitals that do not participate in the 340B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stated in the proposed rule that the estimate of the 340B payment reductions would likely change in the final rule based on updated data, revised assumptions, and final policies. For this final rule with comment period, as discussed in detail earlier, we used updated CY 2016 claims data and an updated list of 340B eligible providers to calculate an estimated impact of $ 1.6 billion based on the final policy. As shown in Table 88 below this reflects a reduction of about $ 1.5 billion to urban hospitals and $ 86 million to rural hospitals. We are redistributing the savings from this payment reduction in a budget neutral manner within the OPPS through an offsetting increase in the conversion factor. This increase to the conversion factor increases all OPPS non-drug payment rates to all providers under the OPPS by 3.2 percent. With respect to comments on the redistribution of the 340B savings to non-340B participating hospitals, we note that 340B hospitals will also receive the conversion factor increase.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response to the comment solicitation on whether the savings generated by the reduced payment on 340B drugs should be used to increase payments for specific services paid under the OPPS or under Part B generally in CY 2018, commenters generally objected to the notion that CMS has authority to redistribute savings outside of OPPS. One commenter stated that CMS did not provide any analysis or justification to support a reading that section 1833(t)(9)(B) of the Act establishes a budget neutrality concept for the Medicare Part B Trust Fund. Another commenter stated that CMS should not redistribute the savings gained by the 340B proposal based on Medicare DSH metrics (that is, insured low-income days) because such metrics are not well correlated with uncompensated care costs. This commenter also expressed concern regarding the suitability of using uncompensated care as a metric "to identify hospitals that provide the most help to needy patients because it includes bad debt as well as charity care." The commenter stated that bad debt is the amount that hospitals billed but did not collect, and therefore is not a measure of hospital assistance to the poor. Several commenters challenged the logic of reducing 340B payments to participating 340B hospitals, only to return the savings to the very same hospitals.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feedback. Because the OPPS is a budget neutral payment system, historically CMS has maintained budget neutrality through offsetting estimated payment decreases/increases within the OPPS, such as by increasing/decreasing the conversion factor by an equal offsetting amount. We have articulated the policy justification for reducing drug payment to ASP minus 22.5 percent for 340B-acquired drugs in section V.B.7. of this final rule with comment period and are redistributing the resulting dollars within the OPPS to maintain budget neutrality for CY 2018. Therefore, we are finalizing our proposal to redistribute the estimated reduction in payment for 340B-acquired drugs and biologicals by increasing the conversion factor, and we are not targeting the savings to specific services paid under the OPPS or under Part B generally. We continue to be interested in exploring ways that funds from a subsequent proposal could be targeted in future years to hospitals that serve a high share of low-income or uninsured patients.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noted that CMS' proposal to redistribute the savings that result from the 340B reduction in a budget neutral manner within the OPPS would increase beneficiary copayments on non-drug services. Accordingly, the commenters stated that most patients would not directly receive the benefit of the 340B copayment reduction even if reduced payments for 340B drugs lower coinsurance amounts for these drugs. The commenters stated the proposal will likely increase costs for uninsured patients because 340B hospitals provide a disproportionate amount of care to that population and participating 340B hospitals may no longer be able to provide "discounts to low-income patients" or other uncompensated care. One commenter suggested that CMS, with stakeholder input, develop an outpatient hospital charity care metric that could be used to redistribute the 340B savings based on the level of outpatient charity care provided by the hospital.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We appreciate the stakeholders' concerns. We believe that reducing payments on 340B purchased drugs to better align with hospital acquisition costs directly lowers drug costs for those beneficiaries who receive a covered outpatient drug from a 340B participating hospital. Further, to the extent that studies have found that 340B participating hospitals tend to use more high costs drugs, we believe that this 340B payment policy helps address drug pricing in the hospital outpatient setting by lessening the incentive for unnecessary utilization of costly drugs. In addition, even though many beneficiaries have supplemental coverage, those plans make coinsurance payments on behalf of beneficiaries. Thus, to the extent this policy lessens the coinsurance amount such supplemental plans would have to make, we would expect the price of such plans could decrease or otherwise reflect these lower costs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to maintain budget neutrality within the OPPS, the estimated $ 1.6 billion in reduced drug payments from adoption of this final 340B payment methodology will be redistributed in an equal offsetting amount to all hospitals paid under the </w:t>
      </w:r>
      <w:r>
        <w:rPr>
          <w:rFonts w:ascii="arial" w:eastAsia="arial" w:hAnsi="arial" w:cs="arial"/>
          <w:b/>
          <w:i w:val="0"/>
          <w:strike w:val="0"/>
          <w:noProof w:val="0"/>
          <w:color w:val="000000"/>
          <w:position w:val="0"/>
          <w:sz w:val="20"/>
          <w:u w:val="none"/>
          <w:vertAlign w:val="baseline"/>
        </w:rPr>
        <w:t> [*52625] </w:t>
      </w:r>
      <w:r>
        <w:rPr>
          <w:rFonts w:ascii="arial" w:eastAsia="arial" w:hAnsi="arial" w:cs="arial"/>
          <w:b w:val="0"/>
          <w:i w:val="0"/>
          <w:strike w:val="0"/>
          <w:noProof w:val="0"/>
          <w:color w:val="000000"/>
          <w:position w:val="0"/>
          <w:sz w:val="20"/>
          <w:u w:val="none"/>
          <w:vertAlign w:val="baseline"/>
        </w:rPr>
        <w:t xml:space="preserve"> OPPS through increasing the payment rates by 3.2 percent for nondrug items and services furnished by all hospitals paid under the OPPS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OPPS Changes on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88 below shows the estimated impact of this final rule with comment period on hospitals. Historically, the first line of the impact table, which estimates the change in payments to all facilities, has always included cancer and children's hospitals, which are held harmless to their pre-BBA amount. We also include CMHCs in the first line that includes all providers. We now include a second line for all hospitals, excluding permanently held harmless hospitals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present separate impacts for CMHCs in Table 88, and we discuss them separately below, because CMHCs are paid only for partial hospitalization services under the OPPS and are a different provider type from hospitals. In CY 2018, we are paying CMHCs for partial hospitalization services under APC 5853 (Partial Hospitalization for CMHCs), and we are paying hospitals for partial hospitalization services under APC 5863 (Partial Hospitalization for Hospital-Based PHPs).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estimated increase in the total payments made under the OPPS is determined largely by the increase to the conversion factor under the statutory methodology. The distributional impacts presented do not include assumptions about changes in volume and service-mix. The conversion factor is updated annually by the OPD fee schedule increase factor as discussed in detail in section II.B. of this final rule with comment period. Section 1833(t)(3)(C)(iv) of the Act provides that the OPD fee schedule increase factor is equal to the market basket percentage increase applicable under section 1886(b)(3)(B)(iii) of the Act, which we refer to as the IPPS market basket percentage increase. The IPPS market basket percentage increase for FY 2018 is 2.7 percent </w:t>
      </w:r>
      <w:hyperlink r:id="rId46"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Section 1833(t)(3)(F)(i) of the Act reduces that 2.7 percent by the multifactor productivity adjustment described in section 1886(b)(3)(B)(xi)(II) of the Act, which is 0.6 percentage point for FY 2018 (which is also the MFP adjustment for FY 2018 in the FY 2018 IPPS/LTCH PPS final rule </w:t>
      </w:r>
      <w:hyperlink r:id="rId46" w:history="1">
        <w:r>
          <w:rPr>
            <w:rFonts w:ascii="arial" w:eastAsia="arial" w:hAnsi="arial" w:cs="arial"/>
            <w:b w:val="0"/>
            <w:i/>
            <w:strike w:val="0"/>
            <w:noProof w:val="0"/>
            <w:color w:val="0077CC"/>
            <w:position w:val="0"/>
            <w:sz w:val="20"/>
            <w:u w:val="single"/>
            <w:vertAlign w:val="baseline"/>
          </w:rPr>
          <w:t>(82 FR 38177</w:t>
        </w:r>
      </w:hyperlink>
      <w:r>
        <w:rPr>
          <w:rFonts w:ascii="arial" w:eastAsia="arial" w:hAnsi="arial" w:cs="arial"/>
          <w:b w:val="0"/>
          <w:i w:val="0"/>
          <w:strike w:val="0"/>
          <w:noProof w:val="0"/>
          <w:color w:val="000000"/>
          <w:position w:val="0"/>
          <w:sz w:val="20"/>
          <w:u w:val="none"/>
          <w:vertAlign w:val="baseline"/>
        </w:rPr>
        <w:t xml:space="preserve"> through 38178)), and sections 1833(t)(3)(F)(ii) and 1833(t)(3)(G)(v) of the Act further reduce the market basket percentage increase by 0.75 percentage point, resulting in the OPD fee schedule increase factor of 1.35 percent. We are using the OPD fee schedule increase factor of 1.35 percent in the calculation of the CY 2018 OPPS conversion factor. Section 10324 of the Affordable Care Act, as amended by HCERA, further authorized additional expenditures outside budget neutrality for hospitals in certain frontier States that have a wage index less than 1.0000. The amounts attributable to this frontier State wage index adjustment are incorporated in the CY 2018 estimates in Table 88.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illustrate the impact of the CY 2018 changes, our analysis begins with a baseline simulation model that uses the CY 2017 relative payment weights, the FY 2017 final IPPS wage indexes that include reclassifications, and the final CY 2017 conversion factor. Table 88 shows the estimated redistribution of the increase or decrease in payments for CY 2018 over CY 2017 payments to hospitals and CMHCs as a result of the following factors: The impact of the APC reconfiguration and recalibration changes between CY 2017 and CY 2018 (Column 2); the wage indexes and the provider adjustments (Column 3); the combined impact of all of the changes described in the preceding columns plus the 1.35 percent OPD fee schedule increase factor update to the conversion factor; and the estimated impact taking into account all payments for CY 2018 relative to all payments for CY 2017, including the impact of changes in estimated outlier payments, the frontier State wage adjustment, and changes to the pass-through payment estimate (Column 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model an explicit budget neutrality adjustment for the rural adjustment for SCHs because we are maintaining the current adjustment percentage for CY 2018. Because the updates to the conversion factor (including the update of the OPD fee schedule increase factor), the estimated cost of the rural adjustment, and the estimated cost of projected pass-through payment for CY 2018 are applied uniformly across services, observed redistributions of payments in the impact table for hospitals largely depend on the mix of services furnished by a hospital (for example, how the APCs for the hospital's most frequently furnished services will change), and the impact of the wage index changes on the hospital. However, total payments made under this system and the extent to which this final rule with comment period will redistribute money during implementation also will depend on changes in volume, practice patterns, and the mix of services billed between CY 2017 and CY 2018 by various groups of hospitals, which CMS cannot forecast.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CY 2016, we excluded all molecular pathology laboratory tests from our packaging policy, and in CY 2017, we expanded the laboratory packaging exception to apply to all advanced diagnostic laboratory tests (ADLTs) that meet the criteria of section 1834A(d)(5)(A) of the Act. For CY 2018, we sought public comments on whether laboratories (instead of hospitals) should be permitted to bill Medicare directly for molecular pathology tests and ADLTs that meet the criteria of section 1834A(d)(5)(A) of the Act (and are granted ADLT status by CMS), that are ordered less than 14 days following the date of a hospital outpatient's discharge from the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laboratory date of service (DOS) issue is discussed in section X.F. of this final rule with comment period. Because there are currently no laboratory tests designated as ADLTs and because the payment rate for laboratory tests excluded from our packaging policy billed by a hospital would have been the applicable rate for the laboratory test under the CLFS, any aspect of this discussion that is finalized in this final rule with comment period will not result in a net costs or savings to the program. Accordingly, section X.F. of this final rule with comment period is not included in the impact table in the 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the rates for CY 2018 will increase Medicare OPPS payments by an estimated 1.4 percent. Removing payments to cancer and children's hospitals because their payments are held harmless to the pre-OPPS ratio between payment and cost and removing payments to CMHCs results in an estimated 1.5 percent increase in Medicare payments to all other hospitals. These estimated payments will not significantly impact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1: Total Number of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line in Column 1 in Table 88 shows the total number of facilities (3,878), including designated cancer and children's hospitals and CMHCs, for which we were able to use CY 2016 hospital outpatient and CMHC claims data to model CY 2017 and CY 2018 payments, by classes of hospitals, for CMHCs and for dedicated cancer hospitals. We excluded all hospitals and CMHCs for which we could not plausibly estimate CY 2017 or CY 2018 payment and entities that are not paid under the OPPS. The latter entities include CAHs, all-inclusive hospitals, and hospitals located in Guam, the U.S. Virgin Islands, Northern Mariana Islands, American Samoa, and the State </w:t>
      </w:r>
      <w:r>
        <w:rPr>
          <w:rFonts w:ascii="arial" w:eastAsia="arial" w:hAnsi="arial" w:cs="arial"/>
          <w:b/>
          <w:i w:val="0"/>
          <w:strike w:val="0"/>
          <w:noProof w:val="0"/>
          <w:color w:val="000000"/>
          <w:position w:val="0"/>
          <w:sz w:val="20"/>
          <w:u w:val="none"/>
          <w:vertAlign w:val="baseline"/>
        </w:rPr>
        <w:t> [*52626] </w:t>
      </w:r>
      <w:r>
        <w:rPr>
          <w:rFonts w:ascii="arial" w:eastAsia="arial" w:hAnsi="arial" w:cs="arial"/>
          <w:b w:val="0"/>
          <w:i w:val="0"/>
          <w:strike w:val="0"/>
          <w:noProof w:val="0"/>
          <w:color w:val="000000"/>
          <w:position w:val="0"/>
          <w:sz w:val="20"/>
          <w:u w:val="none"/>
          <w:vertAlign w:val="baseline"/>
        </w:rPr>
        <w:t xml:space="preserve"> of Maryland. This process is discussed in greater detail in section II.A. of this final rule with comment period. At this time, we are unable to calculate a DSH variable for hospitals that are not also paid under the IPPS because DSH payments are only made to hospitals paid under the IPPS. Hospitals for which we do not have a DSH variable are grouped separately and generally include freestanding psychiatric hospitals, rehabilitation hospitals, and long-term care hospitals. We show the total number of OPPS hospitals (3,765), excluding the hold-harmless cancer and children's hospitals and CMHCs, on the second line of the table. We excluded cancer and children's hospitals because section 1833(t)(7)(D) of the Act permanently holds harmless cancer hospitals and children's hospitals to their "pre-BBA amount" as specified under the terms of the statute, and therefore, we removed them from our impact analyses. We show the isolated impact on the 49 CMHCs at the bottom of the impact table and discuss that impact separately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APC Recalibration--All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2 shows the estimated effect of APC recalibration. Column 2 also reflects any changes in multiple procedure discount patterns or conditional packaging that occur as a result of the changes in the relative magnitude of payment weights. As a result of APC recalibration, we estimate that urban hospitals will experience an increase of 0.1 percent, with the impact ranging from an increase of 0.1 percent to no change, depending on the number of beds. Rural hospitals will experience a decrease of 0.3 percent, with the impact ranging from a decrease of 0.2 percent to a decrease of 0.5 percent, depending on the number of beds. Major teaching hospitals will experience an increase of 0.1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Wage Indexes and the Effect of the Provider Adjustments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demonstrates the combined budget neutral impact of the APC recalibration; the updates for the wage indexes with the FY 2018 IPPS post-reclassification wage indexes; the rural adjustment; and the cancer hospital payment adjustment. We modeled the independent effect of the budget neutrality adjustments and the OPD fee schedule increase factor by using the relative payment weights and wage indexes for each year, and using a CY 2017 conversion factor that included the OPD fee schedule increase and a budget neutrality adjustment for differences in wage indexes.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3 reflects the independent effects of the updated wage indexes, including the application of budget neutrality for the rural floor policy on a nationwide basis. This column excludes the effects of the frontier State wage index adjustment, which is not budget neutral and is included in Column 6. We did not model a budget neutrality adjustment for the rural adjustment for SCHs because we are continuing the rural payment adjustment of 7.1 percent to rural SCHs for CY 2018, as described in section II.E.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modeled the independent effect of updating the wage indexes by varying only the wage indexes, holding APC relative payment weights, service-mix, and the rural adjustment constant and using the CY 2018 scaled weights and a CY 2017 conversion factor that included a budget neutrality adjustment for the effect of the changes to the wage indexes between CY 2017 and CY 2018. The FY 2018 wage policy results in modest redistributions.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a slight increase of less than 0.1 in Column 3 for the CY 2018 cancer hospital payment adjustment budget neutrality calculation because we are using a payment-to-cost ratio target for the cancer hospital payment adjustment in CY 2018 of 0.88, compared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79869)</w:t>
        </w:r>
      </w:hyperlink>
      <w:r>
        <w:rPr>
          <w:rFonts w:ascii="arial" w:eastAsia="arial" w:hAnsi="arial" w:cs="arial"/>
          <w:b w:val="0"/>
          <w:i w:val="0"/>
          <w:strike w:val="0"/>
          <w:noProof w:val="0"/>
          <w:color w:val="000000"/>
          <w:position w:val="0"/>
          <w:sz w:val="20"/>
          <w:u w:val="none"/>
          <w:vertAlign w:val="baseline"/>
        </w:rPr>
        <w:t xml:space="preserve"> payment-to-cost ratio target of 0.91. We note that, in accordance with section 16002 of the 21st Century Cures Act, we are applying a budget neutrality factor calculated as if the cancer hospital adjustment target payment-to-cost ratio was 0.89, not the 0.88 target payment-to-cost ratio we are applying in section II.F.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Effect of the Reduced Payment for 340B Drugs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4 demonstrates the total payment effect of the finalized reduction in payment for drugs purchased under the 340B Program from ASP+6 percent to ASP minus 22.5 percent. This column includes both the reduced payment for 340B acquired drugs and the increase to the conversion factor for budget neutrality purposes, which increases payment for all non-drug services. For rural sole community hospitals, this column shows a 2.6 percent increase, reflecting a 0.0 percent increase for drugs (because these providers are exempt from these reductions) and a 3.2 percent increase for non-drug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All Budget Neutrality Changes Combined With the Market Basket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5 demonstrates the combined impact of all of the changes previously described and the update to the conversion factor of 1.35 percent. Overall, these changes will increase payments to urban hospitals by 1.2 percent and to rural hospitals by 2.5 percent. Urban hospitals will receive an increase in line with the 1.3 percent overall increase for all facilities after the update is applied to the proposed budget neutrality adjustments. The increase for classes of rural hospitals is more variable with sole community hospitals receiving a 3.9 percent increase and other rural hospitals receiving an increase of 0.8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6: All Changes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6 depicts the full impact of the CY 2018 policies on each hospital group by including the effect of all of the changes for CY 2018 and comparing them to all estimated payments in CY 2017. Column 6 shows the combined budget neutral effects of Columns 2 through 4; the OPD fee schedule increase; the impact of the frontier State wage index adjustment; the impact of estimated OPPS outlier payments as discussed in section II.G. of this final rule with comment period; the change in the Hospital OQR Program payment reduction for the small number of hospitals in our impact model that failed to meet the reporting requirements (discussed in section XIII. of this final rule with comment period); and the difference in total OPPS payments dedicated to transitional pass-through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those hospitals that failed to meet the Hospital OQR Program reporting requirements for the full CY 2017 update (and assumed, for modeling purposes, to be the same number for CY 2018), we included 33 hospitals in our model because they had both CY 2016 claims data and recent cost report data. We estimate that the cumulative effect of all of the changes for CY 2018 will increase payments to all facilities by 1.4 percent for CY 2018. We modeled the independent effect of all of the changes in Column 6 using the final relative payment weights for CY 2017 and the final relative payment weights for CY 2018. We used the final conversion factor for CY 2017 of $ 75.001 and the final CY 2018 conversion factor of $ 78.636 discussed in section II.B. of this final rule with comment period.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6 contains simulated outlier payments for each year. We used the 1-year charge inflation factor used in the </w:t>
      </w:r>
      <w:r>
        <w:rPr>
          <w:rFonts w:ascii="arial" w:eastAsia="arial" w:hAnsi="arial" w:cs="arial"/>
          <w:b/>
          <w:i w:val="0"/>
          <w:strike w:val="0"/>
          <w:noProof w:val="0"/>
          <w:color w:val="000000"/>
          <w:position w:val="0"/>
          <w:sz w:val="20"/>
          <w:u w:val="none"/>
          <w:vertAlign w:val="baseline"/>
        </w:rPr>
        <w:t> [*52627] </w:t>
      </w:r>
      <w:r>
        <w:rPr>
          <w:rFonts w:ascii="arial" w:eastAsia="arial" w:hAnsi="arial" w:cs="arial"/>
          <w:b w:val="0"/>
          <w:i w:val="0"/>
          <w:strike w:val="0"/>
          <w:noProof w:val="0"/>
          <w:color w:val="000000"/>
          <w:position w:val="0"/>
          <w:sz w:val="20"/>
          <w:u w:val="none"/>
          <w:vertAlign w:val="baseline"/>
        </w:rPr>
        <w:t xml:space="preserve"> FY 2018 IPPS/LTCH PPS final rule </w:t>
      </w:r>
      <w:hyperlink r:id="rId46" w:history="1">
        <w:r>
          <w:rPr>
            <w:rFonts w:ascii="arial" w:eastAsia="arial" w:hAnsi="arial" w:cs="arial"/>
            <w:b w:val="0"/>
            <w:i/>
            <w:strike w:val="0"/>
            <w:noProof w:val="0"/>
            <w:color w:val="0077CC"/>
            <w:position w:val="0"/>
            <w:sz w:val="20"/>
            <w:u w:val="single"/>
            <w:vertAlign w:val="baseline"/>
          </w:rPr>
          <w:t>(82 FR 38527)</w:t>
        </w:r>
      </w:hyperlink>
      <w:r>
        <w:rPr>
          <w:rFonts w:ascii="arial" w:eastAsia="arial" w:hAnsi="arial" w:cs="arial"/>
          <w:b w:val="0"/>
          <w:i w:val="0"/>
          <w:strike w:val="0"/>
          <w:noProof w:val="0"/>
          <w:color w:val="000000"/>
          <w:position w:val="0"/>
          <w:sz w:val="20"/>
          <w:u w:val="none"/>
          <w:vertAlign w:val="baseline"/>
        </w:rPr>
        <w:t xml:space="preserve"> of 4.6 percent (1.04574) to increase individual costs on the CY 2016 claims, and we used the most recent overall CCR in the July 2017 Outpatient Provider-Specific File (OPSF) to estimate outlier payments for CY 2017. Using the CY 2016 claims and a 4.6 percent charge inflation factor, we currently estimate that outlier payments for CY 2017, using a multiple threshold of 1.75 and a fixed-dollar threshold of $ 3,825 will be approximately 1.11 percent of total payments. The estimated current outlier payments of 1.11 percent are incorporated in the comparison in Column 6. We used the same set of claims and a charge inflation factor of 9.4 percent (1.09357) and the CCRs in the July 2017 OPSF, with an adjustment of 0.985569, to reflect relative changes in cost and charge inflation between CY 2016 and CY 2018, to model the CY 2018 outliers at 1.0 percent of estimated total payments using a multiple threshold of 1.75 and a fixed-dollar threshold of $ 4,150. The charge inflation and CCR inflation factors are discussed in detail in the FY 2018 IPPS/LTCH PPS final rule </w:t>
      </w:r>
      <w:hyperlink r:id="rId46" w:history="1">
        <w:r>
          <w:rPr>
            <w:rFonts w:ascii="arial" w:eastAsia="arial" w:hAnsi="arial" w:cs="arial"/>
            <w:b w:val="0"/>
            <w:i/>
            <w:strike w:val="0"/>
            <w:noProof w:val="0"/>
            <w:color w:val="0077CC"/>
            <w:position w:val="0"/>
            <w:sz w:val="20"/>
            <w:u w:val="single"/>
            <w:vertAlign w:val="baseline"/>
          </w:rPr>
          <w:t>(82 FR 38527).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Overall, we estimate that facilities will experience an increase of 1.4 percent under this final rule with comment period in CY 2018 relative to total spending in CY 2017. This projected increase (shown in Column 6) of Table 88 reflects the 1.35 percent OPD fee schedule increase factor, plus 0.2 percent for the change in the pass-through estimate between CY 2017 and CY 2018, minus a decrease of 0.11 percent for the difference in estimated outlier payments between CY 2017 (1.11 percent) and CY 2018 (1.0 percent). We estimate that the combined effect of all of the changes for CY 2018 will increase payments to urban hospitals by 1.3 percent. Overall, we estimate that rural hospitals will experience a 2.7 percent increase as a result of the combined effects of all of the changes for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hospitals by teaching status, we estimate that the impacts resulting from the combined effects of all changes will include a decrease of 0.9 percent for major teaching hospitals and an increase of 2.9 percent for nonteaching hospitals. Minor teaching hospitals will experience an estimated increase of 1.7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our analysis, we also have categorized hospitals by type of ownership. Based on this analysis, we estimate that voluntary hospitals will experience an increase of 1.3 percent, proprietary hospitals will experience an increase of 4.5 percent, and governmental hospitals will experience no change.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88--Estimated Impact of the CY 2018 CHanges for the Hospital Outpatient</w:t>
            </w:r>
          </w:p>
        </w:tc>
      </w:tr>
      <w:tr>
        <w:tblPrEx>
          <w:tblW w:w="0" w:type="auto"/>
          <w:jc w:val="center"/>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Prospective Payment System</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APC</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New wage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340B</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hospitals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recali-</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index and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budget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bration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provider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neutral</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(all</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adjust-</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ments</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(combined</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cols 2-4)</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with</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basket</w:t>
            </w: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update</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FACILITIES *</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3,765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(excludes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permanently held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harmless and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LARGE URBAN (GT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1,589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URBAN (LE 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RURAL HOSPITALS: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SOLE COMMUNITY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OTHER RURAL</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100-199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850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200-299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300-499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BEDS (RURAL):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50-100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101-149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150-199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 BEDS</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PUERTO RICO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(RURAL):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ENGLAND</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MIDDLE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ATLANTIC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NORTH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SOUTH CENT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MOUNTAIN</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PACIFIC</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STATUS: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NON-TEACHING</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2,655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MAJOR</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349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PATIENT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 0-0.10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0.10-0.16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0.16-0.23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 0.35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 AVAILABLE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URBAN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TEACHING/DSH: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TEACHING &amp; DSH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TEACHING/DSH</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 TEACHING/NO</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DSH NOT AVAILABLE</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TYPE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OWNERSHIP: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1,979</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PROPRIETARY</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GOVERNMENT</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493</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-0.1</w:t>
            </w:r>
          </w:p>
        </w:tc>
        <w:tc>
          <w:tcPr>
            <w:tcW w:w="120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CMHCs</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w:t>
            </w:r>
          </w:p>
        </w:tc>
        <w:tc>
          <w:tcPr>
            <w:tcW w:w="120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w:t>
            </w:r>
          </w:p>
        </w:tc>
        <w:tc>
          <w:tcPr>
            <w:tcW w:w="120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fn1 shows total hospitals and/or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fn2 includes all CY 2018 OPPS policies and compares those to the CY 2017 OPPS.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fn3 shows the budget neutral impact of updating the wage index by applying the FY 2018 hospital inpatient wage index, including all hold harmless policies and transitional wages. The rural adjustment continues our current policy of 7.1 percent so the budget neutrality factor is 1. The budget neutrality adjustment for the cancer hospital adjustment is 1.0008 because the target payment-to-cost ratio changes from 0.91 in CY 2017 to 0.89 in CY 2018 and is further reduced by 1 percentage point to 0.88 in accordance with the 21st Century Cures Act. However, this reduction does not affect the budget neutrality adjustment consistent with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fn4 shows the impact of the 340B drug payment reductions and the corresponding increase in non-drug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fn5 shows the impact of all budget neutrality adjustments and the addition of the 1.35 percent OPD fee schedule update factor (2.7 percent reduced by 0.6 percentage points for the productivity adjustment and further reduced by 0.75 percentage point as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 fn6 shows the additional adjustments to the conversion factor resulting from the frontier adjustment, a change in the pass-through estimate, and adding estimated outlier payments.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These 3,878 providers include children and cancer hospitals, which are held harmless to pre-BBA amounts, and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Complete DSH numbers are not available for providers that are not paid under IPPS, including rehabilitation, psychiatric, and long-term care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Effects of OPPS Changes on CMHCs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line of Table 88 demonstrates the isolated impact on CMHCs, which furnish only partial hospitalization services under the OPPS. In CY 2017, CMHCs are paid under APC 5853 (Partial Hospitalization (3 or more services) for CMHCs). We modeled the impact of this APC policy assuming that CMHCs will continue to provide the same number of days of PHP care as seen in the CY 2016 claims data used for this final rule with comment period. We excluded days with 1 or 2 services because our policy only pays a per diem rate for partial hospitalization when 3 or more qualifying services are provided to the beneficiary. We estimate that CMHCs will experience an overall 17.2 percent increase in payments from CY 2017 (shown in Column 6). We note that this includes the trimming methodology described in section VIII.B.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Column 3 shows that the estimated impact of adopting the FY 2018 wage index values will result in a small increase of 0.2 percent to CMHCs. Column 5 shows that combining this OPD fee schedule increase factor, along with changes in APC policy for CY 2018 and the FY 2018 wage index updates, will result in an estimated increase of 17.8 percent. Column 6 shows that adding the changes in outlier and pass-though payments will result in a total 17.2 percent increase in payment for CMHCs. This reflects all changes to CMHCs for CY 2018. </w:t>
      </w:r>
      <w:r>
        <w:rPr>
          <w:rFonts w:ascii="arial" w:eastAsia="arial" w:hAnsi="arial" w:cs="arial"/>
          <w:b/>
          <w:i w:val="0"/>
          <w:strike w:val="0"/>
          <w:noProof w:val="0"/>
          <w:color w:val="000000"/>
          <w:position w:val="0"/>
          <w:sz w:val="20"/>
          <w:u w:val="none"/>
          <w:vertAlign w:val="baseline"/>
        </w:rPr>
        <w:t> [*52629]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Effect of OPPS Changes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services for which the beneficiary pays a copayment of 20 percent of the payment rate, the beneficiary's payment will increase for services for which the OPPS payments will rise and will decrease for services for which the OPPS payments will fall. For further discussion on the calculation of the national unadjusted copayments and minimum unadjusted copayments, we refer readers to section II.I. of this final rule with comment period. In all cases, section 1833(t)(8)(C)(i) of the Act limits beneficiary liability for copayment for a procedure performed in a year to the hospital inpatient deductible for the applicable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aggregate beneficiary coinsurance percentage will be 18.5 percent for all services paid under the OPPS in CY 2018. The estimated aggregate beneficiary coinsurance reflects general system adjustments, including the CY 2018 comprehensive APC payment policy discussed in section II.A.2.e.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Estimated Effects of OPPS Changes on Other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relative payment weights and payment amounts established under the OPPS affect the payments made to ASCs as discussed in section XII. of this final rule with comment period. No types of providers or suppliers other than hospitals, CMHCs, and ASCs will be affected by the changes in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Estimated Effects of OPPS Changes on the Medicare and Medicaid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effect on the Medicare program is expected to be an increase of $ 690 million in program payments for OPPS services furnished in CY 2018. The effect on the Medicaid program is expected to be limited to copayments that Medicaid may make on behalf of Medicaid recipients who are also Medicare beneficiaries. We refer readers to our discussion of the impact on beneficiaries in section XVIII.A.4.a.(4) of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Alternative OPPS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OPPS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the enforcement instruction for the supervision of outpatient therapeutic services in critical access hospitals (CAHs) and certain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considered whether to address enforcement of the direct supervision requirement for outpatient therapeutic services in CAHs and small, rural hospitals with fewer than 100 beds by extending the notice of nonenforcement while we further develop our policies. There are grounds for applying the same supervision requirements to CAHs as to all other hospitals. One of these grounds is that hospital outpatient services are furnished "incident to" physicians' services, and we believe that the incident to rules apply equally to critical access and other types of hospitals. We also believe that Medicare should purchase the same basic level of quality and safe outpatient care for all beneficiaries, whether from a CAH, a small rural hospital, or other hospitals. At the same time, we acknowledge that in order to ensure the same level of outpatient care is furnished in CAHs and small rural hospitals as other hospitals, we need to continue the national discussion about what constitutes the appropriate supervision for a given service. We also need to acknowledge the challenges CAHs and small, rural hospitals have in recruiting and retaining physicians and qualified non-physician practitioners.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we are extending the notice of nonenforcement for CAHs and small rural hospitals with fewer than 100 beds for CY 2018 and CY 2019, to give all parties time to submit specific services to be considered for a reduced minimum supervision standard. We believe that the policies in this final rule with comment period will address industry concerns while maintaining an adequate level of safety and quality of care in the hospital outpatient services that Medicare purchases.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Alternatives Considered for the Methodology for Assigning Skin Substitutes to High or Low Cost Groups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V.B.1.d. of this final rule with comment period for a discussion of our proposal to assign any skin substitute product that was assigned to the high cost group in CY 2017 to the high cost group in CY 2018, regardless of whether the product's mean unit cost (MUC) or the product's per day cost (PDC) exceeds or falls below the overall CY 2018 MUC or PDC threshold. We will continue to assign products that exceed either the overall CY 2018 MUC or PDC threshold to the high cost group. We also considered, but did not propose or finalize, retaining our methodology from CY 2017 and assigning skin substitutes to the high cost group based on whether an individual product's MUC or PDC exceeded the overall CY 2018 MUC or PDC threshold based on calculations done for either the proposed rule or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Estimated Effects of CY 2018 ASC Payment System Policies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ASC payment rates are calculated by multiplying the ASC conversion factor by the ASC relative payment weight. As discussed fully in section XII. of this final rule with comment period, we are setting the CY 2018 ASC relative payment weights by scaling the CY 2018 OPPS relative payment weights by the ASC scalar of 0.8990. The estimated effects of the updated relative payment weights on payment rates are varied and are reflected in the estimated payments displayed in Tables 89 and 90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Beginning in CY 2011, section 3401 of the Affordable Care Act requires that the annual update to the ASC payment system (which currently is the CPI-U) after application of any quality reporting reduction be reduced by a productivity adjustment. The Affordable Care Act defines the productivity adjustment to be equal to the 10-year moving average of changes in annual economy-wide private nonfarm business multifactor productivity (MFP) (as projected by the Secretary for the 10-year period ending with the applicable fiscal year, year, cost reporting period, or other annual period). For ASCs that fail to meet their quality reporting requirements, the CY 2018 payment determinations will be based on the application of a 2.0 percentage points reduction to the annual update factor, which currently is the CPI-U. We calculated the CY 2018 ASC conversion factor by adjusting the CY 2017 ASC conversion factor by 1.0007 to account for changes in the pre-floor and pre-reclassified hospital wage indexes between CY 2017 and CY 2018 and by applying the CY 2018 MFP-adjusted CPI-U update factor of 1.2 percent (projected CPI-U update of 1.7 percent minus a projected productivity adjustment of 0.5 percentage point). The CY 2018 ASC conversion factor is $ 45.575.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Limitations of Our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Presented here are the projected effects of the changes for CY 2018 on Medicare payment to ASCs. A key limitation of our analysis is our inability to predict changes in ASC service-mix between CY 2016 and CY 2018 with precision. We believe that the net effect </w:t>
      </w:r>
      <w:r>
        <w:rPr>
          <w:rFonts w:ascii="arial" w:eastAsia="arial" w:hAnsi="arial" w:cs="arial"/>
          <w:b/>
          <w:i w:val="0"/>
          <w:strike w:val="0"/>
          <w:noProof w:val="0"/>
          <w:color w:val="000000"/>
          <w:position w:val="0"/>
          <w:sz w:val="20"/>
          <w:u w:val="none"/>
          <w:vertAlign w:val="baseline"/>
        </w:rPr>
        <w:t> [*52630] </w:t>
      </w:r>
      <w:r>
        <w:rPr>
          <w:rFonts w:ascii="arial" w:eastAsia="arial" w:hAnsi="arial" w:cs="arial"/>
          <w:b w:val="0"/>
          <w:i w:val="0"/>
          <w:strike w:val="0"/>
          <w:noProof w:val="0"/>
          <w:color w:val="000000"/>
          <w:position w:val="0"/>
          <w:sz w:val="20"/>
          <w:u w:val="none"/>
          <w:vertAlign w:val="baseline"/>
        </w:rPr>
        <w:t xml:space="preserve"> on Medicare expenditures resulting from the CY 2018 changes will be small in the aggregate for all ASCs. However, such changes may have differential effects across surgical specialty groups as ASCs continue to adjust to the payment rates based on the policies of the revised ASC payment system. We are unable to accurately project such changes at a disaggregated level. Clearly, individual ASCs will experience changes in payment that differ from the aggregated estimated impacts presented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Effects of ASC Payment System Policies on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ASCs are multispecialty facilities that perform a wide range of surgical procedures from excision of lesions to hernia repair to cataract extraction; others focus on a single specialty and perform only a limited range of surgical procedures, such as eye, digestive system, or orthopedic procedures. The combined effect on an individual ASC of the update to the CY 2018 payments will depend on a number of factors, including, but not limited to, the mix of services the ASC provides, the volume of specific services provided by the ASC, the percentage of its patients who are Medicare beneficiaries, and the extent to which an ASC provides different services in the coming year. The following discussion presents tables that display estimates of the impact of the CY 2018 updates to the ASC payment system on Medicare payments to ASCs, assuming the same mix of services as reflected in our CY 2016 claims data. Table 89 depicts the estimated aggregate percent change in payment by surgical specialty or ancillary items and services group by comparing estimated CY 2017 payments to estimated CY 2018 payments, and Table 90 shows a comparison of estimated CY 2017 payments to estimated CY 2018 payments for procedures that we estimate will receive the most Medicare payment in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89 shows the estimated effects on aggregate Medicare payments under the ASC payment system by surgical specialty or ancillary items and services group. We have aggregated the surgical HCPCS codes by specialty group, grouped all HCPCS codes for covered ancillary items and services into a single group, and then estimated the effect on aggregated payment for surgical specialty and ancillary items and services groups. The groups are sorted for display in descending order by estimated Medicare program payment to ASCs. The following is an explanation of the information presented in Table 89.</w:t>
      </w:r>
    </w:p>
    <w:p>
      <w:pPr>
        <w:keepNext w:val="0"/>
        <w:numPr>
          <w:numId w:val="2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1--Surgical Specialty or Ancillary Items and Services Group indicates the surgical specialty into which ASC procedures are grouped and the ancillary items and services group which includes all HCPCS codes for covered ancillary items and services. To group surgical procedures by surgical specialty, we used the CPT code range definitions and Level II HCPCS codes and Category III CPT codes as appropriate, to account for all surgical procedures to which the Medicare program payments are attributed.</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2--Estimated CY 2017 ASC Payments were calculated using CY 2016 ASC utilization (the most recent full year of ASC utilization) and CY 2017 ASC payment rates. The surgical specialty and ancillary items and services groups are displayed in descending order based on estimated CY 2017 ASC payments.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2018 Percent Change is the aggregate percentage increase or decrease in Medicare program payment to ASCs for each surgical specialty or ancillary items and services group that are attributable to updates to ASC payment rates for CY 2018 compared to CY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seen in Table 89, for the six specialty groups that account for the most ASC utilization and spending, we estimate that the update to ASC payment rates for CY 2017 will result in a 1-percent increase in aggregate payment amounts for eye and ocular adnexa procedures, a 2-percent increase in aggregate payment amounts for digestive system procedures, 1-percent increase in aggregate payment amounts for nervous system procedures, a 3-percent increase in aggregate payment amounts for musculoskeletal system procedures, a 1-percent increase in aggregate payment amounts for genitourinary system procedures, and a 5-percent increase in aggregate payment amounts for integumentary system procedures.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displayed in Table 89 is a separate estimate of Medicare ASC payments for the group of separately payable covered ancillary items and services. The payment estimates for the covered surgical procedures include the costs of packaged ancillary items and services. We estimate that aggregate payments for these items and services will decrease by 44 percent for CY 2018.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96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89--Estimated Impact of the CY 2018 Update to the ASC Payment System on</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CY 2018 Medicare Program Payments by Surgical Specialty or</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Ancillary Items and Services Group</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Surgical specialty group</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payments</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69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$ 4,460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Eye and ocular adnexa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1,688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Digestive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Nervous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Musculoskeletal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Genitourinary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69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Integumentary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69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Ancillary items and services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90 below shows the estimated impact of the updates to the revised ASC payment system on aggregate ASC payments for selected surgical procedures during CY 2018. The table displays 30 of the procedures receiving the greatest estimated CY 2017 aggregate Medicare payments to ASCs. The HCPCS codes are sorted in descending order by estimated CY 2017 program payment.</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Column 1--CPT/HCPCS code. </w:t>
      </w:r>
      <w:r>
        <w:rPr>
          <w:rFonts w:ascii="arial" w:eastAsia="arial" w:hAnsi="arial" w:cs="arial"/>
          <w:b/>
          <w:i w:val="0"/>
          <w:strike w:val="0"/>
          <w:noProof w:val="0"/>
          <w:color w:val="000000"/>
          <w:position w:val="0"/>
          <w:sz w:val="20"/>
          <w:u w:val="none"/>
          <w:vertAlign w:val="baseline"/>
        </w:rPr>
        <w:t> [*52631] </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2--Short Descriptor of the HCPCS code.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3--Estimated CY 2017 ASC Payments were calculated using CY 2016 ASC utilization (the most recent full year of ASC utilization) and the CY 2017 ASC payment rates. The estimated CY 2017 payments are expressed in millions of dollars.</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Column 4--Estimated CY 2018 Percent Change reflects the percent differences between the estimated ASC payment for CY 2017 and the estimated payment for CY 2018 based on the update.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480"/>
        <w:gridCol w:w="324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90--Estimated Impact of the CY 2018 Update to the ASC Payment System on</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Aggregate Payments for Selected Procedures</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CPT/HCPCS code</w:t>
            </w:r>
          </w:p>
        </w:tc>
        <w:tc>
          <w:tcPr>
            <w:tcW w:w="3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Short descriptor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2017</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CY 2018</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ASC</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change</w:t>
            </w: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w:t>
            </w:r>
          </w:p>
        </w:tc>
        <w:tc>
          <w:tcPr>
            <w:tcW w:w="1200" w:type="dxa"/>
          </w:tcPr>
          <w:p/>
        </w:tc>
      </w:tr>
      <w:tr>
        <w:tblPrEx>
          <w:tblW w:w="0" w:type="auto"/>
          <w:jc w:val="center"/>
          <w:tblLayout w:type="fixed"/>
          <w:tblCellMar>
            <w:left w:w="108" w:type="dxa"/>
            <w:right w:w="108" w:type="dxa"/>
          </w:tblCellMar>
        </w:tblPrEx>
        <w:trPr>
          <w:tblHeade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millions)</w:t>
            </w: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66984</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 w/iol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$ 1,172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stage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and biopsy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43239</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biopsy single/multiple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63685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spine 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generator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45385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Colonoscopy w/lesion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removal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63650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64483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foramen epidural l/s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66982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Cataract surgery complex</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0191T</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Insert ant segment drain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66821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cataract laser</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surgery</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64635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Destroy lumb/sac facet jnt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29827</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Arthroscop rotator cuff</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repr</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64493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Inj paravert f jnt l/s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lev</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Insrt/redo pn/gastr stimul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G0105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Colorectal scrn; hi risk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62323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Njx interlaminar lmbr/sac</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45378</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Diagnostic colonoscopy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G0121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Colon ca scrn not hi rsk</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64721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Carpal tunnel 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15823</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Revision of upper eyelid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29880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Knee arthroscopy/surgery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67042</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Vit for macular hole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28285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of hammertoe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Cystoscopy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26055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Incise finger tendon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sheath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43235</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Egd diagnostic brush wash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64561</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Implant neuroelectrodes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50590</w:t>
            </w: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Fragmenting of kidney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3480" w:type="dxa"/>
            <w:tcBorders>
              <w:bottom w:val="nil"/>
              <w:right w:val="nil"/>
            </w:tcBorders>
            <w:tcMar>
              <w:top w:w="20" w:type="dxa"/>
              <w:bottom w:w="20" w:type="dxa"/>
            </w:tcMar>
            <w:vAlign w:val="top"/>
          </w:tcPr>
          <w:p/>
        </w:tc>
        <w:tc>
          <w:tcPr>
            <w:tcW w:w="3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stone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67904</w:t>
            </w:r>
          </w:p>
        </w:tc>
        <w:tc>
          <w:tcPr>
            <w:tcW w:w="3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Repair eyelid defect</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Effects of ASC Payment System Policies on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estimate that the CY 2018 update to the ASC payment system will be generally positive for beneficiaries with respect to the new procedures that we are adding to the ASC list of covered surgical procedures and for those that we are designating as office-based for CY 2018. First, other than certain preventive services where coinsurance and the Part B deductible is waived to comply with sections 1833(a)(1) and (b) of the Act, the ASC coinsurance rate for all procedures is 20 percent. This contrasts with procedures performed in HOPDs under the OPPS, where the beneficiary is responsible for copayments that range from 20 percent to 40 percent of the procedure payment (other than for certain preventive services). Second, in almost all cases, the ASC payment rates under the ASC payment system are lower than payment rates for the same procedures under the OPPS. Therefore, the beneficiary coinsurance amount under the ASC payment system will almost always be less than the OPPS copayment amount for the same services. (The only exceptions would be if the ASC coinsurance amount exceeds the inpatient deductible. The statute requires that copayment amounts under the OPPS not exceed the inpatient deductible.) Beneficiary coinsurance for services migrating from physicians' offices to ASCs may decrease or increase under the revised ASC payment system, depending on the particular service and the relative payment amounts under the MPFS compared to the ASC. However, for those additional procedures that we are designating as office-based in CY 2018, the beneficiary coinsurance amount under the ASC payment system generally will be no greater than the beneficiary coinsurance under the MPFS because the coinsurance under both payment systems generally is 20 percent (except for certain preventive services where the coinsurance is waived under both payment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Alternative ASC Payment Policies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Alternatives to the ASC changes we are making and the reasons for our selected alternatives are discussed throughout this final rule with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Accounting Statements and 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required by OMB Circular A-4 (available on the Office of Management and Budget Web site at: </w:t>
      </w:r>
      <w:hyperlink r:id="rId228" w:history="1">
        <w:r>
          <w:rPr>
            <w:rFonts w:ascii="arial" w:eastAsia="arial" w:hAnsi="arial" w:cs="arial"/>
            <w:b w:val="0"/>
            <w:i/>
            <w:strike w:val="0"/>
            <w:noProof w:val="0"/>
            <w:color w:val="0077CC"/>
            <w:position w:val="0"/>
            <w:sz w:val="20"/>
            <w:u w:val="single"/>
            <w:vertAlign w:val="baseline"/>
          </w:rPr>
          <w:t>https://www.whitehouse.gov/omb/circulars_a004_a-4#a</w:t>
        </w:r>
      </w:hyperlink>
      <w:r>
        <w:rPr>
          <w:rFonts w:ascii="arial" w:eastAsia="arial" w:hAnsi="arial" w:cs="arial"/>
          <w:b w:val="0"/>
          <w:i w:val="0"/>
          <w:strike w:val="0"/>
          <w:noProof w:val="0"/>
          <w:color w:val="000000"/>
          <w:position w:val="0"/>
          <w:sz w:val="20"/>
          <w:u w:val="none"/>
          <w:vertAlign w:val="baseline"/>
        </w:rPr>
        <w:t xml:space="preserve">), we have prepared two accounting statements to illustrate the </w:t>
      </w:r>
      <w:r>
        <w:rPr>
          <w:rFonts w:ascii="arial" w:eastAsia="arial" w:hAnsi="arial" w:cs="arial"/>
          <w:b/>
          <w:i w:val="0"/>
          <w:strike w:val="0"/>
          <w:noProof w:val="0"/>
          <w:color w:val="000000"/>
          <w:position w:val="0"/>
          <w:sz w:val="20"/>
          <w:u w:val="none"/>
          <w:vertAlign w:val="baseline"/>
        </w:rPr>
        <w:t> [*52632] </w:t>
      </w:r>
      <w:r>
        <w:rPr>
          <w:rFonts w:ascii="arial" w:eastAsia="arial" w:hAnsi="arial" w:cs="arial"/>
          <w:b w:val="0"/>
          <w:i w:val="0"/>
          <w:strike w:val="0"/>
          <w:noProof w:val="0"/>
          <w:color w:val="000000"/>
          <w:position w:val="0"/>
          <w:sz w:val="20"/>
          <w:u w:val="none"/>
          <w:vertAlign w:val="baseline"/>
        </w:rPr>
        <w:t xml:space="preserve"> impacts of this final rule with comment period. The first accounting statement, Table 91 below, illustrates the classification of expenditures for the CY 2018 estimated hospital OPPS incurred benefit impacts associated with the CY 2018 OPD fee schedule increase. The second accounting statement, Table 92 below, illustrates the classification of expenditures associated with the 1.2 percent CY 2018 update to the ASC payment system, based on the provisions of this final rule with comment period and the baseline spending estimates for ASCs. Lastly, the tables classify most estimated impacts as transfers.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91--Accounting Statement: CY 2018 Estimated Hospital OPPS Transfers</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From CY 2017 to CY 2018 Associated With the CY 2018 Hospital Outpatient OPD</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 Schedule Increase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outpatient</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hospitals and other providers who</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receive payment under the hospital</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OPPS.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$ 690 million.</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92--Accounting Statement: Classification of Estimated Transfers From CY</w:t>
            </w:r>
          </w:p>
        </w:tc>
      </w:tr>
      <w:tr>
        <w:tblPrEx>
          <w:tblW w:w="0" w:type="auto"/>
          <w:jc w:val="center"/>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2017 to CY 2018 as a Result of the CY 2018 Update to the ASC Payment System</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Transfers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Annualized Monetized Transfers</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million.</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From Whom to Whom</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Government to Medicare</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Providers and Suppliers.</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$ 40 million.</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Effects of Requirements for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refer readers to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79874),</w:t>
        </w:r>
      </w:hyperlink>
      <w:r>
        <w:rPr>
          <w:rFonts w:ascii="arial" w:eastAsia="arial" w:hAnsi="arial" w:cs="arial"/>
          <w:b w:val="0"/>
          <w:i w:val="0"/>
          <w:strike w:val="0"/>
          <w:noProof w:val="0"/>
          <w:color w:val="000000"/>
          <w:position w:val="0"/>
          <w:sz w:val="20"/>
          <w:u w:val="none"/>
          <w:vertAlign w:val="baseline"/>
        </w:rPr>
        <w:t xml:space="preserve"> for the previously estimated effects of changes to the Hospital OQR Program for the CY 2018, CY 2019, and CY 2020 payment determinations. Of the 3,228 hospitals that met eligibility requirements for the CY 2017 payment determination, we determined that 87 hospitals did not meet the requirements to receive the full OPD fee schedule increase factor. Most of these hospitals (66 of the 87), chose not to participate in the Hospital OQR Program for the CY 2017 payment determination. We estimate that approximately 100 hospitals will not receive the full OPD fee schedule increase factor for the CY 2018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XIII.B.4.c. of this final rule with comment period, we are finalizing the removal of six measures.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 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To summarize, the following measures will be removed for the CY 2020 payment determination: (1) OP-1: Median Time to Fibrinolysis; (2) OP-4: Aspirin at Arrival; (3) OP-20: Door to Diagnostic Evaluation by a Qualified Medical Professional; (4) OP-21: Median Time to Pain Management for Long Bone Fracture; (5) OP-25: Safe Surgery Checklist; and (6) OP-26: Hospital Outpatient Volume Data on Selected Outpatient Surgical Procedures. We expect these finalized proposals will reduce the burden of reporting for the Hospital OQR Program, as discussed in more detail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XIII.B.10.b. of this final rule with comment period, we are finalizing, with modifications, our proposal to publicly report OP-18c using data beginning with patient encounters during the third quarter of 2017. However, we do not expect our modifications to affect the burden estimates made in the CY 2018 OPPS/ASC proposed rule </w:t>
      </w:r>
      <w:hyperlink r:id="rId17" w:history="1">
        <w:r>
          <w:rPr>
            <w:rFonts w:ascii="arial" w:eastAsia="arial" w:hAnsi="arial" w:cs="arial"/>
            <w:b w:val="0"/>
            <w:i/>
            <w:strike w:val="0"/>
            <w:noProof w:val="0"/>
            <w:color w:val="0077CC"/>
            <w:position w:val="0"/>
            <w:sz w:val="20"/>
            <w:u w:val="single"/>
            <w:vertAlign w:val="baseline"/>
          </w:rPr>
          <w:t>(82 FR 33705</w:t>
        </w:r>
      </w:hyperlink>
      <w:r>
        <w:rPr>
          <w:rFonts w:ascii="arial" w:eastAsia="arial" w:hAnsi="arial" w:cs="arial"/>
          <w:b w:val="0"/>
          <w:i w:val="0"/>
          <w:strike w:val="0"/>
          <w:noProof w:val="0"/>
          <w:color w:val="000000"/>
          <w:position w:val="0"/>
          <w:sz w:val="20"/>
          <w:u w:val="none"/>
          <w:vertAlign w:val="baseline"/>
        </w:rPr>
        <w:t xml:space="preserve"> through 33708),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XIII.B.5. of this final rule with comment period, we are finalizing our proposal to delay the OP-37a-e: Outpatient and Ambulatory Surgery Consumer Assessment of Healthcare Providers and Systems (OAS CAHPS) Survey-based measures beginning with the CY 2020 payment determination (CY 2018 data collection period) until further notice in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this final rule with comment period, beginning with the CY 2020 payment determination, we are finalizing our proposals: (1) To codify at § 419.46(e) our previously finalized process for targeting hospitals for validation of chart-abstracted measures (section XIII.D.7.b. of this final rule with comment period); (2) to formalize the educational review process and use it to correct incorrect validation results for chart-abstracted measures (section XIII.D.7.c. of this final rule with comment period); (3) to align the first quarter for which hospitals must submit data for all hospitals that did not participate in the previous year's Hospital OQR Program, and make corresponding revisions at </w:t>
      </w:r>
      <w:hyperlink r:id="rId150" w:history="1">
        <w:r>
          <w:rPr>
            <w:rFonts w:ascii="arial" w:eastAsia="arial" w:hAnsi="arial" w:cs="arial"/>
            <w:b w:val="0"/>
            <w:i/>
            <w:strike w:val="0"/>
            <w:noProof w:val="0"/>
            <w:color w:val="0077CC"/>
            <w:position w:val="0"/>
            <w:sz w:val="20"/>
            <w:u w:val="single"/>
            <w:vertAlign w:val="baseline"/>
          </w:rPr>
          <w:t>42 CFR 419.46(c)(3)</w:t>
        </w:r>
      </w:hyperlink>
      <w:r>
        <w:rPr>
          <w:rFonts w:ascii="arial" w:eastAsia="arial" w:hAnsi="arial" w:cs="arial"/>
          <w:b w:val="0"/>
          <w:i w:val="0"/>
          <w:strike w:val="0"/>
          <w:noProof w:val="0"/>
          <w:color w:val="000000"/>
          <w:position w:val="0"/>
          <w:sz w:val="20"/>
          <w:u w:val="none"/>
          <w:vertAlign w:val="baseline"/>
        </w:rPr>
        <w:t xml:space="preserve"> (section XIII.D.1. of this final rule with comment period); and (4) to align the naming of the Extraordinary Circumstances Exceptions (ECE) policy and make conforming changes to the CFR (section XIII.D.8.a. of this final rule with comment period). We are not finalizing our proposals to change the NOP submission deadlines such that hospitals are required to submit the NOP any time prior to registering on the QualityNet Web site and to make conforming revisions at </w:t>
      </w:r>
      <w:hyperlink r:id="rId150" w:history="1">
        <w:r>
          <w:rPr>
            <w:rFonts w:ascii="arial" w:eastAsia="arial" w:hAnsi="arial" w:cs="arial"/>
            <w:b w:val="0"/>
            <w:i/>
            <w:strike w:val="0"/>
            <w:noProof w:val="0"/>
            <w:color w:val="0077CC"/>
            <w:position w:val="0"/>
            <w:sz w:val="20"/>
            <w:u w:val="single"/>
            <w:vertAlign w:val="baseline"/>
          </w:rPr>
          <w:t>42 CFR 419.46(a)</w:t>
        </w:r>
      </w:hyperlink>
      <w:r>
        <w:rPr>
          <w:rFonts w:ascii="arial" w:eastAsia="arial" w:hAnsi="arial" w:cs="arial"/>
          <w:b w:val="0"/>
          <w:i w:val="0"/>
          <w:strike w:val="0"/>
          <w:noProof w:val="0"/>
          <w:color w:val="000000"/>
          <w:position w:val="0"/>
          <w:sz w:val="20"/>
          <w:u w:val="none"/>
          <w:vertAlign w:val="baseline"/>
        </w:rPr>
        <w:t xml:space="preserve"> (section XIII.C.2.b. of this final rule with comment period). We do not believe that these changes will affect our burden estimates, as further discussed below. </w:t>
      </w:r>
      <w:r>
        <w:rPr>
          <w:rFonts w:ascii="arial" w:eastAsia="arial" w:hAnsi="arial" w:cs="arial"/>
          <w:b/>
          <w:i w:val="0"/>
          <w:strike w:val="0"/>
          <w:noProof w:val="0"/>
          <w:color w:val="000000"/>
          <w:position w:val="0"/>
          <w:sz w:val="20"/>
          <w:u w:val="none"/>
          <w:vertAlign w:val="baseline"/>
        </w:rPr>
        <w:t> [*52633]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Impact of Newly Finalized Proposal To Delay OP-37a-e: Outpatient and Ambulatory Surgery Consumer Assessment of Healthcare Providers and Systems (OAS CAHPS) Survey-Based Measures Beginning With the CY 2020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XIII.B.5. of this final rule with comment period, we are finalizing our proposal to delay OP-37a-e: Outpatient and Ambulatory Surgery Consumer Assessment of Healthcare Providers and Systems (OAS CAHPS) Survey-based measures beginning with the CY 2020 payment determination (CY 2018 data collection period). As stated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Survey-based measures (OP-37a, OP-37b, OP-37c, OP-37d, and OP-37e) are currently approved under OMB Control Number 0938-1240. For this reason,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79863),</w:t>
        </w:r>
      </w:hyperlink>
      <w:r>
        <w:rPr>
          <w:rFonts w:ascii="arial" w:eastAsia="arial" w:hAnsi="arial" w:cs="arial"/>
          <w:b w:val="0"/>
          <w:i w:val="0"/>
          <w:strike w:val="0"/>
          <w:noProof w:val="0"/>
          <w:color w:val="000000"/>
          <w:position w:val="0"/>
          <w:sz w:val="20"/>
          <w:u w:val="none"/>
          <w:vertAlign w:val="baseline"/>
        </w:rPr>
        <w:t xml:space="preserve"> we did not provide an independent estimate of the burden associated with OAS CAHPS Survey based measures for the Hospital OQR Program. Similarly, our finalized proposal to delay implementation of these measures does not affect our current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Impact of Proposal To Publicly Report OP-18c: Median Time From Emergency Department Arrival to Emergency Department Departure for Discharged Emergency Department Patients--Psychiatric/Mental Health Patients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XIII.B.10.b. of this final rule with comment period, we are finalizing, with modifications, our proposal to publicly report 18c: Median Time from Emergency Department Arrival to Emergency Department Departure for Discharged Emergency Department Patients--Psychiatric/Mental Health Patients beginning with patient encounters from the third quarter of 2017. As noted in that section, the data required for public reporting of OP-18c is already collected as part of the existing Hospital OQR Program requirements. Accordingly, we did not estimate changes to burden due to this proposal and we do not expect the modifications we are finalizing to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Impact of Newly Finalized Proposals for the CY 2020 Payment Determination and Subsequent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Impact of Measure Removals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XIII.B.4.c. of this final rule with comment period, we are finalizing our proposals to remove six measures from the Hospital OQR Program. Specifically, beginning with the CY 2020 payment determination, we are finalizing, as proposed, to remove: (1) OP-21: Median Time to Pain Management for Long Bone Fracture; and (2) OP-26: Hospital Outpatient Volume Data on Selected Outpatient Surgical Procedures. Also, while we proposed to remove: (1) OP 1: Median Time to Fibrinolysis, (2) OP-4: Aspirin at Arrival, (3) OP-20: Door to Diagnostic Evaluation by a Qualified Medical Professional, and (4) OP-25: Safe Surgery Checklist beginning with the CY 2021 payment determination, we are finalizing removal of these measures with modification so that removal begins with the CY 2020 payment determination, one year earlier than proposed. In summary, we are finalizing removal of six measures beginning with the CY 2020 payment determination. We note that we have modified our estimates from the proposed rule </w:t>
      </w:r>
      <w:hyperlink r:id="rId17" w:history="1">
        <w:r>
          <w:rPr>
            <w:rFonts w:ascii="arial" w:eastAsia="arial" w:hAnsi="arial" w:cs="arial"/>
            <w:b w:val="0"/>
            <w:i/>
            <w:strike w:val="0"/>
            <w:noProof w:val="0"/>
            <w:color w:val="0077CC"/>
            <w:position w:val="0"/>
            <w:sz w:val="20"/>
            <w:u w:val="single"/>
            <w:vertAlign w:val="baseline"/>
          </w:rPr>
          <w:t>(82 FR 33673)</w:t>
        </w:r>
      </w:hyperlink>
      <w:r>
        <w:rPr>
          <w:rFonts w:ascii="arial" w:eastAsia="arial" w:hAnsi="arial" w:cs="arial"/>
          <w:b w:val="0"/>
          <w:i w:val="0"/>
          <w:strike w:val="0"/>
          <w:noProof w:val="0"/>
          <w:color w:val="000000"/>
          <w:position w:val="0"/>
          <w:sz w:val="20"/>
          <w:u w:val="none"/>
          <w:vertAlign w:val="baseline"/>
        </w:rPr>
        <w:t xml:space="preserve"> in order to streamline our discussion in light of the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we are finalizing the removal of four chart-abstracted measures ((1) OP-1: Median Time to Fibrinolysis; (2) OP-4: Aspirin at Arrival; (3) OP-20: Door to Diagnostic Evaluation by a Qualified Medical Professional; and (4) OP-21: Median Time to Pain Management for Long Bone Fracture) and two Web-based measures ((1) OP-25: Safe Surgery Checklist Use; and (2) OP-26: Hospital Outpatient Volume Data on Selected Outpatient Surgical Procedures). As described in section XVI.B. of this final rule with comment period, we expect these measure removals to reduce burden by 457,490 hours and $ 16.7 million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Impact of Updates to Previously Finalized Chart-Abstracted Measure Validation Procedures and the Educational Review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XIII.D.7.a. of this final rule with comment period, we provide clarification on our procedures for validation of chart-abstracted measures to note that the 50 poorest performing outlier hospitals will be targeted for validation. We do not expect this clarification to affect burden because it does not alter the number of hospitals selected for validation or the requirements for those hospitals that are selected.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section XIII.D.7.c. of this final rule with comment period, we are finalizing our proposal to formalize the process of allowing hospitals to use an educational review process to correct incorrect validation results for the first three quarters of validation for chart-abstracted measures. We are also finalizing our proposal to update the process to specify that if the results of an educational review indicate that we incorrectly scored a hospital's medical records selected for validation, the corrected quarterly validation score will be used to compute the hospital's final validation score at the end of the calendar year. Under this finalized policy, the educational review request process remains the same for the CY 2020 payment determination and subsequent years, except that revised scores identified through an educational review will be used to correct a hospital's validation score. As a result, we do not expect this policy to affect the burden experienced by hospitals, as our changes to this policy result in a change in the way we address educational review requests and not a change to the process hospitals must follow to request an education review. As we stated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we believe there is a burden associated with successful participation in the Hospital OQR Program, where successful participation results in a full annual payment update (APU) for a particular payment determination. This burden includes, but is not limited to, maintaining familiarity with the Hospital OQR Program requirements, which includes checking feedback reports to indicate a facility's current status or performance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The overall administrative burden was estimated at 42 hours per hospital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As stated above, we do not believe this burden will change with the finalization of our policy to update the educational review process to include corrections.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Impact of Proposed Update to NOP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XIII.C.2. of this final rule with comment period, we are not finalizing our proposal to revise the NOP submission deadlines such that hospitals are required to submit the NOP any time prior to registering on the QualityNet Web site. We estimated that this proposal would have a negligible effect on the time and cost of completing the participation requirements. As a result, our decision not to finalize the proposal to revise the NOP submission deadline does not affect our burden estimates. </w:t>
      </w:r>
      <w:r>
        <w:rPr>
          <w:rFonts w:ascii="arial" w:eastAsia="arial" w:hAnsi="arial" w:cs="arial"/>
          <w:b/>
          <w:i w:val="0"/>
          <w:strike w:val="0"/>
          <w:noProof w:val="0"/>
          <w:color w:val="000000"/>
          <w:position w:val="0"/>
          <w:sz w:val="20"/>
          <w:u w:val="none"/>
          <w:vertAlign w:val="baseline"/>
        </w:rPr>
        <w:t> [*52634]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Impact of Aligning the First Quarter for Which Hospitals Must Submit Data for All Hospitals That Did Not Participate in the Previous Year's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XIII.D.1 of this final rule with comment period, we are finalizing our proposal to align the timeline specifying the initial quarter for which hospitals must submit data for all hospitals that did not participate in the previous year's Hospital OQR Program, rather than specifying different timelines for hospitals with Medicare acceptance dates before versus after January 1 of the year prior to an affected annual payment update. Although this finalized proposal alters the timeline for hospitals to begin submitting data for the Hospital OQR Program, it does not alter program requirements. As a result, we do not anticipate that this policy will affect burden.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Impact of Updates to the Previously Finalized ECE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previously estimated the burden associated with general and administrative Hospital OQR Program requirements in the CY 2014 OPPS/ASC final rule with comment period </w:t>
      </w:r>
      <w:hyperlink r:id="rId28" w:history="1">
        <w:r>
          <w:rPr>
            <w:rFonts w:ascii="arial" w:eastAsia="arial" w:hAnsi="arial" w:cs="arial"/>
            <w:b w:val="0"/>
            <w:i/>
            <w:strike w:val="0"/>
            <w:noProof w:val="0"/>
            <w:color w:val="0077CC"/>
            <w:position w:val="0"/>
            <w:sz w:val="20"/>
            <w:u w:val="single"/>
            <w:vertAlign w:val="baseline"/>
          </w:rPr>
          <w:t>(78 FR 75171).</w:t>
        </w:r>
      </w:hyperlink>
      <w:r>
        <w:rPr>
          <w:rFonts w:ascii="arial" w:eastAsia="arial" w:hAnsi="arial" w:cs="arial"/>
          <w:b w:val="0"/>
          <w:i w:val="0"/>
          <w:strike w:val="0"/>
          <w:noProof w:val="0"/>
          <w:color w:val="000000"/>
          <w:position w:val="0"/>
          <w:sz w:val="20"/>
          <w:u w:val="none"/>
          <w:vertAlign w:val="baseline"/>
        </w:rPr>
        <w:t xml:space="preserve"> In section XIII.D.8. of this final rule with comment period, we discuss our finalized alignment of the naming of this exception policy and finalized proposal to update </w:t>
      </w:r>
      <w:hyperlink r:id="rId150" w:history="1">
        <w:r>
          <w:rPr>
            <w:rFonts w:ascii="arial" w:eastAsia="arial" w:hAnsi="arial" w:cs="arial"/>
            <w:b w:val="0"/>
            <w:i/>
            <w:strike w:val="0"/>
            <w:noProof w:val="0"/>
            <w:color w:val="0077CC"/>
            <w:position w:val="0"/>
            <w:sz w:val="20"/>
            <w:u w:val="single"/>
            <w:vertAlign w:val="baseline"/>
          </w:rPr>
          <w:t>42 CFR 419.46(d)</w:t>
        </w:r>
      </w:hyperlink>
      <w:r>
        <w:rPr>
          <w:rFonts w:ascii="arial" w:eastAsia="arial" w:hAnsi="arial" w:cs="arial"/>
          <w:b w:val="0"/>
          <w:i w:val="0"/>
          <w:strike w:val="0"/>
          <w:noProof w:val="0"/>
          <w:color w:val="000000"/>
          <w:position w:val="0"/>
          <w:sz w:val="20"/>
          <w:u w:val="none"/>
          <w:vertAlign w:val="baseline"/>
        </w:rPr>
        <w:t xml:space="preserve"> to reflect our current ECE policies. We are also clarifying the timing of our response to ECE requests. Because we do not seek any new or additional information in our finalized ECE proposals, we believe the updates will have no effect on burden for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section XVI.B. of this final rule with comment period (information collection requirements) for a detailed discussion of the burden of the requirements for submitting data to the Hospital OQR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Effects of Proposed Requirements for the ASCQR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 of this final rule with comment period, we discuss our proposals to adopt policies affecting the ASCQR Program. For the CY 2017 payment determination, of the 3,937 ASCs that met eligibility requirements for the ASCQR Program, 209 ASCs did not meet the requirements to receive the full annual payment update. We note that,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79874),</w:t>
        </w:r>
      </w:hyperlink>
      <w:r>
        <w:rPr>
          <w:rFonts w:ascii="arial" w:eastAsia="arial" w:hAnsi="arial" w:cs="arial"/>
          <w:b w:val="0"/>
          <w:i w:val="0"/>
          <w:strike w:val="0"/>
          <w:noProof w:val="0"/>
          <w:color w:val="000000"/>
          <w:position w:val="0"/>
          <w:sz w:val="20"/>
          <w:u w:val="none"/>
          <w:vertAlign w:val="baseline"/>
        </w:rPr>
        <w:t xml:space="preserve"> we used the CY 2016 payment determination numbers as a baseline, and estimated that approximately 200 ASCs will not receive the full annual payment update in CY 2018 due to failure to meet the ASCQR Program requirements (CY 2017 and CY 2018 payment determination information were not yet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 XIV.B.3.b. of this final rule with comment period, we are finalizing our proposals, beginning with the CY 2019 payment determination, to remove three measures (ASC-5: Prophylactic Intravenous (IV) Antibiotic Timing, ASC-6: Safe Surgery Checklist Use, and ASC-7: Ambulatory Surgical Center Facility Volume Data on Selected Ambulatory Surgical Center Surgical Procedures) from the ASCQR Program measure set. In section XIV.B.6.a. of this final rule with comment period, we are not finalizing our proposal, beginning with the CY 2021 payment determination, to adopt one new measure, ASC-16: Toxic Anterior Segment Syndrome. In section XIV.B.6.b. and c. of this final rule with comment period, we are finalizing our proposals, beginning with the CY 2022 payment determination, to adopt two new measures collected via claims (ASC-17: Hospital Visits after Orthopedic Ambulatory Surgical Center Procedures and ASC-18: Hospital Visits after Urology Ambulatory Surgical Center Procedures). We expect these finalized proposals will reduce the overall burden of reporting data for the ASCQR Program,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rule with comment period, we are also finalizing our proposals: (1) To delay ASC-15a-e: OAS CAHPS survey-based measures beginning with the CY 2020 payment determination (CY 2018 data collection) (section XIV.B.4. of this final rule with comment period); (2) to expand the CMS online tool to also allow for batch submission beginning with data submitted during CY 2018 and to make corresponding revisions to the CFR (section XIV.D.3.b. of this final rule with comment period); and, (3) to align the naming of the Extraordinary Circumstances Exceptions (ECE) policy beginning with CY 2018 and to make conforming changes to the CFR (section XIV.D.6.b. of this final rule with comment period). As discussed below, we do not expect these finalized proposals to affect our burden estimates.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Estimated Burden of Newly Finalized ASCQR Program Proposals Beginning With CY 2018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XIV.B.4. of this final rule with comment period, we are finalizing our proposal to delay ASC-15a-e: OAS CAHPS Survey-based measures beginning with the CY 2020 payment determination (CY 2018 data collection) until further notice in future rulemaking. As described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the information collection requirements associated with the five OAS CAHPS Survey based measures (ASC-15a, ASC-15b, ASC-15c, ASC-15d, and ASC-15e) are currently approved under OMB Control Number 0938-1240. For this reason, we did not provide an independent estimate of the burden associated with OAS CAHPS Survey administration for the ASCQR Program in the CY 2017 OPPS/ASC final rule with comment period </w:t>
      </w:r>
      <w:hyperlink r:id="rId18" w:history="1">
        <w:r>
          <w:rPr>
            <w:rFonts w:ascii="arial" w:eastAsia="arial" w:hAnsi="arial" w:cs="arial"/>
            <w:b w:val="0"/>
            <w:i/>
            <w:strike w:val="0"/>
            <w:noProof w:val="0"/>
            <w:color w:val="0077CC"/>
            <w:position w:val="0"/>
            <w:sz w:val="20"/>
            <w:u w:val="single"/>
            <w:vertAlign w:val="baseline"/>
          </w:rPr>
          <w:t>(81 FR 79864).</w:t>
        </w:r>
      </w:hyperlink>
      <w:r>
        <w:rPr>
          <w:rFonts w:ascii="arial" w:eastAsia="arial" w:hAnsi="arial" w:cs="arial"/>
          <w:b w:val="0"/>
          <w:i w:val="0"/>
          <w:strike w:val="0"/>
          <w:noProof w:val="0"/>
          <w:color w:val="000000"/>
          <w:position w:val="0"/>
          <w:sz w:val="20"/>
          <w:u w:val="none"/>
          <w:vertAlign w:val="baseline"/>
        </w:rPr>
        <w:t xml:space="preserve"> Similarly, our finalized proposal to delay reporting on these measures does not affect our current burden estimates.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CY 2018, we are finalizing two additional policies. First, in section XIV.D.3.b. of this final rule with comment period, we are finalizing our proposal to expand the CMS online tool to also allow for batch submission beginning with data submitted during CY 2018 and to make corresponding revisions to the CFR. Second, in section XIV.D.6. of this final rule with comment period, we discuss our intent to align the naming of this exception policy and update </w:t>
      </w:r>
      <w:hyperlink r:id="rId213" w:history="1">
        <w:r>
          <w:rPr>
            <w:rFonts w:ascii="arial" w:eastAsia="arial" w:hAnsi="arial" w:cs="arial"/>
            <w:b w:val="0"/>
            <w:i/>
            <w:strike w:val="0"/>
            <w:noProof w:val="0"/>
            <w:color w:val="0077CC"/>
            <w:position w:val="0"/>
            <w:sz w:val="20"/>
            <w:u w:val="single"/>
            <w:vertAlign w:val="baseline"/>
          </w:rPr>
          <w:t>42 CFR 416.310(d)</w:t>
        </w:r>
      </w:hyperlink>
      <w:r>
        <w:rPr>
          <w:rFonts w:ascii="arial" w:eastAsia="arial" w:hAnsi="arial" w:cs="arial"/>
          <w:b w:val="0"/>
          <w:i w:val="0"/>
          <w:strike w:val="0"/>
          <w:noProof w:val="0"/>
          <w:color w:val="000000"/>
          <w:position w:val="0"/>
          <w:sz w:val="20"/>
          <w:u w:val="none"/>
          <w:vertAlign w:val="baseline"/>
        </w:rPr>
        <w:t xml:space="preserve"> to reflect our current ECE policies. We are also clarifying the timing of CMS' response to ECE requests. Because none of these policies change the reporting requirements of the ASCQR Program or require ASCs to submit any new or additional information, we believe the updates will have no effect on burden for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Estimated Burden of Newly Finalized ASCQR Program Proposals for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XIV.B.3.b. of this final rule with comment period, we are finalizing our proposals to remove one claims-based measure (ASC-5: Prophylactic Intravenous (IV) Antibiotic Timing n218) and two measures collected via a CMS online data submission tool (ASC-6: Safe Surgery Checklist Use and ASC-7: ASC Facility Volume Data on Selected ASC Surgical Procedures) from the ASCQR Program measure set beginning with the CY 2019 payment determination. As discussed in section XVI.C.4. of this final rule with comment period, data for ASC-5 is submitted via </w:t>
      </w:r>
      <w:r>
        <w:rPr>
          <w:rFonts w:ascii="arial" w:eastAsia="arial" w:hAnsi="arial" w:cs="arial"/>
          <w:b/>
          <w:i w:val="0"/>
          <w:strike w:val="0"/>
          <w:noProof w:val="0"/>
          <w:color w:val="000000"/>
          <w:position w:val="0"/>
          <w:sz w:val="20"/>
          <w:u w:val="none"/>
          <w:vertAlign w:val="baseline"/>
        </w:rPr>
        <w:t> [*52635] </w:t>
      </w:r>
      <w:r>
        <w:rPr>
          <w:rFonts w:ascii="arial" w:eastAsia="arial" w:hAnsi="arial" w:cs="arial"/>
          <w:b w:val="0"/>
          <w:i w:val="0"/>
          <w:strike w:val="0"/>
          <w:noProof w:val="0"/>
          <w:color w:val="000000"/>
          <w:position w:val="0"/>
          <w:sz w:val="20"/>
          <w:u w:val="none"/>
          <w:vertAlign w:val="baseline"/>
        </w:rPr>
        <w:t xml:space="preserve"> CMS claims using Quality Data Codes, which impose only a nominal burden on providers because these claims are already submitted for the purposes of payment. Therefore, we estimate a nominal reduction in burden associated with our finalized proposal to remove the ASC-5 measure from the ASCQR Program measure set beginning with the CY 2019 payment determination. As also discussed in section XVI.C.4. of this final rule with comment period, we estimate the proposals to remove ASC-6 and ASC-7 from the ASCQR Program measure set will reduce ASCs' data collection and submission burden by approximately 657 hours (3,937 ASCs x 0.167 hours per ASC) and $ 24,033 (657 hours x $ 36.58 per hour) per measure, or a total burden reduction of 1,314 (657 hours x 2 measures) and $ 48,066 (1,314 hours x $ 36.58 per hour) across all ASCs.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n218 As discussed in section XVI.C.4. of this final rule with comment period, data for ASC-5 is submitted via CMS claims using Quality Data Codes, which impose only a nominal burden on providers because these claims are already submitted for the purposes of payment. We therefore estimate a nominal reduction in burden associated with our finalized proposal to remove the ASC-5 measure from the ASCQR Program measure set beginning with the CY 2019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did not propose to add any quality measures to the ASCQR measure set for the CY 2020 payment determination, and we do not believe that the other measures we previously adopted will cause any additional ASCs to fail to meet the ASCQR Program requirements. (We refer readers to section XIV.B.5. of this final rule with comment period for a list of these measures.) Therefore, we do not believe that these policies will increase the number of ASCs that do not receive a full annual payment update for the CY 2020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Estimated Burden of ASCQR Program for the CY 2021 Payment Determination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section XIV.B.6.a. of this final rule with comment period, we are not finalizing our proposal to adopt one new measure collected via a CMS online data submission tool, ASC-16: Toxic Anterior Segment Syndrome. Therefore, the initially estimated burden from the CY 2018 OPPS/ASC proposed rule </w:t>
      </w:r>
      <w:hyperlink r:id="rId17" w:history="1">
        <w:r>
          <w:rPr>
            <w:rFonts w:ascii="arial" w:eastAsia="arial" w:hAnsi="arial" w:cs="arial"/>
            <w:b w:val="0"/>
            <w:i/>
            <w:strike w:val="0"/>
            <w:noProof w:val="0"/>
            <w:color w:val="0077CC"/>
            <w:position w:val="0"/>
            <w:sz w:val="20"/>
            <w:u w:val="single"/>
            <w:vertAlign w:val="baseline"/>
          </w:rPr>
          <w:t>(82 FR 33721)</w:t>
        </w:r>
      </w:hyperlink>
      <w:r>
        <w:rPr>
          <w:rFonts w:ascii="arial" w:eastAsia="arial" w:hAnsi="arial" w:cs="arial"/>
          <w:b w:val="0"/>
          <w:i w:val="0"/>
          <w:strike w:val="0"/>
          <w:noProof w:val="0"/>
          <w:color w:val="000000"/>
          <w:position w:val="0"/>
          <w:sz w:val="20"/>
          <w:u w:val="none"/>
          <w:vertAlign w:val="baseline"/>
        </w:rPr>
        <w:t xml:space="preserve"> does not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Estimated Burden of ASCQR Program Newly Finalized Proposals for the CY 2022 Payment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sections XIV.B.6.b. and c. of this final rule with comment period, we are finalizing our proposals, beginning with the CY 2022 payment determination, to adopt two measures collected via claims: (1) ASC-17: Hospital Visits after Orthopedic Ambulatory Surgical Center Procedures; and (2) ASC-18: Hospital Visits after Urology Ambulatory Surgical Center Procedures. Data used to calculate scores for these measures is collected via Part A and Part B Medicare administrative claims and Medicare enrollment data, and therefore does not require ASCs to report any additional data. Because these measures do not require ASCs to submit any additional data, we do not believe there will be any additional burden associated with these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refer readers to the information collection requirements in section XVI.C. of this final rule with comment period for a detailed discussion of the financial and hourly burden of the ASCQR Program's current and proposed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Regulatory Flexibility Act (RFA)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we estimate that most hospitals, ASCs and CMHCs are small entities as that term is used in the RFA. For purposes of the RFA, most hospitals are considered small businesses according to the Small Business Administration's size standards with total revenues of $ 38.5 million or less in any single year or by the hospital's not-for-profit status. Most ASCs and most CMHCs are considered small businesses with total revenues of $ 15 million or less in any single year. For details, see the Small Business Administration's "Table of Small Business Size Standards" at </w:t>
      </w:r>
      <w:hyperlink r:id="rId229" w:history="1">
        <w:r>
          <w:rPr>
            <w:rFonts w:ascii="arial" w:eastAsia="arial" w:hAnsi="arial" w:cs="arial"/>
            <w:b w:val="0"/>
            <w:i/>
            <w:strike w:val="0"/>
            <w:noProof w:val="0"/>
            <w:color w:val="0077CC"/>
            <w:position w:val="0"/>
            <w:sz w:val="20"/>
            <w:u w:val="single"/>
            <w:vertAlign w:val="baseline"/>
          </w:rPr>
          <w:t>http://www.sba.gov/content/table-small-business-size-standards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section 1102(b) of the Act requires us to prepare a regulatory impact analysis if a rule may have a significant impact on the operations of a substantial number of small rural hospitals. This analysis must conform to the provisions of section 604 of the RFA. For purposes of section 1102(b) of the Act, we define a small rural hospital as a hospital that is located outside of a metropolitan statistical area and has 100 or fewer beds. We estimate that this final rule with comment period will increase payments to small rural hospitals by less than 3 percent; therefore, it should not have a significant impact on approximately 626 small rural hospitals.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analysis above, together with the remainder of this preamble, provides a regulatory flexibility analysis and a regulatory impact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Unfunded Mandates Reform 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202 of the Unfunded Mandates Reform Act of 1995 (UMRA) also requires that agencies assess anticipated costs and benefits before issuing any rule whose mandates require spending in any 1 year of $ 100 million in 1995 dollars, updated annually for inflation. That threshold level is currently approximately $ 148 million. This final rule with comment period does not mandate any requirements for State, local, or tribal governments, or for the private sector.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Controlling Regulatory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13771, titled Reducing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Controlling Regulatory Costs, was issued on January 30, 2017. Section 2(a) of Executive Order 13771 requires an agency, unless prohibited by law, to identify at least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repealed when the agency publicly proposes for notice and comment, or otherwise promulgates,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furtherance of this requirement, section 2(c) of Executive Order 13771 requires that the new incremental costs associated with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shall, to the extent permitted by law, be offset by the elimination of existing costs associated with at least two prior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OMB's guidance, issued on April 5, 2017, explains that "In general, Federal spending regulatory actions that cause only income transfers between taxpayers and program beneficiaries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associated with . . . Medicare spending) are considered transfer rules' and are not covered by EO 13771. However, in some cases, such regulatory actions may impose requirements apart from transfers, or transfers may distort markets causing inefficiencies. In those cases, the actions would need to be offset to the extent they impose more than de minimis costs." As shown in the previous discussion of Regulatory Review Costs under section XVIII.A.4. of this final rule with comment period, we estimate that total regulatory review costs on the affected entities will be approximately $ 2.8 million. As discussed in section XVI. of this final rule with comment period, we estimate that this rule leads to paperwork cost savings of approximately $ 16.8 million per year on an ongoing basis. It has been determined that this final rule with comment period is a deregulatory action for the purposes of Executive Order 13771.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changes we are making in this final rule with comment period will affect all classes of hospitals paid under the OPPS and will affect both CMHCs and ASCs. We estimate that most classes of hospitals paid under the OPPS will experience a modest increase or a minimal decrease in payment for services furnished under the OPPS in CY 2018. Table 88 demonstrates the estimated distributional impact of the OPPS budget neutrality requirements </w:t>
      </w:r>
      <w:r>
        <w:rPr>
          <w:rFonts w:ascii="arial" w:eastAsia="arial" w:hAnsi="arial" w:cs="arial"/>
          <w:b/>
          <w:i w:val="0"/>
          <w:strike w:val="0"/>
          <w:noProof w:val="0"/>
          <w:color w:val="000000"/>
          <w:position w:val="0"/>
          <w:sz w:val="20"/>
          <w:u w:val="none"/>
          <w:vertAlign w:val="baseline"/>
        </w:rPr>
        <w:t> [*52636] </w:t>
      </w:r>
      <w:r>
        <w:rPr>
          <w:rFonts w:ascii="arial" w:eastAsia="arial" w:hAnsi="arial" w:cs="arial"/>
          <w:b w:val="0"/>
          <w:i w:val="0"/>
          <w:strike w:val="0"/>
          <w:noProof w:val="0"/>
          <w:color w:val="000000"/>
          <w:position w:val="0"/>
          <w:sz w:val="20"/>
          <w:u w:val="none"/>
          <w:vertAlign w:val="baseline"/>
        </w:rPr>
        <w:t xml:space="preserve"> that will result in a 1.4 percent increase in payments for all services paid under the OPPS in CY 2018, after considering all of the changes to APC reconfiguration and recalibration, as well as the OPD fee schedule increase factor, wage index changes, including the frontier State wage index adjustment, estimated payment for outliers, and changes to the pass-through payment estimate. However, some classes of providers that are paid under the OPPS will experience more significant gains or losses in OPPS payments in CY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updates to the ASC payment system for CY 2018 will affect each of the approximately 5,500 ASCs currently approved for participation in the Medicare program. The effect on an individual ASC will depend on its mix of patients, the proportion of the ASC's patients who are Medicare beneficiaries, the degree to which the payments for the procedures offered by the ASC are changed under the ASC payment system, and the extent to which the ASC provides a different set of procedures in the coming year. Table 89 demonstrates the estimated distributional impact among ASC surgical specialties of the MFP-adjusted CPI-U update factor of 1.2 percent for CY 2018.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XIX. Federalism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costs on State and local governments, preempts State law, or otherwise has Federalism implications. We have examined the OPPS and ASC provisions included in this final rule with comment period in accordance with Executive Order 13132, Federalism, and have determined that they will not have a substantial direct effect on State, local or tribal governments, preempt State law, or otherwise have a Federalism implication. As reflected in Table 88 of this final rule with comment period, we estimate that OPPS payments to governmental hospitals (including State and local governmental hospitals) will experience no change under this final rule with comment period. While we do not know the number of ASCs or CMHCs with government ownership, we anticipate that it is small. The analyses we have provided in this section of this final rule with comment period, in conjunction with the remainder of this document, demonstrate that this final rule with comment period is consistent with the regulatory philosophy and principles identified in Executive Order 12866, the RFA, and section 1102(b)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rule with comment period will affect payments to a substantial number of small rural hospitals and a small number of rural ASCs, as well as other classes of hospitals, CMHCs, and ASCs, and some effects may be significant.</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414</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Administrative practice and procedure, Health facilities, Health professions, Kidney disease,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416</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Health facilities, Health professions, Medicare, Reporting and recordkeeping requirements.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42 CFR Part 419</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Hospitals,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reasons stated in the preamble of this document, the Centers for Medicare &amp; Medicaid Services is amending 42 CFR chapter IV as set forth below:</w:t>
      </w:r>
    </w:p>
    <w:p>
      <w:pPr>
        <w:numPr>
          <w:numId w:val="274"/>
        </w:numPr>
        <w:spacing w:before="120" w:line="240" w:lineRule="atLeast"/>
      </w:pPr>
      <w:r>
        <w:rPr>
          <w:b/>
          <w:i w:val="0"/>
          <w:sz w:val="20"/>
        </w:rPr>
        <w:t>MEDICAL AND OTHER HEALTH SERVICES</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414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1871, and 1881(b)(1) of the Social Security Act (</w:t>
      </w:r>
      <w:hyperlink r:id="rId23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xml:space="preserve">, and </w:t>
      </w:r>
      <w:hyperlink r:id="rId231" w:history="1">
        <w:r>
          <w:rPr>
            <w:rFonts w:ascii="arial" w:eastAsia="arial" w:hAnsi="arial" w:cs="arial"/>
            <w:b w:val="0"/>
            <w:i/>
            <w:strike w:val="0"/>
            <w:noProof w:val="0"/>
            <w:color w:val="0077CC"/>
            <w:position w:val="0"/>
            <w:sz w:val="20"/>
            <w:u w:val="single"/>
            <w:vertAlign w:val="baseline"/>
          </w:rPr>
          <w:t>1395rr(b)(1)</w:t>
        </w:r>
      </w:hyperlink>
      <w:r>
        <w:rPr>
          <w:rFonts w:ascii="arial" w:eastAsia="arial" w:hAnsi="arial" w:cs="arial"/>
          <w:b w:val="0"/>
          <w:i w:val="0"/>
          <w:strike w:val="0"/>
          <w:noProof w:val="0"/>
          <w:color w:val="000000"/>
          <w:position w:val="0"/>
          <w:sz w:val="20"/>
          <w:u w:val="none"/>
          <w:vertAlign w:val="baseline"/>
        </w:rPr>
        <w:t>.</w:t>
      </w:r>
    </w:p>
    <w:p>
      <w:pPr>
        <w:keepNext w:val="0"/>
        <w:numPr>
          <w:numId w:val="2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414.510 is amended by adding paragraph (b)(5) to read as follows:</w:t>
      </w:r>
    </w:p>
    <w:p>
      <w:pPr>
        <w:numPr>
          <w:numId w:val="276"/>
        </w:numPr>
        <w:spacing w:before="120" w:line="240" w:lineRule="atLeast"/>
      </w:pPr>
      <w:r>
        <w:rPr>
          <w:b/>
          <w:i w:val="0"/>
          <w:sz w:val="20"/>
        </w:rPr>
        <w:t>ervice for clinical laboratory and pathology specimens.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the case of a molecular pathology test or a test designated by CMS as an ADLT under paragraph (1) of the definition of an advanced diagnostic laboratory test in § 414.502, the date of service of the test must be the date the test was performed only if--</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performed following a hospital outpatient's discharge from the hospital outpatient department;</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specimen was collected from a hospital outpatient during an encounter (as both are defined in § 410.2 of this chapter);</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 was medically appropriate to have collected the sample from the hospital outpatient during the hospital outpatient encounter;</w:t>
      </w:r>
    </w:p>
    <w:p>
      <w:pPr>
        <w:keepNext w:val="0"/>
        <w:numPr>
          <w:numId w:val="2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results of the test do not guide treatment provided during the hospital outpatient encounter; and</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test was reasonable and medically necessary for the treatment of an illness.</w:t>
      </w:r>
    </w:p>
    <w:p>
      <w:pPr>
        <w:numPr>
          <w:numId w:val="284"/>
        </w:numPr>
        <w:spacing w:before="120" w:line="240" w:lineRule="atLeast"/>
      </w:pPr>
      <w:r>
        <w:rPr>
          <w:b/>
          <w:i w:val="0"/>
          <w:sz w:val="20"/>
        </w:rPr>
        <w:t xml:space="preserve"> SERVICES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416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1138, and 1871 of the Social Security Act (</w:t>
      </w:r>
      <w:hyperlink r:id="rId23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232" w:history="1">
        <w:r>
          <w:rPr>
            <w:rFonts w:ascii="arial" w:eastAsia="arial" w:hAnsi="arial" w:cs="arial"/>
            <w:b w:val="0"/>
            <w:i/>
            <w:strike w:val="0"/>
            <w:noProof w:val="0"/>
            <w:color w:val="0077CC"/>
            <w:position w:val="0"/>
            <w:sz w:val="20"/>
            <w:u w:val="single"/>
            <w:vertAlign w:val="baseline"/>
          </w:rPr>
          <w:t>1320b-8</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 and section 371 of the Public Health Service Act (</w:t>
      </w:r>
      <w:hyperlink r:id="rId233" w:history="1">
        <w:r>
          <w:rPr>
            <w:rFonts w:ascii="arial" w:eastAsia="arial" w:hAnsi="arial" w:cs="arial"/>
            <w:b w:val="0"/>
            <w:i/>
            <w:strike w:val="0"/>
            <w:noProof w:val="0"/>
            <w:color w:val="0077CC"/>
            <w:position w:val="0"/>
            <w:sz w:val="20"/>
            <w:u w:val="single"/>
            <w:vertAlign w:val="baseline"/>
          </w:rPr>
          <w:t>42 U.S.C. 273</w:t>
        </w:r>
      </w:hyperlink>
      <w:r>
        <w:rPr>
          <w:rFonts w:ascii="arial" w:eastAsia="arial" w:hAnsi="arial" w:cs="arial"/>
          <w:b w:val="0"/>
          <w:i w:val="0"/>
          <w:strike w:val="0"/>
          <w:noProof w:val="0"/>
          <w:color w:val="000000"/>
          <w:position w:val="0"/>
          <w:sz w:val="20"/>
          <w:u w:val="none"/>
          <w:vertAlign w:val="baseline"/>
        </w:rPr>
        <w:t>).</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416.310 is amended by revising paragraphs (c)(1)(i) and (d) to read as follows:</w:t>
      </w:r>
    </w:p>
    <w:p>
      <w:pPr>
        <w:numPr>
          <w:numId w:val="286"/>
        </w:numPr>
        <w:spacing w:before="120" w:line="240" w:lineRule="atLeast"/>
      </w:pPr>
      <w:r>
        <w:rPr>
          <w:b/>
          <w:i w:val="0"/>
          <w:sz w:val="20"/>
        </w:rPr>
        <w:t xml:space="preserve"> submission requirements under the ASCQR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89"/>
        </w:numPr>
        <w:spacing w:before="120" w:after="0" w:line="260" w:lineRule="atLeast"/>
        <w:ind w:right="0"/>
        <w:jc w:val="both"/>
      </w:pPr>
      <w:r>
        <w:rPr>
          <w:b/>
          <w:i/>
          <w:sz w:val="20"/>
        </w:rPr>
        <w:t>-based measures.</w:t>
      </w:r>
      <w:r>
        <w:rPr>
          <w:rFonts w:ascii="arial" w:eastAsia="arial" w:hAnsi="arial" w:cs="arial"/>
          <w:b w:val="0"/>
          <w:i w:val="0"/>
          <w:strike w:val="0"/>
          <w:noProof w:val="0"/>
          <w:color w:val="000000"/>
          <w:position w:val="0"/>
          <w:sz w:val="20"/>
          <w:u w:val="none"/>
          <w:vertAlign w:val="baseline"/>
        </w:rPr>
        <w:t>ASCs, and any agents submitting data on an ASC's behalf, must maintain a QualityNet account in order to submit quality measure data to the QualityNet Web site for all web-based measures submitted via a CMS online data submission tool. A QualityNet security administrator is necessary to set up such an account for the purpose of submitting this information.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0"/>
        </w:numPr>
        <w:spacing w:before="120" w:after="0" w:line="260" w:lineRule="atLeast"/>
        <w:ind w:right="0"/>
        <w:jc w:val="both"/>
      </w:pPr>
      <w:r>
        <w:rPr>
          <w:b/>
          <w:i/>
          <w:sz w:val="20"/>
        </w:rPr>
        <w:t>s exceptions.</w:t>
      </w:r>
      <w:r>
        <w:rPr>
          <w:rFonts w:ascii="arial" w:eastAsia="arial" w:hAnsi="arial" w:cs="arial"/>
          <w:b w:val="0"/>
          <w:i w:val="0"/>
          <w:strike w:val="0"/>
          <w:noProof w:val="0"/>
          <w:color w:val="000000"/>
          <w:position w:val="0"/>
          <w:sz w:val="20"/>
          <w:u w:val="none"/>
          <w:vertAlign w:val="baseline"/>
        </w:rPr>
        <w:t>CMS may grant an exception with respect to quality data reporting requirements in the event of extraordinary circumstances beyond the control of the hospital, such as when an act of nature affects an entire region or if CMS determines that a systemic problem with one of its data collection systems directly affected the ability of the hospitals to submit data. CMS may grant an exception as follows:</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requirements for submission of a request for an exception are available on the QualityNet Web site; or</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to ASCs that have not requested them when CMS determines that an extraordinary circumstance has occurred.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numPr>
          <w:numId w:val="293"/>
        </w:numPr>
        <w:spacing w:before="120" w:line="240" w:lineRule="atLeast"/>
      </w:pPr>
      <w:r>
        <w:rPr>
          <w:b/>
          <w:i w:val="0"/>
          <w:sz w:val="20"/>
        </w:rPr>
        <w:t xml:space="preserve"> SYSTEM FOR HOSPITAL OUTPATIENT DEPARTMENT SERVICES</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authority citation for part 419 continues to read as follows: </w:t>
      </w:r>
      <w:r>
        <w:rPr>
          <w:rFonts w:ascii="arial" w:eastAsia="arial" w:hAnsi="arial" w:cs="arial"/>
          <w:b/>
          <w:i w:val="0"/>
          <w:strike w:val="0"/>
          <w:noProof w:val="0"/>
          <w:color w:val="000000"/>
          <w:position w:val="0"/>
          <w:sz w:val="20"/>
          <w:u w:val="none"/>
          <w:vertAlign w:val="baseline"/>
        </w:rPr>
        <w:t> [*52637]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1833(t), and 1871 of the Social Security Act (</w:t>
      </w:r>
      <w:hyperlink r:id="rId230"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145" w:history="1">
        <w:r>
          <w:rPr>
            <w:rFonts w:ascii="arial" w:eastAsia="arial" w:hAnsi="arial" w:cs="arial"/>
            <w:b w:val="0"/>
            <w:i/>
            <w:strike w:val="0"/>
            <w:noProof w:val="0"/>
            <w:color w:val="0077CC"/>
            <w:position w:val="0"/>
            <w:sz w:val="20"/>
            <w:u w:val="single"/>
            <w:vertAlign w:val="baseline"/>
          </w:rPr>
          <w:t>1395l(t)</w:t>
        </w:r>
      </w:hyperlink>
      <w:r>
        <w:rPr>
          <w:rFonts w:ascii="arial" w:eastAsia="arial" w:hAnsi="arial" w:cs="arial"/>
          <w:b w:val="0"/>
          <w:i w:val="0"/>
          <w:strike w:val="0"/>
          <w:noProof w:val="0"/>
          <w:color w:val="000000"/>
          <w:position w:val="0"/>
          <w:sz w:val="20"/>
          <w:u w:val="none"/>
          <w:vertAlign w:val="baseline"/>
        </w:rPr>
        <w:t xml:space="preserve">, and </w:t>
      </w:r>
      <w:hyperlink r:id="rId96"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419.32 is amended by adding paragraph (b)(1)(iv)(B)(</w:t>
      </w:r>
      <w:r>
        <w:rPr>
          <w:rFonts w:ascii="arial" w:eastAsia="arial" w:hAnsi="arial" w:cs="arial"/>
          <w:b w:val="0"/>
          <w:i/>
          <w:strike w:val="0"/>
          <w:noProof w:val="0"/>
          <w:color w:val="000000"/>
          <w:position w:val="0"/>
          <w:sz w:val="20"/>
          <w:u w:val="none"/>
          <w:vertAlign w:val="baseline"/>
        </w:rPr>
        <w:t>9</w:t>
      </w:r>
      <w:r>
        <w:rPr>
          <w:rFonts w:ascii="arial" w:eastAsia="arial" w:hAnsi="arial" w:cs="arial"/>
          <w:b w:val="0"/>
          <w:i w:val="0"/>
          <w:strike w:val="0"/>
          <w:noProof w:val="0"/>
          <w:color w:val="000000"/>
          <w:position w:val="0"/>
          <w:sz w:val="20"/>
          <w:u w:val="none"/>
          <w:vertAlign w:val="baseline"/>
        </w:rPr>
        <w:t>) to read as follows:</w:t>
      </w:r>
    </w:p>
    <w:p>
      <w:pPr>
        <w:numPr>
          <w:numId w:val="295"/>
        </w:numPr>
        <w:spacing w:before="120" w:line="240" w:lineRule="atLeast"/>
      </w:pPr>
      <w:r>
        <w:rPr>
          <w:b/>
          <w:i w:val="0"/>
          <w:sz w:val="20"/>
        </w:rPr>
        <w:t>ctive payment rates for hospital outpatient services.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calendar year 2018, a multiproductivity adjustment (as determined by CMS) and 0.75 percentage point.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419.46 is amended--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 (a)(1) by removing the phrase "Web site" and adding in its place the term "Web site".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(b) and (c)(2) by removing the phrase "Web site" and adding in its place the term "Web site".</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revising paragraphs (c)(3)(i) and (ii) and (d).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adding paragraph (e)(3).</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paragraphs (f)(1) and (g)(2) by removing the phrase "Web site" and adding in its place the term "Web site" wherever it appears.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revisions and additions read as follow:</w:t>
      </w:r>
    </w:p>
    <w:p>
      <w:pPr>
        <w:numPr>
          <w:numId w:val="301"/>
        </w:numPr>
        <w:spacing w:before="120" w:line="240" w:lineRule="atLeast"/>
      </w:pPr>
      <w:r>
        <w:rPr>
          <w:b/>
          <w:i w:val="0"/>
          <w:sz w:val="20"/>
        </w:rPr>
        <w:t>ubmission, and validation requirements under the Hospital Outpatient Quality Reporting (OQR) Program.</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that did not participate in the previous year's Hospital OQR Program must initially submit data beginning with encounters occurring during the first calendar quarter of the year prior to the affected annual payment update.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 that did not participate in the previous year's Hospital OQR Program must follow data submission deadlines as specified in paragraph (c)(2) of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an exception to one or more data submission deadlines and requirements in the event of extraordinary circumstances beyond the control of the hospital, such as when an act of nature affects an entire region or locale or a systemic problem with one of CMS' data collection systems directly or indirectly affects data submission. CMS may grant an exception as follows:</w:t>
      </w:r>
    </w:p>
    <w:p>
      <w:pPr>
        <w:keepNext w:val="0"/>
        <w:numPr>
          <w:numId w:val="307"/>
        </w:numPr>
        <w:spacing w:before="120" w:after="0" w:line="260" w:lineRule="atLeast"/>
        <w:ind w:right="0"/>
        <w:jc w:val="both"/>
      </w:pPr>
      <w:r>
        <w:rPr>
          <w:b/>
          <w:i/>
          <w:sz w:val="20"/>
        </w:rPr>
        <w:t>al.</w:t>
      </w:r>
      <w:r>
        <w:rPr>
          <w:rFonts w:ascii="arial" w:eastAsia="arial" w:hAnsi="arial" w:cs="arial"/>
          <w:b w:val="0"/>
          <w:i w:val="0"/>
          <w:strike w:val="0"/>
          <w:noProof w:val="0"/>
          <w:color w:val="000000"/>
          <w:position w:val="0"/>
          <w:sz w:val="20"/>
          <w:u w:val="none"/>
          <w:vertAlign w:val="baseline"/>
        </w:rPr>
        <w:t>Specific requirements for submission of a request for an exception are available on the QualityNet Web site.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grant exceptions to hospitals that have not requested them when CMS determines that an extraordinary circumstance has occurred.</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 *</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will select a random sample of 450 hospitals for validation purposes, and will select an additional 50 hospitals for validation purposes based on the following criteria:</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fails the validation requirement that applies to the previous year's payment determination; or</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has an outlier value for a measure based on the data it submits. An "outlier value" is a measure value that is greater than 5 standard deviations from the mean of the measure values for other hospitals, and indicates a poor score.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419.71 is added to read as follows:</w:t>
      </w:r>
    </w:p>
    <w:p>
      <w:pPr>
        <w:numPr>
          <w:numId w:val="313"/>
        </w:numPr>
        <w:spacing w:before="120" w:line="240" w:lineRule="atLeast"/>
      </w:pPr>
      <w:r>
        <w:rPr>
          <w:b/>
          <w:i w:val="0"/>
          <w:sz w:val="20"/>
        </w:rPr>
        <w:t xml:space="preserve"> certain X-ray imaging services.</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purposes of this section, the term "computed radiography technology" means cassette-based imaging which utilizes an imaging plate to create the image involved.</w:t>
      </w:r>
    </w:p>
    <w:p>
      <w:pPr>
        <w:keepNext w:val="0"/>
        <w:numPr>
          <w:numId w:val="315"/>
        </w:numPr>
        <w:spacing w:before="120" w:after="0" w:line="260" w:lineRule="atLeast"/>
        <w:ind w:right="0"/>
        <w:jc w:val="both"/>
      </w:pPr>
      <w:r>
        <w:rPr>
          <w:b/>
          <w:i/>
          <w:sz w:val="20"/>
        </w:rPr>
        <w:t xml:space="preserve"> X-ray imaging services.</w:t>
      </w:r>
      <w:r>
        <w:rPr>
          <w:rFonts w:ascii="arial" w:eastAsia="arial" w:hAnsi="arial" w:cs="arial"/>
          <w:b w:val="0"/>
          <w:i w:val="0"/>
          <w:strike w:val="0"/>
          <w:noProof w:val="0"/>
          <w:color w:val="000000"/>
          <w:position w:val="0"/>
          <w:sz w:val="20"/>
          <w:u w:val="none"/>
          <w:vertAlign w:val="baseline"/>
        </w:rPr>
        <w:t>For an imaging service that is an X-ray taken using film and that is furnished during 2017 or a subsequent year, the payment amount for such service (including the X-ray component of a packaged service) is reduced by 20 percent.</w:t>
      </w:r>
    </w:p>
    <w:p>
      <w:pPr>
        <w:keepNext w:val="0"/>
        <w:numPr>
          <w:numId w:val="316"/>
        </w:numPr>
        <w:spacing w:before="120" w:after="0" w:line="260" w:lineRule="atLeast"/>
        <w:ind w:right="0"/>
        <w:jc w:val="both"/>
      </w:pPr>
      <w:r>
        <w:rPr>
          <w:b/>
          <w:i/>
          <w:sz w:val="20"/>
        </w:rPr>
        <w:t>uted radiography imaging services.</w:t>
      </w:r>
      <w:r>
        <w:rPr>
          <w:rFonts w:ascii="arial" w:eastAsia="arial" w:hAnsi="arial" w:cs="arial"/>
          <w:b w:val="0"/>
          <w:i w:val="0"/>
          <w:strike w:val="0"/>
          <w:noProof w:val="0"/>
          <w:color w:val="000000"/>
          <w:position w:val="0"/>
          <w:sz w:val="20"/>
          <w:u w:val="none"/>
          <w:vertAlign w:val="baseline"/>
        </w:rPr>
        <w:t>The payment amount for an imaging service that is an X-ray taken using computed radiography technology (including the X-ray component of a packaged service) is reduced by--</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7 percent, for such services furnished in CY 2018, 2019, 2020, 2021, or 2022.</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10 percent, for such services furnished in CY 2023 or a subsequent calendar year.</w:t>
      </w:r>
    </w:p>
    <w:p>
      <w:pPr>
        <w:keepNext w:val="0"/>
        <w:numPr>
          <w:numId w:val="318"/>
        </w:numPr>
        <w:spacing w:before="120" w:after="0" w:line="260" w:lineRule="atLeast"/>
        <w:ind w:right="0"/>
        <w:jc w:val="both"/>
      </w:pPr>
      <w:r>
        <w:rPr>
          <w:b/>
          <w:i/>
          <w:sz w:val="20"/>
        </w:rPr>
        <w:t xml:space="preserve"> to budget neutrality.</w:t>
      </w:r>
      <w:r>
        <w:rPr>
          <w:rFonts w:ascii="arial" w:eastAsia="arial" w:hAnsi="arial" w:cs="arial"/>
          <w:b w:val="0"/>
          <w:i w:val="0"/>
          <w:strike w:val="0"/>
          <w:noProof w:val="0"/>
          <w:color w:val="000000"/>
          <w:position w:val="0"/>
          <w:sz w:val="20"/>
          <w:u w:val="none"/>
          <w:vertAlign w:val="baseline"/>
        </w:rPr>
        <w:t>The reductions taken under this section are not considered adjustments under section 1833(t)(2)(E) of the Act and are not implemented in a budget neutral manner.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26,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Seema Verma,</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 Centers for Medicare and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October 30, 2017.</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Eric D. Hargan,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2017-23932 Filed 11-1-17;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rule with comment period is effective on January 1, 2018, unless otherwise noted.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 period:</w:t>
      </w:r>
      <w:r>
        <w:rPr>
          <w:rFonts w:ascii="arial" w:eastAsia="arial" w:hAnsi="arial" w:cs="arial"/>
          <w:b w:val="0"/>
          <w:i w:val="0"/>
          <w:strike w:val="0"/>
          <w:noProof w:val="0"/>
          <w:color w:val="000000"/>
          <w:position w:val="0"/>
          <w:sz w:val="20"/>
          <w:u w:val="none"/>
          <w:vertAlign w:val="baseline"/>
        </w:rPr>
        <w:t xml:space="preserve"> To be assured consideration, comments on the payment classifications assigned to HCPCS codes identified in Addenda B, AA, and BB with the comment indicator "NI" and on other areas specified throughout this final rule with comment period must be received at one of the addresses provided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later than 5 p.m. EST on December 31,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CMS-1678-FC when commenting on the issues in this proposed rule.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(no duplicates, please):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(and we encourage you to)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234" w:history="1">
        <w:r>
          <w:rPr>
            <w:rFonts w:ascii="arial" w:eastAsia="arial" w:hAnsi="arial" w:cs="arial"/>
            <w:b w:val="0"/>
            <w:i/>
            <w:strike w:val="0"/>
            <w:noProof w:val="0"/>
            <w:color w:val="0077CC"/>
            <w:position w:val="0"/>
            <w:sz w:val="20"/>
            <w:u w:val="single"/>
            <w:vertAlign w:val="baseline"/>
          </w:rPr>
          <w:t>http://www.</w:t>
        </w:r>
      </w:hyperlink>
      <w:hyperlink r:id="rId234" w:history="1">
        <w:r>
          <w:rPr>
            <w:rFonts w:ascii="arial" w:eastAsia="arial" w:hAnsi="arial" w:cs="arial"/>
            <w:b/>
            <w:i/>
            <w:strike w:val="0"/>
            <w:noProof w:val="0"/>
            <w:color w:val="0077CC"/>
            <w:position w:val="0"/>
            <w:sz w:val="20"/>
            <w:u w:val="single"/>
            <w:vertAlign w:val="baseline"/>
          </w:rPr>
          <w:t>regulations</w:t>
        </w:r>
      </w:hyperlink>
      <w:hyperlink r:id="rId234"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Follow the instructions under the "submit a comment"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You may mail written comments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CMS-1678-FC, P.O. Box 8013,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You may send written comments via express or overnight mail to the following address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Attention: CMS-1678-FC,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the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we refer readers to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(We note that public comments must be submitted through one of the four channels outlined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above. Comments may not be submitted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Advisory Panel on Hospital Outpatient Payment (HOP Panel), contact the HOP Panel mailbox at </w:t>
      </w:r>
      <w:hyperlink r:id="rId235" w:history="1">
        <w:r>
          <w:rPr>
            <w:rFonts w:ascii="arial" w:eastAsia="arial" w:hAnsi="arial" w:cs="arial"/>
            <w:b w:val="0"/>
            <w:i/>
            <w:strike w:val="0"/>
            <w:noProof w:val="0"/>
            <w:color w:val="0077CC"/>
            <w:position w:val="0"/>
            <w:sz w:val="20"/>
            <w:u w:val="single"/>
            <w:vertAlign w:val="baseline"/>
          </w:rPr>
          <w:t>APCPanel@cms.hhs.gov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(ASC) Payment System, contact Elisabeth Daniel via email </w:t>
      </w:r>
      <w:hyperlink r:id="rId236"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Quality Reporting (ASCQR) Program Administration, Validation, and Reconsideration Issues, contact Anita Bhatia via email </w:t>
      </w:r>
      <w:hyperlink r:id="rId237" w:history="1">
        <w:r>
          <w:rPr>
            <w:rFonts w:ascii="arial" w:eastAsia="arial" w:hAnsi="arial" w:cs="arial"/>
            <w:b w:val="0"/>
            <w:i/>
            <w:strike w:val="0"/>
            <w:noProof w:val="0"/>
            <w:color w:val="0077CC"/>
            <w:position w:val="0"/>
            <w:sz w:val="20"/>
            <w:u w:val="single"/>
            <w:vertAlign w:val="baseline"/>
          </w:rPr>
          <w:t>Anita.Bhatia@cms.hhs.gov</w:t>
        </w:r>
      </w:hyperlink>
      <w:r>
        <w:rPr>
          <w:rFonts w:ascii="arial" w:eastAsia="arial" w:hAnsi="arial" w:cs="arial"/>
          <w:b w:val="0"/>
          <w:i w:val="0"/>
          <w:strike w:val="0"/>
          <w:noProof w:val="0"/>
          <w:color w:val="000000"/>
          <w:position w:val="0"/>
          <w:sz w:val="20"/>
          <w:u w:val="none"/>
          <w:vertAlign w:val="baseline"/>
        </w:rPr>
        <w:t xml:space="preserve"> or at 410-786-7236.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Ambulatory Surgical Center Quality Reporting (ASCQR) Program Measures, contact Vinitha Meyyur via email </w:t>
      </w:r>
      <w:hyperlink r:id="rId238" w:history="1">
        <w:r>
          <w:rPr>
            <w:rFonts w:ascii="arial" w:eastAsia="arial" w:hAnsi="arial" w:cs="arial"/>
            <w:b w:val="0"/>
            <w:i/>
            <w:strike w:val="0"/>
            <w:noProof w:val="0"/>
            <w:color w:val="0077CC"/>
            <w:position w:val="0"/>
            <w:sz w:val="20"/>
            <w:u w:val="single"/>
            <w:vertAlign w:val="baseline"/>
          </w:rPr>
          <w:t>Vinitha.Meyyur@cms.hhs.gov</w:t>
        </w:r>
      </w:hyperlink>
      <w:r>
        <w:rPr>
          <w:rFonts w:ascii="arial" w:eastAsia="arial" w:hAnsi="arial" w:cs="arial"/>
          <w:b w:val="0"/>
          <w:i w:val="0"/>
          <w:strike w:val="0"/>
          <w:noProof w:val="0"/>
          <w:color w:val="000000"/>
          <w:position w:val="0"/>
          <w:sz w:val="20"/>
          <w:u w:val="none"/>
          <w:vertAlign w:val="baseline"/>
        </w:rPr>
        <w:t xml:space="preserve"> or at 410-786-8819.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Blood and Blood Products, contact Josh McFeeters via email </w:t>
      </w:r>
      <w:hyperlink r:id="rId239"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Cancer Hospital Payments, contact Scott Talaga via email </w:t>
      </w:r>
      <w:hyperlink r:id="rId240"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Care Management Services, contact Scott Talaga via email </w:t>
      </w:r>
      <w:hyperlink r:id="rId240"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CPT Codes, contact Marjorie Baldo via email </w:t>
      </w:r>
      <w:hyperlink r:id="rId241"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CMS Web Posting of the OPPS and ASC Payment Files, contact Chuck Braver via email </w:t>
      </w:r>
      <w:hyperlink r:id="rId242" w:history="1">
        <w:r>
          <w:rPr>
            <w:rFonts w:ascii="arial" w:eastAsia="arial" w:hAnsi="arial" w:cs="arial"/>
            <w:b w:val="0"/>
            <w:i/>
            <w:strike w:val="0"/>
            <w:noProof w:val="0"/>
            <w:color w:val="0077CC"/>
            <w:position w:val="0"/>
            <w:sz w:val="20"/>
            <w:u w:val="single"/>
            <w:vertAlign w:val="baseline"/>
          </w:rPr>
          <w:t>Chuck.Braver@cms.hhs.gov</w:t>
        </w:r>
      </w:hyperlink>
      <w:r>
        <w:rPr>
          <w:rFonts w:ascii="arial" w:eastAsia="arial" w:hAnsi="arial" w:cs="arial"/>
          <w:b w:val="0"/>
          <w:i w:val="0"/>
          <w:strike w:val="0"/>
          <w:noProof w:val="0"/>
          <w:color w:val="000000"/>
          <w:position w:val="0"/>
          <w:sz w:val="20"/>
          <w:u w:val="none"/>
          <w:vertAlign w:val="baseline"/>
        </w:rPr>
        <w:t xml:space="preserve"> or at 410-786-6719.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Composite APCs (Low Dose Brachytherapy and Multiple Imaging), contact Twi Jackson via email </w:t>
      </w:r>
      <w:hyperlink r:id="rId243"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Comprehensive APCs (C-APCs), contact Lela Strong via email </w:t>
      </w:r>
      <w:hyperlink r:id="rId244"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Quality Reporting (OQR) Program Administration, Validation, and Reconsideration Issues, contact Anita Bhatia via email </w:t>
      </w:r>
      <w:hyperlink r:id="rId237" w:history="1">
        <w:r>
          <w:rPr>
            <w:rFonts w:ascii="arial" w:eastAsia="arial" w:hAnsi="arial" w:cs="arial"/>
            <w:b w:val="0"/>
            <w:i/>
            <w:strike w:val="0"/>
            <w:noProof w:val="0"/>
            <w:color w:val="0077CC"/>
            <w:position w:val="0"/>
            <w:sz w:val="20"/>
            <w:u w:val="single"/>
            <w:vertAlign w:val="baseline"/>
          </w:rPr>
          <w:t>Anita.Bhatia@cms.hhs.gov</w:t>
        </w:r>
      </w:hyperlink>
      <w:r>
        <w:rPr>
          <w:rFonts w:ascii="arial" w:eastAsia="arial" w:hAnsi="arial" w:cs="arial"/>
          <w:b w:val="0"/>
          <w:i w:val="0"/>
          <w:strike w:val="0"/>
          <w:noProof w:val="0"/>
          <w:color w:val="000000"/>
          <w:position w:val="0"/>
          <w:sz w:val="20"/>
          <w:u w:val="none"/>
          <w:vertAlign w:val="baseline"/>
        </w:rPr>
        <w:t xml:space="preserve"> or at 410-786-7236.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Quality Reporting (OQR) Program Measures, contact Vinitha Meyyur via email </w:t>
      </w:r>
      <w:hyperlink r:id="rId238" w:history="1">
        <w:r>
          <w:rPr>
            <w:rFonts w:ascii="arial" w:eastAsia="arial" w:hAnsi="arial" w:cs="arial"/>
            <w:b w:val="0"/>
            <w:i/>
            <w:strike w:val="0"/>
            <w:noProof w:val="0"/>
            <w:color w:val="0077CC"/>
            <w:position w:val="0"/>
            <w:sz w:val="20"/>
            <w:u w:val="single"/>
            <w:vertAlign w:val="baseline"/>
          </w:rPr>
          <w:t>Vinitha.Meyyur@cms.hhs.gov</w:t>
        </w:r>
      </w:hyperlink>
      <w:r>
        <w:rPr>
          <w:rFonts w:ascii="arial" w:eastAsia="arial" w:hAnsi="arial" w:cs="arial"/>
          <w:b w:val="0"/>
          <w:i w:val="0"/>
          <w:strike w:val="0"/>
          <w:noProof w:val="0"/>
          <w:color w:val="000000"/>
          <w:position w:val="0"/>
          <w:sz w:val="20"/>
          <w:u w:val="none"/>
          <w:vertAlign w:val="baseline"/>
        </w:rPr>
        <w:t xml:space="preserve"> or at 410-786-8819.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Hospital Outpatient Visits (Emergency Department Visits and Critical Care Visits), contact Twi Jackson via email </w:t>
      </w:r>
      <w:hyperlink r:id="rId243"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Inpatient Only (IPO) Procedures List, contact Lela Strong via email </w:t>
      </w:r>
      <w:hyperlink r:id="rId244"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Technology Intraocular Lenses (NTIOLs), contact Scott Talaga via email </w:t>
      </w:r>
      <w:hyperlink r:id="rId240"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 Cost/Full Credit and Partial Credit Devices, contact Twi Jackson via email </w:t>
      </w:r>
      <w:hyperlink r:id="rId243" w:history="1">
        <w:r>
          <w:rPr>
            <w:rFonts w:ascii="arial" w:eastAsia="arial" w:hAnsi="arial" w:cs="arial"/>
            <w:b w:val="0"/>
            <w:i/>
            <w:strike w:val="0"/>
            <w:noProof w:val="0"/>
            <w:color w:val="0077CC"/>
            <w:position w:val="0"/>
            <w:sz w:val="20"/>
            <w:u w:val="single"/>
            <w:vertAlign w:val="baseline"/>
          </w:rPr>
          <w:t>Twi.Jackson@cms.hhs.gov</w:t>
        </w:r>
      </w:hyperlink>
      <w:r>
        <w:rPr>
          <w:rFonts w:ascii="arial" w:eastAsia="arial" w:hAnsi="arial" w:cs="arial"/>
          <w:b w:val="0"/>
          <w:i w:val="0"/>
          <w:strike w:val="0"/>
          <w:noProof w:val="0"/>
          <w:color w:val="000000"/>
          <w:position w:val="0"/>
          <w:sz w:val="20"/>
          <w:u w:val="none"/>
          <w:vertAlign w:val="baseline"/>
        </w:rPr>
        <w:t xml:space="preserve"> or at 410-786-1159.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Brachytherapy, contact Scott Talaga via email </w:t>
      </w:r>
      <w:hyperlink r:id="rId240" w:history="1">
        <w:r>
          <w:rPr>
            <w:rFonts w:ascii="arial" w:eastAsia="arial" w:hAnsi="arial" w:cs="arial"/>
            <w:b w:val="0"/>
            <w:i/>
            <w:strike w:val="0"/>
            <w:noProof w:val="0"/>
            <w:color w:val="0077CC"/>
            <w:position w:val="0"/>
            <w:sz w:val="20"/>
            <w:u w:val="single"/>
            <w:vertAlign w:val="baseline"/>
          </w:rPr>
          <w:t>Scott.Talaga@cms.hhs.gov</w:t>
        </w:r>
      </w:hyperlink>
      <w:r>
        <w:rPr>
          <w:rFonts w:ascii="arial" w:eastAsia="arial" w:hAnsi="arial" w:cs="arial"/>
          <w:b w:val="0"/>
          <w:i w:val="0"/>
          <w:strike w:val="0"/>
          <w:noProof w:val="0"/>
          <w:color w:val="000000"/>
          <w:position w:val="0"/>
          <w:sz w:val="20"/>
          <w:u w:val="none"/>
          <w:vertAlign w:val="baseline"/>
        </w:rPr>
        <w:t xml:space="preserve"> or at 410-786-4142.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Data (APC Weights, Conversion Factor, Copayments, Cost-to-Charge Ratios (CCRs), Data Claims, Geometric Mean Calculation, Outlier Payments, and Wage Index), contact Erick Chuang via email </w:t>
      </w:r>
      <w:hyperlink r:id="rId245" w:history="1">
        <w:r>
          <w:rPr>
            <w:rFonts w:ascii="arial" w:eastAsia="arial" w:hAnsi="arial" w:cs="arial"/>
            <w:b w:val="0"/>
            <w:i/>
            <w:strike w:val="0"/>
            <w:noProof w:val="0"/>
            <w:color w:val="0077CC"/>
            <w:position w:val="0"/>
            <w:sz w:val="20"/>
            <w:u w:val="single"/>
            <w:vertAlign w:val="baseline"/>
          </w:rPr>
          <w:t>Erick.Chuang@cms.hhs.gov</w:t>
        </w:r>
      </w:hyperlink>
      <w:r>
        <w:rPr>
          <w:rFonts w:ascii="arial" w:eastAsia="arial" w:hAnsi="arial" w:cs="arial"/>
          <w:b w:val="0"/>
          <w:i w:val="0"/>
          <w:strike w:val="0"/>
          <w:noProof w:val="0"/>
          <w:color w:val="000000"/>
          <w:position w:val="0"/>
          <w:sz w:val="20"/>
          <w:u w:val="none"/>
          <w:vertAlign w:val="baseline"/>
        </w:rPr>
        <w:t xml:space="preserve"> or at 410-786-1816 or Elisabeth Daniel via email </w:t>
      </w:r>
      <w:hyperlink r:id="rId236"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 </w:t>
      </w:r>
      <w:r>
        <w:rPr>
          <w:rFonts w:ascii="arial" w:eastAsia="arial" w:hAnsi="arial" w:cs="arial"/>
          <w:b/>
          <w:i w:val="0"/>
          <w:strike w:val="0"/>
          <w:noProof w:val="0"/>
          <w:color w:val="000000"/>
          <w:position w:val="0"/>
          <w:sz w:val="20"/>
          <w:u w:val="none"/>
          <w:vertAlign w:val="baseline"/>
        </w:rPr>
        <w:t> [*52357]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Drugs, Radiopharmaceuticals, Biologicals, and Biosimilar Products, contact Elisabeth Daniel via email </w:t>
      </w:r>
      <w:hyperlink r:id="rId236"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New Technology Procedures/Services, contact the New Technology APC email at </w:t>
      </w:r>
      <w:hyperlink r:id="rId246" w:history="1">
        <w:r>
          <w:rPr>
            <w:rFonts w:ascii="arial" w:eastAsia="arial" w:hAnsi="arial" w:cs="arial"/>
            <w:b w:val="0"/>
            <w:i/>
            <w:strike w:val="0"/>
            <w:noProof w:val="0"/>
            <w:color w:val="0077CC"/>
            <w:position w:val="0"/>
            <w:sz w:val="20"/>
            <w:u w:val="single"/>
            <w:vertAlign w:val="baseline"/>
          </w:rPr>
          <w:t>NewTechAPCapplications@cms.hhs.gov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Exceptions to the 2 Times Rule, contact Marjorie Baldo via email </w:t>
      </w:r>
      <w:hyperlink r:id="rId241"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Packaged Items/Services, contact Elisabeth Daniel via email </w:t>
      </w:r>
      <w:hyperlink r:id="rId236" w:history="1">
        <w:r>
          <w:rPr>
            <w:rFonts w:ascii="arial" w:eastAsia="arial" w:hAnsi="arial" w:cs="arial"/>
            <w:b w:val="0"/>
            <w:i/>
            <w:strike w:val="0"/>
            <w:noProof w:val="0"/>
            <w:color w:val="0077CC"/>
            <w:position w:val="0"/>
            <w:sz w:val="20"/>
            <w:u w:val="single"/>
            <w:vertAlign w:val="baseline"/>
          </w:rPr>
          <w:t>Elisabeth.Daniel1@cms.hhs.gov</w:t>
        </w:r>
      </w:hyperlink>
      <w:r>
        <w:rPr>
          <w:rFonts w:ascii="arial" w:eastAsia="arial" w:hAnsi="arial" w:cs="arial"/>
          <w:b w:val="0"/>
          <w:i w:val="0"/>
          <w:strike w:val="0"/>
          <w:noProof w:val="0"/>
          <w:color w:val="000000"/>
          <w:position w:val="0"/>
          <w:sz w:val="20"/>
          <w:u w:val="none"/>
          <w:vertAlign w:val="baseline"/>
        </w:rPr>
        <w:t xml:space="preserve"> or at 410-786-0237.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Pass-Through Devices, contact the Device Pass-Through email at </w:t>
      </w:r>
      <w:hyperlink r:id="rId247" w:history="1">
        <w:r>
          <w:rPr>
            <w:rFonts w:ascii="arial" w:eastAsia="arial" w:hAnsi="arial" w:cs="arial"/>
            <w:b w:val="0"/>
            <w:i/>
            <w:strike w:val="0"/>
            <w:noProof w:val="0"/>
            <w:color w:val="0077CC"/>
            <w:position w:val="0"/>
            <w:sz w:val="20"/>
            <w:u w:val="single"/>
            <w:vertAlign w:val="baseline"/>
          </w:rPr>
          <w:t>DevicePTapplications@cms.hhs.gov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OPPS Status Indicators (SI) and Comment Indicators (CI), contact Marina Kushnirova via email </w:t>
      </w:r>
      <w:hyperlink r:id="rId248" w:history="1">
        <w:r>
          <w:rPr>
            <w:rFonts w:ascii="arial" w:eastAsia="arial" w:hAnsi="arial" w:cs="arial"/>
            <w:b w:val="0"/>
            <w:i/>
            <w:strike w:val="0"/>
            <w:noProof w:val="0"/>
            <w:color w:val="0077CC"/>
            <w:position w:val="0"/>
            <w:sz w:val="20"/>
            <w:u w:val="single"/>
            <w:vertAlign w:val="baseline"/>
          </w:rPr>
          <w:t>Marina.Kushnirova@cms.hhs.gov</w:t>
        </w:r>
      </w:hyperlink>
      <w:r>
        <w:rPr>
          <w:rFonts w:ascii="arial" w:eastAsia="arial" w:hAnsi="arial" w:cs="arial"/>
          <w:b w:val="0"/>
          <w:i w:val="0"/>
          <w:strike w:val="0"/>
          <w:noProof w:val="0"/>
          <w:color w:val="000000"/>
          <w:position w:val="0"/>
          <w:sz w:val="20"/>
          <w:u w:val="none"/>
          <w:vertAlign w:val="baseline"/>
        </w:rPr>
        <w:t xml:space="preserve"> or at 410-786-2682.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Partial Hospitalization Program (PHP) and Community Mental Health Center (CMHC) Issues, contact the PHP Payment Policy Mailbox at </w:t>
      </w:r>
      <w:hyperlink r:id="rId249" w:history="1">
        <w:r>
          <w:rPr>
            <w:rFonts w:ascii="arial" w:eastAsia="arial" w:hAnsi="arial" w:cs="arial"/>
            <w:b w:val="0"/>
            <w:i/>
            <w:strike w:val="0"/>
            <w:noProof w:val="0"/>
            <w:color w:val="0077CC"/>
            <w:position w:val="0"/>
            <w:sz w:val="20"/>
            <w:u w:val="single"/>
            <w:vertAlign w:val="baseline"/>
          </w:rPr>
          <w:t>PHPPaymentPolicy@cms.hhs.gov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Revisions to the Laboratory Date of Service Policy, contact Craig Dobyski via email </w:t>
      </w:r>
      <w:hyperlink r:id="rId250" w:history="1">
        <w:r>
          <w:rPr>
            <w:rFonts w:ascii="arial" w:eastAsia="arial" w:hAnsi="arial" w:cs="arial"/>
            <w:b w:val="0"/>
            <w:i/>
            <w:strike w:val="0"/>
            <w:noProof w:val="0"/>
            <w:color w:val="0077CC"/>
            <w:position w:val="0"/>
            <w:sz w:val="20"/>
            <w:u w:val="single"/>
            <w:vertAlign w:val="baseline"/>
          </w:rPr>
          <w:t>Craig.Dobyski@cms.hhs.gov</w:t>
        </w:r>
      </w:hyperlink>
      <w:r>
        <w:rPr>
          <w:rFonts w:ascii="arial" w:eastAsia="arial" w:hAnsi="arial" w:cs="arial"/>
          <w:b w:val="0"/>
          <w:i w:val="0"/>
          <w:strike w:val="0"/>
          <w:noProof w:val="0"/>
          <w:color w:val="000000"/>
          <w:position w:val="0"/>
          <w:sz w:val="20"/>
          <w:u w:val="none"/>
          <w:vertAlign w:val="baseline"/>
        </w:rPr>
        <w:t xml:space="preserve"> or at 410-786-4584 or Rasheeda Johnson via email </w:t>
      </w:r>
      <w:hyperlink r:id="rId251" w:history="1">
        <w:r>
          <w:rPr>
            <w:rFonts w:ascii="arial" w:eastAsia="arial" w:hAnsi="arial" w:cs="arial"/>
            <w:b w:val="0"/>
            <w:i/>
            <w:strike w:val="0"/>
            <w:noProof w:val="0"/>
            <w:color w:val="0077CC"/>
            <w:position w:val="0"/>
            <w:sz w:val="20"/>
            <w:u w:val="single"/>
            <w:vertAlign w:val="baseline"/>
          </w:rPr>
          <w:t>Rasheeda.Johnson1@cms.hhs.gov</w:t>
        </w:r>
      </w:hyperlink>
      <w:r>
        <w:rPr>
          <w:rFonts w:ascii="arial" w:eastAsia="arial" w:hAnsi="arial" w:cs="arial"/>
          <w:b w:val="0"/>
          <w:i w:val="0"/>
          <w:strike w:val="0"/>
          <w:noProof w:val="0"/>
          <w:color w:val="000000"/>
          <w:position w:val="0"/>
          <w:sz w:val="20"/>
          <w:u w:val="none"/>
          <w:vertAlign w:val="baseline"/>
        </w:rPr>
        <w:t xml:space="preserve"> or at 410-786-3434 or Marjorie Baldo (for OPPS) via email </w:t>
      </w:r>
      <w:hyperlink r:id="rId241" w:history="1">
        <w:r>
          <w:rPr>
            <w:rFonts w:ascii="arial" w:eastAsia="arial" w:hAnsi="arial" w:cs="arial"/>
            <w:b w:val="0"/>
            <w:i/>
            <w:strike w:val="0"/>
            <w:noProof w:val="0"/>
            <w:color w:val="0077CC"/>
            <w:position w:val="0"/>
            <w:sz w:val="20"/>
            <w:u w:val="single"/>
            <w:vertAlign w:val="baseline"/>
          </w:rPr>
          <w:t>Marjorie.Baldo@cms.hhs.gov</w:t>
        </w:r>
      </w:hyperlink>
      <w:r>
        <w:rPr>
          <w:rFonts w:ascii="arial" w:eastAsia="arial" w:hAnsi="arial" w:cs="arial"/>
          <w:b w:val="0"/>
          <w:i w:val="0"/>
          <w:strike w:val="0"/>
          <w:noProof w:val="0"/>
          <w:color w:val="000000"/>
          <w:position w:val="0"/>
          <w:sz w:val="20"/>
          <w:u w:val="none"/>
          <w:vertAlign w:val="baseline"/>
        </w:rPr>
        <w:t xml:space="preserve"> or at 410-786-4617.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Rural Hospital Payments, contact Josh McFeeters via email </w:t>
      </w:r>
      <w:hyperlink r:id="rId239"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or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Skin Substitutes, contact Josh McFeeters via email </w:t>
      </w:r>
      <w:hyperlink r:id="rId239" w:history="1">
        <w:r>
          <w:rPr>
            <w:rFonts w:ascii="arial" w:eastAsia="arial" w:hAnsi="arial" w:cs="arial"/>
            <w:b w:val="0"/>
            <w:i/>
            <w:strike w:val="0"/>
            <w:noProof w:val="0"/>
            <w:color w:val="0077CC"/>
            <w:position w:val="0"/>
            <w:sz w:val="20"/>
            <w:u w:val="single"/>
            <w:vertAlign w:val="baseline"/>
          </w:rPr>
          <w:t>Joshua.McFeeters@cms.hhs.gov</w:t>
        </w:r>
      </w:hyperlink>
      <w:r>
        <w:rPr>
          <w:rFonts w:ascii="arial" w:eastAsia="arial" w:hAnsi="arial" w:cs="arial"/>
          <w:b w:val="0"/>
          <w:i w:val="0"/>
          <w:strike w:val="0"/>
          <w:noProof w:val="0"/>
          <w:color w:val="000000"/>
          <w:position w:val="0"/>
          <w:sz w:val="20"/>
          <w:u w:val="none"/>
          <w:vertAlign w:val="baseline"/>
        </w:rPr>
        <w:t xml:space="preserve"> or at 410-786-9732.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Other Issues Related to Hospital Outpatient and Ambulatory Surgical Center Payments Not Previously Identified, contact Lela Strong via email </w:t>
      </w:r>
      <w:hyperlink r:id="rId244" w:history="1">
        <w:r>
          <w:rPr>
            <w:rFonts w:ascii="arial" w:eastAsia="arial" w:hAnsi="arial" w:cs="arial"/>
            <w:b w:val="0"/>
            <w:i/>
            <w:strike w:val="0"/>
            <w:noProof w:val="0"/>
            <w:color w:val="0077CC"/>
            <w:position w:val="0"/>
            <w:sz w:val="20"/>
            <w:u w:val="single"/>
            <w:vertAlign w:val="baseline"/>
          </w:rPr>
          <w:t>Lela.Strong@cms.hhs.gov</w:t>
        </w:r>
      </w:hyperlink>
      <w:r>
        <w:rPr>
          <w:rFonts w:ascii="arial" w:eastAsia="arial" w:hAnsi="arial" w:cs="arial"/>
          <w:b w:val="0"/>
          <w:i w:val="0"/>
          <w:strike w:val="0"/>
          <w:noProof w:val="0"/>
          <w:color w:val="000000"/>
          <w:position w:val="0"/>
          <w:sz w:val="20"/>
          <w:u w:val="none"/>
          <w:vertAlign w:val="baseline"/>
        </w:rPr>
        <w:t xml:space="preserve"> or at 410-786-3213.</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52356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suff w:val="nothing"/>
      <w:lvlText w:val="PART 414-- PAYMENT FOR PART B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decimal"/>
      <w:suff w:val="nothing"/>
      <w:lvlText w:val="§ 414.510 Laboratory date of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5"/>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suff w:val="nothing"/>
      <w:lvlText w:val="PART 416-- AMBULATORY SURGICAL"/>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3"/>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suff w:val="nothing"/>
      <w:lvlText w:val="§ 416.310. Data collection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suff w:val="nothing"/>
      <w:lvlText w:val="(i) QualityNet account for web"/>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decimal"/>
      <w:suff w:val="nothing"/>
      <w:lvlText w:val="(d) Extraordinary circumstan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suff w:val="space"/>
      <w:lvlText w:val="(1) Upon request of the ASC."/>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suff w:val="space"/>
      <w:lvlText w:val="(2) At the discretion of C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suff w:val="nothing"/>
      <w:lvlText w:val="PART 419-- PROSPECTIVE PAYMEN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5"/>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suff w:val="nothing"/>
      <w:lvlText w:val="§ 419.32 Calculation of pros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2"/>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2"/>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lowerLetter"/>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suff w:val="nothing"/>
      <w:lvlText w:val="§ 419.46 Participation, data 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3"/>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suff w:val="space"/>
      <w:lvlText w:val="(d) Excep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suff w:val="nothing"/>
      <w:lvlText w:val="(1) Upon request by the hospi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suff w:val="space"/>
      <w:lvlText w:val="(2) At the discretion of CM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e)"/>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3"/>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suff w:val="nothing"/>
      <w:lvlText w:val="§ 419.71 Payment reduction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suff w:val="space"/>
      <w:lvlText w:val="(a) Defini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suff w:val="nothing"/>
      <w:lvlText w:val="(b) Payment reduction for film"/>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suff w:val="nothing"/>
      <w:lvlText w:val="(c) Payment reduction for comp"/>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suff w:val="nothing"/>
      <w:lvlText w:val="(d) Application without regar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ms.gov/Medicare/Medicare-Fee-for-Service-Payment/HospitalOutpatientPPS/index.html" TargetMode="External" /><Relationship Id="rId100" Type="http://schemas.openxmlformats.org/officeDocument/2006/relationships/hyperlink" Target="https://advance.lexis.com/api/document?collection=administrative-codes&amp;id=urn:contentItem:5S1D-40P0-008H-0217-00000-00&amp;context=" TargetMode="External" /><Relationship Id="rId101" Type="http://schemas.openxmlformats.org/officeDocument/2006/relationships/hyperlink" Target="https://advance.lexis.com/api/document?collection=administrative-codes&amp;id=urn:contentItem:5T0P-CHC0-008H-01B5-00000-00&amp;context=" TargetMode="External" /><Relationship Id="rId102" Type="http://schemas.openxmlformats.org/officeDocument/2006/relationships/hyperlink" Target="https://advance.lexis.com/api/document?collection=administrative-codes&amp;id=urn:contentItem:5CNF-9K50-006W-81XY-00000-00&amp;context=" TargetMode="External" /><Relationship Id="rId103" Type="http://schemas.openxmlformats.org/officeDocument/2006/relationships/hyperlink" Target="https://advance.lexis.com/api/document?collection=administrative-codes&amp;id=urn:contentItem:570Y-37S0-006W-840S-00000-00&amp;context=" TargetMode="External" /><Relationship Id="rId104" Type="http://schemas.openxmlformats.org/officeDocument/2006/relationships/hyperlink" Target="https://www.cms.gov/Regulations-and-Guidance/Guidance/Transmittals/2017-" TargetMode="External" /><Relationship Id="rId105" Type="http://schemas.openxmlformats.org/officeDocument/2006/relationships/hyperlink" Target="https://advance.lexis.com/api/document?collection=administrative-codes&amp;id=urn:contentItem:5RJD-CKK0-008H-044M-00000-00&amp;context=" TargetMode="External" /><Relationship Id="rId106" Type="http://schemas.openxmlformats.org/officeDocument/2006/relationships/hyperlink" Target="https://advance.lexis.com/api/document?collection=administrative-codes&amp;id=urn:contentItem:5S4T-MYC0-008H-04S9-00000-00&amp;context=" TargetMode="External" /><Relationship Id="rId107" Type="http://schemas.openxmlformats.org/officeDocument/2006/relationships/hyperlink" Target="https://advance.lexis.com/api/document?collection=administrative-codes&amp;id=urn:contentItem:5T0P-CHD0-008H-01FV-00000-00&amp;context=" TargetMode="External" /><Relationship Id="rId108" Type="http://schemas.openxmlformats.org/officeDocument/2006/relationships/hyperlink" Target="https://www.cms.gov/Medicare/Medicare-Fee-for-Service-Payment/HospitalOutpatientPPS/Downloads/Sections-16001-16002.pdf" TargetMode="External" /><Relationship Id="rId109" Type="http://schemas.openxmlformats.org/officeDocument/2006/relationships/hyperlink" Target="https://advance.lexis.com/api/document?collection=administrative-codes&amp;id=urn:contentItem:5SJB-2W30-008H-0428-00000-00&amp;context=" TargetMode="External" /><Relationship Id="rId11" Type="http://schemas.openxmlformats.org/officeDocument/2006/relationships/hyperlink" Target="https://advance.lexis.com/api/document?collection=statutes-legislation&amp;id=urn:contentItem:5CD7-HSD0-01XN-S287-00000-00&amp;context=" TargetMode="External" /><Relationship Id="rId110" Type="http://schemas.openxmlformats.org/officeDocument/2006/relationships/hyperlink" Target="https://advance.lexis.com/api/document?collection=administrative-codes&amp;id=urn:contentItem:5HCY-PC70-006W-831M-00000-00&amp;context=" TargetMode="External" /><Relationship Id="rId111" Type="http://schemas.openxmlformats.org/officeDocument/2006/relationships/hyperlink" Target="https://advance.lexis.com/api/document?collection=administrative-codes&amp;id=urn:contentItem:5M5S-DW80-006W-81H2-00000-00&amp;context=" TargetMode="External" /><Relationship Id="rId112" Type="http://schemas.openxmlformats.org/officeDocument/2006/relationships/hyperlink" Target="https://advance.lexis.com/api/document?collection=administrative-codes&amp;id=urn:contentItem:5S1D-40S0-008H-02RY-00000-00&amp;context=" TargetMode="External" /><Relationship Id="rId113" Type="http://schemas.openxmlformats.org/officeDocument/2006/relationships/hyperlink" Target="https://advance.lexis.com/api/document?collection=statutes-legislation&amp;id=urn:contentItem:5RTG-T2J0-0019-T3DN-00000-00&amp;context=" TargetMode="External" /><Relationship Id="rId114" Type="http://schemas.openxmlformats.org/officeDocument/2006/relationships/hyperlink" Target="https://www.cms.gov/Regulations-and-Guidance/Guidance/FACA/Downloads/Moratorium-on-Hospital-Supervision-Enforcement.pdf" TargetMode="External" /><Relationship Id="rId115" Type="http://schemas.openxmlformats.org/officeDocument/2006/relationships/hyperlink" Target="https://advance.lexis.com/api/document?collection=administrative-codes&amp;id=urn:contentItem:44H3-DCY0-006W-80H0-00000-00&amp;context=" TargetMode="External" /><Relationship Id="rId116" Type="http://schemas.openxmlformats.org/officeDocument/2006/relationships/hyperlink" Target="https://advance.lexis.com/api/document?collection=administrative-codes&amp;id=urn:contentItem:4FJV-GVX0-006W-80BV-00000-00&amp;context=" TargetMode="External" /><Relationship Id="rId117" Type="http://schemas.openxmlformats.org/officeDocument/2006/relationships/hyperlink" Target="https://advance.lexis.com/api/document?collection=administrative-codes&amp;id=urn:contentItem:5S1D-40M0-008H-018R-00000-00&amp;context=" TargetMode="External" /><Relationship Id="rId118" Type="http://schemas.openxmlformats.org/officeDocument/2006/relationships/hyperlink" Target="https://advance.lexis.com/api/document?collection=administrative-codes&amp;id=urn:contentItem:5T0P-CHF0-008H-01MB-00000-00&amp;context=" TargetMode="External" /><Relationship Id="rId119" Type="http://schemas.openxmlformats.org/officeDocument/2006/relationships/hyperlink" Target="https://advance.lexis.com/api/document?collection=administrative-codes&amp;id=urn:contentItem:5HC7-R980-008H-02VY-00000-00&amp;context=" TargetMode="External" /><Relationship Id="rId12" Type="http://schemas.openxmlformats.org/officeDocument/2006/relationships/hyperlink" Target="https://advance.lexis.com/api/document?collection=statutes-legislation&amp;id=urn:contentItem:5CDM-HXS0-01XN-S0PN-00000-00&amp;context=" TargetMode="External" /><Relationship Id="rId120" Type="http://schemas.openxmlformats.org/officeDocument/2006/relationships/hyperlink" Target="https://advance.lexis.com/api/document?collection=administrative-codes&amp;id=urn:contentItem:5SJB-2VY0-008H-02YV-00000-00&amp;context=" TargetMode="External" /><Relationship Id="rId121" Type="http://schemas.openxmlformats.org/officeDocument/2006/relationships/hyperlink" Target="https://advance.lexis.com/api/document?collection=administrative-codes&amp;id=urn:contentItem:5K2V-M8P0-006W-810J-00000-00&amp;context=" TargetMode="External" /><Relationship Id="rId122" Type="http://schemas.openxmlformats.org/officeDocument/2006/relationships/hyperlink" Target="https://advance.lexis.com/api/document?collection=administrative-codes&amp;id=urn:contentItem:5S1D-40R0-008H-02B8-00000-00&amp;context=" TargetMode="External" /><Relationship Id="rId123" Type="http://schemas.openxmlformats.org/officeDocument/2006/relationships/hyperlink" Target="https://www.cms.gov/Medicare/Medicare-Fee-for-Service-Payment/HospitalOutpatientPPS/Hospital-Outpatient-Regulations-and-Notices-Items/CMS-1656-FC.html?DLPage=1&amp;DLEntries=10&amp;DLSort=2&amp;DLSortDir=descending" TargetMode="External" /><Relationship Id="rId124" Type="http://schemas.openxmlformats.org/officeDocument/2006/relationships/hyperlink" Target="https://advance.lexis.com/api/document?collection=administrative-codes&amp;id=urn:contentItem:5RKF-XBX0-008H-02H3-00000-00&amp;context=" TargetMode="External" /><Relationship Id="rId125" Type="http://schemas.openxmlformats.org/officeDocument/2006/relationships/hyperlink" Target="https://advance.lexis.com/api/document?collection=administrative-codes&amp;id=urn:contentItem:5RKF-XC50-008H-03S3-00000-00&amp;context=" TargetMode="External" /><Relationship Id="rId126" Type="http://schemas.openxmlformats.org/officeDocument/2006/relationships/hyperlink" Target="https://advance.lexis.com/api/document?collection=administrative-codes&amp;id=urn:contentItem:4PB7-8730-006W-81GF-00000-00&amp;context=" TargetMode="External" /><Relationship Id="rId127" Type="http://schemas.openxmlformats.org/officeDocument/2006/relationships/hyperlink" Target="https://advance.lexis.com/api/document?collection=administrative-codes&amp;id=urn:contentItem:53BJ-W3G0-006W-81X4-00000-00&amp;context=" TargetMode="External" /><Relationship Id="rId128" Type="http://schemas.openxmlformats.org/officeDocument/2006/relationships/hyperlink" Target="https://www.cms.gov/Regulations-and-Guidance/Guidance/Transmittals/2017-Transmittals.html" TargetMode="External" /><Relationship Id="rId129" Type="http://schemas.openxmlformats.org/officeDocument/2006/relationships/hyperlink" Target="https://www.cms.gov/Medicare/Medicare-Fee-for-Service-Payment/ASCPayment/ASC-Policy-Files.html" TargetMode="External" /><Relationship Id="rId13" Type="http://schemas.openxmlformats.org/officeDocument/2006/relationships/hyperlink" Target="https://advance.lexis.com/api/document?collection=statutes-legislation&amp;id=urn:contentItem:5CD7-HSK0-01XN-S1G2-00000-00&amp;context=" TargetMode="External" /><Relationship Id="rId130" Type="http://schemas.openxmlformats.org/officeDocument/2006/relationships/hyperlink" Target="https://advance.lexis.com/api/document?collection=administrative-codes&amp;id=urn:contentItem:5676-BSY0-006W-83B4-00000-00&amp;context=" TargetMode="External" /><Relationship Id="rId131" Type="http://schemas.openxmlformats.org/officeDocument/2006/relationships/hyperlink" Target="https://advance.lexis.com/api/document?collection=administrative-codes&amp;id=urn:contentItem:5RKF-XC50-008H-03S4-00000-00&amp;context=" TargetMode="External" /><Relationship Id="rId132" Type="http://schemas.openxmlformats.org/officeDocument/2006/relationships/hyperlink" Target="https://advance.lexis.com/api/document?collection=administrative-codes&amp;id=urn:contentItem:5RKF-XBW0-008H-029F-00000-00&amp;context=" TargetMode="External" /><Relationship Id="rId133" Type="http://schemas.openxmlformats.org/officeDocument/2006/relationships/hyperlink" Target="https://www.cms.gov/Medicare/Medicare-Fee-for-Service-Payment/PhysicianFeeSched/PFS-Federal-Regulation-Notices.html" TargetMode="External" /><Relationship Id="rId134" Type="http://schemas.openxmlformats.org/officeDocument/2006/relationships/hyperlink" Target="http://www.cms.gov/Medicare/Medicare-Fee-for-Service-Payment/ASCPayment/NTIOLs.html" TargetMode="External" /><Relationship Id="rId135" Type="http://schemas.openxmlformats.org/officeDocument/2006/relationships/hyperlink" Target="https://advance.lexis.com/api/document?collection=administrative-codes&amp;id=urn:contentItem:5RKF-XBW0-008H-024M-00000-00&amp;context=" TargetMode="External" /><Relationship Id="rId136" Type="http://schemas.openxmlformats.org/officeDocument/2006/relationships/hyperlink" Target="https://www.cms.gov/Medicare/Medicare-Fee-for-Service-Payment/ASCPayment/NTIOLs.html" TargetMode="External" /><Relationship Id="rId137" Type="http://schemas.openxmlformats.org/officeDocument/2006/relationships/hyperlink" Target="https://www.whitehouse.gov/sites/whitehouse.gov/files/omb/bulletins/2013/b13-01.pdf" TargetMode="External" /><Relationship Id="rId138" Type="http://schemas.openxmlformats.org/officeDocument/2006/relationships/hyperlink" Target="https://www.whitehouse.gov/sites/whitehouse.gov/files/omb/bulletins/2015/15-01.pdf" TargetMode="External" /><Relationship Id="rId139" Type="http://schemas.openxmlformats.org/officeDocument/2006/relationships/hyperlink" Target="http://www.cms.gov/Research-Statistics-Data-and-Systems/Files-for-Order/LimitedDataSets/ASCPaymentSystem.html" TargetMode="External" /><Relationship Id="rId14" Type="http://schemas.openxmlformats.org/officeDocument/2006/relationships/hyperlink" Target="https://advance.lexis.com/api/document?collection=administrative-codes&amp;id=urn:contentItem:5SJB-2VY0-008H-02YY-00000-00&amp;context=" TargetMode="External" /><Relationship Id="rId140" Type="http://schemas.openxmlformats.org/officeDocument/2006/relationships/hyperlink" Target="https://advance.lexis.com/api/document?collection=administrative-codes&amp;id=urn:contentItem:51KB-KPJ0-006W-80GB-00000-00&amp;context=" TargetMode="External" /><Relationship Id="rId141" Type="http://schemas.openxmlformats.org/officeDocument/2006/relationships/hyperlink" Target="https://advance.lexis.com/api/document?collection=administrative-codes&amp;id=urn:contentItem:54BY-8C70-006W-8222-00000-00&amp;context=" TargetMode="External" /><Relationship Id="rId142" Type="http://schemas.openxmlformats.org/officeDocument/2006/relationships/hyperlink" Target="http://www.ascassociation.org/HigherLogic/System/DownloadDocumentFile.ashx?DocumentFileKey=7b33b916-f3f1-42e5-a646-35cc2f38fe4d&amp;forceDialog=0" TargetMode="External" /><Relationship Id="rId143" Type="http://schemas.openxmlformats.org/officeDocument/2006/relationships/hyperlink" Target="https://www.gpo.gov/fdsys/pkg/FR-2017-10-17/pdf/2017-22677.pdf" TargetMode="External" /><Relationship Id="rId144" Type="http://schemas.openxmlformats.org/officeDocument/2006/relationships/hyperlink" Target="https://advance.lexis.com/api/document?collection=statutes-legislation&amp;id=urn:contentItem:5CD7-HSM0-01XN-S27F-00000-00&amp;context=" TargetMode="External" /><Relationship Id="rId145" Type="http://schemas.openxmlformats.org/officeDocument/2006/relationships/hyperlink" Target="https://advance.lexis.com/api/document?collection=statutes-legislation&amp;id=urn:contentItem:4YF7-GP61-NRF4-4149-00000-00&amp;context=" TargetMode="External" /><Relationship Id="rId146" Type="http://schemas.openxmlformats.org/officeDocument/2006/relationships/hyperlink" Target="http://www.gao.gov/assets/260/253992.pdf" TargetMode="External" /><Relationship Id="rId147" Type="http://schemas.openxmlformats.org/officeDocument/2006/relationships/hyperlink" Target="https://advance.lexis.com/api/document?collection=administrative-codes&amp;id=urn:contentItem:4KGW-GN40-006W-829D-00000-00&amp;context=" TargetMode="External" /><Relationship Id="rId148" Type="http://schemas.openxmlformats.org/officeDocument/2006/relationships/hyperlink" Target="http://www.medpac.gov/docs/default-source/reports/mar17_medpac_ch5.pdf?sfvrsn=0" TargetMode="External" /><Relationship Id="rId149" Type="http://schemas.openxmlformats.org/officeDocument/2006/relationships/hyperlink" Target="https://advance.lexis.com/api/document?collection=administrative-codes&amp;id=urn:contentItem:5M3D-MP10-006W-80MT-00000-00&amp;context=" TargetMode="External" /><Relationship Id="rId15" Type="http://schemas.openxmlformats.org/officeDocument/2006/relationships/hyperlink" Target="https://www.cms.gov/Medicare/Medicare-Fee-for-Service-Payment/HospitalOutpatientPPS/Archives.html" TargetMode="External" /><Relationship Id="rId150" Type="http://schemas.openxmlformats.org/officeDocument/2006/relationships/hyperlink" Target="https://advance.lexis.com/api/document?collection=administrative-codes&amp;id=urn:contentItem:5S1D-40T0-008H-034V-00000-00&amp;context=" TargetMode="External" /><Relationship Id="rId151" Type="http://schemas.openxmlformats.org/officeDocument/2006/relationships/hyperlink" Target="https://aspe.hhs.gov/pdf-report/report-congress-social-risk-factors-and-performance-under-medicares-value-based-purchasing-programs" TargetMode="External" /><Relationship Id="rId152" Type="http://schemas.openxmlformats.org/officeDocument/2006/relationships/hyperlink" Target="https://www.qualityforum.org/News_And_Resources/Press_Releases/2017/NQF_Initiative_to_Determine_the_Impact_of_Adjusting_Healthcare_Performance_Measures_" TargetMode="External" /><Relationship Id="rId153" Type="http://schemas.openxmlformats.org/officeDocument/2006/relationships/hyperlink" Target="https://advance.lexis.com/api/document?collection=administrative-codes&amp;id=urn:contentItem:4X3F-PVJ0-006W-80WT-00000-00&amp;context=" TargetMode="External" /><Relationship Id="rId154" Type="http://schemas.openxmlformats.org/officeDocument/2006/relationships/hyperlink" Target="https://www.cms.gov/Outreach-and-Education/Outreach/Partnerships/Prescription-Drug-Information-for-Partners-Items/CMS-Opioid-Misuse-Strategy-2016.html" TargetMode="External" /><Relationship Id="rId155" Type="http://schemas.openxmlformats.org/officeDocument/2006/relationships/hyperlink" Target="http://www.qualitynet.org/dcs/ContentServer?c=Page&amp;pagename=QnetPublic%2FPage%2FSpecsManualTemplate&amp;cid=1228775748170" TargetMode="External" /><Relationship Id="rId156" Type="http://schemas.openxmlformats.org/officeDocument/2006/relationships/hyperlink" Target="https://oascahps.org/General-Information/National-Implementation" TargetMode="External" /><Relationship Id="rId157" Type="http://schemas.openxmlformats.org/officeDocument/2006/relationships/hyperlink" Target="https://oascahps.org/General-Information/Announcements/EntryId/80/Additional-Procedural-Codes-for-Exclusion-from-the-OAS-CAHPS-Survey" TargetMode="External" /><Relationship Id="rId158" Type="http://schemas.openxmlformats.org/officeDocument/2006/relationships/hyperlink" Target="https://www.qualityforum.org/Setting_Priorities/Partnership/Measures_Under_Consideration_List_2014.aspx" TargetMode="External" /><Relationship Id="rId159" Type="http://schemas.openxmlformats.org/officeDocument/2006/relationships/hyperlink" Target="http://www.qualityforum.org/WorkArea/linkit.aspx?LinkIdentifier=id&amp;ItemID=78711" TargetMode="External" /><Relationship Id="rId16" Type="http://schemas.openxmlformats.org/officeDocument/2006/relationships/hyperlink" Target="https://advance.lexis.com/api/document?collection=administrative-codes&amp;id=urn:contentItem:5727-BFR0-006W-84DT-00000-00&amp;context=" TargetMode="External" /><Relationship Id="rId160" Type="http://schemas.openxmlformats.org/officeDocument/2006/relationships/hyperlink" Target="https://www.qualitynet.org/dcs/ContentServer?c=Page&amp;pagename=QnetPublic%2FPage%2FQnetTier3&amp;cid=1196289981244" TargetMode="External" /><Relationship Id="rId161" Type="http://schemas.openxmlformats.org/officeDocument/2006/relationships/hyperlink" Target="https://ecqi.healthit.gov/eh/ecqms-2016-reporting-period/fibrinolytic-therapy-received-within-30-minutes-hospital-arrival" TargetMode="External" /><Relationship Id="rId162" Type="http://schemas.openxmlformats.org/officeDocument/2006/relationships/hyperlink" Target="https://www.qualitynet.org/dcs/ContentServer?c=Page&amp;pagename=QnetPublic%2FPage%2FQnetTier2&amp;cid=1196289981244" TargetMode="External" /><Relationship Id="rId163" Type="http://schemas.openxmlformats.org/officeDocument/2006/relationships/hyperlink" Target="https://qualityforum.org/qps/0496" TargetMode="External" /><Relationship Id="rId164" Type="http://schemas.openxmlformats.org/officeDocument/2006/relationships/hyperlink" Target="https://data.medicare.gov/Hospital-Compare/Outpatient-Imaging-Efficiency-Hospital/wkfw-kthe" TargetMode="External" /><Relationship Id="rId165" Type="http://schemas.openxmlformats.org/officeDocument/2006/relationships/hyperlink" Target="https://data.medicare.gov/Hospital-Compare/Outpatient-Procedures-Volume/xbz4-gvaz" TargetMode="External" /><Relationship Id="rId166" Type="http://schemas.openxmlformats.org/officeDocument/2006/relationships/hyperlink" Target="https://data.medicare.gov/Hospital-Compare/Timely-and-Effective-Care-Hospital/yv7e-xc69" TargetMode="External" /><Relationship Id="rId167" Type="http://schemas.openxmlformats.org/officeDocument/2006/relationships/hyperlink" Target="https://data.medicare.gov" TargetMode="External" /><Relationship Id="rId168" Type="http://schemas.openxmlformats.org/officeDocument/2006/relationships/hyperlink" Target="https://www.qualitynet.org/dcs/ContentServer?c=Page&amp;pagename=QnetPublic%2FPage%2FQnetTier2&amp;cid=1205442125082" TargetMode="External" /><Relationship Id="rId169" Type="http://schemas.openxmlformats.org/officeDocument/2006/relationships/hyperlink" Target="http://www.qualitynet.org/dcs/ContentServer?c=Page&amp;pagename=QnetPublic/Page/QnetTier3&amp;cid=1228764927987" TargetMode="External" /><Relationship Id="rId17" Type="http://schemas.openxmlformats.org/officeDocument/2006/relationships/hyperlink" Target="https://advance.lexis.com/api/document?collection=administrative-codes&amp;id=urn:contentItem:5P2F-1C40-006W-807V-00000-00&amp;context=" TargetMode="External" /><Relationship Id="rId170" Type="http://schemas.openxmlformats.org/officeDocument/2006/relationships/hyperlink" Target="https://www.qualitynet.org/dcs/ContentServer?c=Page&amp;pagename=QnetPublic%2FPage%2FQnetTier2&amp;cid=1228758729356" TargetMode="External" /><Relationship Id="rId171" Type="http://schemas.openxmlformats.org/officeDocument/2006/relationships/hyperlink" Target="https://www.qualitynet.org/dcs/ContentServer?c=Page&amp;pagename=QnetPublic%2FPage%2FQnetTier3&amp;cid=1228764927987" TargetMode="External" /><Relationship Id="rId172" Type="http://schemas.openxmlformats.org/officeDocument/2006/relationships/hyperlink" Target="http://www.qualityreportingcenter.com/wp-content/uploads/2017/01/OQR-CY18-Validation-Webinar.508.2.pdf" TargetMode="External" /><Relationship Id="rId173" Type="http://schemas.openxmlformats.org/officeDocument/2006/relationships/hyperlink" Target="https://advance.lexis.com/api/document?collection=administrative-codes&amp;id=urn:contentItem:5958-GRH0-006W-83G6-00000-00&amp;context=" TargetMode="External" /><Relationship Id="rId174" Type="http://schemas.openxmlformats.org/officeDocument/2006/relationships/hyperlink" Target="https://advance.lexis.com/api/document?collection=administrative-codes&amp;id=urn:contentItem:5T0P-CHF0-008H-01S7-00000-00&amp;context=" TargetMode="External" /><Relationship Id="rId175" Type="http://schemas.openxmlformats.org/officeDocument/2006/relationships/hyperlink" Target="https://advance.lexis.com/api/document?collection=administrative-codes&amp;id=urn:contentItem:56G1-CG00-006W-81X8-00000-00&amp;context=" TargetMode="External" /><Relationship Id="rId176" Type="http://schemas.openxmlformats.org/officeDocument/2006/relationships/hyperlink" Target="https://advance.lexis.com/api/document?collection=administrative-codes&amp;id=urn:contentItem:5CVB-NCN0-006W-84KR-00000-00&amp;context=" TargetMode="External" /><Relationship Id="rId177" Type="http://schemas.openxmlformats.org/officeDocument/2006/relationships/hyperlink" Target="https://advance.lexis.com/api/document?collection=administrative-codes&amp;id=urn:contentItem:5RKF-XC60-008H-03YN-00000-00&amp;context=" TargetMode="External" /><Relationship Id="rId178" Type="http://schemas.openxmlformats.org/officeDocument/2006/relationships/hyperlink" Target="http://www.qualityforum.org/Publications/2015/02/NQF-Endorsed_Measures_for_Surgical_Procedures.aspx" TargetMode="External" /><Relationship Id="rId179" Type="http://schemas.openxmlformats.org/officeDocument/2006/relationships/hyperlink" Target="https://www.qualitynet.org/dcs/BlobServer?blobkey=id&amp;blobnocache=true&amp;blobwhere=1228890196351&amp;blobheader=multipart%2Foctet-stream&amp;blobheadername1=Content-Disposition&amp;blobheadervalue1=attachment%3Bfilename%3DASC_wbnr_" TargetMode="External" /><Relationship Id="rId18" Type="http://schemas.openxmlformats.org/officeDocument/2006/relationships/hyperlink" Target="https://advance.lexis.com/api/document?collection=administrative-codes&amp;id=urn:contentItem:5M5H-87S0-006W-81CX-00000-00&amp;context=" TargetMode="External" /><Relationship Id="rId180" Type="http://schemas.openxmlformats.org/officeDocument/2006/relationships/hyperlink" Target="http://www.qualityforum.org/map/" TargetMode="External" /><Relationship Id="rId181" Type="http://schemas.openxmlformats.org/officeDocument/2006/relationships/hyperlink" Target="https://www.qualityforum.org/WorkArea/linkit.aspx?LinkIdentifier=id&amp;ItemID=81593" TargetMode="External" /><Relationship Id="rId182" Type="http://schemas.openxmlformats.org/officeDocument/2006/relationships/hyperlink" Target="http://www.qualityforum.org/2015_Measures_Under_Consideration.aspx" TargetMode="External" /><Relationship Id="rId183" Type="http://schemas.openxmlformats.org/officeDocument/2006/relationships/hyperlink" Target="http://www.ascquality.org/" TargetMode="External" /><Relationship Id="rId184" Type="http://schemas.openxmlformats.org/officeDocument/2006/relationships/hyperlink" Target="https://www.qualitymeasures.ahrq.gov/summaries/summary/49582/ambulatory-surgery-percentage-of-ophthalmic-anterior-segment-surgery-patients-diagnosed-with-toxic-anterior-segment-syndrome-tass-within-2-days-of-surgery" TargetMode="External" /><Relationship Id="rId185" Type="http://schemas.openxmlformats.org/officeDocument/2006/relationships/hyperlink" Target="http://ascquality.org/documents/ASC%20QC%20Implementation%20Guide%203.2%20October%202015.pdf" TargetMode="External" /><Relationship Id="rId186" Type="http://schemas.openxmlformats.org/officeDocument/2006/relationships/hyperlink" Target="http://www.ascquality.org/qualitymeasures.cfm" TargetMode="External" /><Relationship Id="rId187" Type="http://schemas.openxmlformats.org/officeDocument/2006/relationships/hyperlink" Target="http://ascquality.org/documents/ASC-QC-Implementation-Guide-4.0-September-2016.pdf" TargetMode="External" /><Relationship Id="rId188" Type="http://schemas.openxmlformats.org/officeDocument/2006/relationships/hyperlink" Target="http://www.medpac.gov/docs/default-source/reports/mar17_entirereport.pdf?sfvrsn=0" TargetMode="External" /><Relationship Id="rId189" Type="http://schemas.openxmlformats.org/officeDocument/2006/relationships/hyperlink" Target="https://www.cms.gov/medicare/Quality-Initiatives-Patient-Assessment-Instruments/HospitalQualityInits/Measure-Methodology.html" TargetMode="External" /><Relationship Id="rId19" Type="http://schemas.openxmlformats.org/officeDocument/2006/relationships/hyperlink" Target="https://advance.lexis.com/api/document?collection=administrative-codes&amp;id=urn:contentItem:4R76-TK80-006W-83G5-00000-00&amp;context=" TargetMode="External" /><Relationship Id="rId190" Type="http://schemas.openxmlformats.org/officeDocument/2006/relationships/hyperlink" Target="https://www.cms.gov/Medicare/Quality-Initiatives-Patient-Assessment-Instruments/HospitalQualityInits/Downloads/Version-10_Hospital-Visits_Orthopedic-ASC-Procedures_Measure-Technical-Report_052017.pdf" TargetMode="External" /><Relationship Id="rId191" Type="http://schemas.openxmlformats.org/officeDocument/2006/relationships/hyperlink" Target="https://www.cms.gov/medicare/medicare-fee-for-service-payment/ascpayment/11_addenda_updates.html" TargetMode="External" /><Relationship Id="rId192" Type="http://schemas.openxmlformats.org/officeDocument/2006/relationships/hyperlink" Target="https://www.cms.gov/Medicare/Medicare-fee-for-service-payment/physicianfeesched/pfs-federal-regulation-notices-items/cms-1590-fc.html" TargetMode="External" /><Relationship Id="rId193" Type="http://schemas.openxmlformats.org/officeDocument/2006/relationships/hyperlink" Target="https://www.hcup-us.ahrq.gov/toolssoftware/ccs_svcsproc/ccssvcproc.jsp" TargetMode="External" /><Relationship Id="rId194" Type="http://schemas.openxmlformats.org/officeDocument/2006/relationships/hyperlink" Target="http://www.nhpf.org/library/the-basics/Basics_RVUs_01-12-15.pdf" TargetMode="External" /><Relationship Id="rId195" Type="http://schemas.openxmlformats.org/officeDocument/2006/relationships/hyperlink" Target="http://www.qualitynet.org" TargetMode="External" /><Relationship Id="rId196" Type="http://schemas.openxmlformats.org/officeDocument/2006/relationships/hyperlink" Target="https://advance.lexis.com/api/document?collection=administrative-codes&amp;id=urn:contentItem:5S7T-7HY0-008H-04CG-00000-00&amp;context=" TargetMode="External" /><Relationship Id="rId197" Type="http://schemas.openxmlformats.org/officeDocument/2006/relationships/hyperlink" Target="https://advance.lexis.com/api/document?collection=administrative-codes&amp;id=urn:contentItem:5S7T-7JB0-008H-020P-00000-00&amp;context=" TargetMode="External" /><Relationship Id="rId198" Type="http://schemas.openxmlformats.org/officeDocument/2006/relationships/hyperlink" Target="http://www.qualityforum.org/WorkArea/linkit.aspx?LinkIdentifier=id&amp;ItemID=84452" TargetMode="External" /><Relationship Id="rId199" Type="http://schemas.openxmlformats.org/officeDocument/2006/relationships/hyperlink" Target="http://www.qualityforum.org/Publications/2017/02/2017_Considerations_for_Implementing_Measures_Final_Report_-_Hospitals.aspx" TargetMode="External" /><Relationship Id="rId2" Type="http://schemas.openxmlformats.org/officeDocument/2006/relationships/webSettings" Target="webSettings.xml" /><Relationship Id="rId20" Type="http://schemas.openxmlformats.org/officeDocument/2006/relationships/hyperlink" Target="http://www.cms.gov/Medicare/Medicare-Fee-for-Service-Part-B-Drugs/McrPartBDrugAvgSalesPrice/index.html" TargetMode="External" /><Relationship Id="rId200" Type="http://schemas.openxmlformats.org/officeDocument/2006/relationships/hyperlink" Target="http://qualitynet.org/dcs/ContentServer?c=Page&amp;pagename=QnetPublic%2FPage%2FQnetTier2&amp;cid=1228772475754" TargetMode="External" /><Relationship Id="rId201" Type="http://schemas.openxmlformats.org/officeDocument/2006/relationships/hyperlink" Target="https://www.hcup-us.ahrq.gov/toolssoftware/ccs/ccsfactsheet.jsp" TargetMode="External" /><Relationship Id="rId202" Type="http://schemas.openxmlformats.org/officeDocument/2006/relationships/hyperlink" Target="http://www.qualityforum.org/Measuring_Performance/Improving_NQF_Process/Measure_Testing_Task_Force_Final_Report.aspx" TargetMode="External" /><Relationship Id="rId203" Type="http://schemas.openxmlformats.org/officeDocument/2006/relationships/hyperlink" Target="https://www.cms.gov/Medicare/Quality-Initiatives-Patient-Assessment-Instruments/HospitalQualityInits/Downloads/Hospital-Visits-after-Hospital-Outpatient-Surgery-Measure.pdf" TargetMode="External" /><Relationship Id="rId204" Type="http://schemas.openxmlformats.org/officeDocument/2006/relationships/hyperlink" Target="https://www.medicare.gov/hospitalcompare/data/Footnotes.html" TargetMode="External" /><Relationship Id="rId205" Type="http://schemas.openxmlformats.org/officeDocument/2006/relationships/hyperlink" Target="https://www.cms.gov/Medicare/Quality-Initiatives-Patient-Assessment-Instruments/MMS/CallforPublicComment.html" TargetMode="External" /><Relationship Id="rId206" Type="http://schemas.openxmlformats.org/officeDocument/2006/relationships/hyperlink" Target="https://www.cms.gov/Medicare/Quality-Initiatives-Patient-Assessment-Instruments/HospitalQualityInits/Downloads/Version-10_Hospital-Visits_Urology-ASC-Procedures_Measure-Technical-Report_052017.pdf" TargetMode="External" /><Relationship Id="rId207" Type="http://schemas.openxmlformats.org/officeDocument/2006/relationships/hyperlink" Target="http://www.qualityforum.org/Setting_Priorities/Partnership/Measure_Applications_Partnership.aspx" TargetMode="External" /><Relationship Id="rId208" Type="http://schemas.openxmlformats.org/officeDocument/2006/relationships/hyperlink" Target="http://www.qualityforum.org/QPS/3025" TargetMode="External" /><Relationship Id="rId209" Type="http://schemas.openxmlformats.org/officeDocument/2006/relationships/hyperlink" Target="http://www.qualityforum.org/QPS/" TargetMode="External" /><Relationship Id="rId21" Type="http://schemas.openxmlformats.org/officeDocument/2006/relationships/hyperlink" Target="https://advance.lexis.com/api/document?collection=administrative-codes&amp;id=urn:contentItem:5RBD-W8W0-008H-01YW-00000-00&amp;context=" TargetMode="External" /><Relationship Id="rId210" Type="http://schemas.openxmlformats.org/officeDocument/2006/relationships/hyperlink" Target="https://www.cdc.gov/nhsn/pdfs/pscmanual/9pscssicurrent.pdf" TargetMode="External" /><Relationship Id="rId211" Type="http://schemas.openxmlformats.org/officeDocument/2006/relationships/hyperlink" Target="https://advance.lexis.com/api/document?collection=administrative-codes&amp;id=urn:contentItem:5RKF-XC60-008H-03YP-00000-00&amp;context=" TargetMode="External" /><Relationship Id="rId212" Type="http://schemas.openxmlformats.org/officeDocument/2006/relationships/hyperlink" Target="https://advance.lexis.com/api/document?collection=administrative-codes&amp;id=urn:contentItem:5RKF-XC60-008H-03YM-00000-00&amp;context=" TargetMode="External" /><Relationship Id="rId213" Type="http://schemas.openxmlformats.org/officeDocument/2006/relationships/hyperlink" Target="https://advance.lexis.com/api/document?collection=administrative-codes&amp;id=urn:contentItem:5S1D-40T0-008H-030V-00000-00&amp;context=" TargetMode="External" /><Relationship Id="rId214" Type="http://schemas.openxmlformats.org/officeDocument/2006/relationships/hyperlink" Target="https://advance.lexis.com/api/document?collection=administrative-codes&amp;id=urn:contentItem:5RKF-XC60-008H-03YJ-00000-00&amp;context=" TargetMode="External" /><Relationship Id="rId215" Type="http://schemas.openxmlformats.org/officeDocument/2006/relationships/hyperlink" Target="https://www.qualitynet.org/dcs/ContentServer?c=Page&amp;pagename=QnetPublic%2FPage%2FQnetTier2&amp;cid=1228773314768" TargetMode="External" /><Relationship Id="rId216" Type="http://schemas.openxmlformats.org/officeDocument/2006/relationships/hyperlink" Target="https://www.qualitynet.org/dcs/ContentServer?c=Page&amp;pagename=QnetPublic%2FPage%2FQnetHomepage&amp;cid=1120143435383" TargetMode="External" /><Relationship Id="rId217" Type="http://schemas.openxmlformats.org/officeDocument/2006/relationships/hyperlink" Target="https://advance.lexis.com/api/document?collection=administrative-codes&amp;id=urn:contentItem:5RKF-XC60-008H-03YR-00000-00&amp;context=" TargetMode="External" /><Relationship Id="rId218" Type="http://schemas.openxmlformats.org/officeDocument/2006/relationships/hyperlink" Target="http://www.cms.gov/Medicare/Medicare-Fee-for-Service-Payment/HospitalOutpatientPPS/Hospital-Outpatient-Regulations-and-Notices.html" TargetMode="External" /><Relationship Id="rId219" Type="http://schemas.openxmlformats.org/officeDocument/2006/relationships/hyperlink" Target="http://www.cms.gov/Medicare/Medicare-Fee-for-Service-Payment/ASCPayment/ASC-Regulations-and-Notices.html" TargetMode="External" /><Relationship Id="rId22" Type="http://schemas.openxmlformats.org/officeDocument/2006/relationships/hyperlink" Target="https://www.cms.gov/Medicare/Medicare-Fee-for-Service-Payment/HospitalOutpatientPPS/Hospital-Outpatient-Regulations-and-Notices.html" TargetMode="External" /><Relationship Id="rId220" Type="http://schemas.openxmlformats.org/officeDocument/2006/relationships/hyperlink" Target="https://www.bls.gov/oes/current/oes292071.htm" TargetMode="External" /><Relationship Id="rId221" Type="http://schemas.openxmlformats.org/officeDocument/2006/relationships/hyperlink" Target="http://www.bls.gov/bls/infohome.htm" TargetMode="External" /><Relationship Id="rId222" Type="http://schemas.openxmlformats.org/officeDocument/2006/relationships/hyperlink" Target="http://www.bls.gov/ooh/healthcare/medical-records-and-health-information-technicians.htm" TargetMode="External" /><Relationship Id="rId223" Type="http://schemas.openxmlformats.org/officeDocument/2006/relationships/hyperlink" Target="https://www.bls.gov/ooh/healthcare/medical-records-and-health-information-technicians.htm" TargetMode="External" /><Relationship Id="rId224" Type="http://schemas.openxmlformats.org/officeDocument/2006/relationships/hyperlink" Target="https://advance.lexis.com/api/document?collection=statutes-legislation&amp;id=urn:contentItem:5CD7-HSK0-01XN-S228-00000-00&amp;context=" TargetMode="External" /><Relationship Id="rId225" Type="http://schemas.openxmlformats.org/officeDocument/2006/relationships/hyperlink" Target="https://advance.lexis.com/api/document?collection=statutes-legislation&amp;id=urn:contentItem:4YF7-GTB1-NRF4-40PP-00000-00&amp;context=" TargetMode="External" /><Relationship Id="rId226" Type="http://schemas.openxmlformats.org/officeDocument/2006/relationships/hyperlink" Target="https://www.bls.gov/oes/2016/may/naics4_621100.htm" TargetMode="External" /><Relationship Id="rId227" Type="http://schemas.openxmlformats.org/officeDocument/2006/relationships/hyperlink" Target="https://340bopais.hrsa.gov/coveredentitysearch" TargetMode="External" /><Relationship Id="rId228" Type="http://schemas.openxmlformats.org/officeDocument/2006/relationships/hyperlink" Target="https://www.whitehouse.gov/omb/circulars_a004_a-4#a" TargetMode="External" /><Relationship Id="rId229" Type="http://schemas.openxmlformats.org/officeDocument/2006/relationships/hyperlink" Target="http://www.sba.gov/content/table-small-business-size-standards" TargetMode="External" /><Relationship Id="rId23" Type="http://schemas.openxmlformats.org/officeDocument/2006/relationships/hyperlink" Target="https://advance.lexis.com/api/document?collection=administrative-codes&amp;id=urn:contentItem:5MFW-K170-006W-80HX-00000-00&amp;context=" TargetMode="External" /><Relationship Id="rId230" Type="http://schemas.openxmlformats.org/officeDocument/2006/relationships/hyperlink" Target="https://advance.lexis.com/api/document?collection=statutes-legislation&amp;id=urn:contentItem:4YF7-GM31-NRF4-40JV-00000-00&amp;context=" TargetMode="External" /><Relationship Id="rId231" Type="http://schemas.openxmlformats.org/officeDocument/2006/relationships/hyperlink" Target="https://advance.lexis.com/api/document?collection=statutes-legislation&amp;id=urn:contentItem:4YF7-GPS1-NRF4-41KB-00000-00&amp;context=" TargetMode="External" /><Relationship Id="rId232" Type="http://schemas.openxmlformats.org/officeDocument/2006/relationships/hyperlink" Target="https://advance.lexis.com/api/document?collection=statutes-legislation&amp;id=urn:contentItem:4YF7-GMF1-NRF4-44CX-00000-00&amp;context=" TargetMode="External" /><Relationship Id="rId233" Type="http://schemas.openxmlformats.org/officeDocument/2006/relationships/hyperlink" Target="https://advance.lexis.com/api/document?collection=statutes-legislation&amp;id=urn:contentItem:4YF7-GMV1-NRF4-435C-00000-00&amp;context=" TargetMode="External" /><Relationship Id="rId234" Type="http://schemas.openxmlformats.org/officeDocument/2006/relationships/hyperlink" Target="http://www.regulations.gov" TargetMode="External" /><Relationship Id="rId235" Type="http://schemas.openxmlformats.org/officeDocument/2006/relationships/hyperlink" Target="mailto:APCPanel@cms.hhs.gov" TargetMode="External" /><Relationship Id="rId236" Type="http://schemas.openxmlformats.org/officeDocument/2006/relationships/hyperlink" Target="mailto:Elisabeth.Daniel1@cms.hhs.gov" TargetMode="External" /><Relationship Id="rId237" Type="http://schemas.openxmlformats.org/officeDocument/2006/relationships/hyperlink" Target="mailto:Anita.Bhatia@cms.hhs.gov" TargetMode="External" /><Relationship Id="rId238" Type="http://schemas.openxmlformats.org/officeDocument/2006/relationships/hyperlink" Target="mailto:Vinitha.Meyyur@cms.hhs.gov" TargetMode="External" /><Relationship Id="rId239" Type="http://schemas.openxmlformats.org/officeDocument/2006/relationships/hyperlink" Target="mailto:Joshua.McFeeters@cms.hhs.gov" TargetMode="External" /><Relationship Id="rId24" Type="http://schemas.openxmlformats.org/officeDocument/2006/relationships/hyperlink" Target="https://www.cms.gov/Regulations-and-Guidance/Guidance/FACA/AdvisoryPanelonAmbulatoryPaymentClassificationGroups.html" TargetMode="External" /><Relationship Id="rId240" Type="http://schemas.openxmlformats.org/officeDocument/2006/relationships/hyperlink" Target="mailto:Scott.Talaga@cms.hhs.gov" TargetMode="External" /><Relationship Id="rId241" Type="http://schemas.openxmlformats.org/officeDocument/2006/relationships/hyperlink" Target="mailto:Marjorie.Baldo@cms.hhs.gov" TargetMode="External" /><Relationship Id="rId242" Type="http://schemas.openxmlformats.org/officeDocument/2006/relationships/hyperlink" Target="mailto:Chuck.Braver@cms.hhs.gov" TargetMode="External" /><Relationship Id="rId243" Type="http://schemas.openxmlformats.org/officeDocument/2006/relationships/hyperlink" Target="mailto:Twi.Jackson@cms.hhs.gov" TargetMode="External" /><Relationship Id="rId244" Type="http://schemas.openxmlformats.org/officeDocument/2006/relationships/hyperlink" Target="mailto:Lela.Strong@cms.hhs.gov" TargetMode="External" /><Relationship Id="rId245" Type="http://schemas.openxmlformats.org/officeDocument/2006/relationships/hyperlink" Target="mailto:Erick.Chuang@cms.hhs.gov" TargetMode="External" /><Relationship Id="rId246" Type="http://schemas.openxmlformats.org/officeDocument/2006/relationships/hyperlink" Target="mailto:NewTechAPCapplications@cms.hhs.gov" TargetMode="External" /><Relationship Id="rId247" Type="http://schemas.openxmlformats.org/officeDocument/2006/relationships/hyperlink" Target="mailto:DevicePTapplications@cms.hhs.gov" TargetMode="External" /><Relationship Id="rId248" Type="http://schemas.openxmlformats.org/officeDocument/2006/relationships/hyperlink" Target="mailto:Marina.Kushnirova@cms.hhs.gov" TargetMode="External" /><Relationship Id="rId249" Type="http://schemas.openxmlformats.org/officeDocument/2006/relationships/hyperlink" Target="mailto:PHPPaymentPolicy@cms.hhs.gov" TargetMode="External" /><Relationship Id="rId25" Type="http://schemas.openxmlformats.org/officeDocument/2006/relationships/hyperlink" Target="https://advance.lexis.com/api/document?collection=administrative-codes&amp;id=urn:contentItem:5JTK-GS30-006W-82H5-00000-00&amp;context=" TargetMode="External" /><Relationship Id="rId250" Type="http://schemas.openxmlformats.org/officeDocument/2006/relationships/hyperlink" Target="mailto:Craig.Dobyski@cms.hhs.gov" TargetMode="External" /><Relationship Id="rId251" Type="http://schemas.openxmlformats.org/officeDocument/2006/relationships/hyperlink" Target="mailto:Rasheeda.Johnson1@cms.hhs.gov" TargetMode="External" /><Relationship Id="rId252" Type="http://schemas.openxmlformats.org/officeDocument/2006/relationships/numbering" Target="numbering.xml" /><Relationship Id="rId253" Type="http://schemas.openxmlformats.org/officeDocument/2006/relationships/styles" Target="styles.xml" /><Relationship Id="rId26" Type="http://schemas.openxmlformats.org/officeDocument/2006/relationships/hyperlink" Target="http://facadatabase.gov" TargetMode="External" /><Relationship Id="rId27" Type="http://schemas.openxmlformats.org/officeDocument/2006/relationships/hyperlink" Target="http://www.cms.gov/Medicare/Medicare-Fee-for-Service-Payment/HospitalOutpatientPPS/index.html" TargetMode="External" /><Relationship Id="rId28" Type="http://schemas.openxmlformats.org/officeDocument/2006/relationships/hyperlink" Target="https://advance.lexis.com/api/document?collection=administrative-codes&amp;id=urn:contentItem:5B1K-Y3Y0-006W-84YF-00000-00&amp;context=" TargetMode="External" /><Relationship Id="rId29" Type="http://schemas.openxmlformats.org/officeDocument/2006/relationships/hyperlink" Target="https://advance.lexis.com/api/document?collection=administrative-codes&amp;id=urn:contentItem:54CC-8740-006W-82C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JT-N5M0-006W-849K-00000-00&amp;context=" TargetMode="External" /><Relationship Id="rId31" Type="http://schemas.openxmlformats.org/officeDocument/2006/relationships/hyperlink" Target="https://advance.lexis.com/api/document?collection=administrative-codes&amp;id=urn:contentItem:5HC9-4JF0-006W-82VX-00000-00&amp;context=" TargetMode="External" /><Relationship Id="rId32" Type="http://schemas.openxmlformats.org/officeDocument/2006/relationships/hyperlink" Target="https://advance.lexis.com/api/document?collection=administrative-codes&amp;id=urn:contentItem:5K79-SW00-006W-836J-00000-00&amp;context=" TargetMode="External" /><Relationship Id="rId33" Type="http://schemas.openxmlformats.org/officeDocument/2006/relationships/hyperlink" Target="https://www.fda.gov/downloads/BiologicsBloodVaccines/GuidanceComplianceRegulatoryInformation/Guidances/Blood/UCM425952.pdf" TargetMode="External" /><Relationship Id="rId34" Type="http://schemas.openxmlformats.org/officeDocument/2006/relationships/hyperlink" Target="https://www.cms.gov/Medicare/Coding/HCPCSReleaseCodeSets/HCPCS-Quarterly-Update.html" TargetMode="External" /><Relationship Id="rId35" Type="http://schemas.openxmlformats.org/officeDocument/2006/relationships/hyperlink" Target="https://advance.lexis.com/api/document?collection=administrative-codes&amp;id=urn:contentItem:4XRK-NMM0-006W-854M-00000-00&amp;context=" TargetMode="External" /><Relationship Id="rId36" Type="http://schemas.openxmlformats.org/officeDocument/2006/relationships/hyperlink" Target="https://advance.lexis.com/api/document?collection=administrative-codes&amp;id=urn:contentItem:5S1D-40P0-008H-01W1-00000-00&amp;context=" TargetMode="External" /><Relationship Id="rId37" Type="http://schemas.openxmlformats.org/officeDocument/2006/relationships/hyperlink" Target="https://advance.lexis.com/api/document?collection=administrative-codes&amp;id=urn:contentItem:5S1D-40P0-008H-01W2-00000-00&amp;context=" TargetMode="External" /><Relationship Id="rId38" Type="http://schemas.openxmlformats.org/officeDocument/2006/relationships/hyperlink" Target="https://advance.lexis.com/api/document?collection=administrative-codes&amp;id=urn:contentItem:4T12-WDM0-0289-4124-00000-00&amp;context=" TargetMode="External" /><Relationship Id="rId39" Type="http://schemas.openxmlformats.org/officeDocument/2006/relationships/hyperlink" Target="https://advance.lexis.com/api/document?collection=administrative-codes&amp;id=urn:contentItem:4TY9-STD0-006W-80Y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BD-W8P0-008H-00HJ-00000-00&amp;context=" TargetMode="External" /><Relationship Id="rId41" Type="http://schemas.openxmlformats.org/officeDocument/2006/relationships/hyperlink" Target="https://www.cms.gov/Research-Statistics-Data-and-Systems/Files-for-Order/LimitedDataSets/HospitalOPPS.html" TargetMode="External" /><Relationship Id="rId42" Type="http://schemas.openxmlformats.org/officeDocument/2006/relationships/hyperlink" Target="https://advance.lexis.com/api/document?collection=administrative-codes&amp;id=urn:contentItem:58XP-BT40-006W-854T-00000-00&amp;context=" TargetMode="External" /><Relationship Id="rId43" Type="http://schemas.openxmlformats.org/officeDocument/2006/relationships/hyperlink" Target="https://advance.lexis.com/api/document?collection=administrative-codes&amp;id=urn:contentItem:5NDS-03W0-006W-82HM-00000-00&amp;context=" TargetMode="External" /><Relationship Id="rId44" Type="http://schemas.openxmlformats.org/officeDocument/2006/relationships/hyperlink" Target="https://advance.lexis.com/api/document?collection=administrative-codes&amp;id=urn:contentItem:53K6-7D30-006W-80K9-00000-00&amp;context=" TargetMode="External" /><Relationship Id="rId45" Type="http://schemas.openxmlformats.org/officeDocument/2006/relationships/hyperlink" Target="https://advance.lexis.com/api/document?collection=administrative-codes&amp;id=urn:contentItem:5GPH-H7W0-006W-83P1-00000-00&amp;context=" TargetMode="External" /><Relationship Id="rId46" Type="http://schemas.openxmlformats.org/officeDocument/2006/relationships/hyperlink" Target="https://advance.lexis.com/api/document?collection=administrative-codes&amp;id=urn:contentItem:5P7S-BTF0-006W-82GN-00000-00&amp;context=" TargetMode="External" /><Relationship Id="rId47" Type="http://schemas.openxmlformats.org/officeDocument/2006/relationships/hyperlink" Target="https://advance.lexis.com/api/document?collection=administrative-codes&amp;id=urn:contentItem:5S1D-40S0-008H-02S0-00000-00&amp;context=" TargetMode="External" /><Relationship Id="rId48" Type="http://schemas.openxmlformats.org/officeDocument/2006/relationships/hyperlink" Target="https://advance.lexis.com/api/document?collection=administrative-codes&amp;id=urn:contentItem:5RBD-W950-008H-031T-00000-00&amp;context=" TargetMode="External" /><Relationship Id="rId49" Type="http://schemas.openxmlformats.org/officeDocument/2006/relationships/hyperlink" Target="https://advance.lexis.com/api/document?collection=administrative-codes&amp;id=urn:contentItem:5RBD-W8T0-008H-01D6-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JG6-SX40-006W-82MR-00000-00&amp;context=" TargetMode="External" /><Relationship Id="rId51" Type="http://schemas.openxmlformats.org/officeDocument/2006/relationships/hyperlink" Target="https://advance.lexis.com/api/document?collection=administrative-codes&amp;id=urn:contentItem:5CYT-69P0-006W-81BJ-00000-00&amp;context=" TargetMode="External" /><Relationship Id="rId52" Type="http://schemas.openxmlformats.org/officeDocument/2006/relationships/hyperlink" Target="https://advance.lexis.com/api/document?collection=administrative-codes&amp;id=urn:contentItem:5KHN-4K30-006W-8266-00000-00&amp;context=" TargetMode="External" /><Relationship Id="rId53" Type="http://schemas.openxmlformats.org/officeDocument/2006/relationships/hyperlink" Target="https://obamawhitehouse.archives.gov/sites/default/files/omb/bulletins/2013/b13-01.pdf" TargetMode="External" /><Relationship Id="rId54" Type="http://schemas.openxmlformats.org/officeDocument/2006/relationships/hyperlink" Target="https://advance.lexis.com/api/document?collection=administrative-codes&amp;id=urn:contentItem:5JG6-SX40-006W-82MN-00000-00&amp;context=" TargetMode="External" /><Relationship Id="rId55" Type="http://schemas.openxmlformats.org/officeDocument/2006/relationships/hyperlink" Target="https://www.census.gov/geo/reference/county-changes.html" TargetMode="External" /><Relationship Id="rId56" Type="http://schemas.openxmlformats.org/officeDocument/2006/relationships/hyperlink" Target="https://advance.lexis.com/api/document?collection=administrative-codes&amp;id=urn:contentItem:50DG-NST0-006W-83KX-00000-00&amp;context=" TargetMode="External" /><Relationship Id="rId57" Type="http://schemas.openxmlformats.org/officeDocument/2006/relationships/hyperlink" Target="http://www.cms.gov/Medicare/Medicare-Fee-for-Service-Payment/AcuteInpatientPPS/index.html" TargetMode="External" /><Relationship Id="rId58" Type="http://schemas.openxmlformats.org/officeDocument/2006/relationships/hyperlink" Target="https://advance.lexis.com/api/document?collection=administrative-codes&amp;id=urn:contentItem:5RBD-W950-008H-031V-00000-00&amp;context=" TargetMode="External" /><Relationship Id="rId59" Type="http://schemas.openxmlformats.org/officeDocument/2006/relationships/hyperlink" Target="https://advance.lexis.com/api/document?collection=statutes-legislation&amp;id=urn:contentItem:5RS1-97W0-0019-T373-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statutes-legislation&amp;id=urn:contentItem:5CD7-HSN0-01XN-S3RW-00000-00&amp;context=" TargetMode="External" /><Relationship Id="rId61" Type="http://schemas.openxmlformats.org/officeDocument/2006/relationships/hyperlink" Target="https://advance.lexis.com/api/document?collection=administrative-codes&amp;id=urn:contentItem:51J9-4G30-006W-8043-00000-00&amp;context=" TargetMode="External" /><Relationship Id="rId62" Type="http://schemas.openxmlformats.org/officeDocument/2006/relationships/hyperlink" Target="https://advance.lexis.com/api/document?collection=administrative-codes&amp;id=urn:contentItem:5JW3-K540-006W-8376-00000-00&amp;context=" TargetMode="External" /><Relationship Id="rId63" Type="http://schemas.openxmlformats.org/officeDocument/2006/relationships/hyperlink" Target="https://www.cms.gov/Medicare/Medicare-Fee-for-Service-Payment/HospitalOutpatientPPS/Addendum-A-and-Addendum-B-Updates.html" TargetMode="External" /><Relationship Id="rId64" Type="http://schemas.openxmlformats.org/officeDocument/2006/relationships/hyperlink" Target="http://www.cms.gov" TargetMode="External" /><Relationship Id="rId65" Type="http://schemas.openxmlformats.org/officeDocument/2006/relationships/hyperlink" Target="https://advance.lexis.com/api/document?collection=administrative-codes&amp;id=urn:contentItem:44JK-J3V0-006W-815V-00000-00&amp;context=" TargetMode="External" /><Relationship Id="rId66" Type="http://schemas.openxmlformats.org/officeDocument/2006/relationships/hyperlink" Target="https://www.accessdata.fda.gov/cdrh_docs/reviews/DEN130045.pdf" TargetMode="External" /><Relationship Id="rId67" Type="http://schemas.openxmlformats.org/officeDocument/2006/relationships/hyperlink" Target="http://www.heartflow.com/" TargetMode="External" /><Relationship Id="rId68" Type="http://schemas.openxmlformats.org/officeDocument/2006/relationships/hyperlink" Target="https://advance.lexis.com/api/document?collection=administrative-codes&amp;id=urn:contentItem:5P2N-1R50-006W-80D3-00000-00&amp;context=" TargetMode="External" /><Relationship Id="rId69" Type="http://schemas.openxmlformats.org/officeDocument/2006/relationships/hyperlink" Target="https://www.cms.gov/apps/physician-fee-schedule/overview.aspx" TargetMode="External" /><Relationship Id="rId7" Type="http://schemas.openxmlformats.org/officeDocument/2006/relationships/hyperlink" Target="https://advance.lexis.com/api/document?collection=administrative-codes&amp;id=urn:contentItem:5PY6-BWD0-006W-817H-00000-00&amp;context=" TargetMode="External" /><Relationship Id="rId70" Type="http://schemas.openxmlformats.org/officeDocument/2006/relationships/hyperlink" Target="https://advance.lexis.com/api/document?collection=administrative-codes&amp;id=urn:contentItem:5RBD-W8V0-008H-01M3-00000-00&amp;context=" TargetMode="External" /><Relationship Id="rId71" Type="http://schemas.openxmlformats.org/officeDocument/2006/relationships/hyperlink" Target="https://advance.lexis.com/api/document?collection=administrative-codes&amp;id=urn:contentItem:44BM-4ND0-006W-83KN-00000-00&amp;context=" TargetMode="External" /><Relationship Id="rId72" Type="http://schemas.openxmlformats.org/officeDocument/2006/relationships/hyperlink" Target="http://www.cms.gov/Medicare/Medicare-Fee-for-Service-Payment/HospitalOutpatientPPS/passthrough_payment.html" TargetMode="External" /><Relationship Id="rId73" Type="http://schemas.openxmlformats.org/officeDocument/2006/relationships/hyperlink" Target="https://www.cms.gov/Medicare/Medicare-Fee-for-Service-Payment/HospitalOutpatientPPS/Downloads/catapp.pdf" TargetMode="External" /><Relationship Id="rId74" Type="http://schemas.openxmlformats.org/officeDocument/2006/relationships/hyperlink" Target="http://www.aedicell.com" TargetMode="External" /><Relationship Id="rId75" Type="http://schemas.openxmlformats.org/officeDocument/2006/relationships/hyperlink" Target="mailto:outpatientpps@cms.hhs.gov" TargetMode="External" /><Relationship Id="rId76" Type="http://schemas.openxmlformats.org/officeDocument/2006/relationships/hyperlink" Target="https://advance.lexis.com/api/document?collection=administrative-codes&amp;id=urn:contentItem:5RBD-W8V0-008H-01M2-00000-00&amp;context=" TargetMode="External" /><Relationship Id="rId77" Type="http://schemas.openxmlformats.org/officeDocument/2006/relationships/hyperlink" Target="https://www.cms.gov/Medicare/Coverage/Coverage-with-Evidence-Development/Amyloid-PET.html" TargetMode="External" /><Relationship Id="rId78" Type="http://schemas.openxmlformats.org/officeDocument/2006/relationships/hyperlink" Target="https://www.cms.gov/Research-Statistics-Data-and-Systems/Files-for-Order/IdentifiableDataFiles/index.html" TargetMode="External" /><Relationship Id="rId79" Type="http://schemas.openxmlformats.org/officeDocument/2006/relationships/hyperlink" Target="https://www.cms.gov/Medicare/Medicare-Fee-for-Service-Payment/HospitalOutpatientPPS/Annual-Policy-Files.html" TargetMode="External" /><Relationship Id="rId8" Type="http://schemas.openxmlformats.org/officeDocument/2006/relationships/hyperlink" Target="http://www.regulations.gov/" TargetMode="External" /><Relationship Id="rId80" Type="http://schemas.openxmlformats.org/officeDocument/2006/relationships/hyperlink" Target="http://www.medpac.gov/docs/default-source/reports/June05_ch6.pdf?sfvrsn=0" TargetMode="External" /><Relationship Id="rId81" Type="http://schemas.openxmlformats.org/officeDocument/2006/relationships/hyperlink" Target="https://www.cms.gov/Medicare/Coding/MedHCPCSGenInfo/HCPCSCODINGPROCESS.html" TargetMode="External" /><Relationship Id="rId82" Type="http://schemas.openxmlformats.org/officeDocument/2006/relationships/hyperlink" Target="https://advance.lexis.com/api/document?collection=statutes-legislation&amp;id=urn:contentItem:4YF7-GJ01-NRF4-40PS-00000-00&amp;context=" TargetMode="External" /><Relationship Id="rId83" Type="http://schemas.openxmlformats.org/officeDocument/2006/relationships/hyperlink" Target="https://www.hrsa.gov/sites/default/files/hrsa/about/budget/budget-justification-2018.pdf" TargetMode="External" /><Relationship Id="rId84" Type="http://schemas.openxmlformats.org/officeDocument/2006/relationships/hyperlink" Target="https://oig.hhs.gov/oei/reports/oei-12-14-00030.pdf" TargetMode="External" /><Relationship Id="rId85" Type="http://schemas.openxmlformats.org/officeDocument/2006/relationships/hyperlink" Target="http://www.medpac.gov/docs/default-source/reports/may-2015-report-to-the-congress-overview-of-the-340b-drug-pricing-program.pdf?sfvrsn=0" TargetMode="External" /><Relationship Id="rId86" Type="http://schemas.openxmlformats.org/officeDocument/2006/relationships/hyperlink" Target="https://www.gao.gov/assets/680/670676.pdf" TargetMode="External" /><Relationship Id="rId87" Type="http://schemas.openxmlformats.org/officeDocument/2006/relationships/hyperlink" Target="https://www.medicaid.gov/medicaid/prescription-drugs/medicaid-drug-rebate-program/index.html" TargetMode="External" /><Relationship Id="rId88" Type="http://schemas.openxmlformats.org/officeDocument/2006/relationships/hyperlink" Target="http://www.medpac.gov/docs/default-source/reports/chapter-3-hospital-inpatient-and-outpatient-services-march-2016-report-.pdf?sfvrsn=0" TargetMode="External" /><Relationship Id="rId89" Type="http://schemas.openxmlformats.org/officeDocument/2006/relationships/hyperlink" Target="https://aspe.hhs.gov/system/files/pdf/187581/PartBDrug.pdf" TargetMode="External" /><Relationship Id="rId9" Type="http://schemas.openxmlformats.org/officeDocument/2006/relationships/hyperlink" Target="https://www.gpo.gov/fdsys/" TargetMode="External" /><Relationship Id="rId90" Type="http://schemas.openxmlformats.org/officeDocument/2006/relationships/hyperlink" Target="https://aspe.hhs.gov/system/files/pdf/187586/Drugspending.pdf" TargetMode="External" /><Relationship Id="rId91" Type="http://schemas.openxmlformats.org/officeDocument/2006/relationships/hyperlink" Target="https://www.communityoncology.org/wp-content/uploads/2017/09/COA_340B-PatientStories_FINAL.pdf" TargetMode="External" /><Relationship Id="rId92" Type="http://schemas.openxmlformats.org/officeDocument/2006/relationships/hyperlink" Target="https://advance.lexis.com/api/document?collection=cases&amp;id=urn:contentItem:3S4X-2T40-003B-P4Y4-00000-00&amp;context=" TargetMode="External" /><Relationship Id="rId93" Type="http://schemas.openxmlformats.org/officeDocument/2006/relationships/hyperlink" Target="https://advance.lexis.com/api/document?collection=cases&amp;id=urn:contentItem:5572-XVN1-F04K-F289-00000-00&amp;context=" TargetMode="External" /><Relationship Id="rId94" Type="http://schemas.openxmlformats.org/officeDocument/2006/relationships/hyperlink" Target="http://www.340bhealth.org/files/Update_Report_FINAL_11.15.16.pdf" TargetMode="External" /><Relationship Id="rId95" Type="http://schemas.openxmlformats.org/officeDocument/2006/relationships/hyperlink" Target="http://www.340bhealth.org/files/LowIncomeOncology.pdf" TargetMode="External" /><Relationship Id="rId96" Type="http://schemas.openxmlformats.org/officeDocument/2006/relationships/hyperlink" Target="https://advance.lexis.com/api/document?collection=statutes-legislation&amp;id=urn:contentItem:4YF7-GKD1-NRF4-453S-00000-00&amp;context=" TargetMode="External" /><Relationship Id="rId97" Type="http://schemas.openxmlformats.org/officeDocument/2006/relationships/hyperlink" Target="https://advance.lexis.com/api/document?collection=administrative-codes&amp;id=urn:contentItem:5T0P-CHC0-008H-01CS-00000-00&amp;context=" TargetMode="External" /><Relationship Id="rId98" Type="http://schemas.openxmlformats.org/officeDocument/2006/relationships/hyperlink" Target="https://advance.lexis.com/api/document?collection=administrative-codes&amp;id=urn:contentItem:5449-W400-006W-83X6-00000-00&amp;context=" TargetMode="External" /><Relationship Id="rId99" Type="http://schemas.openxmlformats.org/officeDocument/2006/relationships/hyperlink" Target="https://advance.lexis.com/api/document?collection=administrative-codes&amp;id=urn:contentItem:5RBD-W8W0-008H-01YV-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Sting Soccer Operations Group LP v. JP Morgan Chase Bank, N.A.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71568628</vt:lpwstr>
  </property>
  <property fmtid="{D5CDD505-2E9C-101B-9397-08002B2CF9AE}" pid="3" name="LADocCount">
    <vt:lpwstr>1</vt:lpwstr>
  </property>
  <property fmtid="{D5CDD505-2E9C-101B-9397-08002B2CF9AE}" pid="4" name="UserPermID">
    <vt:lpwstr>urn:user:PA185916758</vt:lpwstr>
  </property>
</Properties>
</file>