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CFB" w:rsidRDefault="003F7A07">
      <w:r>
        <w:t>Second</w:t>
      </w:r>
      <w:bookmarkStart w:id="0" w:name="_GoBack"/>
      <w:bookmarkEnd w:id="0"/>
    </w:p>
    <w:sectPr w:rsidR="00C9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07"/>
    <w:rsid w:val="003F7A07"/>
    <w:rsid w:val="00C9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43D7B-41B6-44EB-AEF6-D0A61B22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Yuzhong</dc:creator>
  <cp:keywords/>
  <dc:description/>
  <cp:lastModifiedBy>Shen, Yuzhong</cp:lastModifiedBy>
  <cp:revision>1</cp:revision>
  <dcterms:created xsi:type="dcterms:W3CDTF">2015-10-07T20:27:00Z</dcterms:created>
  <dcterms:modified xsi:type="dcterms:W3CDTF">2015-10-07T20:27:00Z</dcterms:modified>
</cp:coreProperties>
</file>