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C96B7" w14:textId="2ECA03FA" w:rsidR="009C64EA" w:rsidRPr="004D04DC" w:rsidRDefault="009C64EA" w:rsidP="002A0559">
      <w:pPr>
        <w:jc w:val="center"/>
        <w:rPr>
          <w:rFonts w:ascii="MS Mincho" w:eastAsia="MS Mincho" w:hAnsi="MS Mincho" w:cs="MS Mincho"/>
          <w:kern w:val="44"/>
          <w:sz w:val="40"/>
        </w:rPr>
      </w:pPr>
      <w:r w:rsidRPr="004D04DC">
        <w:rPr>
          <w:rFonts w:ascii="MS Mincho" w:eastAsia="MS Mincho" w:hAnsi="MS Mincho" w:cs="MS Mincho"/>
          <w:sz w:val="40"/>
        </w:rPr>
        <w:t>基于</w:t>
      </w:r>
      <w:proofErr w:type="spellStart"/>
      <w:r w:rsidRPr="004D04DC">
        <w:rPr>
          <w:rFonts w:hint="eastAsia"/>
          <w:sz w:val="40"/>
        </w:rPr>
        <w:t>XGBoost</w:t>
      </w:r>
      <w:proofErr w:type="spellEnd"/>
      <w:r w:rsidRPr="004D04DC">
        <w:rPr>
          <w:rFonts w:ascii="MS Mincho" w:eastAsia="MS Mincho" w:hAnsi="MS Mincho" w:cs="MS Mincho" w:hint="eastAsia"/>
          <w:sz w:val="40"/>
        </w:rPr>
        <w:t>的</w:t>
      </w:r>
      <w:proofErr w:type="spellStart"/>
      <w:r w:rsidRPr="004D04DC">
        <w:rPr>
          <w:sz w:val="40"/>
        </w:rPr>
        <w:t>Rossmann</w:t>
      </w:r>
      <w:proofErr w:type="spellEnd"/>
      <w:r w:rsidRPr="004D04DC">
        <w:rPr>
          <w:rFonts w:ascii="MS Mincho" w:eastAsia="MS Mincho" w:hAnsi="MS Mincho" w:cs="MS Mincho"/>
          <w:sz w:val="40"/>
        </w:rPr>
        <w:t>商店</w:t>
      </w:r>
      <w:r w:rsidRPr="004D04DC">
        <w:rPr>
          <w:rFonts w:ascii="SimSun" w:eastAsia="SimSun" w:hAnsi="SimSun" w:cs="SimSun"/>
          <w:sz w:val="40"/>
        </w:rPr>
        <w:t>销</w:t>
      </w:r>
      <w:r w:rsidRPr="004D04DC">
        <w:rPr>
          <w:rFonts w:ascii="MS Mincho" w:eastAsia="MS Mincho" w:hAnsi="MS Mincho" w:cs="MS Mincho" w:hint="eastAsia"/>
          <w:sz w:val="40"/>
        </w:rPr>
        <w:t>量</w:t>
      </w:r>
      <w:r w:rsidRPr="004D04DC">
        <w:rPr>
          <w:rFonts w:ascii="SimSun" w:eastAsia="SimSun" w:hAnsi="SimSun" w:cs="SimSun"/>
          <w:sz w:val="40"/>
        </w:rPr>
        <w:t>预测</w:t>
      </w:r>
      <w:r w:rsidRPr="004D04DC">
        <w:rPr>
          <w:rFonts w:ascii="MS Mincho" w:eastAsia="MS Mincho" w:hAnsi="MS Mincho" w:cs="MS Mincho" w:hint="eastAsia"/>
          <w:sz w:val="40"/>
        </w:rPr>
        <w:t>分析</w:t>
      </w:r>
    </w:p>
    <w:p w14:paraId="17076ABC" w14:textId="77777777" w:rsidR="002A0559" w:rsidRDefault="002A0559" w:rsidP="009C64EA">
      <w:pPr>
        <w:widowControl/>
        <w:jc w:val="center"/>
        <w:rPr>
          <w:rFonts w:ascii="MS Mincho" w:eastAsia="MS Mincho" w:hAnsi="MS Mincho" w:cs="MS Mincho"/>
          <w:bCs/>
          <w:color w:val="24292E"/>
          <w:kern w:val="0"/>
        </w:rPr>
      </w:pPr>
    </w:p>
    <w:p w14:paraId="614EB1F6" w14:textId="77777777" w:rsidR="009C64EA" w:rsidRPr="002A0559" w:rsidRDefault="009C64EA" w:rsidP="009C64EA">
      <w:pPr>
        <w:widowControl/>
        <w:jc w:val="center"/>
        <w:rPr>
          <w:rFonts w:ascii="MS Mincho" w:eastAsia="MS Mincho" w:hAnsi="MS Mincho" w:cs="MS Mincho"/>
          <w:bCs/>
          <w:color w:val="24292E"/>
          <w:kern w:val="0"/>
        </w:rPr>
      </w:pPr>
      <w:r w:rsidRPr="002A0559">
        <w:rPr>
          <w:rFonts w:ascii="MS Mincho" w:eastAsia="MS Mincho" w:hAnsi="MS Mincho" w:cs="MS Mincho" w:hint="eastAsia"/>
          <w:bCs/>
          <w:color w:val="24292E"/>
          <w:kern w:val="0"/>
        </w:rPr>
        <w:t>朱林</w:t>
      </w:r>
    </w:p>
    <w:p w14:paraId="230E0F26" w14:textId="77777777" w:rsidR="009C64EA" w:rsidRPr="002A0559" w:rsidRDefault="009C64EA" w:rsidP="009C64EA">
      <w:pPr>
        <w:widowControl/>
        <w:jc w:val="center"/>
        <w:rPr>
          <w:rFonts w:ascii="Helvetica" w:eastAsia="Times New Roman" w:hAnsi="Helvetica" w:cs="Times New Roman"/>
          <w:bCs/>
          <w:color w:val="24292E"/>
          <w:kern w:val="0"/>
        </w:rPr>
      </w:pPr>
      <w:r w:rsidRPr="002A0559">
        <w:rPr>
          <w:rFonts w:ascii="MS Mincho" w:eastAsia="MS Mincho" w:hAnsi="MS Mincho" w:cs="MS Mincho"/>
          <w:bCs/>
          <w:color w:val="24292E"/>
          <w:kern w:val="0"/>
        </w:rPr>
        <w:t>2018/4/5</w:t>
      </w:r>
    </w:p>
    <w:p w14:paraId="6D67E40B" w14:textId="77777777" w:rsidR="009C64EA" w:rsidRDefault="009C64EA" w:rsidP="004D04DC">
      <w:pPr>
        <w:widowControl/>
        <w:jc w:val="center"/>
        <w:rPr>
          <w:rFonts w:ascii="Times New Roman" w:eastAsia="Times New Roman" w:hAnsi="Times New Roman" w:cs="Times New Roman"/>
          <w:kern w:val="0"/>
        </w:rPr>
      </w:pPr>
    </w:p>
    <w:p w14:paraId="12966AC4" w14:textId="77777777" w:rsidR="002A0559" w:rsidRPr="009C64EA" w:rsidRDefault="002A0559" w:rsidP="004D04DC">
      <w:pPr>
        <w:widowControl/>
        <w:jc w:val="center"/>
        <w:rPr>
          <w:rFonts w:ascii="Times New Roman" w:eastAsia="Times New Roman" w:hAnsi="Times New Roman" w:cs="Times New Roman"/>
          <w:kern w:val="0"/>
        </w:rPr>
      </w:pPr>
    </w:p>
    <w:p w14:paraId="45A45F86" w14:textId="77777777" w:rsidR="00E3731D" w:rsidRDefault="009C64EA" w:rsidP="009C64EA">
      <w:pPr>
        <w:pStyle w:val="1"/>
      </w:pPr>
      <w:r>
        <w:rPr>
          <w:rFonts w:hint="eastAsia"/>
        </w:rPr>
        <w:t>一、问题定义</w:t>
      </w:r>
    </w:p>
    <w:p w14:paraId="4DF17650" w14:textId="77777777" w:rsidR="009C64EA" w:rsidRDefault="009C64EA" w:rsidP="009C64EA">
      <w:pPr>
        <w:pStyle w:val="2"/>
      </w:pPr>
      <w:r>
        <w:rPr>
          <w:rFonts w:hint="eastAsia"/>
        </w:rPr>
        <w:t>1.1、项目概述</w:t>
      </w:r>
    </w:p>
    <w:p w14:paraId="04D1221A" w14:textId="77777777" w:rsidR="00222870" w:rsidRDefault="00222870" w:rsidP="00222870">
      <w:pPr>
        <w:ind w:firstLine="420"/>
      </w:pPr>
      <w:r>
        <w:t>在商业数据分析领域，对于分析的准确性要求越来越高，之前的主观推测方法，由于掺杂了很多人为因素，容易导致误判，所以很难满足要求。如今随着数据量增多、计算机算力提升迅速这两个因素的影响下，机器学习的方法有了天然的土壤，于是有很多机器学习的方法得以运用起来。本研究是基于欧洲一家连锁药店-</w:t>
      </w:r>
      <w:proofErr w:type="spellStart"/>
      <w:r>
        <w:t>Rossmann</w:t>
      </w:r>
      <w:proofErr w:type="spellEnd"/>
      <w:r>
        <w:t>药妆商店的数据进行的分析，数据包括了：1115家商店的相关信息、一百万多条关于上述商店的日销量等信息。分析目的是，试图通过给定的销售量等数据，分析得出在接下来的一段时间内，上述商店的销售情况。</w:t>
      </w:r>
    </w:p>
    <w:p w14:paraId="6615F83D" w14:textId="4C7E6D61" w:rsidR="00222870" w:rsidRDefault="00222870" w:rsidP="00222870">
      <w:pPr>
        <w:ind w:firstLine="420"/>
      </w:pPr>
      <w:r>
        <w:t>首先要对德国的商业环</w:t>
      </w:r>
      <w:r w:rsidR="00D56715">
        <w:t>境有所了解，德国的法律规定，只有在少数周日商店才可以开门。</w:t>
      </w:r>
      <w:r w:rsidR="00080C27">
        <w:rPr>
          <w:rStyle w:val="a6"/>
        </w:rPr>
        <w:footnoteReference w:id="1"/>
      </w:r>
      <w:r>
        <w:t>可想而知，周日的销量可能不会和weekday的销量有太大差别。但是由于周日不开门，因此周六商店会开门很长时间，所以周六的销量可能会大大高于平日。基于上述信息，首先对给出的数据有有一定的了解。</w:t>
      </w:r>
      <w:proofErr w:type="spellStart"/>
      <w:r>
        <w:t>kaggle</w:t>
      </w:r>
      <w:proofErr w:type="spellEnd"/>
      <w:r>
        <w:t>给出的数据主要包括三类：store-商店相关信息；train-商店的日销量等信息；test-测试数据。</w:t>
      </w:r>
      <w:r w:rsidR="00687261">
        <w:rPr>
          <w:rStyle w:val="a6"/>
        </w:rPr>
        <w:footnoteReference w:id="2"/>
      </w:r>
      <w:r>
        <w:t>有哪些因素会影响一家商店的销量呢？日常逛街的时候，主要关注的信</w:t>
      </w:r>
      <w:r>
        <w:lastRenderedPageBreak/>
        <w:t>息有：星期几、商店是否有折扣，是否是假期、商店类型、到店人均消费。另外，还会关注周边的信息，比如商店和其他类似商店的远近比较。这些信息大多数都在给定的数据中可以找得到，另外一些需要经过数据处理才能得到。当然，还有一些周边信息，没有在数据中体现，比如当时的天气状况、气温等信息，这些信息也会影响人们去商店的意愿。</w:t>
      </w:r>
    </w:p>
    <w:p w14:paraId="4354C4B6" w14:textId="2D11989B" w:rsidR="009C64EA" w:rsidRDefault="00222870" w:rsidP="00222870">
      <w:pPr>
        <w:ind w:firstLine="420"/>
      </w:pPr>
      <w:r>
        <w:t>上述提到的机器学习方法中，有监督学习和非监督学习、半监督学习。另外现在图像识别问题中最常用的应该是深度学习方法。随着 Alpha Go 的巨大成功，宣告人类在围棋这个极其复杂的棋种，已经不可能超越机器了，机器也不再像以前一样需要人工输入大量棋局和指导，因为他们能够自己进行学习，强化学习让大家眼前一亮。该问题中，由于我们是基于给定的数据和标签结果，通过计算得出我们的判断，因此我们需要使用的是监督学习模型。</w:t>
      </w:r>
    </w:p>
    <w:p w14:paraId="6A2927F1" w14:textId="77777777" w:rsidR="004D04DC" w:rsidRDefault="004D04DC" w:rsidP="004D04DC"/>
    <w:p w14:paraId="260B584E" w14:textId="77777777" w:rsidR="009C64EA" w:rsidRDefault="009C64EA" w:rsidP="009C64EA">
      <w:pPr>
        <w:pStyle w:val="2"/>
      </w:pPr>
      <w:r>
        <w:rPr>
          <w:rFonts w:hint="eastAsia"/>
        </w:rPr>
        <w:t>1.2、问题陈述</w:t>
      </w:r>
    </w:p>
    <w:p w14:paraId="75BC65E6" w14:textId="77777777" w:rsidR="009E2E2B" w:rsidRDefault="009E2E2B" w:rsidP="009E2E2B">
      <w:pPr>
        <w:ind w:firstLine="420"/>
      </w:pPr>
      <w:r>
        <w:t xml:space="preserve">由于需要预估的销售量，是一个连续的数据，因此该问题属于一个回归问题，而且是有监督的回归问题。有监督学习的模型中，我选择 </w:t>
      </w:r>
      <w:proofErr w:type="spellStart"/>
      <w:r>
        <w:t>XGBoost</w:t>
      </w:r>
      <w:proofErr w:type="spellEnd"/>
      <w:r>
        <w:t xml:space="preserve"> 作为训练结果，因为他作为boost类别的方法，能够集合多个弱分类，综合判断得到结果，往往比单个模型得到的结果要好。</w:t>
      </w:r>
    </w:p>
    <w:p w14:paraId="579E2A8E" w14:textId="77777777" w:rsidR="009E2E2B" w:rsidRDefault="009E2E2B" w:rsidP="000317B8">
      <w:pPr>
        <w:ind w:firstLine="420"/>
      </w:pPr>
      <w:r>
        <w:t xml:space="preserve">该问题的数据分为商店数据和训练数据，所以首先需要进行合并操作。其次，需要对数据进行一些预处理，去掉一些误差点等信息。最后再进行 </w:t>
      </w:r>
      <w:proofErr w:type="spellStart"/>
      <w:r>
        <w:t>XGBoost</w:t>
      </w:r>
      <w:proofErr w:type="spellEnd"/>
      <w:r>
        <w:t xml:space="preserve"> 模型的训练和调参。</w:t>
      </w:r>
    </w:p>
    <w:p w14:paraId="1C47682D" w14:textId="493C6239" w:rsidR="009C64EA" w:rsidRDefault="009E2E2B" w:rsidP="009E2E2B">
      <w:pPr>
        <w:ind w:firstLine="420"/>
      </w:pPr>
      <w:r>
        <w:t xml:space="preserve">由于该问题是基于 </w:t>
      </w:r>
      <w:proofErr w:type="spellStart"/>
      <w:r>
        <w:t>kaggle</w:t>
      </w:r>
      <w:proofErr w:type="spellEnd"/>
      <w:r>
        <w:t xml:space="preserve"> 的项目，因此项目最终结果需提交 </w:t>
      </w:r>
      <w:proofErr w:type="spellStart"/>
      <w:r>
        <w:t>kaggle</w:t>
      </w:r>
      <w:proofErr w:type="spellEnd"/>
      <w:r>
        <w:t xml:space="preserve"> 得到最终的结果。总共有3303支队伍参赛，评价标准是，起码需要达到总排行榜的前15%，力争进入前10%。由于有两个排行榜，Private榜 和 Public榜，分别表示随机取所有数据的 61% 和 39%。因此我选取更小随机性的 Private榜作为参照，进入前15%</w:t>
      </w:r>
      <w:r w:rsidR="006A76E1">
        <w:rPr>
          <w:rFonts w:hint="eastAsia"/>
        </w:rPr>
        <w:t xml:space="preserve"> </w:t>
      </w:r>
      <w:r>
        <w:t>和10%</w:t>
      </w:r>
      <w:r w:rsidR="006A76E1">
        <w:rPr>
          <w:rFonts w:hint="eastAsia"/>
        </w:rPr>
        <w:t xml:space="preserve"> </w:t>
      </w:r>
      <w:r>
        <w:t>的分数分别为：</w:t>
      </w:r>
      <w:r w:rsidRPr="006A76E1">
        <w:rPr>
          <w:b/>
        </w:rPr>
        <w:t>0.11959</w:t>
      </w:r>
      <w:r>
        <w:t xml:space="preserve"> 和 </w:t>
      </w:r>
      <w:r w:rsidRPr="006A76E1">
        <w:rPr>
          <w:b/>
        </w:rPr>
        <w:t>0.11773</w:t>
      </w:r>
      <w:r w:rsidR="006A76E1">
        <w:rPr>
          <w:rFonts w:hint="eastAsia"/>
          <w:b/>
        </w:rPr>
        <w:t xml:space="preserve"> </w:t>
      </w:r>
      <w:r>
        <w:t>。</w:t>
      </w:r>
    </w:p>
    <w:p w14:paraId="310A1089" w14:textId="77777777" w:rsidR="004D04DC" w:rsidRDefault="004D04DC" w:rsidP="004D04DC"/>
    <w:p w14:paraId="7A7456E4" w14:textId="77777777" w:rsidR="009C64EA" w:rsidRDefault="009C64EA" w:rsidP="009C64EA">
      <w:pPr>
        <w:pStyle w:val="2"/>
      </w:pPr>
      <w:r>
        <w:rPr>
          <w:rFonts w:hint="eastAsia"/>
        </w:rPr>
        <w:t>1.3、评价指标</w:t>
      </w:r>
    </w:p>
    <w:p w14:paraId="1D4F0247" w14:textId="77777777" w:rsidR="007966CB" w:rsidRDefault="007966CB" w:rsidP="004D04DC">
      <w:pPr>
        <w:ind w:firstLine="420"/>
      </w:pPr>
      <w:r>
        <w:t>最终需要输出一个csv文件，包含所有test数据的预测销量结果，将其提交到</w:t>
      </w:r>
      <w:proofErr w:type="spellStart"/>
      <w:r>
        <w:t>kaggle</w:t>
      </w:r>
      <w:proofErr w:type="spellEnd"/>
      <w:r>
        <w:t xml:space="preserve">进行评价。该项目 </w:t>
      </w:r>
      <w:proofErr w:type="spellStart"/>
      <w:r>
        <w:t>kaggle</w:t>
      </w:r>
      <w:proofErr w:type="spellEnd"/>
      <w:r>
        <w:t xml:space="preserve"> 基于的评价指标 RMSPE，表示均方根误差的百分比值，能够将误差放到同一个量纲上进行比较。它的计算公式如下：</w:t>
      </w:r>
    </w:p>
    <w:p w14:paraId="7B171EC1" w14:textId="6DC8770A" w:rsidR="007966CB" w:rsidRDefault="004D04DC" w:rsidP="00DC295E">
      <w:pPr>
        <w:jc w:val="center"/>
      </w:pPr>
      <w:r w:rsidRPr="004D04DC">
        <w:rPr>
          <w:noProof/>
        </w:rPr>
        <w:drawing>
          <wp:inline distT="0" distB="0" distL="0" distR="0" wp14:anchorId="3E8B9AC4" wp14:editId="13A142EF">
            <wp:extent cx="3246971" cy="1107491"/>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9913" cy="1125549"/>
                    </a:xfrm>
                    <a:prstGeom prst="rect">
                      <a:avLst/>
                    </a:prstGeom>
                  </pic:spPr>
                </pic:pic>
              </a:graphicData>
            </a:graphic>
          </wp:inline>
        </w:drawing>
      </w:r>
    </w:p>
    <w:p w14:paraId="4103BE76" w14:textId="2C90F5DB" w:rsidR="007966CB" w:rsidRDefault="007966CB" w:rsidP="007966CB">
      <w:proofErr w:type="spellStart"/>
      <w:r w:rsidRPr="006A76E1">
        <w:rPr>
          <w:b/>
        </w:rPr>
        <w:t>y_i</w:t>
      </w:r>
      <w:proofErr w:type="spellEnd"/>
      <w:r w:rsidRPr="006A76E1">
        <w:rPr>
          <w:b/>
        </w:rPr>
        <w:t xml:space="preserve"> </w:t>
      </w:r>
      <w:r w:rsidR="006A76E1">
        <w:rPr>
          <w:rFonts w:hint="eastAsia"/>
          <w:b/>
        </w:rPr>
        <w:tab/>
      </w:r>
      <w:r w:rsidR="006A76E1">
        <w:rPr>
          <w:rFonts w:hint="eastAsia"/>
          <w:b/>
        </w:rPr>
        <w:tab/>
      </w:r>
      <w:r>
        <w:t>： 销量误差的实际值</w:t>
      </w:r>
    </w:p>
    <w:p w14:paraId="47AE8185" w14:textId="5034A188" w:rsidR="007966CB" w:rsidRDefault="007966CB" w:rsidP="007966CB">
      <w:proofErr w:type="spellStart"/>
      <w:r w:rsidRPr="006A76E1">
        <w:rPr>
          <w:b/>
        </w:rPr>
        <w:t>yhat_i</w:t>
      </w:r>
      <w:proofErr w:type="spellEnd"/>
      <w:r>
        <w:t xml:space="preserve"> </w:t>
      </w:r>
      <w:r w:rsidR="006A76E1">
        <w:rPr>
          <w:rFonts w:hint="eastAsia"/>
        </w:rPr>
        <w:tab/>
      </w:r>
      <w:r>
        <w:t>： 销量误差的预测值</w:t>
      </w:r>
    </w:p>
    <w:p w14:paraId="0CAB9E31" w14:textId="6C459FEE" w:rsidR="007966CB" w:rsidRDefault="007966CB" w:rsidP="007966CB">
      <w:r w:rsidRPr="006A76E1">
        <w:rPr>
          <w:b/>
        </w:rPr>
        <w:t xml:space="preserve">n </w:t>
      </w:r>
      <w:r w:rsidR="006A76E1">
        <w:rPr>
          <w:rFonts w:hint="eastAsia"/>
          <w:b/>
        </w:rPr>
        <w:tab/>
      </w:r>
      <w:r w:rsidR="006A76E1">
        <w:rPr>
          <w:rFonts w:hint="eastAsia"/>
          <w:b/>
        </w:rPr>
        <w:tab/>
      </w:r>
      <w:r>
        <w:t>：</w:t>
      </w:r>
      <w:r w:rsidR="00042E71">
        <w:rPr>
          <w:rFonts w:hint="eastAsia"/>
        </w:rPr>
        <w:t xml:space="preserve"> </w:t>
      </w:r>
      <w:r>
        <w:t>测试集的数目</w:t>
      </w:r>
    </w:p>
    <w:p w14:paraId="5C367325" w14:textId="65A13664" w:rsidR="009C64EA" w:rsidRDefault="007966CB" w:rsidP="007966CB">
      <w:r>
        <w:t>当然，该判断中，排除了销量为0的数据不计算在内</w:t>
      </w:r>
      <w:r w:rsidR="00DC295E">
        <w:rPr>
          <w:rFonts w:hint="eastAsia"/>
        </w:rPr>
        <w:t>。</w:t>
      </w:r>
    </w:p>
    <w:p w14:paraId="2C9184D2" w14:textId="77777777" w:rsidR="00DC295E" w:rsidRDefault="00DC295E" w:rsidP="007966CB"/>
    <w:p w14:paraId="2FEC3845" w14:textId="77777777" w:rsidR="009C64EA" w:rsidRDefault="009C64EA" w:rsidP="009C64EA">
      <w:pPr>
        <w:pStyle w:val="1"/>
      </w:pPr>
      <w:r>
        <w:rPr>
          <w:rFonts w:hint="eastAsia"/>
        </w:rPr>
        <w:t>二、分析</w:t>
      </w:r>
    </w:p>
    <w:p w14:paraId="14378324" w14:textId="77777777" w:rsidR="009C64EA" w:rsidRDefault="009C64EA" w:rsidP="009C64EA">
      <w:pPr>
        <w:pStyle w:val="2"/>
      </w:pPr>
      <w:r>
        <w:rPr>
          <w:rFonts w:hint="eastAsia"/>
        </w:rPr>
        <w:t>2.1、数据的探索</w:t>
      </w:r>
    </w:p>
    <w:p w14:paraId="0144531A" w14:textId="0EFE704D" w:rsidR="00F76641" w:rsidRDefault="00F76641" w:rsidP="00F76641">
      <w:r>
        <w:t>数据集包括</w:t>
      </w:r>
      <w:r>
        <w:rPr>
          <w:rFonts w:hint="eastAsia"/>
        </w:rPr>
        <w:t>三个表格</w:t>
      </w:r>
      <w:r>
        <w:t>：</w:t>
      </w:r>
    </w:p>
    <w:p w14:paraId="44A7E76A" w14:textId="00557032" w:rsidR="00F76641" w:rsidRPr="00F76641" w:rsidRDefault="00F76641" w:rsidP="00F76641">
      <w:pPr>
        <w:rPr>
          <w:b/>
          <w:sz w:val="28"/>
        </w:rPr>
      </w:pPr>
      <w:r w:rsidRPr="00F76641">
        <w:rPr>
          <w:b/>
          <w:sz w:val="28"/>
        </w:rPr>
        <w:t>store.csv</w:t>
      </w:r>
      <w:r>
        <w:rPr>
          <w:rFonts w:hint="eastAsia"/>
          <w:b/>
          <w:sz w:val="28"/>
        </w:rPr>
        <w:t>-</w:t>
      </w:r>
      <w:r w:rsidRPr="00F76641">
        <w:rPr>
          <w:b/>
          <w:sz w:val="28"/>
        </w:rPr>
        <w:t>商店相关数据：</w:t>
      </w:r>
    </w:p>
    <w:p w14:paraId="7865AD60" w14:textId="77777777" w:rsidR="00F76641" w:rsidRDefault="00F76641" w:rsidP="00F76641">
      <w:r w:rsidRPr="00F76641">
        <w:rPr>
          <w:b/>
        </w:rPr>
        <w:t>"Store"</w:t>
      </w:r>
      <w:r w:rsidRPr="00F76641">
        <w:t>：</w:t>
      </w:r>
      <w:proofErr w:type="spellStart"/>
      <w:r>
        <w:t>int</w:t>
      </w:r>
      <w:proofErr w:type="spellEnd"/>
      <w:r>
        <w:t>，商店编号，是商店唯一编码</w:t>
      </w:r>
    </w:p>
    <w:p w14:paraId="6FB9388E" w14:textId="77777777" w:rsidR="00F76641" w:rsidRDefault="00F76641" w:rsidP="00F76641">
      <w:r w:rsidRPr="00F76641">
        <w:rPr>
          <w:b/>
        </w:rPr>
        <w:t>"</w:t>
      </w:r>
      <w:proofErr w:type="spellStart"/>
      <w:r w:rsidRPr="00F76641">
        <w:rPr>
          <w:b/>
        </w:rPr>
        <w:t>StoreType</w:t>
      </w:r>
      <w:proofErr w:type="spellEnd"/>
      <w:r w:rsidRPr="00F76641">
        <w:rPr>
          <w:b/>
        </w:rPr>
        <w:t>"</w:t>
      </w:r>
      <w:r w:rsidRPr="00F76641">
        <w:t>：</w:t>
      </w:r>
      <w:r>
        <w:t>object，商店类型，</w:t>
      </w:r>
      <w:proofErr w:type="spellStart"/>
      <w:r>
        <w:t>a,b,c,d</w:t>
      </w:r>
      <w:proofErr w:type="spellEnd"/>
    </w:p>
    <w:p w14:paraId="2FBB8304" w14:textId="77777777" w:rsidR="00F76641" w:rsidRDefault="00F76641" w:rsidP="00F76641">
      <w:r w:rsidRPr="00F76641">
        <w:rPr>
          <w:b/>
        </w:rPr>
        <w:t>"Assortment"</w:t>
      </w:r>
      <w:r>
        <w:t>：object，产品级别，a=</w:t>
      </w:r>
      <w:proofErr w:type="spellStart"/>
      <w:r>
        <w:t>basic,b</w:t>
      </w:r>
      <w:proofErr w:type="spellEnd"/>
      <w:r>
        <w:t>=</w:t>
      </w:r>
      <w:proofErr w:type="spellStart"/>
      <w:r>
        <w:t>extra,c</w:t>
      </w:r>
      <w:proofErr w:type="spellEnd"/>
      <w:r>
        <w:t>=extended</w:t>
      </w:r>
    </w:p>
    <w:p w14:paraId="479E0BCA" w14:textId="77777777" w:rsidR="00F76641" w:rsidRDefault="00F76641" w:rsidP="00F76641">
      <w:r w:rsidRPr="00F76641">
        <w:rPr>
          <w:b/>
        </w:rPr>
        <w:t>"</w:t>
      </w:r>
      <w:proofErr w:type="spellStart"/>
      <w:r w:rsidRPr="00F76641">
        <w:rPr>
          <w:b/>
        </w:rPr>
        <w:t>CompetitionDistance</w:t>
      </w:r>
      <w:proofErr w:type="spellEnd"/>
      <w:r w:rsidRPr="00F76641">
        <w:rPr>
          <w:b/>
        </w:rPr>
        <w:t>"</w:t>
      </w:r>
      <w:r>
        <w:t>：float，竞争对手距离，可以看成是，李竞争对手越近，顾客被分流的可能性就越大</w:t>
      </w:r>
    </w:p>
    <w:p w14:paraId="15372E56" w14:textId="77777777" w:rsidR="00F76641" w:rsidRDefault="00F76641" w:rsidP="00F76641">
      <w:r w:rsidRPr="00F76641">
        <w:rPr>
          <w:b/>
        </w:rPr>
        <w:t>"</w:t>
      </w:r>
      <w:proofErr w:type="spellStart"/>
      <w:r w:rsidRPr="00F76641">
        <w:rPr>
          <w:b/>
        </w:rPr>
        <w:t>CompetitionOpenSinceMonth</w:t>
      </w:r>
      <w:proofErr w:type="spellEnd"/>
      <w:r w:rsidRPr="00F76641">
        <w:rPr>
          <w:b/>
        </w:rPr>
        <w:t>"</w:t>
      </w:r>
      <w:r>
        <w:t>：</w:t>
      </w:r>
      <w:proofErr w:type="spellStart"/>
      <w:r>
        <w:t>int</w:t>
      </w:r>
      <w:proofErr w:type="spellEnd"/>
      <w:r>
        <w:t>，竞争对开门月份，和竞争对手开门年份合起来组成竞争对手开门时间，表示可能受到竞争对手影响的时间长度。</w:t>
      </w:r>
    </w:p>
    <w:p w14:paraId="00F94694" w14:textId="77777777" w:rsidR="00F76641" w:rsidRDefault="00F76641" w:rsidP="00F76641">
      <w:r w:rsidRPr="00F76641">
        <w:rPr>
          <w:b/>
        </w:rPr>
        <w:t>"</w:t>
      </w:r>
      <w:proofErr w:type="spellStart"/>
      <w:r w:rsidRPr="00F76641">
        <w:rPr>
          <w:b/>
        </w:rPr>
        <w:t>CompetitionOpenSinceYear</w:t>
      </w:r>
      <w:proofErr w:type="spellEnd"/>
      <w:r w:rsidRPr="00F76641">
        <w:rPr>
          <w:b/>
        </w:rPr>
        <w:t>"</w:t>
      </w:r>
      <w:r>
        <w:t>：</w:t>
      </w:r>
      <w:proofErr w:type="spellStart"/>
      <w:r>
        <w:t>int</w:t>
      </w:r>
      <w:proofErr w:type="spellEnd"/>
      <w:r>
        <w:t>，竞争对开门年份，同上。</w:t>
      </w:r>
    </w:p>
    <w:p w14:paraId="76154B1E" w14:textId="77777777" w:rsidR="00F76641" w:rsidRDefault="00F76641" w:rsidP="00F76641">
      <w:r w:rsidRPr="00F76641">
        <w:rPr>
          <w:b/>
        </w:rPr>
        <w:t>"Promo2"</w:t>
      </w:r>
      <w:r>
        <w:t>：</w:t>
      </w:r>
      <w:proofErr w:type="spellStart"/>
      <w:r>
        <w:t>int</w:t>
      </w:r>
      <w:proofErr w:type="spellEnd"/>
      <w:r>
        <w:t>，是否开展促销2。该促销是一个长周期的促销活动。0 代表商店未参与该活动，1 代表商店参与该活动。</w:t>
      </w:r>
    </w:p>
    <w:p w14:paraId="29EFB650" w14:textId="77777777" w:rsidR="00F76641" w:rsidRDefault="00F76641" w:rsidP="00F76641">
      <w:r w:rsidRPr="00F76641">
        <w:rPr>
          <w:b/>
        </w:rPr>
        <w:t>"Promo2SinceWeek"</w:t>
      </w:r>
      <w:r>
        <w:t>：</w:t>
      </w:r>
      <w:proofErr w:type="spellStart"/>
      <w:r>
        <w:t>int</w:t>
      </w:r>
      <w:proofErr w:type="spellEnd"/>
      <w:r>
        <w:t>，开展促销2的周。和促销2年份字段一起，表示促销2开展持续了多久。</w:t>
      </w:r>
    </w:p>
    <w:p w14:paraId="6C31D62E" w14:textId="77777777" w:rsidR="00F76641" w:rsidRDefault="00F76641" w:rsidP="00F76641">
      <w:r w:rsidRPr="00F76641">
        <w:rPr>
          <w:b/>
        </w:rPr>
        <w:t>"Promo2SinceYear"</w:t>
      </w:r>
      <w:r>
        <w:t>：</w:t>
      </w:r>
      <w:proofErr w:type="spellStart"/>
      <w:r>
        <w:t>int</w:t>
      </w:r>
      <w:proofErr w:type="spellEnd"/>
      <w:r>
        <w:t>，开展促销2的年份，同上。</w:t>
      </w:r>
    </w:p>
    <w:p w14:paraId="496FCA13" w14:textId="450CFB23" w:rsidR="00F76641" w:rsidRDefault="00F76641" w:rsidP="00F76641">
      <w:r w:rsidRPr="00F76641">
        <w:rPr>
          <w:b/>
        </w:rPr>
        <w:t>"</w:t>
      </w:r>
      <w:proofErr w:type="spellStart"/>
      <w:r w:rsidRPr="00F76641">
        <w:rPr>
          <w:b/>
        </w:rPr>
        <w:t>PromoInterval</w:t>
      </w:r>
      <w:proofErr w:type="spellEnd"/>
      <w:r w:rsidRPr="00F76641">
        <w:rPr>
          <w:b/>
        </w:rPr>
        <w:t>"</w:t>
      </w:r>
      <w:r>
        <w:t>：object，促销间隔，表示促销2在一年的哪些月份开展。刚开始进行促销的时候，往往对于用户的吸引力最大。所以开始开展促销2活动的月份字段也是很重要的。</w:t>
      </w:r>
    </w:p>
    <w:p w14:paraId="60A808FA" w14:textId="77777777" w:rsidR="00F76641" w:rsidRDefault="00F76641" w:rsidP="00F76641"/>
    <w:p w14:paraId="296D4300" w14:textId="1A6FE213" w:rsidR="00F76641" w:rsidRPr="00F76641" w:rsidRDefault="00F76641" w:rsidP="00F76641">
      <w:pPr>
        <w:rPr>
          <w:b/>
          <w:sz w:val="28"/>
        </w:rPr>
      </w:pPr>
      <w:r w:rsidRPr="00F76641">
        <w:rPr>
          <w:b/>
          <w:sz w:val="28"/>
        </w:rPr>
        <w:t>train.csv</w:t>
      </w:r>
      <w:r w:rsidRPr="00F76641">
        <w:rPr>
          <w:rFonts w:hint="eastAsia"/>
          <w:b/>
          <w:sz w:val="28"/>
        </w:rPr>
        <w:t>-训练数据：</w:t>
      </w:r>
    </w:p>
    <w:p w14:paraId="5FB02B38" w14:textId="77777777" w:rsidR="00F76641" w:rsidRDefault="00F76641" w:rsidP="00F76641">
      <w:r w:rsidRPr="00F76641">
        <w:rPr>
          <w:b/>
        </w:rPr>
        <w:t>"Store"</w:t>
      </w:r>
      <w:r>
        <w:t>：</w:t>
      </w:r>
      <w:proofErr w:type="spellStart"/>
      <w:r>
        <w:t>int</w:t>
      </w:r>
      <w:proofErr w:type="spellEnd"/>
      <w:r>
        <w:t>，商店编号，是商店唯一编码</w:t>
      </w:r>
    </w:p>
    <w:p w14:paraId="0476E37B" w14:textId="77777777" w:rsidR="00F76641" w:rsidRDefault="00F76641" w:rsidP="00F76641">
      <w:r w:rsidRPr="00F76641">
        <w:rPr>
          <w:b/>
        </w:rPr>
        <w:t>"</w:t>
      </w:r>
      <w:proofErr w:type="spellStart"/>
      <w:r w:rsidRPr="00F76641">
        <w:rPr>
          <w:b/>
        </w:rPr>
        <w:t>DayOfWeek</w:t>
      </w:r>
      <w:proofErr w:type="spellEnd"/>
      <w:r w:rsidRPr="00F76641">
        <w:rPr>
          <w:b/>
        </w:rPr>
        <w:t>"</w:t>
      </w:r>
      <w:r>
        <w:t>：</w:t>
      </w:r>
      <w:proofErr w:type="spellStart"/>
      <w:r>
        <w:t>int</w:t>
      </w:r>
      <w:proofErr w:type="spellEnd"/>
      <w:r>
        <w:t>，周几</w:t>
      </w:r>
    </w:p>
    <w:p w14:paraId="60019AE2" w14:textId="77777777" w:rsidR="00F76641" w:rsidRDefault="00F76641" w:rsidP="00F76641">
      <w:r w:rsidRPr="00F76641">
        <w:rPr>
          <w:b/>
        </w:rPr>
        <w:t>"Date"</w:t>
      </w:r>
      <w:r>
        <w:t>：date，这条数据的日期</w:t>
      </w:r>
    </w:p>
    <w:p w14:paraId="389FA898" w14:textId="77777777" w:rsidR="00F76641" w:rsidRDefault="00F76641" w:rsidP="00F76641">
      <w:r w:rsidRPr="00F76641">
        <w:rPr>
          <w:b/>
        </w:rPr>
        <w:t>"Sales"</w:t>
      </w:r>
      <w:r>
        <w:t>：float，销量，该字段是我们需要预测的字段</w:t>
      </w:r>
    </w:p>
    <w:p w14:paraId="6013968D" w14:textId="77777777" w:rsidR="00F76641" w:rsidRDefault="00F76641" w:rsidP="00F76641">
      <w:r w:rsidRPr="00F76641">
        <w:rPr>
          <w:b/>
        </w:rPr>
        <w:t>"Customers"</w:t>
      </w:r>
      <w:r>
        <w:t>：</w:t>
      </w:r>
      <w:proofErr w:type="spellStart"/>
      <w:r>
        <w:t>int</w:t>
      </w:r>
      <w:proofErr w:type="spellEnd"/>
      <w:r>
        <w:t>，客户数量，该字段在测试数据中不存在，所以不能依照该字段进行预测，但是为了充分榨取所有字段的剩余价值，将该字段与其他字段进行组合，构成 store 的特性，例如：客单价、每日客户数量等字段。</w:t>
      </w:r>
    </w:p>
    <w:p w14:paraId="6A837610" w14:textId="77777777" w:rsidR="00F76641" w:rsidRDefault="00F76641" w:rsidP="00F76641">
      <w:r w:rsidRPr="00F76641">
        <w:rPr>
          <w:b/>
        </w:rPr>
        <w:t>"Open"</w:t>
      </w:r>
      <w:r>
        <w:t>：</w:t>
      </w:r>
      <w:proofErr w:type="spellStart"/>
      <w:r>
        <w:t>int</w:t>
      </w:r>
      <w:proofErr w:type="spellEnd"/>
      <w:r>
        <w:t>，该商店在当天是否开门，训练数据中有几条记录是没有开门与否的信息的，一般情况下是将其丢弃，但是我认为数据都有其存在的价值，这里不妨将其设置成open=1，即当天该商店是开门的状态。</w:t>
      </w:r>
    </w:p>
    <w:p w14:paraId="505531A8" w14:textId="77777777" w:rsidR="00F76641" w:rsidRDefault="00F76641" w:rsidP="00F76641">
      <w:r w:rsidRPr="00F76641">
        <w:rPr>
          <w:b/>
        </w:rPr>
        <w:t>"Promo"</w:t>
      </w:r>
      <w:r>
        <w:t>：</w:t>
      </w:r>
      <w:proofErr w:type="spellStart"/>
      <w:r>
        <w:t>int</w:t>
      </w:r>
      <w:proofErr w:type="spellEnd"/>
      <w:r>
        <w:t>，是否进行促销活动，明显，由于是否进行促销对于当天的销量影响不小，因此这个字段也颇为重要。</w:t>
      </w:r>
    </w:p>
    <w:p w14:paraId="6F5EDECF" w14:textId="77777777" w:rsidR="00F76641" w:rsidRDefault="00F76641" w:rsidP="00F76641">
      <w:r w:rsidRPr="00F76641">
        <w:rPr>
          <w:b/>
        </w:rPr>
        <w:t>"</w:t>
      </w:r>
      <w:proofErr w:type="spellStart"/>
      <w:r w:rsidRPr="00F76641">
        <w:rPr>
          <w:b/>
        </w:rPr>
        <w:t>StateHoliday</w:t>
      </w:r>
      <w:proofErr w:type="spellEnd"/>
      <w:r w:rsidRPr="00F76641">
        <w:rPr>
          <w:b/>
        </w:rPr>
        <w:t>"</w:t>
      </w:r>
      <w:r>
        <w:t>：object，当天是否是国家法定假日，如果是假日，对于销量也会有很大影响，不同类型的国家假日对于销量的影响情况也不一样。a = public holiday, b = Easter holiday, c = Christmas, 0 = None。</w:t>
      </w:r>
    </w:p>
    <w:p w14:paraId="259690CE" w14:textId="77777777" w:rsidR="00F76641" w:rsidRDefault="00F76641" w:rsidP="00F76641">
      <w:r w:rsidRPr="00F76641">
        <w:rPr>
          <w:b/>
        </w:rPr>
        <w:t>"</w:t>
      </w:r>
      <w:proofErr w:type="spellStart"/>
      <w:r w:rsidRPr="00F76641">
        <w:rPr>
          <w:b/>
        </w:rPr>
        <w:t>SchoolHoliday</w:t>
      </w:r>
      <w:proofErr w:type="spellEnd"/>
      <w:r w:rsidRPr="00F76641">
        <w:rPr>
          <w:b/>
        </w:rPr>
        <w:t>"</w:t>
      </w:r>
      <w:r>
        <w:t>：</w:t>
      </w:r>
      <w:proofErr w:type="spellStart"/>
      <w:r>
        <w:t>int</w:t>
      </w:r>
      <w:proofErr w:type="spellEnd"/>
      <w:r>
        <w:t>，学校假日，表明当天该商店是否受到学校房价的影响，比如学校放寒假、暑假。依据经验，寒暑假的时候，小孩在家，大人应该会有更多时间陪小孩，所以逛街的可能性也会增加。</w:t>
      </w:r>
    </w:p>
    <w:p w14:paraId="1C3DEE01" w14:textId="77777777" w:rsidR="00F76641" w:rsidRDefault="00F76641" w:rsidP="00F76641"/>
    <w:p w14:paraId="0EE05490" w14:textId="388D953A" w:rsidR="00F76641" w:rsidRPr="00F76641" w:rsidRDefault="00F76641" w:rsidP="00F76641">
      <w:pPr>
        <w:rPr>
          <w:b/>
          <w:sz w:val="28"/>
        </w:rPr>
      </w:pPr>
      <w:r w:rsidRPr="00F76641">
        <w:rPr>
          <w:b/>
          <w:sz w:val="28"/>
        </w:rPr>
        <w:t>test.csv</w:t>
      </w:r>
      <w:r>
        <w:rPr>
          <w:rFonts w:hint="eastAsia"/>
          <w:b/>
          <w:sz w:val="28"/>
        </w:rPr>
        <w:t>-测试数据</w:t>
      </w:r>
    </w:p>
    <w:p w14:paraId="4F18D4A1" w14:textId="77777777" w:rsidR="00F76641" w:rsidRDefault="00F76641" w:rsidP="00F76641">
      <w:r>
        <w:t>"Id","Store","DayOfWeek","Date","Open","Promo","StateHoliday","SchoolHoliday"</w:t>
      </w:r>
    </w:p>
    <w:p w14:paraId="30AEA7EA" w14:textId="06A206CC" w:rsidR="009C64EA" w:rsidRDefault="00F76641" w:rsidP="00F76641">
      <w:r>
        <w:t>字段信息如上述描述所示。另外需要注意的是，最终进行测试的数据不会只有这几个字段，还应该包括之前提到的客单价等派生信息。</w:t>
      </w:r>
    </w:p>
    <w:p w14:paraId="376C7973" w14:textId="77777777" w:rsidR="009C64EA" w:rsidRDefault="009C64EA" w:rsidP="009C64EA">
      <w:pPr>
        <w:pStyle w:val="2"/>
      </w:pPr>
      <w:r>
        <w:rPr>
          <w:rFonts w:hint="eastAsia"/>
        </w:rPr>
        <w:t>2.2、探索可视化</w:t>
      </w:r>
    </w:p>
    <w:p w14:paraId="1F63279A" w14:textId="6069F0C5" w:rsidR="006B690C" w:rsidRDefault="006B690C" w:rsidP="00D362E5">
      <w:pPr>
        <w:pStyle w:val="3"/>
      </w:pPr>
      <w:r>
        <w:rPr>
          <w:rFonts w:hint="eastAsia"/>
        </w:rPr>
        <w:t>2.1.1、销量分布情况：</w:t>
      </w:r>
    </w:p>
    <w:p w14:paraId="6BFD9268" w14:textId="77777777" w:rsidR="006B690C" w:rsidRDefault="006B690C"/>
    <w:p w14:paraId="577C0884" w14:textId="4E4B1091" w:rsidR="009C64EA" w:rsidRDefault="006B690C" w:rsidP="006B690C">
      <w:pPr>
        <w:jc w:val="center"/>
      </w:pPr>
      <w:r>
        <w:rPr>
          <w:rFonts w:hint="eastAsia"/>
          <w:noProof/>
        </w:rPr>
        <w:drawing>
          <wp:inline distT="0" distB="0" distL="0" distR="0" wp14:anchorId="7135DE7E" wp14:editId="30C761BE">
            <wp:extent cx="5272405" cy="2626360"/>
            <wp:effectExtent l="0" t="0" r="10795" b="0"/>
            <wp:docPr id="5" name="图片 5" descr="../../../../../Desktop/Unknown-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known-6.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5AEAC6B" w14:textId="3E31C35C" w:rsidR="006B690C" w:rsidRDefault="006B690C" w:rsidP="006B690C">
      <w:pPr>
        <w:jc w:val="center"/>
      </w:pPr>
      <w:r>
        <w:rPr>
          <w:rFonts w:hint="eastAsia"/>
        </w:rPr>
        <w:t>图1</w:t>
      </w:r>
    </w:p>
    <w:p w14:paraId="79196FCA" w14:textId="50FE9D3D" w:rsidR="006B690C" w:rsidRDefault="00605D71" w:rsidP="006B690C">
      <w:pPr>
        <w:jc w:val="center"/>
      </w:pPr>
      <w:r>
        <w:rPr>
          <w:rFonts w:hint="eastAsia"/>
          <w:noProof/>
        </w:rPr>
        <w:drawing>
          <wp:inline distT="0" distB="0" distL="0" distR="0" wp14:anchorId="4BBA9477" wp14:editId="52E3122A">
            <wp:extent cx="5272405" cy="2567940"/>
            <wp:effectExtent l="0" t="0" r="10795" b="0"/>
            <wp:docPr id="10" name="图片 10" descr="../../../../../Desktop/Unknown-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Unknown-1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2567940"/>
                    </a:xfrm>
                    <a:prstGeom prst="rect">
                      <a:avLst/>
                    </a:prstGeom>
                    <a:noFill/>
                    <a:ln>
                      <a:noFill/>
                    </a:ln>
                  </pic:spPr>
                </pic:pic>
              </a:graphicData>
            </a:graphic>
          </wp:inline>
        </w:drawing>
      </w:r>
    </w:p>
    <w:p w14:paraId="05BE7664" w14:textId="645BA070" w:rsidR="006B690C" w:rsidRDefault="006B690C" w:rsidP="006B690C">
      <w:pPr>
        <w:jc w:val="center"/>
      </w:pPr>
      <w:r>
        <w:rPr>
          <w:rFonts w:hint="eastAsia"/>
        </w:rPr>
        <w:t>图2</w:t>
      </w:r>
    </w:p>
    <w:p w14:paraId="1003B957" w14:textId="77777777" w:rsidR="00605D71" w:rsidRDefault="00605D71" w:rsidP="006B690C">
      <w:pPr>
        <w:jc w:val="center"/>
      </w:pPr>
    </w:p>
    <w:p w14:paraId="15767E86" w14:textId="77777777" w:rsidR="006B690C" w:rsidRPr="006B690C" w:rsidRDefault="006B690C" w:rsidP="006B690C">
      <w:pPr>
        <w:pStyle w:val="a7"/>
        <w:spacing w:before="0" w:beforeAutospacing="0" w:after="0" w:afterAutospacing="0"/>
        <w:rPr>
          <w:rFonts w:asciiTheme="minorHAnsi" w:hAnsiTheme="minorHAnsi" w:cstheme="minorBidi"/>
          <w:kern w:val="2"/>
        </w:rPr>
      </w:pPr>
      <w:r w:rsidRPr="006B690C">
        <w:rPr>
          <w:rFonts w:asciiTheme="minorHAnsi" w:hAnsiTheme="minorHAnsi" w:cstheme="minorBidi"/>
          <w:b/>
          <w:bCs/>
          <w:kern w:val="2"/>
        </w:rPr>
        <w:t>结论：</w:t>
      </w:r>
    </w:p>
    <w:p w14:paraId="7DE093C6" w14:textId="13B1916B" w:rsidR="006B690C" w:rsidRPr="006B690C" w:rsidRDefault="00605D71" w:rsidP="006B690C">
      <w:pPr>
        <w:pStyle w:val="a7"/>
        <w:spacing w:before="240" w:beforeAutospacing="0" w:after="0" w:afterAutospacing="0"/>
        <w:rPr>
          <w:rFonts w:asciiTheme="minorHAnsi" w:hAnsiTheme="minorHAnsi" w:cstheme="minorBidi"/>
          <w:kern w:val="2"/>
        </w:rPr>
      </w:pPr>
      <w:r>
        <w:rPr>
          <w:rFonts w:asciiTheme="minorHAnsi" w:hAnsiTheme="minorHAnsi" w:cstheme="minorBidi" w:hint="eastAsia"/>
          <w:kern w:val="2"/>
        </w:rPr>
        <w:t>图</w:t>
      </w:r>
      <w:r w:rsidR="006B690C" w:rsidRPr="006B690C">
        <w:rPr>
          <w:rFonts w:asciiTheme="minorHAnsi" w:hAnsiTheme="minorHAnsi" w:cstheme="minorBidi"/>
          <w:kern w:val="2"/>
        </w:rPr>
        <w:t>1</w:t>
      </w:r>
      <w:r>
        <w:rPr>
          <w:rFonts w:asciiTheme="minorHAnsi" w:hAnsiTheme="minorHAnsi" w:cstheme="minorBidi"/>
          <w:kern w:val="2"/>
        </w:rPr>
        <w:t>，</w:t>
      </w:r>
      <w:r>
        <w:rPr>
          <w:rFonts w:asciiTheme="minorHAnsi" w:hAnsiTheme="minorHAnsi" w:cstheme="minorBidi" w:hint="eastAsia"/>
          <w:kern w:val="2"/>
        </w:rPr>
        <w:t>可以看出，</w:t>
      </w:r>
      <w:r w:rsidR="006B690C" w:rsidRPr="006B690C">
        <w:rPr>
          <w:rFonts w:asciiTheme="minorHAnsi" w:hAnsiTheme="minorHAnsi" w:cstheme="minorBidi"/>
          <w:kern w:val="2"/>
        </w:rPr>
        <w:t>除开高达150000+条销量为0的记录外，其余数据还是比较服从期望销量为5000左右的近似正态分布。</w:t>
      </w:r>
    </w:p>
    <w:p w14:paraId="70945C39" w14:textId="65E322A6" w:rsidR="00605D71" w:rsidRPr="00605D71" w:rsidRDefault="00605D71" w:rsidP="00605D71">
      <w:pPr>
        <w:pStyle w:val="a7"/>
        <w:spacing w:before="240" w:beforeAutospacing="0" w:after="0" w:afterAutospacing="0"/>
        <w:rPr>
          <w:rFonts w:asciiTheme="minorHAnsi" w:hAnsiTheme="minorHAnsi" w:cstheme="minorBidi"/>
          <w:kern w:val="2"/>
        </w:rPr>
      </w:pPr>
      <w:r>
        <w:rPr>
          <w:rFonts w:asciiTheme="minorHAnsi" w:hAnsiTheme="minorHAnsi" w:cstheme="minorBidi" w:hint="eastAsia"/>
          <w:kern w:val="2"/>
        </w:rPr>
        <w:t>图</w:t>
      </w:r>
      <w:r w:rsidR="006B690C" w:rsidRPr="006B690C">
        <w:rPr>
          <w:rFonts w:asciiTheme="minorHAnsi" w:hAnsiTheme="minorHAnsi" w:cstheme="minorBidi"/>
          <w:kern w:val="2"/>
        </w:rPr>
        <w:t>2、</w:t>
      </w:r>
      <w:r>
        <w:rPr>
          <w:rFonts w:asciiTheme="minorHAnsi" w:hAnsiTheme="minorHAnsi" w:cstheme="minorBidi" w:hint="eastAsia"/>
          <w:kern w:val="2"/>
        </w:rPr>
        <w:t>可以看出，Sales的分布状况</w:t>
      </w:r>
      <w:r>
        <w:rPr>
          <w:rFonts w:asciiTheme="minorHAnsi" w:hAnsiTheme="minorHAnsi" w:cstheme="minorBidi"/>
          <w:kern w:val="2"/>
        </w:rPr>
        <w:t>是一个长尾分布</w:t>
      </w:r>
      <w:r w:rsidR="006B690C" w:rsidRPr="006B690C">
        <w:rPr>
          <w:rFonts w:asciiTheme="minorHAnsi" w:hAnsiTheme="minorHAnsi" w:cstheme="minorBidi"/>
          <w:kern w:val="2"/>
        </w:rPr>
        <w:t>，超过40000之后的分布就很少了，可能存在离群值需要处理。</w:t>
      </w:r>
    </w:p>
    <w:p w14:paraId="06A2E77A" w14:textId="77777777" w:rsidR="00605D71" w:rsidRDefault="00605D71"/>
    <w:p w14:paraId="3296F509" w14:textId="7E66708E" w:rsidR="00605D71" w:rsidRDefault="00605D71" w:rsidP="00D362E5">
      <w:pPr>
        <w:pStyle w:val="3"/>
      </w:pPr>
      <w:r>
        <w:rPr>
          <w:rFonts w:hint="eastAsia"/>
        </w:rPr>
        <w:t>2.1.2、</w:t>
      </w:r>
      <w:proofErr w:type="spellStart"/>
      <w:r w:rsidRPr="00605D71">
        <w:t>DayOfWeek</w:t>
      </w:r>
      <w:proofErr w:type="spellEnd"/>
      <w:r>
        <w:rPr>
          <w:rFonts w:hint="eastAsia"/>
        </w:rPr>
        <w:t>分布状况：</w:t>
      </w:r>
    </w:p>
    <w:p w14:paraId="26A1098A" w14:textId="355DF532" w:rsidR="00605D71" w:rsidRDefault="00605D71" w:rsidP="00605D71">
      <w:pPr>
        <w:jc w:val="center"/>
      </w:pPr>
      <w:r>
        <w:rPr>
          <w:rFonts w:hint="eastAsia"/>
          <w:noProof/>
        </w:rPr>
        <w:drawing>
          <wp:inline distT="0" distB="0" distL="0" distR="0" wp14:anchorId="5E994879" wp14:editId="211ECAFC">
            <wp:extent cx="5272405" cy="2626360"/>
            <wp:effectExtent l="0" t="0" r="10795" b="0"/>
            <wp:docPr id="6" name="图片 6" descr="../../../../../Desktop/Unknown-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known-7.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4431935" w14:textId="1663E103" w:rsidR="00605D71" w:rsidRDefault="00605D71" w:rsidP="00605D71">
      <w:pPr>
        <w:jc w:val="center"/>
      </w:pPr>
      <w:r>
        <w:rPr>
          <w:rFonts w:hint="eastAsia"/>
        </w:rPr>
        <w:t>图3</w:t>
      </w:r>
    </w:p>
    <w:p w14:paraId="13DCAACA" w14:textId="77777777" w:rsidR="00605D71" w:rsidRPr="00605D71" w:rsidRDefault="00605D71" w:rsidP="00605D71">
      <w:pPr>
        <w:pStyle w:val="a7"/>
        <w:spacing w:before="0" w:beforeAutospacing="0" w:after="0" w:afterAutospacing="0"/>
        <w:rPr>
          <w:rFonts w:asciiTheme="minorHAnsi" w:hAnsiTheme="minorHAnsi" w:cstheme="minorBidi"/>
          <w:kern w:val="2"/>
        </w:rPr>
      </w:pPr>
      <w:r w:rsidRPr="00605D71">
        <w:rPr>
          <w:rFonts w:asciiTheme="minorHAnsi" w:hAnsiTheme="minorHAnsi" w:cstheme="minorBidi"/>
          <w:kern w:val="2"/>
        </w:rPr>
        <w:t>注意，1-7分别代表的是周日开始到周六结束的分布情况。</w:t>
      </w:r>
    </w:p>
    <w:p w14:paraId="1390C8BA"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b/>
          <w:bCs/>
          <w:kern w:val="2"/>
        </w:rPr>
        <w:t>结论：</w:t>
      </w:r>
    </w:p>
    <w:p w14:paraId="34713AAC"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kern w:val="2"/>
        </w:rPr>
        <w:t>1、一周内每天的数据都比较接近，不大可能出现因为采样的偏差导致最终对于某些天预测不准确的情况。</w:t>
      </w:r>
    </w:p>
    <w:p w14:paraId="76E4ADAD"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kern w:val="2"/>
        </w:rPr>
        <w:t>2、数据量都超过了140000万条，足够我们开展训练了。</w:t>
      </w:r>
    </w:p>
    <w:p w14:paraId="6607A33D" w14:textId="77777777" w:rsidR="00605D71" w:rsidRDefault="00605D71"/>
    <w:p w14:paraId="511858F3" w14:textId="78D2E20C" w:rsidR="00605D71" w:rsidRDefault="00605D71" w:rsidP="00D362E5">
      <w:pPr>
        <w:pStyle w:val="3"/>
      </w:pPr>
      <w:r>
        <w:rPr>
          <w:rFonts w:hint="eastAsia"/>
        </w:rPr>
        <w:t>2.1.3、</w:t>
      </w:r>
      <w:r w:rsidRPr="00605D71">
        <w:t>Store</w:t>
      </w:r>
      <w:r>
        <w:rPr>
          <w:rFonts w:hint="eastAsia"/>
        </w:rPr>
        <w:t>分布状况：</w:t>
      </w:r>
    </w:p>
    <w:p w14:paraId="55B520BB" w14:textId="50B529FB" w:rsidR="00605D71" w:rsidRDefault="00605D71" w:rsidP="00605D71">
      <w:pPr>
        <w:jc w:val="center"/>
      </w:pPr>
      <w:r>
        <w:rPr>
          <w:rFonts w:hint="eastAsia"/>
          <w:noProof/>
        </w:rPr>
        <w:drawing>
          <wp:inline distT="0" distB="0" distL="0" distR="0" wp14:anchorId="6FB12C8E" wp14:editId="1A0BC5EF">
            <wp:extent cx="5272405" cy="2655570"/>
            <wp:effectExtent l="0" t="0" r="10795" b="11430"/>
            <wp:docPr id="7" name="图片 7" descr="../../../../../Desktop/Unknown-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Unknown-8.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4D36E67C" w14:textId="6A4FB7DE" w:rsidR="00605D71" w:rsidRDefault="000E3F1B" w:rsidP="00605D71">
      <w:pPr>
        <w:jc w:val="center"/>
      </w:pPr>
      <w:r>
        <w:rPr>
          <w:rFonts w:hint="eastAsia"/>
        </w:rPr>
        <w:t>图4</w:t>
      </w:r>
    </w:p>
    <w:p w14:paraId="5E8489BE" w14:textId="77777777" w:rsidR="00605D71" w:rsidRPr="00605D71" w:rsidRDefault="00605D71" w:rsidP="00605D71">
      <w:r w:rsidRPr="00605D71">
        <w:rPr>
          <w:b/>
          <w:bCs/>
        </w:rPr>
        <w:t>结论：</w:t>
      </w:r>
    </w:p>
    <w:p w14:paraId="1DA5329D" w14:textId="30DCCEF2" w:rsidR="00605D71" w:rsidRDefault="00605D71" w:rsidP="00605D71">
      <w:r w:rsidRPr="00605D71">
        <w:t>对于1115</w:t>
      </w:r>
      <w:r>
        <w:t>家商店来说，采样分布均匀，</w:t>
      </w:r>
      <w:r>
        <w:rPr>
          <w:rFonts w:hint="eastAsia"/>
        </w:rPr>
        <w:t>同理也不会出现某些商店训练数据过少导致的不均匀的情况。</w:t>
      </w:r>
    </w:p>
    <w:p w14:paraId="6B7CE151" w14:textId="77777777" w:rsidR="00605D71" w:rsidRDefault="00605D71" w:rsidP="00605D71"/>
    <w:p w14:paraId="28AF1695" w14:textId="6643F7C4" w:rsidR="00605D71" w:rsidRDefault="00605D71" w:rsidP="00D362E5">
      <w:pPr>
        <w:pStyle w:val="3"/>
      </w:pPr>
      <w:r>
        <w:rPr>
          <w:rFonts w:hint="eastAsia"/>
        </w:rPr>
        <w:t>2.1.4、holiday对于销量的影响</w:t>
      </w:r>
    </w:p>
    <w:p w14:paraId="21FBF0C2" w14:textId="1855A531" w:rsidR="00605D71" w:rsidRPr="00605D71" w:rsidRDefault="00605D71" w:rsidP="00095FC2">
      <w:pPr>
        <w:jc w:val="center"/>
      </w:pPr>
      <w:r>
        <w:rPr>
          <w:rFonts w:hint="eastAsia"/>
          <w:noProof/>
        </w:rPr>
        <w:drawing>
          <wp:inline distT="0" distB="0" distL="0" distR="0" wp14:anchorId="74A1AF8E" wp14:editId="01CC5E98">
            <wp:extent cx="5262880" cy="2675255"/>
            <wp:effectExtent l="0" t="0" r="0" b="0"/>
            <wp:docPr id="11" name="图片 11" descr="../../../../../Desktop/Unknown-1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Unknown-11.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E2434C" w14:textId="6ACF3F4B" w:rsidR="00605D71" w:rsidRDefault="000E3F1B" w:rsidP="00095FC2">
      <w:pPr>
        <w:jc w:val="center"/>
      </w:pPr>
      <w:r>
        <w:rPr>
          <w:rFonts w:hint="eastAsia"/>
        </w:rPr>
        <w:t>图5</w:t>
      </w:r>
    </w:p>
    <w:p w14:paraId="450B4E1F" w14:textId="77777777" w:rsidR="00B31066" w:rsidRDefault="00B31066"/>
    <w:p w14:paraId="5DC0CBA9" w14:textId="21DF6823" w:rsidR="00B31066" w:rsidRDefault="00B31066" w:rsidP="00095FC2">
      <w:pPr>
        <w:jc w:val="center"/>
      </w:pPr>
      <w:r>
        <w:rPr>
          <w:rFonts w:hint="eastAsia"/>
          <w:noProof/>
        </w:rPr>
        <w:drawing>
          <wp:inline distT="0" distB="0" distL="0" distR="0" wp14:anchorId="094DF211" wp14:editId="566F9F40">
            <wp:extent cx="5262880" cy="2675255"/>
            <wp:effectExtent l="0" t="0" r="0" b="0"/>
            <wp:docPr id="13" name="图片 13"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Unknown-1.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2AAB8D8" w14:textId="09172DCF" w:rsidR="00B31066" w:rsidRDefault="00792A74" w:rsidP="00095FC2">
      <w:pPr>
        <w:jc w:val="center"/>
      </w:pPr>
      <w:r>
        <w:rPr>
          <w:rFonts w:hint="eastAsia"/>
        </w:rPr>
        <w:t>图6</w:t>
      </w:r>
    </w:p>
    <w:p w14:paraId="4D7A61F9" w14:textId="77777777" w:rsidR="00095FC2" w:rsidRDefault="00095FC2"/>
    <w:p w14:paraId="68933078" w14:textId="77777777" w:rsidR="00095FC2" w:rsidRPr="00095FC2" w:rsidRDefault="00095FC2" w:rsidP="00095FC2">
      <w:pPr>
        <w:pStyle w:val="a7"/>
        <w:spacing w:before="0" w:beforeAutospacing="0" w:after="0" w:afterAutospacing="0"/>
        <w:rPr>
          <w:rFonts w:asciiTheme="minorHAnsi" w:hAnsiTheme="minorHAnsi" w:cstheme="minorBidi"/>
          <w:kern w:val="2"/>
        </w:rPr>
      </w:pPr>
      <w:r w:rsidRPr="00095FC2">
        <w:rPr>
          <w:rFonts w:asciiTheme="minorHAnsi" w:hAnsiTheme="minorHAnsi" w:cstheme="minorBidi"/>
          <w:b/>
          <w:bCs/>
          <w:kern w:val="2"/>
        </w:rPr>
        <w:t>结论</w:t>
      </w:r>
    </w:p>
    <w:p w14:paraId="71B758C3"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1、对于法定假日，无论是什么类型的假日，销量都会明显低于非节假日。</w:t>
      </w:r>
    </w:p>
    <w:p w14:paraId="21D523A2"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2、对于学校假日和非学校假日，前者的销量要比后者高很多，这也印证了之前的判断，即学校放假=》学生需要人陪=》家长带去逛街=》销量增加。</w:t>
      </w:r>
    </w:p>
    <w:p w14:paraId="6B0D59E2" w14:textId="77777777" w:rsidR="00095FC2" w:rsidRDefault="00095FC2"/>
    <w:p w14:paraId="44F7CBA3" w14:textId="0F0F3C0D" w:rsidR="00095FC2" w:rsidRDefault="00095FC2" w:rsidP="00D362E5">
      <w:pPr>
        <w:pStyle w:val="3"/>
      </w:pPr>
      <w:r>
        <w:rPr>
          <w:rFonts w:hint="eastAsia"/>
        </w:rPr>
        <w:t>2.1.5、Customer与Sales之间的关系：</w:t>
      </w:r>
    </w:p>
    <w:p w14:paraId="54C518DB" w14:textId="7D9AA678" w:rsidR="00095FC2" w:rsidRDefault="00095FC2" w:rsidP="00095FC2">
      <w:pPr>
        <w:jc w:val="center"/>
      </w:pPr>
      <w:r>
        <w:rPr>
          <w:rFonts w:hint="eastAsia"/>
          <w:noProof/>
        </w:rPr>
        <w:drawing>
          <wp:inline distT="0" distB="0" distL="0" distR="0" wp14:anchorId="21700B9E" wp14:editId="30F152DD">
            <wp:extent cx="5272405" cy="2655570"/>
            <wp:effectExtent l="0" t="0" r="10795" b="11430"/>
            <wp:docPr id="15" name="图片 15" descr="../../../../../Desktop/Unknown-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Unknown-3.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567F7798" w14:textId="2784BFBA" w:rsidR="00095FC2" w:rsidRDefault="00792A74" w:rsidP="00095FC2">
      <w:pPr>
        <w:jc w:val="center"/>
      </w:pPr>
      <w:r>
        <w:rPr>
          <w:rFonts w:hint="eastAsia"/>
        </w:rPr>
        <w:t>图7</w:t>
      </w:r>
    </w:p>
    <w:p w14:paraId="69D523E7" w14:textId="77777777" w:rsidR="00095FC2" w:rsidRDefault="00095FC2" w:rsidP="00095FC2">
      <w:pPr>
        <w:pStyle w:val="a7"/>
        <w:spacing w:before="0" w:beforeAutospacing="0" w:after="0" w:afterAutospacing="0"/>
        <w:rPr>
          <w:rFonts w:asciiTheme="minorHAnsi" w:hAnsiTheme="minorHAnsi" w:cstheme="minorBidi"/>
          <w:b/>
          <w:bCs/>
          <w:kern w:val="2"/>
        </w:rPr>
      </w:pPr>
    </w:p>
    <w:p w14:paraId="5FE9EAD6" w14:textId="77777777" w:rsidR="00095FC2" w:rsidRPr="00095FC2" w:rsidRDefault="00095FC2" w:rsidP="00095FC2">
      <w:pPr>
        <w:pStyle w:val="a7"/>
        <w:spacing w:before="0" w:beforeAutospacing="0" w:after="0" w:afterAutospacing="0"/>
        <w:rPr>
          <w:rFonts w:asciiTheme="minorHAnsi" w:hAnsiTheme="minorHAnsi" w:cstheme="minorBidi"/>
          <w:kern w:val="2"/>
        </w:rPr>
      </w:pPr>
      <w:r w:rsidRPr="00095FC2">
        <w:rPr>
          <w:rFonts w:asciiTheme="minorHAnsi" w:hAnsiTheme="minorHAnsi" w:cstheme="minorBidi"/>
          <w:b/>
          <w:bCs/>
          <w:kern w:val="2"/>
        </w:rPr>
        <w:t>结论</w:t>
      </w:r>
    </w:p>
    <w:p w14:paraId="2BE2EB43"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客户量与销量之间呈现一定的线性相关性，即客户量越大，销量也越大。说明，虽然客户量这个参数在测试数据中不存在（因为你无法预测未来的客户量，否则这就相当于利用了未来函数了），我们还是要重视这个参数，可以将其和其他参数综合之后，作为store的参数进行处理。</w:t>
      </w:r>
    </w:p>
    <w:p w14:paraId="75FF0DE6" w14:textId="77777777" w:rsidR="00095FC2" w:rsidRDefault="00095FC2"/>
    <w:p w14:paraId="30CF39D9" w14:textId="6DADE549" w:rsidR="00095FC2" w:rsidRDefault="00095FC2" w:rsidP="00D362E5">
      <w:pPr>
        <w:pStyle w:val="3"/>
      </w:pPr>
      <w:r>
        <w:rPr>
          <w:rFonts w:hint="eastAsia"/>
        </w:rPr>
        <w:t>2.1.6、商店类型与产品类型</w:t>
      </w:r>
    </w:p>
    <w:p w14:paraId="5AC587B7" w14:textId="77777777" w:rsidR="00792A74" w:rsidRDefault="00792A74"/>
    <w:p w14:paraId="66F44BC6" w14:textId="77777777" w:rsidR="00792A74" w:rsidRDefault="00792A74"/>
    <w:p w14:paraId="4C155E63" w14:textId="6B4DD05E" w:rsidR="00792A74" w:rsidRDefault="00095FC2" w:rsidP="00792A74">
      <w:pPr>
        <w:jc w:val="center"/>
      </w:pPr>
      <w:r>
        <w:rPr>
          <w:rFonts w:hint="eastAsia"/>
          <w:noProof/>
        </w:rPr>
        <w:drawing>
          <wp:inline distT="0" distB="0" distL="0" distR="0" wp14:anchorId="13860BB2" wp14:editId="25DF1351">
            <wp:extent cx="5262880" cy="2675255"/>
            <wp:effectExtent l="0" t="0" r="0" b="0"/>
            <wp:docPr id="16" name="图片 16"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Unknown-1.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1CD0E4" w14:textId="152FF16E" w:rsidR="00792A74" w:rsidRDefault="00792A74" w:rsidP="00792A74">
      <w:pPr>
        <w:jc w:val="center"/>
      </w:pPr>
      <w:r>
        <w:rPr>
          <w:rFonts w:hint="eastAsia"/>
        </w:rPr>
        <w:t>图8</w:t>
      </w:r>
    </w:p>
    <w:p w14:paraId="233F83F6" w14:textId="77777777" w:rsidR="00792A74" w:rsidRDefault="00792A74"/>
    <w:p w14:paraId="18EB0703" w14:textId="1E8699FD" w:rsidR="00095FC2" w:rsidRDefault="00095FC2" w:rsidP="00792A74">
      <w:pPr>
        <w:jc w:val="center"/>
      </w:pPr>
      <w:r>
        <w:rPr>
          <w:rFonts w:hint="eastAsia"/>
          <w:noProof/>
        </w:rPr>
        <w:drawing>
          <wp:inline distT="0" distB="0" distL="0" distR="0" wp14:anchorId="7EA34CF9" wp14:editId="5CF7380D">
            <wp:extent cx="5272405" cy="2655570"/>
            <wp:effectExtent l="0" t="0" r="10795" b="11430"/>
            <wp:docPr id="17" name="图片 17" descr="../../../../../Desktop/Unknown-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Unknown-2.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2503AA87" w14:textId="078A98A1" w:rsidR="00792A74" w:rsidRDefault="00792A74" w:rsidP="00792A74">
      <w:pPr>
        <w:jc w:val="center"/>
      </w:pPr>
      <w:r>
        <w:rPr>
          <w:rFonts w:hint="eastAsia"/>
        </w:rPr>
        <w:t>图9</w:t>
      </w:r>
    </w:p>
    <w:p w14:paraId="523721BE" w14:textId="77777777" w:rsidR="00792A74" w:rsidRDefault="00792A74"/>
    <w:p w14:paraId="05D19520" w14:textId="77777777" w:rsidR="00792A74" w:rsidRDefault="00792A74" w:rsidP="00792A74">
      <w:pPr>
        <w:pStyle w:val="a7"/>
        <w:spacing w:before="0" w:beforeAutospacing="0" w:after="0" w:afterAutospacing="0"/>
        <w:rPr>
          <w:rFonts w:ascii="Helvetica Neue" w:hAnsi="Helvetica Neue"/>
          <w:color w:val="000000"/>
          <w:sz w:val="21"/>
          <w:szCs w:val="21"/>
        </w:rPr>
      </w:pPr>
      <w:r>
        <w:rPr>
          <w:rStyle w:val="a3"/>
          <w:rFonts w:ascii="Helvetica Neue" w:hAnsi="Helvetica Neue"/>
          <w:color w:val="000000"/>
          <w:sz w:val="21"/>
          <w:szCs w:val="21"/>
        </w:rPr>
        <w:t>结论</w:t>
      </w:r>
    </w:p>
    <w:p w14:paraId="5452AB57" w14:textId="77777777" w:rsidR="00792A74" w:rsidRDefault="00792A74" w:rsidP="00792A74">
      <w:pPr>
        <w:pStyle w:val="a7"/>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Assortment</w:t>
      </w:r>
      <w:r>
        <w:rPr>
          <w:rFonts w:ascii="Helvetica Neue" w:hAnsi="Helvetica Neue"/>
          <w:color w:val="000000"/>
          <w:sz w:val="21"/>
          <w:szCs w:val="21"/>
        </w:rPr>
        <w:t>：</w:t>
      </w:r>
      <w:r>
        <w:rPr>
          <w:rFonts w:ascii="Helvetica Neue" w:hAnsi="Helvetica Neue"/>
          <w:color w:val="000000"/>
          <w:sz w:val="21"/>
          <w:szCs w:val="21"/>
        </w:rPr>
        <w:t>a</w:t>
      </w:r>
      <w:r>
        <w:rPr>
          <w:rFonts w:ascii="Helvetica Neue" w:hAnsi="Helvetica Neue"/>
          <w:color w:val="000000"/>
          <w:sz w:val="21"/>
          <w:szCs w:val="21"/>
        </w:rPr>
        <w:t>类型和</w:t>
      </w:r>
      <w:r>
        <w:rPr>
          <w:rFonts w:ascii="Helvetica Neue" w:hAnsi="Helvetica Neue"/>
          <w:color w:val="000000"/>
          <w:sz w:val="21"/>
          <w:szCs w:val="21"/>
        </w:rPr>
        <w:t>c</w:t>
      </w:r>
      <w:r>
        <w:rPr>
          <w:rFonts w:ascii="Helvetica Neue" w:hAnsi="Helvetica Neue"/>
          <w:color w:val="000000"/>
          <w:sz w:val="21"/>
          <w:szCs w:val="21"/>
        </w:rPr>
        <w:t>类型产品，销售量明显低于</w:t>
      </w:r>
      <w:r>
        <w:rPr>
          <w:rFonts w:ascii="Helvetica Neue" w:hAnsi="Helvetica Neue"/>
          <w:color w:val="000000"/>
          <w:sz w:val="21"/>
          <w:szCs w:val="21"/>
        </w:rPr>
        <w:t>b</w:t>
      </w:r>
      <w:r>
        <w:rPr>
          <w:rFonts w:ascii="Helvetica Neue" w:hAnsi="Helvetica Neue"/>
          <w:color w:val="000000"/>
          <w:sz w:val="21"/>
          <w:szCs w:val="21"/>
        </w:rPr>
        <w:t>类型的产品。</w:t>
      </w:r>
    </w:p>
    <w:p w14:paraId="028403B9" w14:textId="77777777" w:rsidR="00792A74" w:rsidRDefault="00792A74" w:rsidP="00792A74">
      <w:pPr>
        <w:pStyle w:val="a7"/>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StoreType</w:t>
      </w:r>
      <w:proofErr w:type="spellEnd"/>
      <w:r>
        <w:rPr>
          <w:rFonts w:ascii="Helvetica Neue" w:hAnsi="Helvetica Neue"/>
          <w:color w:val="000000"/>
          <w:sz w:val="21"/>
          <w:szCs w:val="21"/>
        </w:rPr>
        <w:t>：</w:t>
      </w:r>
      <w:r>
        <w:rPr>
          <w:rFonts w:ascii="Helvetica Neue" w:hAnsi="Helvetica Neue"/>
          <w:color w:val="000000"/>
          <w:sz w:val="21"/>
          <w:szCs w:val="21"/>
        </w:rPr>
        <w:t>a</w:t>
      </w:r>
      <w:r>
        <w:rPr>
          <w:rFonts w:ascii="Helvetica Neue" w:hAnsi="Helvetica Neue"/>
          <w:color w:val="000000"/>
          <w:sz w:val="21"/>
          <w:szCs w:val="21"/>
        </w:rPr>
        <w:t>类型、</w:t>
      </w:r>
      <w:r>
        <w:rPr>
          <w:rFonts w:ascii="Helvetica Neue" w:hAnsi="Helvetica Neue"/>
          <w:color w:val="000000"/>
          <w:sz w:val="21"/>
          <w:szCs w:val="21"/>
        </w:rPr>
        <w:t>c</w:t>
      </w:r>
      <w:r>
        <w:rPr>
          <w:rFonts w:ascii="Helvetica Neue" w:hAnsi="Helvetica Neue"/>
          <w:color w:val="000000"/>
          <w:sz w:val="21"/>
          <w:szCs w:val="21"/>
        </w:rPr>
        <w:t>类型和</w:t>
      </w:r>
      <w:r>
        <w:rPr>
          <w:rFonts w:ascii="Helvetica Neue" w:hAnsi="Helvetica Neue"/>
          <w:color w:val="000000"/>
          <w:sz w:val="21"/>
          <w:szCs w:val="21"/>
        </w:rPr>
        <w:t>d</w:t>
      </w:r>
      <w:r>
        <w:rPr>
          <w:rFonts w:ascii="Helvetica Neue" w:hAnsi="Helvetica Neue"/>
          <w:color w:val="000000"/>
          <w:sz w:val="21"/>
          <w:szCs w:val="21"/>
        </w:rPr>
        <w:t>类型的商店，其销售数量明显低于</w:t>
      </w:r>
      <w:r>
        <w:rPr>
          <w:rFonts w:ascii="Helvetica Neue" w:hAnsi="Helvetica Neue"/>
          <w:color w:val="000000"/>
          <w:sz w:val="21"/>
          <w:szCs w:val="21"/>
        </w:rPr>
        <w:t>b</w:t>
      </w:r>
      <w:r>
        <w:rPr>
          <w:rFonts w:ascii="Helvetica Neue" w:hAnsi="Helvetica Neue"/>
          <w:color w:val="000000"/>
          <w:sz w:val="21"/>
          <w:szCs w:val="21"/>
        </w:rPr>
        <w:t>类型的商店。</w:t>
      </w:r>
    </w:p>
    <w:p w14:paraId="1D8F7EE4" w14:textId="77777777" w:rsidR="00792A74" w:rsidRDefault="00792A74" w:rsidP="00792A74">
      <w:pPr>
        <w:pStyle w:val="a7"/>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说明以上两个参数，对于预测结果帮助是很大的。</w:t>
      </w:r>
    </w:p>
    <w:p w14:paraId="7D4748D4" w14:textId="77777777" w:rsidR="00792A74" w:rsidRDefault="00792A74"/>
    <w:p w14:paraId="417F7D0A" w14:textId="163BF3DD" w:rsidR="00792A74" w:rsidRDefault="00792A74" w:rsidP="00D362E5">
      <w:pPr>
        <w:pStyle w:val="3"/>
      </w:pPr>
      <w:r>
        <w:rPr>
          <w:rFonts w:hint="eastAsia"/>
        </w:rPr>
        <w:t>2.1.7、promo促销与promo2促销对于销量的最终影响</w:t>
      </w:r>
    </w:p>
    <w:p w14:paraId="21627FBD" w14:textId="661C3A93" w:rsidR="00792A74" w:rsidRDefault="00792A74" w:rsidP="000E3F1B">
      <w:pPr>
        <w:jc w:val="center"/>
      </w:pPr>
      <w:r>
        <w:rPr>
          <w:rFonts w:hint="eastAsia"/>
          <w:noProof/>
        </w:rPr>
        <w:drawing>
          <wp:inline distT="0" distB="0" distL="0" distR="0" wp14:anchorId="267CBD0E" wp14:editId="03B6AFAF">
            <wp:extent cx="5262880" cy="2675255"/>
            <wp:effectExtent l="0" t="0" r="0" b="0"/>
            <wp:docPr id="18" name="图片 18"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Unknown-1.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3FCAABD1" w14:textId="77777777" w:rsidR="00792A74" w:rsidRDefault="00792A74" w:rsidP="000E3F1B">
      <w:pPr>
        <w:jc w:val="center"/>
      </w:pPr>
      <w:r>
        <w:rPr>
          <w:rFonts w:hint="eastAsia"/>
        </w:rPr>
        <w:t>图10</w:t>
      </w:r>
    </w:p>
    <w:p w14:paraId="5430904A" w14:textId="77777777" w:rsidR="00792A74" w:rsidRDefault="00792A74"/>
    <w:p w14:paraId="28165F00" w14:textId="5D2E4C43" w:rsidR="00792A74" w:rsidRDefault="00792A74" w:rsidP="000E3F1B">
      <w:pPr>
        <w:jc w:val="center"/>
      </w:pPr>
      <w:r>
        <w:rPr>
          <w:rFonts w:hint="eastAsia"/>
          <w:noProof/>
        </w:rPr>
        <w:drawing>
          <wp:inline distT="0" distB="0" distL="0" distR="0" wp14:anchorId="6915A223" wp14:editId="1359694C">
            <wp:extent cx="5262880" cy="2675255"/>
            <wp:effectExtent l="0" t="0" r="0" b="0"/>
            <wp:docPr id="19" name="图片 19" descr="../../../../../Desktop/Unknow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Unknown.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5072EA5" w14:textId="72450817" w:rsidR="00792A74" w:rsidRDefault="00792A74" w:rsidP="000E3F1B">
      <w:pPr>
        <w:jc w:val="center"/>
      </w:pPr>
      <w:r>
        <w:rPr>
          <w:rFonts w:hint="eastAsia"/>
        </w:rPr>
        <w:t>图11</w:t>
      </w:r>
    </w:p>
    <w:p w14:paraId="765ECC77" w14:textId="77777777" w:rsidR="00792A74" w:rsidRPr="000E3F1B" w:rsidRDefault="00792A74" w:rsidP="00792A74">
      <w:pPr>
        <w:pStyle w:val="a7"/>
        <w:spacing w:before="0" w:beforeAutospacing="0" w:after="0" w:afterAutospacing="0"/>
        <w:rPr>
          <w:rFonts w:asciiTheme="minorHAnsi" w:hAnsiTheme="minorHAnsi" w:cstheme="minorBidi"/>
          <w:kern w:val="2"/>
        </w:rPr>
      </w:pPr>
      <w:r w:rsidRPr="000E3F1B">
        <w:rPr>
          <w:rFonts w:asciiTheme="minorHAnsi" w:hAnsiTheme="minorHAnsi" w:cstheme="minorBidi"/>
          <w:b/>
          <w:bCs/>
          <w:kern w:val="2"/>
        </w:rPr>
        <w:t>结论</w:t>
      </w:r>
    </w:p>
    <w:p w14:paraId="2DD6F328" w14:textId="77777777" w:rsidR="00792A74" w:rsidRPr="000E3F1B" w:rsidRDefault="00792A74" w:rsidP="000E3F1B">
      <w:pPr>
        <w:pStyle w:val="a7"/>
        <w:spacing w:before="240" w:beforeAutospacing="0" w:after="0" w:afterAutospacing="0"/>
        <w:ind w:firstLine="420"/>
        <w:rPr>
          <w:rFonts w:asciiTheme="minorHAnsi" w:hAnsiTheme="minorHAnsi" w:cstheme="minorBidi"/>
          <w:kern w:val="2"/>
        </w:rPr>
      </w:pPr>
      <w:r w:rsidRPr="000E3F1B">
        <w:rPr>
          <w:rFonts w:asciiTheme="minorHAnsi" w:hAnsiTheme="minorHAnsi" w:cstheme="minorBidi"/>
          <w:kern w:val="2"/>
        </w:rPr>
        <w:t>promo与promo2这两个参数，对于销售量sales，呈现两种截然相反的关系：</w:t>
      </w:r>
    </w:p>
    <w:p w14:paraId="2A3B1E2C" w14:textId="3C594DF9" w:rsidR="00792A74" w:rsidRPr="000E3F1B" w:rsidRDefault="00792A74" w:rsidP="00792A74">
      <w:pPr>
        <w:pStyle w:val="a7"/>
        <w:spacing w:before="240" w:beforeAutospacing="0" w:after="0" w:afterAutospacing="0"/>
        <w:rPr>
          <w:rFonts w:asciiTheme="minorHAnsi" w:hAnsiTheme="minorHAnsi" w:cstheme="minorBidi"/>
          <w:kern w:val="2"/>
        </w:rPr>
      </w:pPr>
      <w:r w:rsidRPr="000E3F1B">
        <w:rPr>
          <w:rFonts w:asciiTheme="minorHAnsi" w:hAnsiTheme="minorHAnsi" w:cstheme="minorBidi"/>
          <w:kern w:val="2"/>
        </w:rPr>
        <w:t>进行promo促销的商店当天销量要比没有进行促销的销量多了近一倍；但是进行promo2促销的商店，当天销量反而略低于没有进行促销的情况下的销量。</w:t>
      </w:r>
    </w:p>
    <w:p w14:paraId="39015341" w14:textId="77777777" w:rsidR="00792A74" w:rsidRPr="000E3F1B" w:rsidRDefault="00792A74" w:rsidP="000E3F1B">
      <w:pPr>
        <w:pStyle w:val="a7"/>
        <w:spacing w:before="240" w:beforeAutospacing="0" w:after="0" w:afterAutospacing="0"/>
        <w:ind w:firstLine="420"/>
        <w:rPr>
          <w:rFonts w:asciiTheme="minorHAnsi" w:hAnsiTheme="minorHAnsi" w:cstheme="minorBidi"/>
          <w:kern w:val="2"/>
        </w:rPr>
      </w:pPr>
      <w:r w:rsidRPr="000E3F1B">
        <w:rPr>
          <w:rFonts w:asciiTheme="minorHAnsi" w:hAnsiTheme="minorHAnsi" w:cstheme="minorBidi"/>
          <w:kern w:val="2"/>
        </w:rPr>
        <w:t>我觉得可能的原因是，进行短期促销，有利于用户从残存的记忆中快速对比出来，究竟价格和平时差了多少；但是长期促销，可能会让用户觉得这是一种很难销售出去的滞销品，进而不再进行购买。</w:t>
      </w:r>
    </w:p>
    <w:p w14:paraId="3B6822CF" w14:textId="77777777" w:rsidR="00095FC2" w:rsidRDefault="00095FC2"/>
    <w:p w14:paraId="4C5FA4B1" w14:textId="77777777" w:rsidR="009C64EA" w:rsidRDefault="009C64EA" w:rsidP="009C64EA">
      <w:pPr>
        <w:pStyle w:val="2"/>
      </w:pPr>
      <w:r>
        <w:rPr>
          <w:rFonts w:hint="eastAsia"/>
        </w:rPr>
        <w:t>2.3、算法和技术</w:t>
      </w:r>
    </w:p>
    <w:p w14:paraId="247FD1D6" w14:textId="77777777" w:rsidR="00B6773E" w:rsidRDefault="00B6773E" w:rsidP="00B6773E">
      <w:pPr>
        <w:ind w:firstLine="420"/>
      </w:pPr>
      <w:r>
        <w:t>此次分析需要用到的数据集由store、train和test三个部分组成，如果想要将数据划分好，首先需要做的就是如何将store很好的与train、test俩个数据集融合；另外，数据集合中“customer”属性在测试集中并不存在，所以需要额外的加工处理才行；数据存在一些缺失的情况，需要考虑到的对缺失数据的处理过程；数据集在训练集上也要切分为测试集与验证集，才能很好的确认训练过程的有效性。</w:t>
      </w:r>
    </w:p>
    <w:p w14:paraId="56A1D2BC" w14:textId="77777777" w:rsidR="00B6773E" w:rsidRDefault="00B6773E" w:rsidP="00B6773E"/>
    <w:p w14:paraId="191E67E4" w14:textId="77777777" w:rsidR="00B6773E" w:rsidRDefault="00B6773E" w:rsidP="002E4AD3">
      <w:pPr>
        <w:pStyle w:val="3"/>
      </w:pPr>
      <w:r>
        <w:t>2.3.1、预处理</w:t>
      </w:r>
    </w:p>
    <w:p w14:paraId="3E845764" w14:textId="77777777" w:rsidR="00B6773E" w:rsidRDefault="00B6773E" w:rsidP="00B6773E">
      <w:pPr>
        <w:ind w:firstLine="420"/>
      </w:pPr>
      <w:r>
        <w:t>经过上面的分析可以得出，数据都是来自于</w:t>
      </w:r>
      <w:proofErr w:type="spellStart"/>
      <w:r>
        <w:t>kaggle</w:t>
      </w:r>
      <w:proofErr w:type="spellEnd"/>
      <w:r>
        <w:t>的项目。对于customer属性，如果丢弃该属性，这个属性的相关信息就不能很好的利用了，如果要将其利用起来，需要将其作为商店的属性进行处理。每家商店由于所处的地理位置的不同、商店面积的大小，药品的种类不同，都会带来人流量、客单价的不同。因此，将customer作为商店属性的一部分，能够充分利用属性中包含的信息。</w:t>
      </w:r>
    </w:p>
    <w:p w14:paraId="0C3DF3FE" w14:textId="76196EB1" w:rsidR="009C64EA" w:rsidRDefault="00B6773E" w:rsidP="00B6773E">
      <w:r>
        <w:t>另外，“Date”属性是一个object类型，但其实质上是一个“YYYY-MM-DD”的日期类型，所以需要将其处理，拆分成“year”、“month”、“day”三个字段，进行处理。</w:t>
      </w:r>
    </w:p>
    <w:p w14:paraId="416FDA1D" w14:textId="77777777" w:rsidR="001F6CB1" w:rsidRDefault="001F6CB1" w:rsidP="001F6CB1"/>
    <w:p w14:paraId="4569EBF0" w14:textId="77777777" w:rsidR="001F6CB1" w:rsidRDefault="001F6CB1" w:rsidP="002E4AD3">
      <w:pPr>
        <w:pStyle w:val="3"/>
      </w:pPr>
      <w:r>
        <w:t>2.3.2、数据集拆分</w:t>
      </w:r>
    </w:p>
    <w:p w14:paraId="0B8D2923" w14:textId="77777777" w:rsidR="001F6CB1" w:rsidRDefault="001F6CB1" w:rsidP="001F6CB1">
      <w:pPr>
        <w:ind w:firstLine="420"/>
      </w:pPr>
      <w:r>
        <w:t>测试集已经被</w:t>
      </w:r>
      <w:proofErr w:type="spellStart"/>
      <w:r>
        <w:t>kaggle</w:t>
      </w:r>
      <w:proofErr w:type="spellEnd"/>
      <w:r>
        <w:t>单独区分出来，现在需要处理的就是训练集。由于我们需要判别训练过程的好坏，需要将train数据集合再进行切分，需要将其分为训练集和验证集两种类型，为了让训练过程对训练集合的利用最大化，采取了1%的数据集作为验证集、99%的数据集作为训练集进行处理。这样能够最大化的利用训练数据，同时也能兼顾到对训练过程的监控。</w:t>
      </w:r>
    </w:p>
    <w:p w14:paraId="16487C9C" w14:textId="77777777" w:rsidR="001F6CB1" w:rsidRDefault="001F6CB1" w:rsidP="00B6773E"/>
    <w:p w14:paraId="1BA1FF0A" w14:textId="77777777" w:rsidR="00CF0668" w:rsidRDefault="00CF0668" w:rsidP="002E4AD3">
      <w:pPr>
        <w:pStyle w:val="3"/>
      </w:pPr>
      <w:r>
        <w:t>2.3.3、模型算</w:t>
      </w:r>
      <w:bookmarkStart w:id="0" w:name="_GoBack"/>
      <w:bookmarkEnd w:id="0"/>
      <w:r>
        <w:t>法</w:t>
      </w:r>
    </w:p>
    <w:p w14:paraId="30C1D510" w14:textId="27C95D86" w:rsidR="00CF0668" w:rsidRDefault="00CF0668" w:rsidP="00CF0668">
      <w:r>
        <w:t>由于</w:t>
      </w:r>
      <w:proofErr w:type="spellStart"/>
      <w:r>
        <w:t>kaggle</w:t>
      </w:r>
      <w:proofErr w:type="spellEnd"/>
      <w:r>
        <w:t>赛事结束，对第一名的采访资料</w:t>
      </w:r>
      <w:r w:rsidR="00250295">
        <w:rPr>
          <w:rStyle w:val="a6"/>
        </w:rPr>
        <w:footnoteReference w:id="3"/>
      </w:r>
      <w:r>
        <w:t>和他对自己训练参数的总结</w:t>
      </w:r>
      <w:r w:rsidR="00250295">
        <w:rPr>
          <w:rStyle w:val="a6"/>
        </w:rPr>
        <w:footnoteReference w:id="4"/>
      </w:r>
      <w:r>
        <w:t>，我决定采用</w:t>
      </w:r>
      <w:proofErr w:type="spellStart"/>
      <w:r>
        <w:t>xgboost</w:t>
      </w:r>
      <w:proofErr w:type="spellEnd"/>
      <w:r>
        <w:t>算法进行训练。</w:t>
      </w:r>
      <w:proofErr w:type="spellStart"/>
      <w:r>
        <w:t>xgboost</w:t>
      </w:r>
      <w:proofErr w:type="spellEnd"/>
      <w:r>
        <w:t>全称是“extreme gradient boosting”，他是基于GBDT的加强版本，</w:t>
      </w:r>
      <w:r w:rsidR="00250295">
        <w:rPr>
          <w:rFonts w:hint="eastAsia"/>
        </w:rPr>
        <w:t>我认为</w:t>
      </w:r>
      <w:r>
        <w:t>选择该算法的理由</w:t>
      </w:r>
      <w:r w:rsidR="00250295">
        <w:rPr>
          <w:rFonts w:hint="eastAsia"/>
        </w:rPr>
        <w:t>有</w:t>
      </w:r>
      <w:r>
        <w:t>：</w:t>
      </w:r>
    </w:p>
    <w:p w14:paraId="171783A8" w14:textId="77777777" w:rsidR="00CF0668" w:rsidRDefault="00CF0668" w:rsidP="00CF0668">
      <w:r>
        <w:t>1、</w:t>
      </w:r>
      <w:proofErr w:type="spellStart"/>
      <w:r>
        <w:t>xgboost</w:t>
      </w:r>
      <w:proofErr w:type="spellEnd"/>
      <w:r>
        <w:t>在代价函里面加入了正则化项，正则项里包含了叶子节点的数目、每个叶子节点输出的score的L2平方和。能够有效控制模型复杂度，减少过拟合的发生。</w:t>
      </w:r>
    </w:p>
    <w:p w14:paraId="7C228A63" w14:textId="7315AA41" w:rsidR="00CF0668" w:rsidRDefault="00CF0668" w:rsidP="00CF0668">
      <w:r>
        <w:t>2、</w:t>
      </w:r>
      <w:proofErr w:type="spellStart"/>
      <w:r>
        <w:t>xgboost</w:t>
      </w:r>
      <w:proofErr w:type="spellEnd"/>
      <w:r>
        <w:t>对于缺失值，首先会不考虑缺失数值，将其分别分到左子树和右子树，分别计算损失，然后再选取最优的那一个，如果训练时候没有缺失，预测时候出现了缺失，则默认分到右子树。</w:t>
      </w:r>
      <w:r w:rsidR="00250295">
        <w:rPr>
          <w:rStyle w:val="a6"/>
        </w:rPr>
        <w:footnoteReference w:id="5"/>
      </w:r>
    </w:p>
    <w:p w14:paraId="5423E74F" w14:textId="77777777" w:rsidR="00CF0668" w:rsidRDefault="00CF0668" w:rsidP="00CF0668">
      <w:r>
        <w:t>3、相比于GBDT以CART作为基分类器，</w:t>
      </w:r>
      <w:proofErr w:type="spellStart"/>
      <w:r>
        <w:t>xgboost</w:t>
      </w:r>
      <w:proofErr w:type="spellEnd"/>
      <w:r>
        <w:t>还支持线性分类器，相当于利用了带L1和L2正则化项的logistic回归或线性回归。</w:t>
      </w:r>
    </w:p>
    <w:p w14:paraId="006D988C" w14:textId="77777777" w:rsidR="00CF0668" w:rsidRDefault="00CF0668" w:rsidP="00CF0668">
      <w:r>
        <w:t>4、</w:t>
      </w:r>
      <w:proofErr w:type="spellStart"/>
      <w:r>
        <w:t>xgboost</w:t>
      </w:r>
      <w:proofErr w:type="spellEnd"/>
      <w:r>
        <w:t>首先会对特征进行排序并保存下来，然后再进行节点分裂时，计算节点特征增益就可以并行进行，节省时间。由于该数据集训练条数达到了100万，对于如此大数据量的训练，</w:t>
      </w:r>
      <w:proofErr w:type="spellStart"/>
      <w:r>
        <w:t>xgboost</w:t>
      </w:r>
      <w:proofErr w:type="spellEnd"/>
      <w:r>
        <w:t>模型能够快速训练得出结果，节省时间。</w:t>
      </w:r>
    </w:p>
    <w:p w14:paraId="7B0F5F6D" w14:textId="0781D3FB" w:rsidR="001F6CB1" w:rsidRDefault="00CF0668" w:rsidP="00CF0668">
      <w:r>
        <w:t>基于以上讨论，数据经过预处理、数据集拆分，然后再利用</w:t>
      </w:r>
      <w:proofErr w:type="spellStart"/>
      <w:r>
        <w:t>xgboost</w:t>
      </w:r>
      <w:proofErr w:type="spellEnd"/>
      <w:r>
        <w:t>算法进行训练，得到最优结果的可能性会大大增加。</w:t>
      </w:r>
    </w:p>
    <w:p w14:paraId="1AAE029A" w14:textId="77777777" w:rsidR="00CF0668" w:rsidRDefault="00CF0668" w:rsidP="00CF0668"/>
    <w:p w14:paraId="3FC61B02" w14:textId="77777777" w:rsidR="009C64EA" w:rsidRDefault="009C64EA" w:rsidP="009C64EA">
      <w:pPr>
        <w:pStyle w:val="2"/>
      </w:pPr>
      <w:r>
        <w:rPr>
          <w:rFonts w:hint="eastAsia"/>
        </w:rPr>
        <w:t>2.4、基准模型</w:t>
      </w:r>
    </w:p>
    <w:p w14:paraId="5F7C88EE" w14:textId="71D30DF2" w:rsidR="00323C61" w:rsidRDefault="00323C61" w:rsidP="00323C61">
      <w:r>
        <w:t>由于该分析是基于</w:t>
      </w:r>
      <w:proofErr w:type="spellStart"/>
      <w:r>
        <w:t>kaggle</w:t>
      </w:r>
      <w:proofErr w:type="spellEnd"/>
      <w:r>
        <w:t>的项目进行的，对于结果的判断也需要上传到</w:t>
      </w:r>
      <w:proofErr w:type="spellStart"/>
      <w:r>
        <w:t>kaggle</w:t>
      </w:r>
      <w:proofErr w:type="spellEnd"/>
      <w:r>
        <w:t>上才能得到最终得分</w:t>
      </w:r>
      <w:r>
        <w:rPr>
          <w:rStyle w:val="a6"/>
        </w:rPr>
        <w:footnoteReference w:id="6"/>
      </w:r>
      <w:r>
        <w:t>。总共参赛队伍有3303支，我给自己定的目标是：</w:t>
      </w:r>
    </w:p>
    <w:p w14:paraId="107DA7C0" w14:textId="77777777" w:rsidR="00323C61" w:rsidRDefault="00323C61" w:rsidP="00323C61">
      <w:r w:rsidRPr="00323C61">
        <w:rPr>
          <w:b/>
        </w:rPr>
        <w:t>优</w:t>
      </w:r>
      <w:r>
        <w:t>-前10%；</w:t>
      </w:r>
    </w:p>
    <w:p w14:paraId="00929815" w14:textId="3F992952" w:rsidR="00323C61" w:rsidRDefault="00323C61" w:rsidP="00323C61">
      <w:r w:rsidRPr="00323C61">
        <w:rPr>
          <w:b/>
        </w:rPr>
        <w:t>良</w:t>
      </w:r>
      <w:r>
        <w:t>-前15%。</w:t>
      </w:r>
    </w:p>
    <w:p w14:paraId="2E06FD5C" w14:textId="12E11202" w:rsidR="009C64EA" w:rsidRDefault="00323C61" w:rsidP="00323C61">
      <w:r>
        <w:t>由于包含两个榜单-</w:t>
      </w:r>
      <w:proofErr w:type="spellStart"/>
      <w:r>
        <w:t>Priavte</w:t>
      </w:r>
      <w:proofErr w:type="spellEnd"/>
      <w:r>
        <w:t>（基于61%的测试数据）和Public（基于31%的测试数据），因此我选取覆盖度更高的Private榜单作为模型的衡量标准。榜单进入前15% 和10% 的分数分别为：0.11959 和 0.11773 。这个结果是有参考意义的，因此我决定采用上述的基准来评价模型表现。</w:t>
      </w:r>
    </w:p>
    <w:p w14:paraId="5D327FE5" w14:textId="77777777" w:rsidR="009C64EA" w:rsidRDefault="009C64EA" w:rsidP="009C64EA">
      <w:pPr>
        <w:pStyle w:val="1"/>
      </w:pPr>
      <w:r>
        <w:rPr>
          <w:rFonts w:hint="eastAsia"/>
        </w:rPr>
        <w:t>三、方法</w:t>
      </w:r>
    </w:p>
    <w:p w14:paraId="75616D59" w14:textId="77777777" w:rsidR="009C64EA" w:rsidRDefault="009C64EA" w:rsidP="009C64EA">
      <w:pPr>
        <w:pStyle w:val="2"/>
      </w:pPr>
      <w:r>
        <w:rPr>
          <w:rFonts w:hint="eastAsia"/>
        </w:rPr>
        <w:t>3.1、数据预处理</w:t>
      </w:r>
    </w:p>
    <w:p w14:paraId="35ACE485" w14:textId="77777777" w:rsidR="009C64EA" w:rsidRDefault="009C64EA"/>
    <w:p w14:paraId="44C79F74" w14:textId="77777777" w:rsidR="009C64EA" w:rsidRDefault="009C64EA" w:rsidP="009C64EA">
      <w:pPr>
        <w:pStyle w:val="2"/>
      </w:pPr>
      <w:r>
        <w:rPr>
          <w:rFonts w:hint="eastAsia"/>
        </w:rPr>
        <w:t>3.2、执行过程</w:t>
      </w:r>
    </w:p>
    <w:p w14:paraId="393CF683" w14:textId="77777777" w:rsidR="009C64EA" w:rsidRDefault="009C64EA"/>
    <w:p w14:paraId="72C9E377" w14:textId="77777777" w:rsidR="009C64EA" w:rsidRDefault="009C64EA" w:rsidP="009C64EA">
      <w:pPr>
        <w:pStyle w:val="2"/>
      </w:pPr>
      <w:r>
        <w:rPr>
          <w:rFonts w:hint="eastAsia"/>
        </w:rPr>
        <w:t>3.3、完善</w:t>
      </w:r>
    </w:p>
    <w:p w14:paraId="4628514E" w14:textId="77777777" w:rsidR="009C64EA" w:rsidRDefault="009C64EA"/>
    <w:p w14:paraId="13C3E798" w14:textId="77777777" w:rsidR="009C64EA" w:rsidRDefault="009C64EA" w:rsidP="009C64EA">
      <w:pPr>
        <w:pStyle w:val="1"/>
      </w:pPr>
      <w:r>
        <w:rPr>
          <w:rFonts w:hint="eastAsia"/>
        </w:rPr>
        <w:t>四、结果</w:t>
      </w:r>
    </w:p>
    <w:p w14:paraId="5D9865EB" w14:textId="77777777" w:rsidR="009C64EA" w:rsidRDefault="009C64EA" w:rsidP="009C64EA">
      <w:pPr>
        <w:pStyle w:val="2"/>
      </w:pPr>
      <w:r>
        <w:rPr>
          <w:rFonts w:hint="eastAsia"/>
        </w:rPr>
        <w:t>4.1、模型的评价与验证</w:t>
      </w:r>
    </w:p>
    <w:p w14:paraId="3A8ACEF3" w14:textId="77777777" w:rsidR="009C64EA" w:rsidRDefault="009C64EA"/>
    <w:p w14:paraId="7A320D4D" w14:textId="77777777" w:rsidR="009C64EA" w:rsidRDefault="009C64EA" w:rsidP="009C64EA">
      <w:pPr>
        <w:pStyle w:val="2"/>
      </w:pPr>
      <w:r>
        <w:rPr>
          <w:rFonts w:hint="eastAsia"/>
        </w:rPr>
        <w:t>4.2、合理性分析</w:t>
      </w:r>
    </w:p>
    <w:p w14:paraId="6D3538AF" w14:textId="77777777" w:rsidR="009C64EA" w:rsidRDefault="009C64EA"/>
    <w:p w14:paraId="2DCC7934" w14:textId="77777777" w:rsidR="009C64EA" w:rsidRDefault="009C64EA" w:rsidP="009C64EA">
      <w:pPr>
        <w:pStyle w:val="1"/>
      </w:pPr>
      <w:r>
        <w:rPr>
          <w:rFonts w:hint="eastAsia"/>
        </w:rPr>
        <w:t>五、项目结论</w:t>
      </w:r>
    </w:p>
    <w:p w14:paraId="18527B76" w14:textId="77777777" w:rsidR="009C64EA" w:rsidRDefault="009C64EA" w:rsidP="009C64EA">
      <w:pPr>
        <w:pStyle w:val="2"/>
      </w:pPr>
      <w:r>
        <w:rPr>
          <w:rFonts w:hint="eastAsia"/>
        </w:rPr>
        <w:t>5.1、结果可视化</w:t>
      </w:r>
    </w:p>
    <w:p w14:paraId="2F5720DB" w14:textId="77777777" w:rsidR="009C64EA" w:rsidRDefault="009C64EA"/>
    <w:p w14:paraId="3C9433DF" w14:textId="77777777" w:rsidR="009C64EA" w:rsidRDefault="009C64EA" w:rsidP="009C64EA">
      <w:pPr>
        <w:pStyle w:val="2"/>
      </w:pPr>
      <w:r>
        <w:rPr>
          <w:rFonts w:hint="eastAsia"/>
        </w:rPr>
        <w:t>5.2、对项目的思考</w:t>
      </w:r>
    </w:p>
    <w:p w14:paraId="1C96C256" w14:textId="77777777" w:rsidR="009C64EA" w:rsidRDefault="009C64EA"/>
    <w:p w14:paraId="5EAA2C4A" w14:textId="77777777" w:rsidR="009C64EA" w:rsidRDefault="009C64EA" w:rsidP="009C64EA">
      <w:pPr>
        <w:pStyle w:val="2"/>
      </w:pPr>
      <w:r>
        <w:rPr>
          <w:rFonts w:hint="eastAsia"/>
        </w:rPr>
        <w:t>5.3、需要做出的改进</w:t>
      </w:r>
    </w:p>
    <w:p w14:paraId="417204ED" w14:textId="77777777" w:rsidR="009C64EA" w:rsidRDefault="009C64EA"/>
    <w:p w14:paraId="4E33BD1B" w14:textId="77777777" w:rsidR="009C64EA" w:rsidRDefault="009C64EA"/>
    <w:sectPr w:rsidR="009C64EA" w:rsidSect="007B3AD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929B6" w14:textId="77777777" w:rsidR="00C96ED4" w:rsidRDefault="00C96ED4" w:rsidP="00080C27">
      <w:r>
        <w:separator/>
      </w:r>
    </w:p>
  </w:endnote>
  <w:endnote w:type="continuationSeparator" w:id="0">
    <w:p w14:paraId="54B839B7" w14:textId="77777777" w:rsidR="00C96ED4" w:rsidRDefault="00C96ED4" w:rsidP="0008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18291" w14:textId="77777777" w:rsidR="00C96ED4" w:rsidRDefault="00C96ED4" w:rsidP="00080C27">
      <w:r>
        <w:separator/>
      </w:r>
    </w:p>
  </w:footnote>
  <w:footnote w:type="continuationSeparator" w:id="0">
    <w:p w14:paraId="5C193DBD" w14:textId="77777777" w:rsidR="00C96ED4" w:rsidRDefault="00C96ED4" w:rsidP="00080C27">
      <w:r>
        <w:continuationSeparator/>
      </w:r>
    </w:p>
  </w:footnote>
  <w:footnote w:id="1">
    <w:p w14:paraId="23222224" w14:textId="289C5B4D" w:rsidR="00080C27" w:rsidRPr="00080C27" w:rsidRDefault="00080C27" w:rsidP="00080C27">
      <w:pPr>
        <w:pStyle w:val="4"/>
        <w:spacing w:before="0" w:beforeAutospacing="0" w:after="0" w:afterAutospacing="0"/>
        <w:rPr>
          <w:rFonts w:ascii="Arial" w:eastAsia="Times New Roman" w:hAnsi="Arial" w:cs="Arial"/>
          <w:color w:val="666666"/>
          <w:sz w:val="21"/>
          <w:szCs w:val="21"/>
        </w:rPr>
      </w:pPr>
      <w:r w:rsidRPr="00D85EB5">
        <w:rPr>
          <w:rStyle w:val="a6"/>
          <w:rFonts w:asciiTheme="minorHAnsi" w:hAnsiTheme="minorHAnsi" w:cstheme="minorBidi"/>
          <w:b w:val="0"/>
          <w:bCs w:val="0"/>
          <w:kern w:val="2"/>
          <w:sz w:val="18"/>
          <w:szCs w:val="18"/>
        </w:rPr>
        <w:footnoteRef/>
      </w:r>
      <w:r w:rsidR="00D85EB5">
        <w:rPr>
          <w:rFonts w:ascii="SimSun" w:eastAsia="SimSun" w:hAnsi="SimSun" w:cs="SimSun" w:hint="eastAsia"/>
          <w:color w:val="666666"/>
          <w:sz w:val="21"/>
          <w:szCs w:val="21"/>
        </w:rPr>
        <w:t xml:space="preserve"> </w:t>
      </w:r>
      <w:r w:rsidR="00133F73" w:rsidRPr="00D85EB5">
        <w:rPr>
          <w:rFonts w:ascii="SimSun" w:eastAsia="SimSun" w:hAnsi="SimSun" w:cs="SimSun" w:hint="eastAsia"/>
          <w:color w:val="666666"/>
          <w:sz w:val="21"/>
          <w:szCs w:val="21"/>
        </w:rPr>
        <w:t>张</w:t>
      </w:r>
      <w:r w:rsidR="00133F73" w:rsidRPr="00133F73">
        <w:rPr>
          <w:rFonts w:ascii="SimSun" w:eastAsia="SimSun" w:hAnsi="SimSun" w:cs="SimSun" w:hint="eastAsia"/>
          <w:color w:val="666666"/>
          <w:sz w:val="21"/>
          <w:szCs w:val="21"/>
        </w:rPr>
        <w:t xml:space="preserve">慰. </w:t>
      </w:r>
      <w:r w:rsidRPr="00133F73">
        <w:rPr>
          <w:rFonts w:ascii="SimSun" w:eastAsia="SimSun" w:hAnsi="SimSun" w:cs="SimSun"/>
          <w:color w:val="666666"/>
          <w:sz w:val="21"/>
          <w:szCs w:val="21"/>
        </w:rPr>
        <w:t>德国周日与节日法律保护之评述</w:t>
      </w:r>
      <w:r w:rsidR="00133F73" w:rsidRPr="00133F73">
        <w:rPr>
          <w:rFonts w:ascii="SimSun" w:eastAsia="SimSun" w:hAnsi="SimSun" w:cs="SimSun" w:hint="eastAsia"/>
          <w:color w:val="666666"/>
          <w:sz w:val="21"/>
          <w:szCs w:val="21"/>
        </w:rPr>
        <w:t>.</w:t>
      </w:r>
      <w:r w:rsidR="00133F73" w:rsidRPr="00133F73">
        <w:rPr>
          <w:rFonts w:ascii="SimSun" w:eastAsia="SimSun" w:hAnsi="SimSun" w:cs="SimSun"/>
          <w:color w:val="666666"/>
          <w:sz w:val="21"/>
          <w:szCs w:val="21"/>
        </w:rPr>
        <w:t xml:space="preserve"> 德国研究</w:t>
      </w:r>
      <w:r w:rsidR="00133F73" w:rsidRPr="00133F73">
        <w:rPr>
          <w:rFonts w:ascii="SimSun" w:eastAsia="SimSun" w:hAnsi="SimSun" w:cs="SimSun" w:hint="eastAsia"/>
          <w:color w:val="666666"/>
          <w:sz w:val="21"/>
          <w:szCs w:val="21"/>
        </w:rPr>
        <w:t>. 2017</w:t>
      </w:r>
    </w:p>
  </w:footnote>
  <w:footnote w:id="2">
    <w:p w14:paraId="29370046" w14:textId="3CF453AA" w:rsidR="00687261" w:rsidRDefault="00687261">
      <w:pPr>
        <w:pStyle w:val="a4"/>
      </w:pPr>
      <w:r>
        <w:rPr>
          <w:rStyle w:val="a6"/>
        </w:rPr>
        <w:footnoteRef/>
      </w:r>
      <w:r w:rsidRPr="00687261">
        <w:rPr>
          <w:rFonts w:ascii="SimSun" w:eastAsia="SimSun" w:hAnsi="SimSun" w:cs="SimSun"/>
          <w:b/>
          <w:bCs/>
          <w:color w:val="666666"/>
          <w:kern w:val="0"/>
          <w:sz w:val="21"/>
          <w:szCs w:val="21"/>
        </w:rPr>
        <w:t xml:space="preserve"> https://www.kaggle.com/c/rossmann-store-sales</w:t>
      </w:r>
    </w:p>
  </w:footnote>
  <w:footnote w:id="3">
    <w:p w14:paraId="3E89F055" w14:textId="3709D74D" w:rsidR="00250295" w:rsidRDefault="00250295">
      <w:pPr>
        <w:pStyle w:val="a4"/>
      </w:pPr>
      <w:r>
        <w:rPr>
          <w:rStyle w:val="a6"/>
        </w:rPr>
        <w:footnoteRef/>
      </w:r>
      <w:r>
        <w:t xml:space="preserve"> </w:t>
      </w:r>
      <w:r w:rsidRPr="00250295">
        <w:t>http://blog.kaggle.com/2015/12/21/rossmann-store-sales-winners-interview-1st-place-gert/</w:t>
      </w:r>
    </w:p>
  </w:footnote>
  <w:footnote w:id="4">
    <w:p w14:paraId="730F7BAD" w14:textId="6C338D5D" w:rsidR="00250295" w:rsidRDefault="00250295">
      <w:pPr>
        <w:pStyle w:val="a4"/>
      </w:pPr>
      <w:r>
        <w:rPr>
          <w:rStyle w:val="a6"/>
        </w:rPr>
        <w:footnoteRef/>
      </w:r>
      <w:r>
        <w:t xml:space="preserve"> </w:t>
      </w:r>
      <w:r w:rsidRPr="00250295">
        <w:t>https://www.kaggle.com/c/rossmann-store-sales/discussion/18024</w:t>
      </w:r>
    </w:p>
  </w:footnote>
  <w:footnote w:id="5">
    <w:p w14:paraId="213171E2" w14:textId="5126CC7A" w:rsidR="00250295" w:rsidRDefault="00250295">
      <w:pPr>
        <w:pStyle w:val="a4"/>
      </w:pPr>
      <w:r>
        <w:rPr>
          <w:rStyle w:val="a6"/>
        </w:rPr>
        <w:footnoteRef/>
      </w:r>
      <w:r>
        <w:t xml:space="preserve"> </w:t>
      </w:r>
      <w:r w:rsidRPr="00250295">
        <w:t>https://blog.csdn.net/jasonzhangoo/article/details/73061060</w:t>
      </w:r>
    </w:p>
  </w:footnote>
  <w:footnote w:id="6">
    <w:p w14:paraId="48CAF0FA" w14:textId="3178DDC5" w:rsidR="00323C61" w:rsidRDefault="00323C61">
      <w:pPr>
        <w:pStyle w:val="a4"/>
      </w:pPr>
      <w:r>
        <w:rPr>
          <w:rStyle w:val="a6"/>
        </w:rPr>
        <w:footnoteRef/>
      </w:r>
      <w:r>
        <w:t xml:space="preserve"> </w:t>
      </w:r>
      <w:r w:rsidRPr="00323C61">
        <w:t>https://www.kaggle.com/c/rossmann-store-sales/leaderboard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EA"/>
    <w:rsid w:val="000317B8"/>
    <w:rsid w:val="00042E71"/>
    <w:rsid w:val="00080C27"/>
    <w:rsid w:val="00095FC2"/>
    <w:rsid w:val="000B1FB3"/>
    <w:rsid w:val="000E3F1B"/>
    <w:rsid w:val="00132C8E"/>
    <w:rsid w:val="00133F73"/>
    <w:rsid w:val="00143C95"/>
    <w:rsid w:val="001F6CB1"/>
    <w:rsid w:val="00222870"/>
    <w:rsid w:val="00250295"/>
    <w:rsid w:val="002A0559"/>
    <w:rsid w:val="002D3BBE"/>
    <w:rsid w:val="002E4AD3"/>
    <w:rsid w:val="00323C61"/>
    <w:rsid w:val="0041551D"/>
    <w:rsid w:val="00473494"/>
    <w:rsid w:val="004D04DC"/>
    <w:rsid w:val="004F1009"/>
    <w:rsid w:val="005C188C"/>
    <w:rsid w:val="00605D71"/>
    <w:rsid w:val="00687261"/>
    <w:rsid w:val="006A76E1"/>
    <w:rsid w:val="006B690C"/>
    <w:rsid w:val="00734B0E"/>
    <w:rsid w:val="00792A74"/>
    <w:rsid w:val="007966CB"/>
    <w:rsid w:val="007A0C27"/>
    <w:rsid w:val="007B3AD4"/>
    <w:rsid w:val="0083247F"/>
    <w:rsid w:val="009C64EA"/>
    <w:rsid w:val="009E2E2B"/>
    <w:rsid w:val="00B31066"/>
    <w:rsid w:val="00B6773E"/>
    <w:rsid w:val="00C15C6C"/>
    <w:rsid w:val="00C96ED4"/>
    <w:rsid w:val="00CF0668"/>
    <w:rsid w:val="00D362E5"/>
    <w:rsid w:val="00D56715"/>
    <w:rsid w:val="00D85EB5"/>
    <w:rsid w:val="00DC295E"/>
    <w:rsid w:val="00F7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6B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64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64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64EA"/>
    <w:pPr>
      <w:keepNext/>
      <w:keepLines/>
      <w:spacing w:before="260" w:after="260" w:line="416" w:lineRule="auto"/>
      <w:outlineLvl w:val="2"/>
    </w:pPr>
    <w:rPr>
      <w:b/>
      <w:bCs/>
      <w:sz w:val="32"/>
      <w:szCs w:val="32"/>
    </w:rPr>
  </w:style>
  <w:style w:type="paragraph" w:styleId="4">
    <w:name w:val="heading 4"/>
    <w:basedOn w:val="a"/>
    <w:link w:val="40"/>
    <w:uiPriority w:val="9"/>
    <w:qFormat/>
    <w:rsid w:val="00080C27"/>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4EA"/>
    <w:rPr>
      <w:b/>
      <w:bCs/>
    </w:rPr>
  </w:style>
  <w:style w:type="character" w:customStyle="1" w:styleId="10">
    <w:name w:val="标题 1字符"/>
    <w:basedOn w:val="a0"/>
    <w:link w:val="1"/>
    <w:uiPriority w:val="9"/>
    <w:rsid w:val="009C64EA"/>
    <w:rPr>
      <w:b/>
      <w:bCs/>
      <w:kern w:val="44"/>
      <w:sz w:val="44"/>
      <w:szCs w:val="44"/>
    </w:rPr>
  </w:style>
  <w:style w:type="character" w:customStyle="1" w:styleId="20">
    <w:name w:val="标题 2字符"/>
    <w:basedOn w:val="a0"/>
    <w:link w:val="2"/>
    <w:uiPriority w:val="9"/>
    <w:rsid w:val="009C64EA"/>
    <w:rPr>
      <w:rFonts w:asciiTheme="majorHAnsi" w:eastAsiaTheme="majorEastAsia" w:hAnsiTheme="majorHAnsi" w:cstheme="majorBidi"/>
      <w:b/>
      <w:bCs/>
      <w:sz w:val="32"/>
      <w:szCs w:val="32"/>
    </w:rPr>
  </w:style>
  <w:style w:type="character" w:customStyle="1" w:styleId="30">
    <w:name w:val="标题 3字符"/>
    <w:basedOn w:val="a0"/>
    <w:link w:val="3"/>
    <w:uiPriority w:val="9"/>
    <w:rsid w:val="009C64EA"/>
    <w:rPr>
      <w:b/>
      <w:bCs/>
      <w:sz w:val="32"/>
      <w:szCs w:val="32"/>
    </w:rPr>
  </w:style>
  <w:style w:type="paragraph" w:styleId="a4">
    <w:name w:val="footnote text"/>
    <w:basedOn w:val="a"/>
    <w:link w:val="a5"/>
    <w:uiPriority w:val="99"/>
    <w:unhideWhenUsed/>
    <w:rsid w:val="00080C27"/>
    <w:pPr>
      <w:snapToGrid w:val="0"/>
      <w:jc w:val="left"/>
    </w:pPr>
    <w:rPr>
      <w:sz w:val="18"/>
      <w:szCs w:val="18"/>
    </w:rPr>
  </w:style>
  <w:style w:type="character" w:customStyle="1" w:styleId="a5">
    <w:name w:val="脚注文本字符"/>
    <w:basedOn w:val="a0"/>
    <w:link w:val="a4"/>
    <w:uiPriority w:val="99"/>
    <w:rsid w:val="00080C27"/>
    <w:rPr>
      <w:sz w:val="18"/>
      <w:szCs w:val="18"/>
    </w:rPr>
  </w:style>
  <w:style w:type="character" w:styleId="a6">
    <w:name w:val="footnote reference"/>
    <w:basedOn w:val="a0"/>
    <w:uiPriority w:val="99"/>
    <w:unhideWhenUsed/>
    <w:rsid w:val="00080C27"/>
    <w:rPr>
      <w:vertAlign w:val="superscript"/>
    </w:rPr>
  </w:style>
  <w:style w:type="character" w:customStyle="1" w:styleId="40">
    <w:name w:val="标题 4字符"/>
    <w:basedOn w:val="a0"/>
    <w:link w:val="4"/>
    <w:uiPriority w:val="9"/>
    <w:rsid w:val="00080C27"/>
    <w:rPr>
      <w:rFonts w:ascii="Times New Roman" w:hAnsi="Times New Roman" w:cs="Times New Roman"/>
      <w:b/>
      <w:bCs/>
      <w:kern w:val="0"/>
    </w:rPr>
  </w:style>
  <w:style w:type="paragraph" w:styleId="a7">
    <w:name w:val="Normal (Web)"/>
    <w:basedOn w:val="a"/>
    <w:uiPriority w:val="99"/>
    <w:unhideWhenUsed/>
    <w:rsid w:val="006B690C"/>
    <w:pPr>
      <w:widowControl/>
      <w:spacing w:before="100" w:beforeAutospacing="1" w:after="100" w:afterAutospacing="1"/>
      <w:jc w:val="left"/>
    </w:pPr>
    <w:rPr>
      <w:rFonts w:ascii="Times New Roman" w:hAnsi="Times New Roman" w:cs="Times New Roman"/>
      <w:kern w:val="0"/>
    </w:rPr>
  </w:style>
  <w:style w:type="paragraph" w:styleId="a8">
    <w:name w:val="Date"/>
    <w:basedOn w:val="a"/>
    <w:next w:val="a"/>
    <w:link w:val="a9"/>
    <w:uiPriority w:val="99"/>
    <w:semiHidden/>
    <w:unhideWhenUsed/>
    <w:rsid w:val="00095FC2"/>
    <w:pPr>
      <w:ind w:leftChars="2500" w:left="100"/>
    </w:pPr>
  </w:style>
  <w:style w:type="character" w:customStyle="1" w:styleId="a9">
    <w:name w:val="日期字符"/>
    <w:basedOn w:val="a0"/>
    <w:link w:val="a8"/>
    <w:uiPriority w:val="99"/>
    <w:semiHidden/>
    <w:rsid w:val="00095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91329">
      <w:bodyDiv w:val="1"/>
      <w:marLeft w:val="0"/>
      <w:marRight w:val="0"/>
      <w:marTop w:val="0"/>
      <w:marBottom w:val="0"/>
      <w:divBdr>
        <w:top w:val="none" w:sz="0" w:space="0" w:color="auto"/>
        <w:left w:val="none" w:sz="0" w:space="0" w:color="auto"/>
        <w:bottom w:val="none" w:sz="0" w:space="0" w:color="auto"/>
        <w:right w:val="none" w:sz="0" w:space="0" w:color="auto"/>
      </w:divBdr>
    </w:div>
    <w:div w:id="411506221">
      <w:bodyDiv w:val="1"/>
      <w:marLeft w:val="0"/>
      <w:marRight w:val="0"/>
      <w:marTop w:val="0"/>
      <w:marBottom w:val="0"/>
      <w:divBdr>
        <w:top w:val="none" w:sz="0" w:space="0" w:color="auto"/>
        <w:left w:val="none" w:sz="0" w:space="0" w:color="auto"/>
        <w:bottom w:val="none" w:sz="0" w:space="0" w:color="auto"/>
        <w:right w:val="none" w:sz="0" w:space="0" w:color="auto"/>
      </w:divBdr>
    </w:div>
    <w:div w:id="682509800">
      <w:bodyDiv w:val="1"/>
      <w:marLeft w:val="0"/>
      <w:marRight w:val="0"/>
      <w:marTop w:val="0"/>
      <w:marBottom w:val="0"/>
      <w:divBdr>
        <w:top w:val="none" w:sz="0" w:space="0" w:color="auto"/>
        <w:left w:val="none" w:sz="0" w:space="0" w:color="auto"/>
        <w:bottom w:val="none" w:sz="0" w:space="0" w:color="auto"/>
        <w:right w:val="none" w:sz="0" w:space="0" w:color="auto"/>
      </w:divBdr>
    </w:div>
    <w:div w:id="834228439">
      <w:bodyDiv w:val="1"/>
      <w:marLeft w:val="0"/>
      <w:marRight w:val="0"/>
      <w:marTop w:val="0"/>
      <w:marBottom w:val="0"/>
      <w:divBdr>
        <w:top w:val="none" w:sz="0" w:space="0" w:color="auto"/>
        <w:left w:val="none" w:sz="0" w:space="0" w:color="auto"/>
        <w:bottom w:val="none" w:sz="0" w:space="0" w:color="auto"/>
        <w:right w:val="none" w:sz="0" w:space="0" w:color="auto"/>
      </w:divBdr>
    </w:div>
    <w:div w:id="848907923">
      <w:bodyDiv w:val="1"/>
      <w:marLeft w:val="0"/>
      <w:marRight w:val="0"/>
      <w:marTop w:val="0"/>
      <w:marBottom w:val="0"/>
      <w:divBdr>
        <w:top w:val="none" w:sz="0" w:space="0" w:color="auto"/>
        <w:left w:val="none" w:sz="0" w:space="0" w:color="auto"/>
        <w:bottom w:val="none" w:sz="0" w:space="0" w:color="auto"/>
        <w:right w:val="none" w:sz="0" w:space="0" w:color="auto"/>
      </w:divBdr>
    </w:div>
    <w:div w:id="1004354384">
      <w:bodyDiv w:val="1"/>
      <w:marLeft w:val="0"/>
      <w:marRight w:val="0"/>
      <w:marTop w:val="0"/>
      <w:marBottom w:val="0"/>
      <w:divBdr>
        <w:top w:val="none" w:sz="0" w:space="0" w:color="auto"/>
        <w:left w:val="none" w:sz="0" w:space="0" w:color="auto"/>
        <w:bottom w:val="none" w:sz="0" w:space="0" w:color="auto"/>
        <w:right w:val="none" w:sz="0" w:space="0" w:color="auto"/>
      </w:divBdr>
    </w:div>
    <w:div w:id="1052773257">
      <w:bodyDiv w:val="1"/>
      <w:marLeft w:val="0"/>
      <w:marRight w:val="0"/>
      <w:marTop w:val="0"/>
      <w:marBottom w:val="0"/>
      <w:divBdr>
        <w:top w:val="none" w:sz="0" w:space="0" w:color="auto"/>
        <w:left w:val="none" w:sz="0" w:space="0" w:color="auto"/>
        <w:bottom w:val="none" w:sz="0" w:space="0" w:color="auto"/>
        <w:right w:val="none" w:sz="0" w:space="0" w:color="auto"/>
      </w:divBdr>
    </w:div>
    <w:div w:id="1265460776">
      <w:bodyDiv w:val="1"/>
      <w:marLeft w:val="0"/>
      <w:marRight w:val="0"/>
      <w:marTop w:val="0"/>
      <w:marBottom w:val="0"/>
      <w:divBdr>
        <w:top w:val="none" w:sz="0" w:space="0" w:color="auto"/>
        <w:left w:val="none" w:sz="0" w:space="0" w:color="auto"/>
        <w:bottom w:val="none" w:sz="0" w:space="0" w:color="auto"/>
        <w:right w:val="none" w:sz="0" w:space="0" w:color="auto"/>
      </w:divBdr>
    </w:div>
    <w:div w:id="1711152670">
      <w:bodyDiv w:val="1"/>
      <w:marLeft w:val="0"/>
      <w:marRight w:val="0"/>
      <w:marTop w:val="0"/>
      <w:marBottom w:val="0"/>
      <w:divBdr>
        <w:top w:val="none" w:sz="0" w:space="0" w:color="auto"/>
        <w:left w:val="none" w:sz="0" w:space="0" w:color="auto"/>
        <w:bottom w:val="none" w:sz="0" w:space="0" w:color="auto"/>
        <w:right w:val="none" w:sz="0" w:space="0" w:color="auto"/>
      </w:divBdr>
    </w:div>
    <w:div w:id="1775129272">
      <w:bodyDiv w:val="1"/>
      <w:marLeft w:val="0"/>
      <w:marRight w:val="0"/>
      <w:marTop w:val="0"/>
      <w:marBottom w:val="0"/>
      <w:divBdr>
        <w:top w:val="none" w:sz="0" w:space="0" w:color="auto"/>
        <w:left w:val="none" w:sz="0" w:space="0" w:color="auto"/>
        <w:bottom w:val="none" w:sz="0" w:space="0" w:color="auto"/>
        <w:right w:val="none" w:sz="0" w:space="0" w:color="auto"/>
      </w:divBdr>
    </w:div>
    <w:div w:id="2051026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22F1B75F-9E57-3548-BDBE-927F5115A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821</Words>
  <Characters>4684</Characters>
  <Application>Microsoft Macintosh Word</Application>
  <DocSecurity>0</DocSecurity>
  <Lines>39</Lines>
  <Paragraphs>10</Paragraphs>
  <ScaleCrop>false</ScaleCrop>
  <HeadingPairs>
    <vt:vector size="4" baseType="variant">
      <vt:variant>
        <vt:lpstr>标题</vt:lpstr>
      </vt:variant>
      <vt:variant>
        <vt:i4>1</vt:i4>
      </vt:variant>
      <vt:variant>
        <vt:lpstr>Headings</vt:lpstr>
      </vt:variant>
      <vt:variant>
        <vt:i4>27</vt:i4>
      </vt:variant>
    </vt:vector>
  </HeadingPairs>
  <TitlesOfParts>
    <vt:vector size="28" baseType="lpstr">
      <vt:lpstr/>
      <vt:lpstr>一、问题定义</vt:lpstr>
      <vt:lpstr>    1.1、项目概述</vt:lpstr>
      <vt:lpstr>    1.2、问题陈述</vt:lpstr>
      <vt:lpstr>    1.3、评价指标</vt:lpstr>
      <vt:lpstr>二、分析</vt:lpstr>
      <vt:lpstr>    2.1、数据的探索</vt:lpstr>
      <vt:lpstr>    2.2、探索可视化</vt:lpstr>
      <vt:lpstr>        2.1.1、销量分布情况：</vt:lpstr>
      <vt:lpstr>        2.1.2、DayOfWeek分布状况：</vt:lpstr>
      <vt:lpstr>        2.1.3、Store分布状况：</vt:lpstr>
      <vt:lpstr>        2.1.4、holiday对于销量的影响</vt:lpstr>
      <vt:lpstr>        2.1.5、Customer与Sales之间的关系：</vt:lpstr>
      <vt:lpstr>        2.1.6、商店类型与产品类型</vt:lpstr>
      <vt:lpstr>        2.1.7、promo促销与promo2促销对于销量的最终影响</vt:lpstr>
      <vt:lpstr>    2.3、算法和技术</vt:lpstr>
      <vt:lpstr>    2.4、基准模型</vt:lpstr>
      <vt:lpstr>三、方法</vt:lpstr>
      <vt:lpstr>    3.1、数据预处理</vt:lpstr>
      <vt:lpstr>    3.2、执行过程</vt:lpstr>
      <vt:lpstr>    3.3、完善</vt:lpstr>
      <vt:lpstr>四、结果</vt:lpstr>
      <vt:lpstr>    4.1、模型的评价与验证</vt:lpstr>
      <vt:lpstr>    4.2、合理性分析</vt:lpstr>
      <vt:lpstr>五、项目结论</vt:lpstr>
      <vt:lpstr>    5.1、结果可视化</vt:lpstr>
      <vt:lpstr>    5.2、对项目的思考</vt:lpstr>
      <vt:lpstr>    5.3、需要做出的改进</vt:lpstr>
    </vt:vector>
  </TitlesOfParts>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25</cp:revision>
  <dcterms:created xsi:type="dcterms:W3CDTF">2018-04-05T01:19:00Z</dcterms:created>
  <dcterms:modified xsi:type="dcterms:W3CDTF">2018-04-08T03:33:00Z</dcterms:modified>
</cp:coreProperties>
</file>