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EC024" w14:textId="1B2600FA" w:rsidR="000D703C" w:rsidRPr="003F4B4C" w:rsidRDefault="000D703C" w:rsidP="000D703C">
      <w:pPr>
        <w:spacing w:after="0" w:line="240" w:lineRule="auto"/>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Your assignment is to write </w:t>
      </w:r>
      <w:r w:rsidRPr="003F4B4C">
        <w:rPr>
          <w:rFonts w:ascii="Comic Sans MS" w:eastAsiaTheme="minorEastAsia" w:hAnsi="Comic Sans MS"/>
          <w:b/>
          <w:bCs/>
          <w:sz w:val="24"/>
          <w:szCs w:val="24"/>
          <w:lang w:bidi="ar-SA"/>
        </w:rPr>
        <w:t xml:space="preserve">a </w:t>
      </w:r>
      <w:r w:rsidR="0070386C">
        <w:rPr>
          <w:rFonts w:ascii="Comic Sans MS" w:eastAsiaTheme="minorEastAsia" w:hAnsi="Comic Sans MS"/>
          <w:b/>
          <w:bCs/>
          <w:sz w:val="24"/>
          <w:szCs w:val="24"/>
          <w:lang w:bidi="ar-SA"/>
        </w:rPr>
        <w:t>literature review</w:t>
      </w:r>
      <w:r w:rsidRPr="003F4B4C">
        <w:rPr>
          <w:rFonts w:ascii="Comic Sans MS" w:eastAsiaTheme="minorEastAsia" w:hAnsi="Comic Sans MS"/>
          <w:sz w:val="24"/>
          <w:szCs w:val="24"/>
          <w:lang w:bidi="ar-SA"/>
        </w:rPr>
        <w:t xml:space="preserve"> of </w:t>
      </w:r>
      <w:r>
        <w:rPr>
          <w:rFonts w:ascii="Comic Sans MS" w:eastAsiaTheme="minorEastAsia" w:hAnsi="Comic Sans MS"/>
          <w:sz w:val="24"/>
          <w:szCs w:val="24"/>
          <w:lang w:bidi="ar-SA"/>
        </w:rPr>
        <w:t>Francis Bacon’s “A Guide to the Interpretation of Nature.</w:t>
      </w:r>
      <w:r w:rsidRPr="003F4B4C">
        <w:rPr>
          <w:rFonts w:ascii="Comic Sans MS" w:eastAsiaTheme="minorEastAsia" w:hAnsi="Comic Sans MS"/>
          <w:sz w:val="24"/>
          <w:szCs w:val="24"/>
          <w:lang w:bidi="ar-SA"/>
        </w:rPr>
        <w:t>”   There is no official word limit for this analysis, but you should strive for 1</w:t>
      </w:r>
      <w:r w:rsidR="0070386C">
        <w:rPr>
          <w:rFonts w:ascii="Comic Sans MS" w:eastAsiaTheme="minorEastAsia" w:hAnsi="Comic Sans MS"/>
          <w:sz w:val="24"/>
          <w:szCs w:val="24"/>
          <w:lang w:bidi="ar-SA"/>
        </w:rPr>
        <w:t>2</w:t>
      </w:r>
      <w:r w:rsidRPr="003F4B4C">
        <w:rPr>
          <w:rFonts w:ascii="Comic Sans MS" w:eastAsiaTheme="minorEastAsia" w:hAnsi="Comic Sans MS"/>
          <w:sz w:val="24"/>
          <w:szCs w:val="24"/>
          <w:lang w:bidi="ar-SA"/>
        </w:rPr>
        <w:t>00 words.</w:t>
      </w:r>
    </w:p>
    <w:p w14:paraId="6C1E17CA" w14:textId="77777777" w:rsidR="000D703C" w:rsidRPr="003F4B4C" w:rsidRDefault="000D703C" w:rsidP="000D703C">
      <w:pPr>
        <w:spacing w:after="0" w:line="240" w:lineRule="auto"/>
        <w:rPr>
          <w:rFonts w:ascii="Comic Sans MS" w:eastAsiaTheme="minorEastAsia" w:hAnsi="Comic Sans MS"/>
          <w:sz w:val="24"/>
          <w:szCs w:val="24"/>
          <w:lang w:bidi="ar-SA"/>
        </w:rPr>
      </w:pPr>
    </w:p>
    <w:p w14:paraId="5983A42E" w14:textId="26A412FF" w:rsidR="000D703C" w:rsidRDefault="000D703C" w:rsidP="000D703C">
      <w:pPr>
        <w:spacing w:after="0" w:line="240" w:lineRule="auto"/>
        <w:rPr>
          <w:rFonts w:ascii="Comic Sans MS" w:eastAsiaTheme="minorEastAsia" w:hAnsi="Comic Sans MS"/>
          <w:b/>
          <w:sz w:val="24"/>
          <w:szCs w:val="24"/>
          <w:lang w:bidi="ar-SA"/>
        </w:rPr>
      </w:pPr>
      <w:r w:rsidRPr="003F4B4C">
        <w:rPr>
          <w:rFonts w:ascii="Comic Sans MS" w:eastAsiaTheme="minorEastAsia" w:hAnsi="Comic Sans MS"/>
          <w:b/>
          <w:sz w:val="24"/>
          <w:szCs w:val="24"/>
          <w:lang w:bidi="ar-SA"/>
        </w:rPr>
        <w:t>The due date for your assessment is</w:t>
      </w:r>
      <w:r w:rsidR="006636D3">
        <w:rPr>
          <w:rFonts w:ascii="Comic Sans MS" w:eastAsiaTheme="minorEastAsia" w:hAnsi="Comic Sans MS"/>
          <w:b/>
          <w:sz w:val="24"/>
          <w:szCs w:val="24"/>
          <w:lang w:bidi="ar-SA"/>
        </w:rPr>
        <w:t xml:space="preserve"> November 16</w:t>
      </w:r>
      <w:r w:rsidR="006636D3" w:rsidRPr="006636D3">
        <w:rPr>
          <w:rFonts w:ascii="Comic Sans MS" w:eastAsiaTheme="minorEastAsia" w:hAnsi="Comic Sans MS"/>
          <w:b/>
          <w:sz w:val="24"/>
          <w:szCs w:val="24"/>
          <w:vertAlign w:val="superscript"/>
          <w:lang w:bidi="ar-SA"/>
        </w:rPr>
        <w:t>th</w:t>
      </w:r>
      <w:r w:rsidR="006636D3">
        <w:rPr>
          <w:rFonts w:ascii="Comic Sans MS" w:eastAsiaTheme="minorEastAsia" w:hAnsi="Comic Sans MS"/>
          <w:b/>
          <w:sz w:val="24"/>
          <w:szCs w:val="24"/>
          <w:lang w:bidi="ar-SA"/>
        </w:rPr>
        <w:t>, 5 pm</w:t>
      </w:r>
      <w:r w:rsidR="0070386C">
        <w:rPr>
          <w:rFonts w:ascii="Comic Sans MS" w:eastAsiaTheme="minorEastAsia" w:hAnsi="Comic Sans MS"/>
          <w:b/>
          <w:sz w:val="24"/>
          <w:szCs w:val="24"/>
          <w:lang w:bidi="ar-SA"/>
        </w:rPr>
        <w:t xml:space="preserve">. All assignments must be sent as an email attachment to </w:t>
      </w:r>
      <w:hyperlink r:id="rId7" w:history="1">
        <w:r w:rsidR="006636D3" w:rsidRPr="00A36090">
          <w:rPr>
            <w:rStyle w:val="Hyperlink"/>
            <w:rFonts w:ascii="Comic Sans MS" w:eastAsiaTheme="minorEastAsia" w:hAnsi="Comic Sans MS"/>
            <w:b/>
            <w:sz w:val="24"/>
            <w:szCs w:val="24"/>
            <w:lang w:bidi="ar-SA"/>
          </w:rPr>
          <w:t>brian.baigrie@utoronto.ca</w:t>
        </w:r>
      </w:hyperlink>
      <w:r w:rsidR="006636D3">
        <w:rPr>
          <w:rFonts w:ascii="Comic Sans MS" w:eastAsiaTheme="minorEastAsia" w:hAnsi="Comic Sans MS"/>
          <w:b/>
          <w:sz w:val="24"/>
          <w:szCs w:val="24"/>
          <w:lang w:bidi="ar-SA"/>
        </w:rPr>
        <w:t xml:space="preserve"> and to </w:t>
      </w:r>
      <w:hyperlink r:id="rId8" w:history="1">
        <w:r w:rsidR="006636D3" w:rsidRPr="00A36090">
          <w:rPr>
            <w:rStyle w:val="Hyperlink"/>
            <w:rFonts w:ascii="Comic Sans MS" w:eastAsiaTheme="minorEastAsia" w:hAnsi="Comic Sans MS"/>
            <w:b/>
            <w:sz w:val="24"/>
            <w:szCs w:val="24"/>
            <w:lang w:bidi="ar-SA"/>
          </w:rPr>
          <w:t>Andrew.oakes@mail.utoronto.ca</w:t>
        </w:r>
      </w:hyperlink>
    </w:p>
    <w:p w14:paraId="06B5EBAC" w14:textId="77777777" w:rsidR="006636D3" w:rsidRPr="003F4B4C" w:rsidRDefault="006636D3" w:rsidP="000D703C">
      <w:pPr>
        <w:spacing w:after="0" w:line="240" w:lineRule="auto"/>
        <w:rPr>
          <w:rFonts w:ascii="Comic Sans MS" w:eastAsiaTheme="minorEastAsia" w:hAnsi="Comic Sans MS"/>
          <w:sz w:val="24"/>
          <w:szCs w:val="24"/>
          <w:lang w:bidi="ar-SA"/>
        </w:rPr>
      </w:pPr>
      <w:bookmarkStart w:id="0" w:name="_GoBack"/>
      <w:bookmarkEnd w:id="0"/>
    </w:p>
    <w:p w14:paraId="2A3E6608" w14:textId="77777777" w:rsidR="000D703C" w:rsidRPr="003F4B4C" w:rsidRDefault="000D703C" w:rsidP="000D703C">
      <w:pPr>
        <w:spacing w:after="0" w:line="240" w:lineRule="auto"/>
        <w:rPr>
          <w:rFonts w:ascii="Comic Sans MS" w:eastAsiaTheme="minorEastAsia" w:hAnsi="Comic Sans MS"/>
          <w:sz w:val="24"/>
          <w:szCs w:val="24"/>
          <w:u w:val="single"/>
          <w:lang w:bidi="ar-SA"/>
        </w:rPr>
      </w:pPr>
    </w:p>
    <w:p w14:paraId="36DD1B45" w14:textId="25D88504" w:rsidR="000D703C" w:rsidRPr="003F4B4C" w:rsidRDefault="000D703C" w:rsidP="000D703C">
      <w:pPr>
        <w:spacing w:after="0" w:line="240" w:lineRule="auto"/>
        <w:rPr>
          <w:rFonts w:ascii="Comic Sans MS" w:eastAsiaTheme="minorEastAsia" w:hAnsi="Comic Sans MS"/>
          <w:sz w:val="24"/>
          <w:szCs w:val="24"/>
          <w:u w:val="single"/>
          <w:lang w:bidi="ar-SA"/>
        </w:rPr>
      </w:pPr>
      <w:r w:rsidRPr="003F4B4C">
        <w:rPr>
          <w:rFonts w:ascii="Comic Sans MS" w:eastAsiaTheme="minorEastAsia" w:hAnsi="Comic Sans MS"/>
          <w:sz w:val="24"/>
          <w:szCs w:val="24"/>
          <w:u w:val="single"/>
          <w:lang w:bidi="ar-SA"/>
        </w:rPr>
        <w:t>How to Write a Literature Review for HPS</w:t>
      </w:r>
      <w:r>
        <w:rPr>
          <w:rFonts w:ascii="Comic Sans MS" w:eastAsiaTheme="minorEastAsia" w:hAnsi="Comic Sans MS"/>
          <w:sz w:val="24"/>
          <w:szCs w:val="24"/>
          <w:u w:val="single"/>
          <w:lang w:bidi="ar-SA"/>
        </w:rPr>
        <w:t>210S</w:t>
      </w:r>
    </w:p>
    <w:p w14:paraId="5B6C0227" w14:textId="77777777" w:rsidR="000D703C" w:rsidRPr="003F4B4C" w:rsidRDefault="000D703C" w:rsidP="000D703C">
      <w:pPr>
        <w:spacing w:after="0" w:line="240" w:lineRule="auto"/>
        <w:rPr>
          <w:rFonts w:ascii="Comic Sans MS" w:eastAsiaTheme="minorEastAsia" w:hAnsi="Comic Sans MS"/>
          <w:sz w:val="24"/>
          <w:szCs w:val="24"/>
          <w:lang w:bidi="ar-SA"/>
        </w:rPr>
      </w:pPr>
    </w:p>
    <w:p w14:paraId="599B7512" w14:textId="12D4A242" w:rsidR="000D703C" w:rsidRPr="003F4B4C" w:rsidRDefault="000D703C" w:rsidP="000D703C">
      <w:pPr>
        <w:spacing w:after="0" w:line="240" w:lineRule="auto"/>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A </w:t>
      </w:r>
      <w:r w:rsidR="0070386C">
        <w:rPr>
          <w:rFonts w:ascii="Comic Sans MS" w:eastAsiaTheme="minorEastAsia" w:hAnsi="Comic Sans MS"/>
          <w:sz w:val="24"/>
          <w:szCs w:val="24"/>
          <w:lang w:bidi="ar-SA"/>
        </w:rPr>
        <w:t>literature review</w:t>
      </w:r>
      <w:r w:rsidRPr="003F4B4C">
        <w:rPr>
          <w:rFonts w:ascii="Comic Sans MS" w:eastAsiaTheme="minorEastAsia" w:hAnsi="Comic Sans MS"/>
          <w:sz w:val="24"/>
          <w:szCs w:val="24"/>
          <w:lang w:bidi="ar-SA"/>
        </w:rPr>
        <w:t xml:space="preserve"> is a description of an academic work relevant to a particular field or topic. It asks you to </w:t>
      </w:r>
      <w:r w:rsidRPr="0070386C">
        <w:rPr>
          <w:rFonts w:ascii="Comic Sans MS" w:eastAsiaTheme="minorEastAsia" w:hAnsi="Comic Sans MS"/>
          <w:sz w:val="24"/>
          <w:szCs w:val="24"/>
          <w:u w:val="single"/>
          <w:lang w:bidi="ar-SA"/>
        </w:rPr>
        <w:t xml:space="preserve">summarize </w:t>
      </w:r>
      <w:r w:rsidRPr="0070386C">
        <w:rPr>
          <w:rFonts w:ascii="Comic Sans MS" w:eastAsiaTheme="minorEastAsia" w:hAnsi="Comic Sans MS"/>
          <w:b/>
          <w:bCs/>
          <w:sz w:val="24"/>
          <w:szCs w:val="24"/>
          <w:u w:val="single"/>
          <w:lang w:bidi="ar-SA"/>
        </w:rPr>
        <w:t>and</w:t>
      </w:r>
      <w:r w:rsidRPr="0070386C">
        <w:rPr>
          <w:rFonts w:ascii="Comic Sans MS" w:eastAsiaTheme="minorEastAsia" w:hAnsi="Comic Sans MS"/>
          <w:sz w:val="24"/>
          <w:szCs w:val="24"/>
          <w:u w:val="single"/>
          <w:lang w:bidi="ar-SA"/>
        </w:rPr>
        <w:t xml:space="preserve"> evaluate</w:t>
      </w:r>
      <w:r w:rsidRPr="003F4B4C">
        <w:rPr>
          <w:rFonts w:ascii="Comic Sans MS" w:eastAsiaTheme="minorEastAsia" w:hAnsi="Comic Sans MS"/>
          <w:sz w:val="24"/>
          <w:szCs w:val="24"/>
          <w:lang w:bidi="ar-SA"/>
        </w:rPr>
        <w:t xml:space="preserve"> a text (whether of a book, a journal article, or a chapter of a book).  The object is to show your reader that you have read, and have a good understanding of the assigned text, including what questions are being asked, what thesis is being asserted, and what methods and methodologies are appropriate and useful.</w:t>
      </w:r>
    </w:p>
    <w:p w14:paraId="3BE72AC0" w14:textId="77777777" w:rsidR="000D703C" w:rsidRPr="003F4B4C" w:rsidRDefault="000D703C" w:rsidP="000D703C">
      <w:pPr>
        <w:spacing w:after="0" w:line="240" w:lineRule="auto"/>
        <w:rPr>
          <w:rFonts w:ascii="Comic Sans MS" w:eastAsiaTheme="minorEastAsia" w:hAnsi="Comic Sans MS"/>
          <w:sz w:val="24"/>
          <w:szCs w:val="24"/>
          <w:lang w:bidi="ar-SA"/>
        </w:rPr>
      </w:pPr>
    </w:p>
    <w:p w14:paraId="2E5FE137" w14:textId="77777777" w:rsidR="000D703C" w:rsidRPr="003F4B4C" w:rsidRDefault="000D703C" w:rsidP="000D703C">
      <w:pPr>
        <w:spacing w:after="0" w:line="240" w:lineRule="auto"/>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It is very important to note that your analysis should not be simply a summary of the text, but should take the form of a </w:t>
      </w:r>
      <w:r w:rsidRPr="003F4B4C">
        <w:rPr>
          <w:rFonts w:ascii="Comic Sans MS" w:eastAsiaTheme="minorEastAsia" w:hAnsi="Comic Sans MS"/>
          <w:i/>
          <w:sz w:val="24"/>
          <w:szCs w:val="24"/>
          <w:lang w:bidi="ar-SA"/>
        </w:rPr>
        <w:t>critical</w:t>
      </w:r>
      <w:r w:rsidRPr="003F4B4C">
        <w:rPr>
          <w:rFonts w:ascii="Comic Sans MS" w:eastAsiaTheme="minorEastAsia" w:hAnsi="Comic Sans MS"/>
          <w:sz w:val="24"/>
          <w:szCs w:val="24"/>
          <w:lang w:bidi="ar-SA"/>
        </w:rPr>
        <w:t xml:space="preserve"> discussion, showing insight and an awareness of differing arguments, theories and approaches. To be critical does not mean to criticize in a negative manner. Instead, it requires you to question the information and opinions in a text and present your evaluation or judgement of the text. Evaluating requires an understanding of not just the content of the text, but also an understanding of a text’s purpose, the intended audience and why it is structured the way it is.</w:t>
      </w:r>
    </w:p>
    <w:p w14:paraId="2F4FD02D" w14:textId="77777777" w:rsidR="000D703C" w:rsidRPr="003F4B4C" w:rsidRDefault="000D703C" w:rsidP="000D703C">
      <w:pPr>
        <w:spacing w:after="0" w:line="240" w:lineRule="auto"/>
        <w:rPr>
          <w:rFonts w:ascii="Comic Sans MS" w:eastAsiaTheme="minorEastAsia" w:hAnsi="Comic Sans MS"/>
          <w:sz w:val="24"/>
          <w:szCs w:val="24"/>
          <w:lang w:bidi="ar-SA"/>
        </w:rPr>
      </w:pPr>
    </w:p>
    <w:p w14:paraId="23F215FB" w14:textId="77777777" w:rsidR="000D703C" w:rsidRPr="003F4B4C" w:rsidRDefault="000D703C" w:rsidP="000D703C">
      <w:pPr>
        <w:spacing w:after="0" w:line="240" w:lineRule="auto"/>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Here are the steps in writing our critical analysis:</w:t>
      </w:r>
    </w:p>
    <w:p w14:paraId="19420A8A" w14:textId="77777777" w:rsidR="000D703C" w:rsidRPr="003F4B4C" w:rsidRDefault="000D703C" w:rsidP="000D703C">
      <w:pPr>
        <w:spacing w:after="0" w:line="240" w:lineRule="auto"/>
        <w:rPr>
          <w:rFonts w:ascii="Comic Sans MS" w:eastAsiaTheme="minorEastAsia" w:hAnsi="Comic Sans MS"/>
          <w:sz w:val="24"/>
          <w:szCs w:val="24"/>
          <w:lang w:bidi="ar-SA"/>
        </w:rPr>
      </w:pPr>
    </w:p>
    <w:p w14:paraId="159B0722" w14:textId="63B03C44"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Prepare by reading the </w:t>
      </w:r>
      <w:r>
        <w:rPr>
          <w:rFonts w:ascii="Comic Sans MS" w:eastAsiaTheme="minorEastAsia" w:hAnsi="Comic Sans MS"/>
          <w:sz w:val="24"/>
          <w:szCs w:val="24"/>
          <w:lang w:bidi="ar-SA"/>
        </w:rPr>
        <w:t>Bacon</w:t>
      </w:r>
      <w:r w:rsidRPr="003F4B4C">
        <w:rPr>
          <w:rFonts w:ascii="Comic Sans MS" w:eastAsiaTheme="minorEastAsia" w:hAnsi="Comic Sans MS"/>
          <w:sz w:val="24"/>
          <w:szCs w:val="24"/>
          <w:lang w:bidi="ar-SA"/>
        </w:rPr>
        <w:t xml:space="preserve"> article thoroughly; understanding what you are being asked to review is critical. </w:t>
      </w:r>
    </w:p>
    <w:p w14:paraId="776D6343" w14:textId="77777777" w:rsidR="000D703C" w:rsidRPr="003F4B4C" w:rsidRDefault="000D703C" w:rsidP="000D703C">
      <w:pPr>
        <w:spacing w:after="0" w:line="240" w:lineRule="auto"/>
        <w:rPr>
          <w:rFonts w:ascii="Comic Sans MS" w:eastAsiaTheme="minorEastAsia" w:hAnsi="Comic Sans MS"/>
          <w:sz w:val="24"/>
          <w:szCs w:val="24"/>
          <w:lang w:bidi="ar-SA"/>
        </w:rPr>
      </w:pPr>
    </w:p>
    <w:p w14:paraId="3A85FF38" w14:textId="0BD6606E"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As you read, make notes of the following: (a) What is </w:t>
      </w:r>
      <w:r>
        <w:rPr>
          <w:rFonts w:ascii="Comic Sans MS" w:eastAsiaTheme="minorEastAsia" w:hAnsi="Comic Sans MS"/>
          <w:sz w:val="24"/>
          <w:szCs w:val="24"/>
          <w:lang w:bidi="ar-SA"/>
        </w:rPr>
        <w:t>Bacon’s</w:t>
      </w:r>
      <w:r w:rsidRPr="003F4B4C">
        <w:rPr>
          <w:rFonts w:ascii="Comic Sans MS" w:eastAsiaTheme="minorEastAsia" w:hAnsi="Comic Sans MS"/>
          <w:sz w:val="24"/>
          <w:szCs w:val="24"/>
          <w:lang w:bidi="ar-SA"/>
        </w:rPr>
        <w:t xml:space="preserve"> thesis?  Is his thesis novel in the sense that it opposes some customary practice or belief?  (b) What is the philosophical context of his argument?  (c) What are his motivation(s) for taking his position? (d) </w:t>
      </w:r>
      <w:r w:rsidRPr="003F4B4C">
        <w:rPr>
          <w:rFonts w:ascii="Comic Sans MS" w:eastAsiaTheme="minorEastAsia" w:hAnsi="Comic Sans MS"/>
          <w:sz w:val="24"/>
          <w:szCs w:val="24"/>
          <w:lang w:bidi="ar-SA"/>
        </w:rPr>
        <w:lastRenderedPageBreak/>
        <w:t>Does he have a solution to the issue(s) that he is addressing in his article?</w:t>
      </w:r>
    </w:p>
    <w:p w14:paraId="419CE72D" w14:textId="77777777" w:rsidR="000D703C" w:rsidRPr="003F4B4C" w:rsidRDefault="000D703C" w:rsidP="000D703C">
      <w:pPr>
        <w:spacing w:after="0" w:line="240" w:lineRule="auto"/>
        <w:rPr>
          <w:rFonts w:ascii="Comic Sans MS" w:eastAsiaTheme="minorEastAsia" w:hAnsi="Comic Sans MS"/>
          <w:sz w:val="24"/>
          <w:szCs w:val="24"/>
          <w:lang w:bidi="ar-SA"/>
        </w:rPr>
      </w:pPr>
    </w:p>
    <w:p w14:paraId="3B5D8F67" w14:textId="59C4CA36"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As you read, take note of any supporting evidence that he advances on behalf of his thesis?  In particular, note if </w:t>
      </w:r>
      <w:r>
        <w:rPr>
          <w:rFonts w:ascii="Comic Sans MS" w:eastAsiaTheme="minorEastAsia" w:hAnsi="Comic Sans MS"/>
          <w:sz w:val="24"/>
          <w:szCs w:val="24"/>
          <w:lang w:bidi="ar-SA"/>
        </w:rPr>
        <w:t>Bacon</w:t>
      </w:r>
      <w:r w:rsidRPr="003F4B4C">
        <w:rPr>
          <w:rFonts w:ascii="Comic Sans MS" w:eastAsiaTheme="minorEastAsia" w:hAnsi="Comic Sans MS"/>
          <w:sz w:val="24"/>
          <w:szCs w:val="24"/>
          <w:lang w:bidi="ar-SA"/>
        </w:rPr>
        <w:t xml:space="preserve"> makes appeals to persuade the reader that go beyond the evidence that he offers.  In short, does he make any appeals other than to the evidence?</w:t>
      </w:r>
    </w:p>
    <w:p w14:paraId="0F532508" w14:textId="77777777" w:rsidR="000D703C" w:rsidRPr="003F4B4C" w:rsidRDefault="000D703C" w:rsidP="000D703C">
      <w:pPr>
        <w:spacing w:after="0" w:line="240" w:lineRule="auto"/>
        <w:rPr>
          <w:rFonts w:ascii="Comic Sans MS" w:eastAsiaTheme="minorEastAsia" w:hAnsi="Comic Sans MS"/>
          <w:sz w:val="24"/>
          <w:szCs w:val="24"/>
          <w:lang w:bidi="ar-SA"/>
        </w:rPr>
      </w:pPr>
    </w:p>
    <w:p w14:paraId="03C069BE" w14:textId="41F27111"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During the writing stage, ask yourself constantly about the effectiveness of </w:t>
      </w:r>
      <w:r>
        <w:rPr>
          <w:rFonts w:ascii="Comic Sans MS" w:eastAsiaTheme="minorEastAsia" w:hAnsi="Comic Sans MS"/>
          <w:sz w:val="24"/>
          <w:szCs w:val="24"/>
          <w:lang w:bidi="ar-SA"/>
        </w:rPr>
        <w:t>Bacon’s</w:t>
      </w:r>
      <w:r w:rsidRPr="003F4B4C">
        <w:rPr>
          <w:rFonts w:ascii="Comic Sans MS" w:eastAsiaTheme="minorEastAsia" w:hAnsi="Comic Sans MS"/>
          <w:sz w:val="24"/>
          <w:szCs w:val="24"/>
          <w:lang w:bidi="ar-SA"/>
        </w:rPr>
        <w:t xml:space="preserve"> writing. </w:t>
      </w:r>
    </w:p>
    <w:p w14:paraId="07A55C98" w14:textId="77777777" w:rsidR="000D703C" w:rsidRPr="003F4B4C" w:rsidRDefault="000D703C" w:rsidP="000D703C">
      <w:pPr>
        <w:spacing w:after="0" w:line="240" w:lineRule="auto"/>
        <w:rPr>
          <w:rFonts w:ascii="Comic Sans MS" w:eastAsiaTheme="minorEastAsia" w:hAnsi="Comic Sans MS"/>
          <w:sz w:val="24"/>
          <w:szCs w:val="24"/>
          <w:lang w:bidi="ar-SA"/>
        </w:rPr>
      </w:pPr>
    </w:p>
    <w:p w14:paraId="6DDDDA07" w14:textId="31894631"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Be sure to include in your answer all relevant information about the article (the title, the author, and perhaps a brief summary at the beginning. Include a clear and distinct statement of </w:t>
      </w:r>
      <w:r>
        <w:rPr>
          <w:rFonts w:ascii="Comic Sans MS" w:eastAsiaTheme="minorEastAsia" w:hAnsi="Comic Sans MS"/>
          <w:sz w:val="24"/>
          <w:szCs w:val="24"/>
          <w:lang w:bidi="ar-SA"/>
        </w:rPr>
        <w:t>Bacon’</w:t>
      </w:r>
      <w:r w:rsidRPr="003F4B4C">
        <w:rPr>
          <w:rFonts w:ascii="Comic Sans MS" w:eastAsiaTheme="minorEastAsia" w:hAnsi="Comic Sans MS"/>
          <w:sz w:val="24"/>
          <w:szCs w:val="24"/>
          <w:lang w:bidi="ar-SA"/>
        </w:rPr>
        <w:t>s argument early in your review.  (“</w:t>
      </w:r>
      <w:r>
        <w:rPr>
          <w:rFonts w:ascii="Comic Sans MS" w:eastAsiaTheme="minorEastAsia" w:hAnsi="Comic Sans MS"/>
          <w:sz w:val="24"/>
          <w:szCs w:val="24"/>
          <w:lang w:bidi="ar-SA"/>
        </w:rPr>
        <w:t>Bacon</w:t>
      </w:r>
      <w:r w:rsidRPr="003F4B4C">
        <w:rPr>
          <w:rFonts w:ascii="Comic Sans MS" w:eastAsiaTheme="minorEastAsia" w:hAnsi="Comic Sans MS"/>
          <w:sz w:val="24"/>
          <w:szCs w:val="24"/>
          <w:lang w:bidi="ar-SA"/>
        </w:rPr>
        <w:t xml:space="preserve"> argues …”).  If the main point is covered early in your answer, then additional paragraphs should describe the evidence that </w:t>
      </w:r>
      <w:r>
        <w:rPr>
          <w:rFonts w:ascii="Comic Sans MS" w:eastAsiaTheme="minorEastAsia" w:hAnsi="Comic Sans MS"/>
          <w:sz w:val="24"/>
          <w:szCs w:val="24"/>
          <w:lang w:bidi="ar-SA"/>
        </w:rPr>
        <w:t>Bacon</w:t>
      </w:r>
      <w:r w:rsidRPr="003F4B4C">
        <w:rPr>
          <w:rFonts w:ascii="Comic Sans MS" w:eastAsiaTheme="minorEastAsia" w:hAnsi="Comic Sans MS"/>
          <w:sz w:val="24"/>
          <w:szCs w:val="24"/>
          <w:lang w:bidi="ar-SA"/>
        </w:rPr>
        <w:t xml:space="preserve"> has marshaled in advance of his position.  Be prepared to describe these main supporting points/evidence and to evaluate then. </w:t>
      </w:r>
    </w:p>
    <w:p w14:paraId="73024230" w14:textId="77777777" w:rsidR="000D703C" w:rsidRPr="003F4B4C" w:rsidRDefault="000D703C" w:rsidP="000D703C">
      <w:pPr>
        <w:spacing w:after="0" w:line="240" w:lineRule="auto"/>
        <w:rPr>
          <w:rFonts w:ascii="Comic Sans MS" w:eastAsiaTheme="minorEastAsia" w:hAnsi="Comic Sans MS"/>
          <w:sz w:val="24"/>
          <w:szCs w:val="24"/>
          <w:lang w:bidi="ar-SA"/>
        </w:rPr>
      </w:pPr>
    </w:p>
    <w:p w14:paraId="38B2312F" w14:textId="77777777" w:rsidR="000D703C" w:rsidRPr="003F4B4C" w:rsidRDefault="000D703C" w:rsidP="000D703C">
      <w:pPr>
        <w:numPr>
          <w:ilvl w:val="0"/>
          <w:numId w:val="1"/>
        </w:numPr>
        <w:spacing w:after="0" w:line="240" w:lineRule="auto"/>
        <w:contextualSpacing/>
        <w:rPr>
          <w:rFonts w:ascii="Comic Sans MS" w:eastAsiaTheme="minorEastAsia" w:hAnsi="Comic Sans MS"/>
          <w:sz w:val="24"/>
          <w:szCs w:val="24"/>
          <w:lang w:bidi="ar-SA"/>
        </w:rPr>
      </w:pPr>
      <w:r w:rsidRPr="003F4B4C">
        <w:rPr>
          <w:rFonts w:ascii="Comic Sans MS" w:eastAsiaTheme="minorEastAsia" w:hAnsi="Comic Sans MS"/>
          <w:sz w:val="24"/>
          <w:szCs w:val="24"/>
          <w:lang w:bidi="ar-SA"/>
        </w:rPr>
        <w:t xml:space="preserve">Bear in mind that a critical analysis is different from a summary. It may include a summary, but should go beyond this. Remember that the purpose of a critical analysis is to evaluate. What about this text is worthwhile, useful, important, significant, valid, or truthful? </w:t>
      </w:r>
    </w:p>
    <w:p w14:paraId="2715BAC2" w14:textId="77777777" w:rsidR="000D703C" w:rsidRPr="003F4B4C" w:rsidRDefault="000D703C" w:rsidP="000D703C">
      <w:pPr>
        <w:spacing w:after="0" w:line="240" w:lineRule="auto"/>
        <w:rPr>
          <w:rFonts w:ascii="Comic Sans MS" w:eastAsiaTheme="minorEastAsia" w:hAnsi="Comic Sans MS"/>
          <w:sz w:val="24"/>
          <w:szCs w:val="24"/>
          <w:lang w:bidi="ar-SA"/>
        </w:rPr>
      </w:pPr>
    </w:p>
    <w:p w14:paraId="07AA606C" w14:textId="77777777" w:rsidR="000D703C" w:rsidRPr="003F4B4C" w:rsidRDefault="000D703C" w:rsidP="000D703C">
      <w:pPr>
        <w:spacing w:after="0" w:line="240" w:lineRule="auto"/>
        <w:rPr>
          <w:rFonts w:ascii="Comic Sans MS" w:eastAsiaTheme="minorEastAsia" w:hAnsi="Comic Sans MS"/>
          <w:sz w:val="24"/>
          <w:szCs w:val="24"/>
          <w:lang w:bidi="ar-SA"/>
        </w:rPr>
      </w:pPr>
    </w:p>
    <w:p w14:paraId="2E41CEB3" w14:textId="77777777" w:rsidR="000D703C" w:rsidRPr="003F4B4C" w:rsidRDefault="000D703C" w:rsidP="000D703C">
      <w:pPr>
        <w:spacing w:after="0" w:line="240" w:lineRule="auto"/>
        <w:rPr>
          <w:rFonts w:ascii="Comic Sans MS" w:eastAsiaTheme="minorEastAsia" w:hAnsi="Comic Sans MS"/>
          <w:sz w:val="24"/>
          <w:szCs w:val="24"/>
          <w:lang w:bidi="ar-SA"/>
        </w:rPr>
      </w:pPr>
    </w:p>
    <w:p w14:paraId="2DA37D19" w14:textId="77777777" w:rsidR="000D703C" w:rsidRPr="003F4B4C" w:rsidRDefault="000D703C" w:rsidP="000D703C">
      <w:pPr>
        <w:spacing w:after="0" w:line="240" w:lineRule="auto"/>
        <w:rPr>
          <w:rFonts w:eastAsiaTheme="minorEastAsia"/>
          <w:sz w:val="24"/>
          <w:szCs w:val="24"/>
          <w:lang w:bidi="ar-SA"/>
        </w:rPr>
      </w:pPr>
    </w:p>
    <w:p w14:paraId="7402FA47" w14:textId="77777777" w:rsidR="000D703C" w:rsidRPr="003F4B4C" w:rsidRDefault="000D703C" w:rsidP="000D703C">
      <w:pPr>
        <w:spacing w:after="0" w:line="240" w:lineRule="auto"/>
        <w:rPr>
          <w:rFonts w:eastAsiaTheme="minorEastAsia"/>
          <w:sz w:val="24"/>
          <w:szCs w:val="24"/>
          <w:lang w:bidi="ar-SA"/>
        </w:rPr>
      </w:pPr>
    </w:p>
    <w:p w14:paraId="31485999" w14:textId="77777777" w:rsidR="000D703C" w:rsidRDefault="000D703C" w:rsidP="000D703C"/>
    <w:p w14:paraId="01783AE0" w14:textId="77777777" w:rsidR="00B652B0" w:rsidRDefault="00B652B0"/>
    <w:sectPr w:rsidR="00B652B0" w:rsidSect="00932E34">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9C30D" w14:textId="77777777" w:rsidR="00981C9C" w:rsidRDefault="00981C9C">
      <w:pPr>
        <w:spacing w:after="0" w:line="240" w:lineRule="auto"/>
      </w:pPr>
      <w:r>
        <w:separator/>
      </w:r>
    </w:p>
  </w:endnote>
  <w:endnote w:type="continuationSeparator" w:id="0">
    <w:p w14:paraId="5C32D630" w14:textId="77777777" w:rsidR="00981C9C" w:rsidRDefault="0098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1A53" w14:textId="77777777" w:rsidR="00002BA8" w:rsidRDefault="000D703C" w:rsidP="004E37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D8B087" w14:textId="77777777" w:rsidR="00002BA8" w:rsidRDefault="00981C9C" w:rsidP="00002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6408" w14:textId="77777777" w:rsidR="00002BA8" w:rsidRDefault="000D703C" w:rsidP="004E37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056889" w14:textId="77777777" w:rsidR="00002BA8" w:rsidRDefault="00981C9C" w:rsidP="00002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CFEF6" w14:textId="77777777" w:rsidR="00981C9C" w:rsidRDefault="00981C9C">
      <w:pPr>
        <w:spacing w:after="0" w:line="240" w:lineRule="auto"/>
      </w:pPr>
      <w:r>
        <w:separator/>
      </w:r>
    </w:p>
  </w:footnote>
  <w:footnote w:type="continuationSeparator" w:id="0">
    <w:p w14:paraId="0EAB8EF6" w14:textId="77777777" w:rsidR="00981C9C" w:rsidRDefault="00981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01AD0"/>
    <w:multiLevelType w:val="hybridMultilevel"/>
    <w:tmpl w:val="24123E7C"/>
    <w:lvl w:ilvl="0" w:tplc="901AD72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3C"/>
    <w:rsid w:val="00013FCE"/>
    <w:rsid w:val="000D703C"/>
    <w:rsid w:val="00207005"/>
    <w:rsid w:val="0033457D"/>
    <w:rsid w:val="004E4A2E"/>
    <w:rsid w:val="006636D3"/>
    <w:rsid w:val="0070386C"/>
    <w:rsid w:val="00981C9C"/>
    <w:rsid w:val="00AE7692"/>
    <w:rsid w:val="00B652B0"/>
    <w:rsid w:val="00BA5845"/>
    <w:rsid w:val="00CF4708"/>
    <w:rsid w:val="00ED421D"/>
    <w:rsid w:val="00FB184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511E"/>
  <w15:chartTrackingRefBased/>
  <w15:docId w15:val="{931DC277-8840-4D53-B127-E0869A79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D70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03C"/>
  </w:style>
  <w:style w:type="character" w:styleId="PageNumber">
    <w:name w:val="page number"/>
    <w:basedOn w:val="DefaultParagraphFont"/>
    <w:uiPriority w:val="99"/>
    <w:semiHidden/>
    <w:unhideWhenUsed/>
    <w:rsid w:val="000D703C"/>
  </w:style>
  <w:style w:type="character" w:styleId="Hyperlink">
    <w:name w:val="Hyperlink"/>
    <w:basedOn w:val="DefaultParagraphFont"/>
    <w:uiPriority w:val="99"/>
    <w:unhideWhenUsed/>
    <w:rsid w:val="006636D3"/>
    <w:rPr>
      <w:color w:val="0563C1" w:themeColor="hyperlink"/>
      <w:u w:val="single"/>
    </w:rPr>
  </w:style>
  <w:style w:type="character" w:styleId="UnresolvedMention">
    <w:name w:val="Unresolved Mention"/>
    <w:basedOn w:val="DefaultParagraphFont"/>
    <w:uiPriority w:val="99"/>
    <w:semiHidden/>
    <w:unhideWhenUsed/>
    <w:rsid w:val="0066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oakes@mail.utoronto.ca" TargetMode="External"/><Relationship Id="rId3" Type="http://schemas.openxmlformats.org/officeDocument/2006/relationships/settings" Target="settings.xml"/><Relationship Id="rId7" Type="http://schemas.openxmlformats.org/officeDocument/2006/relationships/hyperlink" Target="mailto:brian.baigrie@utoronto.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baigrie</dc:creator>
  <cp:keywords/>
  <dc:description/>
  <cp:lastModifiedBy>Brian Baigrie</cp:lastModifiedBy>
  <cp:revision>2</cp:revision>
  <dcterms:created xsi:type="dcterms:W3CDTF">2020-09-28T15:38:00Z</dcterms:created>
  <dcterms:modified xsi:type="dcterms:W3CDTF">2020-09-28T15:38:00Z</dcterms:modified>
</cp:coreProperties>
</file>