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3.0" w:type="dxa"/>
        <w:jc w:val="left"/>
        <w:tblInd w:w="55.0" w:type="dxa"/>
        <w:tblLayout w:type="fixed"/>
        <w:tblLook w:val="0000"/>
      </w:tblPr>
      <w:tblGrid>
        <w:gridCol w:w="1967"/>
        <w:gridCol w:w="2806"/>
        <w:gridCol w:w="1608"/>
        <w:gridCol w:w="2702"/>
        <w:tblGridChange w:id="0">
          <w:tblGrid>
            <w:gridCol w:w="1967"/>
            <w:gridCol w:w="2806"/>
            <w:gridCol w:w="1608"/>
            <w:gridCol w:w="270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ACTA 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4:30 pm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Laboratorio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5:30 pm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4 agosto 2019</w:t>
            </w:r>
          </w:p>
        </w:tc>
      </w:tr>
      <w:tr>
        <w:trPr>
          <w:trHeight w:val="1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ACTIVIDADES PROGRAMADAS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cont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inuar con la construcción del documento y planear la elaboración del sprint planning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OBJETIVO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trHeight w:val="860" w:hRule="atLeast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distribuir nuevas tareas para los integrantes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DESARROLLO DE LA REUNIÓN</w:t>
        <w:tab/>
      </w:r>
      <w:r w:rsidDel="00000000" w:rsidR="00000000" w:rsidRPr="00000000">
        <w:rPr>
          <w:rtl w:val="0"/>
        </w:rPr>
      </w:r>
    </w:p>
    <w:tbl>
      <w:tblPr>
        <w:tblStyle w:val="Table3"/>
        <w:tblW w:w="9087.0" w:type="dxa"/>
        <w:jc w:val="left"/>
        <w:tblInd w:w="55.0" w:type="dxa"/>
        <w:tblLayout w:type="fixed"/>
        <w:tblLook w:val="0000"/>
      </w:tblPr>
      <w:tblGrid>
        <w:gridCol w:w="9087"/>
        <w:tblGridChange w:id="0">
          <w:tblGrid>
            <w:gridCol w:w="9087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se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comenzó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revisando el documento de especificación, donde faltaban las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imágenes de las vistas ya terminadas, los requisitos funcionales y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funcionales, se mostró un avance en la creación de las vistas finales y se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realizaron requisitos funcionales y algunos requisitos no funcionales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TAREAS 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93"/>
        <w:gridCol w:w="2060"/>
        <w:gridCol w:w="1836"/>
        <w:gridCol w:w="1543"/>
        <w:tblGridChange w:id="0">
          <w:tblGrid>
            <w:gridCol w:w="3693"/>
            <w:gridCol w:w="2060"/>
            <w:gridCol w:w="1836"/>
            <w:gridCol w:w="1543"/>
          </w:tblGrid>
        </w:tblGridChange>
      </w:tblGrid>
      <w:tr>
        <w:trPr>
          <w:trHeight w:val="200" w:hRule="atLeast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requisitos funcionales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sara rincon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 septiembre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espera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requisitos no funcionales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mauricio zuluaga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 septiembre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espera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plantear escenarios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mauricio zuluaga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 septiembre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espera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actualizar cronogramas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sara rincon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 septiembre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espera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vistas del sistema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sanchez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 septiembre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espera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actualizar cronogramas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sara rincon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 septiembre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espera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 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 septiembre de 2019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OBSERVACIONES</w:t>
      </w:r>
      <w:r w:rsidDel="00000000" w:rsidR="00000000" w:rsidRPr="00000000">
        <w:rPr>
          <w:rtl w:val="0"/>
        </w:rPr>
      </w:r>
    </w:p>
    <w:tbl>
      <w:tblPr>
        <w:tblStyle w:val="Table5"/>
        <w:tblW w:w="8697.0" w:type="dxa"/>
        <w:jc w:val="left"/>
        <w:tblInd w:w="55.0" w:type="dxa"/>
        <w:tblLayout w:type="fixed"/>
        <w:tblLook w:val="0000"/>
      </w:tblPr>
      <w:tblGrid>
        <w:gridCol w:w="8697"/>
        <w:tblGridChange w:id="0">
          <w:tblGrid>
            <w:gridCol w:w="8697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                                ROL                                                       FIRMA</w:t>
      </w:r>
      <w:r w:rsidDel="00000000" w:rsidR="00000000" w:rsidRPr="00000000">
        <w:rPr>
          <w:rtl w:val="0"/>
        </w:rPr>
      </w:r>
    </w:p>
    <w:tbl>
      <w:tblPr>
        <w:tblStyle w:val="Table6"/>
        <w:tblW w:w="8432.0" w:type="dxa"/>
        <w:jc w:val="left"/>
        <w:tblInd w:w="55.0" w:type="dxa"/>
        <w:tblLayout w:type="fixed"/>
        <w:tblLook w:val="0000"/>
      </w:tblPr>
      <w:tblGrid>
        <w:gridCol w:w="2142"/>
        <w:gridCol w:w="2678"/>
        <w:gridCol w:w="3612"/>
        <w:tblGridChange w:id="0">
          <w:tblGrid>
            <w:gridCol w:w="2142"/>
            <w:gridCol w:w="2678"/>
            <w:gridCol w:w="3612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mauricio zuluaga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administrador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sara rincon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programador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jorge sanchez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documentador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34" w:top="1418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Centro de Aseguramiento de Calidad de Software</w:t>
    </w:r>
  </w:p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Universidad Tecnológica de Pereira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/>
      <w:drawing>
        <wp:inline distB="0" distT="0" distL="114300" distR="114300">
          <wp:extent cx="953770" cy="467360"/>
          <wp:effectExtent b="0" l="0" r="0" t="0"/>
          <wp:docPr descr="identificador vertical" id="4" name="image1.png"/>
          <a:graphic>
            <a:graphicData uri="http://schemas.openxmlformats.org/drawingml/2006/picture">
              <pic:pic>
                <pic:nvPicPr>
                  <pic:cNvPr descr="identificador vertic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3770" cy="4673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                       </w:t>
    </w:r>
    <w:r w:rsidDel="00000000" w:rsidR="00000000" w:rsidRPr="00000000">
      <w:rPr>
        <w:rtl w:val="0"/>
      </w:rPr>
      <w:t xml:space="preserve">               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965200</wp:posOffset>
              </wp:positionH>
              <wp:positionV relativeFrom="paragraph">
                <wp:posOffset>-165099</wp:posOffset>
              </wp:positionV>
              <wp:extent cx="3371850" cy="7048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669600" y="3437100"/>
                        <a:ext cx="335280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FORMATO ACTA 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GRUPO DE INVESTIGACION GRANDE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UNIVERSIDAD TECNOLÓGICA DE PEREIRA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965200</wp:posOffset>
              </wp:positionH>
              <wp:positionV relativeFrom="paragraph">
                <wp:posOffset>-165099</wp:posOffset>
              </wp:positionV>
              <wp:extent cx="3371850" cy="70485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71850" cy="704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A7DD8"/>
  </w:style>
  <w:style w:type="paragraph" w:styleId="Piedepgina">
    <w:name w:val="footer"/>
    <w:basedOn w:val="Normal"/>
    <w:link w:val="Piedepgina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A7DD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/jLtuBWX7CgxrTsWxPZ/2MKWjg==">AMUW2mVH2X9tmIz3IK0JwurpUtB8RIDCYpgvhRvwMUA+wOQGDL1bLzI5LLyy4w4QLkJEVbMBjYvyYnXnYSAS9cHdsfyBGmgSMtciHjlJBNnSojGlxom9fXMWMagshM3oBQ2SWfaCzjqR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2019-08-27T01:36:00Z</dcterms:created>
  <dc:creator>Carlos Lugo</dc:creator>
</cp:coreProperties>
</file>