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697106">
        <w:rPr>
          <w:rFonts w:ascii="Verdana" w:hAnsi="Verdana"/>
          <w:sz w:val="32"/>
          <w:szCs w:val="40"/>
          <w:lang w:val="nl-NL"/>
        </w:rPr>
        <w:t>vedi cronologia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56C" w:rsidRPr="008F64DD" w:rsidRDefault="006D056C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6D056C" w:rsidRPr="008F64DD" w:rsidRDefault="006D056C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4116921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882EA6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4116921" w:history="1">
        <w:r w:rsidR="00882EA6" w:rsidRPr="00E21277">
          <w:rPr>
            <w:rStyle w:val="Collegamentoipertestuale"/>
            <w:noProof/>
            <w:lang w:val="en-GB"/>
          </w:rPr>
          <w:t>Index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_Toc34116921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2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22" w:history="1">
        <w:r w:rsidR="00882EA6" w:rsidRPr="00E21277">
          <w:rPr>
            <w:rStyle w:val="Collegamentoipertestuale"/>
            <w:noProof/>
            <w:lang w:val="en-GB"/>
          </w:rPr>
          <w:t>Revisione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_Toc34116922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3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23" w:history="1">
        <w:r w:rsidR="00882EA6" w:rsidRPr="00E21277">
          <w:rPr>
            <w:rStyle w:val="Collegamentoipertestuale"/>
            <w:noProof/>
            <w:lang w:val="it-IT"/>
          </w:rPr>
          <w:t>1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Introduzione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_Toc34116923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4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4" w:history="1">
        <w:r w:rsidR="00882EA6"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Scopo della RS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_Toc34116924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4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5" w:history="1">
        <w:r w:rsidR="00882EA6" w:rsidRPr="00E21277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</w:rPr>
          <w:t>Definitioni, acronimi e abbreviazioni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_Toc34116925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4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26" w:history="1">
        <w:r w:rsidR="00882EA6" w:rsidRPr="00E21277">
          <w:rPr>
            <w:rStyle w:val="Collegamentoipertestuale"/>
            <w:noProof/>
            <w:lang w:val="it-IT"/>
          </w:rPr>
          <w:t>Modo di funzionamento (macro)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_Toc34116926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5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7" w:history="1">
        <w:r w:rsidR="00882EA6"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</w:rPr>
          <w:t>Prima accensione modello WiFi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_Toc34116927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5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8" w:history="1">
        <w:r w:rsidR="00882EA6"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Inizializzazione RTC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_Toc34116928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6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29" w:history="1">
        <w:r w:rsidR="00882EA6"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</w:rPr>
          <w:t>Verifica file system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_Toc34116929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6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4116930" w:history="1">
        <w:r w:rsidR="00882EA6" w:rsidRPr="00E21277">
          <w:rPr>
            <w:rStyle w:val="Collegamentoipertestuale"/>
          </w:rPr>
          <w:t>Certificati CA</w:t>
        </w:r>
        <w:r w:rsidR="00882EA6">
          <w:rPr>
            <w:webHidden/>
          </w:rPr>
          <w:tab/>
        </w:r>
        <w:r w:rsidR="00882EA6">
          <w:rPr>
            <w:webHidden/>
          </w:rPr>
          <w:fldChar w:fldCharType="begin"/>
        </w:r>
        <w:r w:rsidR="00882EA6">
          <w:rPr>
            <w:webHidden/>
          </w:rPr>
          <w:instrText xml:space="preserve"> PAGEREF _Toc34116930 \h </w:instrText>
        </w:r>
        <w:r w:rsidR="00882EA6">
          <w:rPr>
            <w:webHidden/>
          </w:rPr>
        </w:r>
        <w:r w:rsidR="00882EA6">
          <w:rPr>
            <w:webHidden/>
          </w:rPr>
          <w:fldChar w:fldCharType="separate"/>
        </w:r>
        <w:r w:rsidR="00882EA6">
          <w:rPr>
            <w:webHidden/>
          </w:rPr>
          <w:t>6</w:t>
        </w:r>
        <w:r w:rsidR="00882EA6">
          <w:rPr>
            <w:webHidden/>
          </w:rPr>
          <w:fldChar w:fldCharType="end"/>
        </w:r>
      </w:hyperlink>
    </w:p>
    <w:p w:rsidR="00882EA6" w:rsidRDefault="006D056C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4116931" w:history="1">
        <w:r w:rsidR="00882EA6" w:rsidRPr="00E21277">
          <w:rPr>
            <w:rStyle w:val="Collegamentoipertestuale"/>
          </w:rPr>
          <w:t>File di modello (MODEL_TABLE)</w:t>
        </w:r>
        <w:r w:rsidR="00882EA6">
          <w:rPr>
            <w:webHidden/>
          </w:rPr>
          <w:tab/>
        </w:r>
        <w:r w:rsidR="00882EA6">
          <w:rPr>
            <w:webHidden/>
          </w:rPr>
          <w:fldChar w:fldCharType="begin"/>
        </w:r>
        <w:r w:rsidR="00882EA6">
          <w:rPr>
            <w:webHidden/>
          </w:rPr>
          <w:instrText xml:space="preserve"> PAGEREF _Toc34116931 \h </w:instrText>
        </w:r>
        <w:r w:rsidR="00882EA6">
          <w:rPr>
            <w:webHidden/>
          </w:rPr>
        </w:r>
        <w:r w:rsidR="00882EA6">
          <w:rPr>
            <w:webHidden/>
          </w:rPr>
          <w:fldChar w:fldCharType="separate"/>
        </w:r>
        <w:r w:rsidR="00882EA6">
          <w:rPr>
            <w:webHidden/>
          </w:rPr>
          <w:t>6</w:t>
        </w:r>
        <w:r w:rsidR="00882EA6">
          <w:rPr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2" w:history="1">
        <w:r w:rsidR="00882EA6" w:rsidRPr="00E21277">
          <w:rPr>
            <w:rStyle w:val="Collegamentoipertestuale"/>
            <w:noProof/>
            <w:lang w:val="it-IT"/>
          </w:rPr>
          <w:t>2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Polling Engine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_Toc34116932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7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3" w:history="1">
        <w:r w:rsidR="00882EA6" w:rsidRPr="00E21277">
          <w:rPr>
            <w:rStyle w:val="Collegamentoipertestuale"/>
            <w:noProof/>
            <w:lang w:val="it-IT"/>
          </w:rPr>
          <w:t>3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</w:rPr>
          <w:t>MQTT Engine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_Toc34116933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8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4" w:history="1">
        <w:r w:rsidR="00882EA6" w:rsidRPr="00E21277">
          <w:rPr>
            <w:rStyle w:val="Collegamentoipertestuale"/>
            <w:noProof/>
            <w:lang w:val="it-IT"/>
          </w:rPr>
          <w:t>4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Modelli dispositivo e tipi di dati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_Toc34116934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9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35" w:history="1">
        <w:r w:rsidR="00882EA6" w:rsidRPr="00E21277">
          <w:rPr>
            <w:rStyle w:val="Collegamentoipertestuale"/>
            <w:noProof/>
            <w:lang w:val="it-IT"/>
          </w:rPr>
          <w:t>5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Aggiornamento files nel gateway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_Toc34116935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10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6" w:history="1">
        <w:r w:rsidR="00882EA6"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</w:rPr>
          <w:t>Aggiornamento file di modello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_Toc34116936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10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7" w:history="1">
        <w:r w:rsidR="00882EA6"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</w:rPr>
          <w:t>Aggiornamento file dei certificati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_Toc34116937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10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8" w:history="1">
        <w:r w:rsidR="00882EA6"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Aggiornamento FW del dispositivo connesso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_Toc34116938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11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39" w:history="1">
        <w:r w:rsidR="00882EA6"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Aggiornamento FW del gateway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_Toc34116939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12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0" w:history="1">
        <w:r w:rsidR="00882EA6" w:rsidRPr="00E21277">
          <w:rPr>
            <w:rStyle w:val="Collegamentoipertestuale"/>
            <w:noProof/>
            <w:lang w:val="it-IT"/>
          </w:rPr>
          <w:t>6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Interfaccia WiFi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_Toc34116940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13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41" w:history="1">
        <w:r w:rsidR="00882EA6" w:rsidRPr="00E21277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</w:rPr>
          <w:t>Generale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_Toc34116941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13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42" w:history="1">
        <w:r w:rsidR="00882EA6"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Contenuto della pagina di configurazione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_Toc34116942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13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3" w:history="1">
        <w:r w:rsidR="00882EA6" w:rsidRPr="00E21277">
          <w:rPr>
            <w:rStyle w:val="Collegamentoipertestuale"/>
            <w:noProof/>
            <w:lang w:val="it-IT"/>
          </w:rPr>
          <w:t>7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Esclusioni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_Toc34116943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14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4116944" w:history="1">
        <w:r w:rsidR="00882EA6" w:rsidRPr="00E21277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882EA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Trasferimento dei log del dispositivo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_Toc34116944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14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5" w:history="1">
        <w:r w:rsidR="00882EA6" w:rsidRPr="00E21277">
          <w:rPr>
            <w:rStyle w:val="Collegamentoipertestuale"/>
            <w:noProof/>
            <w:lang w:val="it-IT"/>
          </w:rPr>
          <w:t>8</w:t>
        </w:r>
        <w:r w:rsidR="00882EA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882EA6" w:rsidRPr="00E21277">
          <w:rPr>
            <w:rStyle w:val="Collegamentoipertestuale"/>
            <w:noProof/>
            <w:lang w:val="it-IT"/>
          </w:rPr>
          <w:t>ESP32 partizionamento memoria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_Toc34116945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15</w:t>
        </w:r>
        <w:r w:rsidR="00882EA6">
          <w:rPr>
            <w:noProof/>
            <w:webHidden/>
          </w:rPr>
          <w:fldChar w:fldCharType="end"/>
        </w:r>
      </w:hyperlink>
    </w:p>
    <w:p w:rsidR="00882EA6" w:rsidRDefault="006D056C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4116946" w:history="1">
        <w:r w:rsidR="00882EA6" w:rsidRPr="00E21277">
          <w:rPr>
            <w:rStyle w:val="Collegamentoipertestuale"/>
            <w:noProof/>
            <w:lang w:val="it-IT"/>
          </w:rPr>
          <w:t>Appendice A – Aggiornamento FW del target</w:t>
        </w:r>
        <w:r w:rsidR="00882EA6">
          <w:rPr>
            <w:noProof/>
            <w:webHidden/>
          </w:rPr>
          <w:tab/>
        </w:r>
        <w:r w:rsidR="00882EA6">
          <w:rPr>
            <w:noProof/>
            <w:webHidden/>
          </w:rPr>
          <w:fldChar w:fldCharType="begin"/>
        </w:r>
        <w:r w:rsidR="00882EA6">
          <w:rPr>
            <w:noProof/>
            <w:webHidden/>
          </w:rPr>
          <w:instrText xml:space="preserve"> PAGEREF _Toc34116946 \h </w:instrText>
        </w:r>
        <w:r w:rsidR="00882EA6">
          <w:rPr>
            <w:noProof/>
            <w:webHidden/>
          </w:rPr>
        </w:r>
        <w:r w:rsidR="00882EA6">
          <w:rPr>
            <w:noProof/>
            <w:webHidden/>
          </w:rPr>
          <w:fldChar w:fldCharType="separate"/>
        </w:r>
        <w:r w:rsidR="00882EA6">
          <w:rPr>
            <w:noProof/>
            <w:webHidden/>
          </w:rPr>
          <w:t>16</w:t>
        </w:r>
        <w:r w:rsidR="00882EA6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4116922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96453" w:rsidP="00C43874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</w:t>
            </w:r>
            <w:r w:rsidR="00C43874">
              <w:rPr>
                <w:rFonts w:ascii="Verdana" w:hAnsi="Verdana"/>
                <w:i/>
                <w:lang w:val="en-GB"/>
              </w:rPr>
              <w:t>6</w:t>
            </w:r>
            <w:r>
              <w:rPr>
                <w:rFonts w:ascii="Verdana" w:hAnsi="Verdana"/>
                <w:i/>
                <w:lang w:val="en-GB"/>
              </w:rPr>
              <w:t>/0</w:t>
            </w:r>
            <w:r w:rsidR="00C43874">
              <w:rPr>
                <w:rFonts w:ascii="Verdana" w:hAnsi="Verdana"/>
                <w:i/>
                <w:lang w:val="en-GB"/>
              </w:rPr>
              <w:t>1</w:t>
            </w:r>
            <w:r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24/02/2020</w:t>
            </w:r>
          </w:p>
        </w:tc>
        <w:tc>
          <w:tcPr>
            <w:tcW w:w="2880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F5413B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2° </w:t>
            </w:r>
            <w:proofErr w:type="spellStart"/>
            <w:r>
              <w:rPr>
                <w:rFonts w:ascii="Verdana" w:hAnsi="Verdana"/>
              </w:rPr>
              <w:t>draft</w:t>
            </w:r>
            <w:proofErr w:type="spellEnd"/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0.03</w:t>
            </w:r>
          </w:p>
        </w:tc>
        <w:tc>
          <w:tcPr>
            <w:tcW w:w="2002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26/02/2020</w:t>
            </w:r>
          </w:p>
        </w:tc>
        <w:tc>
          <w:tcPr>
            <w:tcW w:w="2880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B33FF7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Aggiunto </w:t>
            </w:r>
            <w:proofErr w:type="spellStart"/>
            <w:r>
              <w:rPr>
                <w:rFonts w:ascii="Verdana" w:hAnsi="Verdana"/>
              </w:rPr>
              <w:t>agg</w:t>
            </w:r>
            <w:proofErr w:type="spellEnd"/>
            <w:r>
              <w:rPr>
                <w:rFonts w:ascii="Verdana" w:hAnsi="Verdana"/>
              </w:rPr>
              <w:t>. FW GME</w:t>
            </w: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0.04</w:t>
            </w:r>
          </w:p>
        </w:tc>
        <w:tc>
          <w:tcPr>
            <w:tcW w:w="2002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03/03/2020</w:t>
            </w:r>
          </w:p>
        </w:tc>
        <w:tc>
          <w:tcPr>
            <w:tcW w:w="2880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671C24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Aggiornato IP AP </w:t>
            </w: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0.05</w:t>
            </w:r>
          </w:p>
        </w:tc>
        <w:tc>
          <w:tcPr>
            <w:tcW w:w="2002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04/03/2020</w:t>
            </w:r>
          </w:p>
        </w:tc>
        <w:tc>
          <w:tcPr>
            <w:tcW w:w="2880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C44044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Autenticazione</w:t>
            </w: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E8691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7" w:name="_Toc197230193"/>
      <w:bookmarkStart w:id="8" w:name="_Toc34116923"/>
      <w:r w:rsidRPr="00B33FF7">
        <w:rPr>
          <w:lang w:val="it-IT"/>
        </w:rPr>
        <w:lastRenderedPageBreak/>
        <w:t>Introdu</w:t>
      </w:r>
      <w:bookmarkEnd w:id="7"/>
      <w:r w:rsidR="00E527A9" w:rsidRPr="00B33FF7">
        <w:rPr>
          <w:lang w:val="it-IT"/>
        </w:rPr>
        <w:t>zione</w:t>
      </w:r>
      <w:bookmarkEnd w:id="8"/>
    </w:p>
    <w:p w:rsidR="00E86912" w:rsidRPr="00B33FF7" w:rsidRDefault="00E86912" w:rsidP="00EC5097">
      <w:pPr>
        <w:pStyle w:val="Titolo2RS"/>
        <w:rPr>
          <w:lang w:val="it-IT"/>
        </w:rPr>
      </w:pPr>
      <w:bookmarkStart w:id="9" w:name="_Toc197230194"/>
      <w:bookmarkStart w:id="10" w:name="_Toc34116924"/>
      <w:r w:rsidRPr="00B33FF7">
        <w:rPr>
          <w:lang w:val="it-IT"/>
        </w:rPr>
        <w:t>Scop</w:t>
      </w:r>
      <w:bookmarkEnd w:id="9"/>
      <w:r w:rsidR="00E527A9" w:rsidRPr="00B33FF7">
        <w:rPr>
          <w:lang w:val="it-IT"/>
        </w:rPr>
        <w:t>o</w:t>
      </w:r>
      <w:r w:rsidR="004871A4" w:rsidRPr="00B33FF7">
        <w:rPr>
          <w:lang w:val="it-IT"/>
        </w:rPr>
        <w:t xml:space="preserve"> </w:t>
      </w:r>
      <w:r w:rsidR="00E527A9" w:rsidRPr="00B33FF7">
        <w:rPr>
          <w:lang w:val="it-IT"/>
        </w:rPr>
        <w:t>della</w:t>
      </w:r>
      <w:r w:rsidR="004871A4" w:rsidRPr="00B33FF7">
        <w:rPr>
          <w:lang w:val="it-IT"/>
        </w:rPr>
        <w:t xml:space="preserve"> RS</w:t>
      </w:r>
      <w:bookmarkEnd w:id="10"/>
    </w:p>
    <w:p w:rsidR="00E527A9" w:rsidRPr="00E527A9" w:rsidRDefault="00E527A9" w:rsidP="00C279C8">
      <w:pPr>
        <w:pStyle w:val="NormaleRS"/>
        <w:jc w:val="left"/>
      </w:pPr>
      <w:r w:rsidRPr="00E527A9">
        <w:t xml:space="preserve">Queste specifiche si riferiscono alla realizzazione di una </w:t>
      </w:r>
      <w:proofErr w:type="gramStart"/>
      <w:r w:rsidR="0054149B">
        <w:t xml:space="preserve">FW </w:t>
      </w:r>
      <w:r w:rsidRPr="00E527A9">
        <w:t xml:space="preserve"> che</w:t>
      </w:r>
      <w:proofErr w:type="gramEnd"/>
      <w:r w:rsidRPr="00E527A9">
        <w:t xml:space="preserve"> implementa il  Gateway Middle End, in breve un dispositivo che è in grado di :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A965CD">
        <w:t>monitor</w:t>
      </w:r>
      <w:r>
        <w:t>are</w:t>
      </w:r>
      <w:proofErr w:type="gramEnd"/>
      <w:r>
        <w:t xml:space="preserve"> un dispositivo</w:t>
      </w:r>
      <w:r w:rsidRPr="00A965CD">
        <w:t xml:space="preserve"> (1) 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>
        <w:t>trasferir</w:t>
      </w:r>
      <w:r w:rsidR="0054149B">
        <w:t>e</w:t>
      </w:r>
      <w:proofErr w:type="gramEnd"/>
      <w:r w:rsidR="0054149B">
        <w:t xml:space="preserve"> i dati monitorati</w:t>
      </w:r>
      <w:r>
        <w:t xml:space="preserve"> un MQTT broker.</w:t>
      </w:r>
      <w:r w:rsidRPr="00E527A9">
        <w:t xml:space="preserve">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ricevere</w:t>
      </w:r>
      <w:proofErr w:type="gramEnd"/>
      <w:r w:rsidRPr="00E527A9">
        <w:t xml:space="preserve"> valori di variabili da inviare al </w:t>
      </w:r>
      <w:r w:rsidR="0054149B">
        <w:t>dispositivo</w:t>
      </w:r>
      <w:r w:rsidRPr="00E527A9">
        <w:t xml:space="preserve"> </w:t>
      </w:r>
      <w:r>
        <w:t>via MQTT</w:t>
      </w:r>
    </w:p>
    <w:p w:rsidR="00E527A9" w:rsidRPr="00E527A9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</w:t>
      </w:r>
      <w:r>
        <w:t>i</w:t>
      </w:r>
      <w:r w:rsidRPr="00E527A9">
        <w:t>c</w:t>
      </w:r>
      <w:r>
        <w:t>e</w:t>
      </w:r>
      <w:r w:rsidRPr="00E527A9">
        <w:t>vere</w:t>
      </w:r>
      <w:proofErr w:type="gramEnd"/>
      <w:r w:rsidRPr="00E527A9">
        <w:t xml:space="preserve"> il</w:t>
      </w:r>
      <w:r>
        <w:t xml:space="preserve"> nome del</w:t>
      </w:r>
      <w:r w:rsidRPr="00E527A9">
        <w:t xml:space="preserve"> file che descrive il modello </w:t>
      </w:r>
      <w:r>
        <w:t>del dispositivo via MQTT e trasferirlo via HTTPS.</w:t>
      </w:r>
      <w:r>
        <w:br/>
      </w:r>
    </w:p>
    <w:p w:rsidR="00F46020" w:rsidRPr="00F46020" w:rsidRDefault="0054149B" w:rsidP="00C279C8">
      <w:pPr>
        <w:pStyle w:val="NormaleRS"/>
        <w:jc w:val="left"/>
      </w:pPr>
      <w:r>
        <w:t>Il FW con opportune varianti dovrà</w:t>
      </w:r>
      <w:r w:rsidR="00E527A9">
        <w:t xml:space="preserve"> </w:t>
      </w:r>
      <w:r>
        <w:t xml:space="preserve">essere eseguito sia sul modello </w:t>
      </w:r>
      <w:proofErr w:type="spellStart"/>
      <w:r>
        <w:t>WiFi</w:t>
      </w:r>
      <w:proofErr w:type="spellEnd"/>
      <w:r>
        <w:t xml:space="preserve"> che sul modello 2G.</w:t>
      </w:r>
    </w:p>
    <w:p w:rsidR="00C279C8" w:rsidRDefault="00C279C8" w:rsidP="00C279C8">
      <w:pPr>
        <w:pStyle w:val="NormaleRS"/>
        <w:jc w:val="left"/>
      </w:pPr>
    </w:p>
    <w:p w:rsidR="00BB3659" w:rsidRDefault="00AA3954" w:rsidP="00C279C8">
      <w:pPr>
        <w:pStyle w:val="NormaleRS"/>
        <w:jc w:val="left"/>
      </w:pPr>
      <w:r>
        <w:t xml:space="preserve">Le specifiche sono divise in più </w:t>
      </w:r>
      <w:proofErr w:type="spellStart"/>
      <w:r>
        <w:t>files</w:t>
      </w:r>
      <w:proofErr w:type="spellEnd"/>
      <w:r>
        <w:t xml:space="preserve"> per comodità e per </w:t>
      </w:r>
      <w:r w:rsidR="0054149B">
        <w:t xml:space="preserve">poter essere stese congiuntamente con il dipartimento </w:t>
      </w:r>
      <w:proofErr w:type="spellStart"/>
      <w:r w:rsidR="0054149B">
        <w:t>IoT</w:t>
      </w:r>
      <w:proofErr w:type="spellEnd"/>
      <w:r w:rsidR="0054149B">
        <w:t xml:space="preserve"> che si occuperà della realizzazione della parte </w:t>
      </w:r>
      <w:proofErr w:type="spellStart"/>
      <w:r w:rsidR="0054149B">
        <w:t>cloud</w:t>
      </w:r>
      <w:proofErr w:type="spellEnd"/>
      <w:r w:rsidR="0054149B">
        <w:t xml:space="preserve"> server. </w:t>
      </w:r>
    </w:p>
    <w:p w:rsidR="00BB3659" w:rsidRDefault="00BB3659" w:rsidP="00C279C8">
      <w:pPr>
        <w:pStyle w:val="NormaleRS"/>
        <w:jc w:val="left"/>
      </w:pPr>
      <w:r>
        <w:t>A tale scopo diversa documentazione è disponibile al link</w:t>
      </w:r>
    </w:p>
    <w:p w:rsidR="00BB3659" w:rsidRDefault="006D056C" w:rsidP="00C279C8">
      <w:pPr>
        <w:pStyle w:val="NormaleRS"/>
        <w:jc w:val="left"/>
      </w:pPr>
      <w:hyperlink r:id="rId15" w:history="1">
        <w:r w:rsidR="00BB3659" w:rsidRPr="007C5210">
          <w:rPr>
            <w:rStyle w:val="Collegamentoipertestuale"/>
          </w:rPr>
          <w:t>https://drive.google.com/open?id=1znYUtkt66RGxlrIFfflsu1rycst2YjfG</w:t>
        </w:r>
      </w:hyperlink>
    </w:p>
    <w:p w:rsidR="00D56668" w:rsidRDefault="00D56668" w:rsidP="00C279C8">
      <w:pPr>
        <w:pStyle w:val="NormaleRS"/>
        <w:jc w:val="left"/>
      </w:pPr>
      <w:r>
        <w:br/>
        <w:t>I</w:t>
      </w:r>
      <w:r w:rsidR="0054149B">
        <w:t xml:space="preserve">l </w:t>
      </w:r>
      <w:r>
        <w:t xml:space="preserve">verrà realizzato su ESP32, </w:t>
      </w:r>
      <w:r w:rsidR="0054149B">
        <w:t>e</w:t>
      </w:r>
      <w:r>
        <w:t xml:space="preserve"> comprende le seguenti </w:t>
      </w:r>
      <w:r w:rsidR="00660B15">
        <w:t>parti: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Libreria </w:t>
      </w:r>
      <w:proofErr w:type="spellStart"/>
      <w:r>
        <w:t>Modbus</w:t>
      </w:r>
      <w:proofErr w:type="spellEnd"/>
      <w:r>
        <w:t xml:space="preserve"> Master;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Libreria MQTT;</w:t>
      </w:r>
    </w:p>
    <w:p w:rsidR="00D56668" w:rsidRDefault="0054149B" w:rsidP="00C2600B">
      <w:pPr>
        <w:pStyle w:val="NormaleRS"/>
        <w:numPr>
          <w:ilvl w:val="0"/>
          <w:numId w:val="15"/>
        </w:numPr>
        <w:jc w:val="left"/>
      </w:pPr>
      <w:r>
        <w:t>Libreria CBOR</w:t>
      </w:r>
      <w:r w:rsidR="00D56668"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Routine per il download via HTTPS dei file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Polling </w:t>
      </w:r>
      <w:proofErr w:type="spellStart"/>
      <w:r>
        <w:t>engine</w:t>
      </w:r>
      <w:proofErr w:type="spellEnd"/>
      <w:r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Sistema di aggiornamento del FW del</w:t>
      </w:r>
      <w:r w:rsidR="0054149B">
        <w:t xml:space="preserve"> dispositivo connesso</w:t>
      </w:r>
      <w:r>
        <w:t xml:space="preserve"> e del </w:t>
      </w:r>
      <w:r w:rsidR="0054149B">
        <w:t>gateway</w:t>
      </w:r>
      <w:r>
        <w:t xml:space="preserve"> stesso in maniera standardizzata</w:t>
      </w:r>
    </w:p>
    <w:p w:rsidR="00D56668" w:rsidRDefault="00D56668" w:rsidP="00D56668">
      <w:pPr>
        <w:pStyle w:val="NormaleRS"/>
        <w:ind w:left="720"/>
        <w:jc w:val="left"/>
      </w:pPr>
    </w:p>
    <w:p w:rsidR="00E86912" w:rsidRPr="009721E4" w:rsidRDefault="00E86912" w:rsidP="00EC5097">
      <w:pPr>
        <w:pStyle w:val="Titolo2RS"/>
        <w:rPr>
          <w:lang w:eastAsia="it-IT"/>
        </w:rPr>
      </w:pPr>
      <w:bookmarkStart w:id="11" w:name="_Toc197230195"/>
      <w:bookmarkStart w:id="12" w:name="_Toc34116925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1"/>
      <w:r w:rsidR="00E527A9">
        <w:t>azioni</w:t>
      </w:r>
      <w:bookmarkEnd w:id="12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 xml:space="preserve">= gateway </w:t>
      </w:r>
      <w:proofErr w:type="spellStart"/>
      <w:r w:rsidR="00CB6A62">
        <w:rPr>
          <w:lang w:val="en-GB"/>
        </w:rPr>
        <w:t>che</w:t>
      </w:r>
      <w:proofErr w:type="spellEnd"/>
      <w:r w:rsidR="00CB6A62">
        <w:rPr>
          <w:lang w:val="en-GB"/>
        </w:rPr>
        <w:t xml:space="preserve"> </w:t>
      </w:r>
      <w:proofErr w:type="spellStart"/>
      <w:r w:rsidR="00CB6A62">
        <w:rPr>
          <w:lang w:val="en-GB"/>
        </w:rPr>
        <w:t>agisce</w:t>
      </w:r>
      <w:proofErr w:type="spellEnd"/>
      <w:r w:rsidR="00CB6A62">
        <w:rPr>
          <w:lang w:val="en-GB"/>
        </w:rPr>
        <w:t xml:space="preserve"> da</w:t>
      </w:r>
      <w:r>
        <w:rPr>
          <w:lang w:val="en-GB"/>
        </w:rPr>
        <w:t xml:space="preserve">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CB6A62">
        <w:rPr>
          <w:lang w:val="en-GB"/>
        </w:rPr>
        <w:t xml:space="preserve">= Gateway Middle End 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Pr="00C43874" w:rsidRDefault="0043024D" w:rsidP="005A06BA">
      <w:pPr>
        <w:pStyle w:val="NormaleRS"/>
        <w:jc w:val="left"/>
      </w:pPr>
      <w:proofErr w:type="spellStart"/>
      <w:r w:rsidRPr="00C43874">
        <w:t>IoT</w:t>
      </w:r>
      <w:proofErr w:type="spellEnd"/>
      <w:r w:rsidRPr="00C43874">
        <w:tab/>
      </w:r>
      <w:r w:rsidR="003A59F8" w:rsidRPr="00C43874">
        <w:tab/>
      </w:r>
      <w:r w:rsidRPr="00C43874">
        <w:t xml:space="preserve">= Internet of </w:t>
      </w:r>
      <w:proofErr w:type="spellStart"/>
      <w:r w:rsidRPr="00C43874">
        <w:t>Things</w:t>
      </w:r>
      <w:proofErr w:type="spellEnd"/>
    </w:p>
    <w:p w:rsidR="00DB545B" w:rsidRPr="00CB6A62" w:rsidRDefault="00DB545B" w:rsidP="005A06BA">
      <w:pPr>
        <w:pStyle w:val="NormaleRS"/>
        <w:jc w:val="left"/>
      </w:pPr>
      <w:bookmarkStart w:id="14" w:name="MonDev"/>
      <w:proofErr w:type="spellStart"/>
      <w:r w:rsidRPr="00CB6A62">
        <w:t>MonDev</w:t>
      </w:r>
      <w:proofErr w:type="spellEnd"/>
      <w:r w:rsidRPr="00CB6A62">
        <w:t xml:space="preserve"> </w:t>
      </w:r>
      <w:bookmarkEnd w:id="14"/>
      <w:r w:rsidR="003A59F8" w:rsidRPr="00CB6A62">
        <w:tab/>
      </w:r>
      <w:r w:rsidRPr="00CB6A62">
        <w:t xml:space="preserve">= </w:t>
      </w:r>
      <w:r w:rsidR="00CB6A62" w:rsidRPr="00CB6A62">
        <w:t>il dispositivo connesso al</w:t>
      </w:r>
      <w:r w:rsidRPr="00CB6A62">
        <w:t xml:space="preserve"> GME </w:t>
      </w:r>
      <w:r w:rsidR="00CB6A62" w:rsidRPr="00CB6A62">
        <w:t xml:space="preserve">attraverso la RS485 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</w:t>
      </w:r>
      <w:r w:rsidR="00CB6A62">
        <w:t xml:space="preserve">quali registri </w:t>
      </w:r>
      <w:proofErr w:type="spellStart"/>
      <w:r w:rsidR="007D7BCF">
        <w:t>Modbus</w:t>
      </w:r>
      <w:proofErr w:type="spellEnd"/>
      <w:r w:rsidR="00CB6A62">
        <w:t xml:space="preserve"> debbano essere letti</w:t>
      </w:r>
    </w:p>
    <w:p w:rsidR="00C70659" w:rsidRPr="007D7BCF" w:rsidRDefault="00C70659" w:rsidP="005A06BA">
      <w:pPr>
        <w:pStyle w:val="NormaleRS"/>
        <w:jc w:val="left"/>
      </w:pPr>
    </w:p>
    <w:p w:rsidR="00D96F4D" w:rsidRPr="00CB6A62" w:rsidRDefault="00D96F4D" w:rsidP="00D96F4D">
      <w:pPr>
        <w:pStyle w:val="NormaleRS"/>
        <w:rPr>
          <w:color w:val="FF0000"/>
        </w:rPr>
      </w:pPr>
    </w:p>
    <w:p w:rsidR="0010102C" w:rsidRPr="007D7BCF" w:rsidRDefault="0010102C" w:rsidP="0010102C">
      <w:pPr>
        <w:pStyle w:val="NormaleRS"/>
      </w:pPr>
    </w:p>
    <w:p w:rsidR="0010102C" w:rsidRPr="003404C9" w:rsidRDefault="00AF28B1" w:rsidP="0010102C">
      <w:pPr>
        <w:pStyle w:val="Titolo1RS"/>
        <w:rPr>
          <w:lang w:val="it-IT"/>
        </w:rPr>
      </w:pPr>
      <w:bookmarkStart w:id="15" w:name="inizializzazione"/>
      <w:bookmarkStart w:id="16" w:name="_Toc34116926"/>
      <w:bookmarkEnd w:id="15"/>
      <w:r>
        <w:rPr>
          <w:lang w:val="it-IT"/>
        </w:rPr>
        <w:lastRenderedPageBreak/>
        <w:t>Modo di funzionamento (macro)</w:t>
      </w:r>
      <w:bookmarkEnd w:id="16"/>
    </w:p>
    <w:p w:rsidR="00FC6F0C" w:rsidRDefault="00FC6F0C" w:rsidP="000E237F">
      <w:pPr>
        <w:pStyle w:val="NormaleRS"/>
      </w:pPr>
    </w:p>
    <w:p w:rsidR="00E47ADB" w:rsidRDefault="00AF28B1" w:rsidP="00E47ADB">
      <w:pPr>
        <w:pStyle w:val="Titolo2RS"/>
      </w:pPr>
      <w:bookmarkStart w:id="17" w:name="init_mem_manager"/>
      <w:bookmarkStart w:id="18" w:name="_Toc34116927"/>
      <w:bookmarkEnd w:id="17"/>
      <w:r>
        <w:t xml:space="preserve">Prima </w:t>
      </w:r>
      <w:proofErr w:type="spellStart"/>
      <w:r>
        <w:t>accensione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WiFi</w:t>
      </w:r>
      <w:bookmarkEnd w:id="18"/>
      <w:proofErr w:type="spellEnd"/>
      <w:r>
        <w:t xml:space="preserve"> </w:t>
      </w:r>
    </w:p>
    <w:p w:rsidR="00AF28B1" w:rsidRDefault="00AF28B1" w:rsidP="00CB6A62">
      <w:pPr>
        <w:pStyle w:val="NormaleRS"/>
        <w:jc w:val="left"/>
      </w:pPr>
      <w:r>
        <w:t xml:space="preserve">Alla prima accensione il modello </w:t>
      </w:r>
      <w:proofErr w:type="spellStart"/>
      <w:r>
        <w:t>WiFi</w:t>
      </w:r>
      <w:proofErr w:type="spellEnd"/>
      <w:r>
        <w:t xml:space="preserve"> non è in grado di connettersi al </w:t>
      </w:r>
      <w:proofErr w:type="spellStart"/>
      <w:r>
        <w:t>cloud</w:t>
      </w:r>
      <w:proofErr w:type="spellEnd"/>
      <w:r>
        <w:t xml:space="preserve"> in quanto la connettività è fornita da terzi attraverso tipicamente un modem/router.</w:t>
      </w:r>
    </w:p>
    <w:p w:rsidR="00AF28B1" w:rsidRDefault="00AF28B1" w:rsidP="00CB6A62">
      <w:pPr>
        <w:pStyle w:val="NormaleRS"/>
        <w:jc w:val="left"/>
      </w:pPr>
      <w:r>
        <w:t>Per configurare il GME lo stesso mette a disposizione un web server interno che espone le pagine di configurazione i punti salienti sono:</w:t>
      </w:r>
    </w:p>
    <w:p w:rsidR="00AF28B1" w:rsidRDefault="00AF28B1" w:rsidP="00AF28B1">
      <w:pPr>
        <w:pStyle w:val="NormaleRS"/>
        <w:numPr>
          <w:ilvl w:val="0"/>
          <w:numId w:val="18"/>
        </w:numPr>
        <w:jc w:val="left"/>
      </w:pPr>
      <w:r>
        <w:t xml:space="preserve">Il nome dell’AP interno sarà </w:t>
      </w:r>
      <w:r w:rsidR="00AD6ACC">
        <w:t>“</w:t>
      </w:r>
      <w:proofErr w:type="spellStart"/>
      <w:r w:rsidR="007F406F" w:rsidRPr="00C138C2">
        <w:t>cgatem</w:t>
      </w:r>
      <w:r w:rsidR="00AD6ACC">
        <w:t>_xxxx</w:t>
      </w:r>
      <w:proofErr w:type="spellEnd"/>
      <w:r w:rsidR="00AD6ACC">
        <w:t>”</w:t>
      </w:r>
    </w:p>
    <w:p w:rsidR="00AD6ACC" w:rsidRDefault="005E513A" w:rsidP="00AF28B1">
      <w:pPr>
        <w:pStyle w:val="NormaleRS"/>
        <w:numPr>
          <w:ilvl w:val="0"/>
          <w:numId w:val="18"/>
        </w:numPr>
        <w:jc w:val="left"/>
      </w:pPr>
      <w:r>
        <w:t xml:space="preserve">La pagina di configurazione sarà raggiungibile all’indirizzo </w:t>
      </w:r>
      <w:r w:rsidR="004439C8">
        <w:t>10.10.100.254</w:t>
      </w:r>
    </w:p>
    <w:p w:rsidR="00C44044" w:rsidRDefault="00C44044" w:rsidP="00C44044">
      <w:pPr>
        <w:pStyle w:val="NormaleRS"/>
        <w:jc w:val="left"/>
      </w:pPr>
    </w:p>
    <w:p w:rsidR="00C44044" w:rsidRDefault="00C44044" w:rsidP="00C44044">
      <w:pPr>
        <w:pStyle w:val="Titolo2RS"/>
      </w:pPr>
      <w:proofErr w:type="spellStart"/>
      <w:r>
        <w:t>Autenticazione</w:t>
      </w:r>
      <w:proofErr w:type="spellEnd"/>
      <w:r>
        <w:t xml:space="preserve">  </w:t>
      </w:r>
    </w:p>
    <w:p w:rsidR="00C44044" w:rsidRDefault="00C44044" w:rsidP="00C44044">
      <w:pPr>
        <w:pStyle w:val="NormaleRS"/>
        <w:jc w:val="left"/>
      </w:pPr>
      <w:r>
        <w:t xml:space="preserve">Il gateway si collegherà in maniera sicura al </w:t>
      </w:r>
      <w:proofErr w:type="spellStart"/>
      <w:r>
        <w:t>cloud</w:t>
      </w:r>
      <w:proofErr w:type="spellEnd"/>
      <w:r>
        <w:t xml:space="preserve"> tramite protocollo TLS e singola autenticazione.</w:t>
      </w:r>
      <w:r>
        <w:br/>
        <w:t xml:space="preserve">Questo significa che il gateway contiene un certificato in grado di riconoscere il </w:t>
      </w:r>
      <w:proofErr w:type="spellStart"/>
      <w:r>
        <w:t>cloud</w:t>
      </w:r>
      <w:proofErr w:type="spellEnd"/>
      <w:r>
        <w:t xml:space="preserve"> CAREL ma il </w:t>
      </w:r>
      <w:proofErr w:type="spellStart"/>
      <w:r>
        <w:t>cloud</w:t>
      </w:r>
      <w:proofErr w:type="spellEnd"/>
      <w:r>
        <w:t xml:space="preserve"> CAREL non può stabilire se chi si collega è realmente un gateway.</w:t>
      </w:r>
      <w:r>
        <w:br/>
        <w:t>Questa scelta e limitazione è dovuta alle ridotte capacità elaborative del gateway e non da ultimo il fatto che avere un certificato univoco per ogni gateway seppur possibile richiede uno sforzo ed una infrastruttura che visti i costi e i ridotti volumi di produzione previsti non lo rendono economicamente sostenibile.</w:t>
      </w:r>
    </w:p>
    <w:p w:rsidR="005E513A" w:rsidRDefault="005E513A" w:rsidP="005E513A">
      <w:pPr>
        <w:pStyle w:val="NormaleRS"/>
        <w:ind w:left="720"/>
        <w:jc w:val="left"/>
      </w:pPr>
    </w:p>
    <w:p w:rsidR="00AF28B1" w:rsidRDefault="00AF28B1" w:rsidP="00CB6A62">
      <w:pPr>
        <w:pStyle w:val="NormaleRS"/>
        <w:jc w:val="left"/>
      </w:pPr>
      <w:r>
        <w:t xml:space="preserve"> </w:t>
      </w:r>
    </w:p>
    <w:p w:rsidR="00377660" w:rsidRDefault="00E47ADB" w:rsidP="00CB6A62">
      <w:pPr>
        <w:pStyle w:val="NormaleRS"/>
        <w:jc w:val="left"/>
      </w:pPr>
      <w:r>
        <w:br/>
      </w:r>
    </w:p>
    <w:p w:rsidR="00FE422C" w:rsidRDefault="00FE422C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br w:type="page"/>
      </w:r>
    </w:p>
    <w:p w:rsidR="000E237F" w:rsidRPr="00E47ADB" w:rsidRDefault="000E237F" w:rsidP="000E237F">
      <w:pPr>
        <w:pStyle w:val="Titolo2RS"/>
        <w:rPr>
          <w:lang w:val="it-IT"/>
        </w:rPr>
      </w:pPr>
      <w:bookmarkStart w:id="19" w:name="_Toc34116928"/>
      <w:r w:rsidRPr="00E47ADB">
        <w:rPr>
          <w:lang w:val="it-IT"/>
        </w:rPr>
        <w:lastRenderedPageBreak/>
        <w:t>Inizializzazione RTC</w:t>
      </w:r>
      <w:bookmarkEnd w:id="19"/>
    </w:p>
    <w:p w:rsidR="00482D90" w:rsidRDefault="000E237F" w:rsidP="000E237F">
      <w:pPr>
        <w:pStyle w:val="NormaleRS"/>
      </w:pPr>
      <w:r>
        <w:t>La libreria non gestisce in alcun modo l’orologio ma si appoggia a</w:t>
      </w:r>
      <w:r w:rsidR="00482D90">
        <w:t>d un NTP server,</w:t>
      </w:r>
    </w:p>
    <w:p w:rsidR="00694D83" w:rsidRDefault="00482D90" w:rsidP="00482D90">
      <w:pPr>
        <w:pStyle w:val="NormaleRS"/>
        <w:jc w:val="left"/>
      </w:pPr>
      <w:proofErr w:type="gramStart"/>
      <w:r>
        <w:t>questo</w:t>
      </w:r>
      <w:proofErr w:type="gramEnd"/>
      <w:r>
        <w:t xml:space="preserve"> è</w:t>
      </w:r>
      <w:r w:rsidR="00694D83">
        <w:t xml:space="preserve"> </w:t>
      </w:r>
      <w:r>
        <w:t xml:space="preserve">settato su </w:t>
      </w:r>
      <w:r w:rsidR="00694D83">
        <w:t>“</w:t>
      </w:r>
      <w:r>
        <w:t>pool</w:t>
      </w:r>
      <w:r w:rsidR="004E5E76">
        <w:t>.ntp</w:t>
      </w:r>
      <w:r>
        <w:t>.org</w:t>
      </w:r>
      <w:r w:rsidR="00694D83">
        <w:t>”</w:t>
      </w:r>
      <w:r>
        <w:t xml:space="preserve"> alla port</w:t>
      </w:r>
      <w:r w:rsidR="00694D83">
        <w:t>a</w:t>
      </w:r>
      <w:r>
        <w:t xml:space="preserve"> standard 123.</w:t>
      </w:r>
    </w:p>
    <w:p w:rsidR="00694D83" w:rsidRDefault="00694D83" w:rsidP="00482D90">
      <w:pPr>
        <w:pStyle w:val="NormaleRS"/>
        <w:jc w:val="left"/>
      </w:pPr>
      <w:r>
        <w:t>Se il sistema non riesce a sincronizzarsi con l’NTC server il sistema attenderà che questo passo sia concluso reiterando le richieste.</w:t>
      </w:r>
    </w:p>
    <w:p w:rsidR="00694D83" w:rsidRDefault="00694D83" w:rsidP="00482D90">
      <w:pPr>
        <w:pStyle w:val="NormaleRS"/>
        <w:jc w:val="left"/>
      </w:pPr>
      <w:r>
        <w:t>Questo è obbligatorio in quanto la validazione dei certificati di sicurezza passa obbligatoriamente per la verifica della validità temporale degli stessi.</w:t>
      </w:r>
    </w:p>
    <w:p w:rsidR="000E237F" w:rsidRDefault="00694D83" w:rsidP="00482D90">
      <w:pPr>
        <w:pStyle w:val="NormaleRS"/>
        <w:jc w:val="left"/>
      </w:pPr>
      <w:r>
        <w:t xml:space="preserve"> </w:t>
      </w:r>
    </w:p>
    <w:p w:rsidR="00DF3753" w:rsidRDefault="00DF3753" w:rsidP="00DF3753">
      <w:pPr>
        <w:pStyle w:val="Titolo2RS"/>
      </w:pPr>
      <w:bookmarkStart w:id="20" w:name="_Toc34116929"/>
      <w:proofErr w:type="spellStart"/>
      <w:r>
        <w:t>Verifica</w:t>
      </w:r>
      <w:proofErr w:type="spellEnd"/>
      <w:r>
        <w:t xml:space="preserve"> file system</w:t>
      </w:r>
      <w:bookmarkEnd w:id="20"/>
    </w:p>
    <w:p w:rsidR="00B32349" w:rsidRDefault="00B32349" w:rsidP="00DF3753">
      <w:pPr>
        <w:pStyle w:val="NormaleRS"/>
      </w:pPr>
      <w:r>
        <w:t>Il sistema necessita della presenza di alcuni “</w:t>
      </w:r>
      <w:proofErr w:type="spellStart"/>
      <w:r>
        <w:t>files</w:t>
      </w:r>
      <w:proofErr w:type="spellEnd"/>
      <w:r>
        <w:t>”, la loro presenza/consistenza dovrà essere validata alla partenza della macchina.</w:t>
      </w:r>
    </w:p>
    <w:p w:rsidR="00DF3753" w:rsidRDefault="00DF3753" w:rsidP="00DF3753">
      <w:pPr>
        <w:pStyle w:val="NormaleRS"/>
      </w:pPr>
    </w:p>
    <w:p w:rsidR="00DF60D7" w:rsidRDefault="00DF60D7" w:rsidP="00DF60D7">
      <w:pPr>
        <w:pStyle w:val="Titolo3RS"/>
      </w:pPr>
      <w:bookmarkStart w:id="21" w:name="_Toc34116930"/>
      <w:r>
        <w:t>Certificati CA</w:t>
      </w:r>
      <w:bookmarkEnd w:id="21"/>
    </w:p>
    <w:p w:rsidR="00DF60D7" w:rsidRDefault="00DF60D7" w:rsidP="00DF3753">
      <w:pPr>
        <w:pStyle w:val="NormaleRS"/>
      </w:pPr>
      <w:r>
        <w:t>E’ previsto che il sistema possa memorizzare n.2 certificati CA, questo per permettere le seguenti funzionalità:</w:t>
      </w:r>
    </w:p>
    <w:p w:rsidR="00163240" w:rsidRDefault="00DF60D7" w:rsidP="00C2600B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</w:t>
      </w:r>
      <w:r w:rsidR="005105AC">
        <w:t>bilità di aggiornare il certific</w:t>
      </w:r>
      <w:r>
        <w:t>a</w:t>
      </w:r>
      <w:r w:rsidR="005105AC">
        <w:t>to</w:t>
      </w:r>
      <w:r>
        <w:t xml:space="preserve"> CA se ne sorge la necessità.</w:t>
      </w:r>
      <w:r>
        <w:br/>
        <w:t xml:space="preserve">In pratica il sistema prova ad utilizzare il certificato n.1 se fallisce prova ad usare il n.2, in questo modo è </w:t>
      </w:r>
      <w:r w:rsidR="00163240">
        <w:t xml:space="preserve">sempre </w:t>
      </w:r>
      <w:r>
        <w:t xml:space="preserve">possibile aggiornare </w:t>
      </w:r>
      <w:r w:rsidR="00163240">
        <w:t>i certificati.</w:t>
      </w:r>
      <w:r w:rsidR="00163240">
        <w:br/>
        <w:t>L’unico caso scoperto è quello di un dispositivo che resti spento per lungo tempo e che perda n.2 aggiornamenti, in questo caso si recupererà la macchina caricando il certificato via seriale anziché via OTA.</w:t>
      </w:r>
    </w:p>
    <w:p w:rsidR="00787DD2" w:rsidRDefault="00163240" w:rsidP="006D056C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utilizzare un certificato non CAREL.</w:t>
      </w:r>
      <w:r>
        <w:br/>
        <w:t xml:space="preserve">Questo sarà possibile </w:t>
      </w:r>
      <w:r w:rsidR="00694D83">
        <w:t>tramite un codice di produzione custom che caricherà nel sistema il certificato del committente.</w:t>
      </w:r>
      <w:r w:rsidR="00741F28">
        <w:br/>
      </w:r>
      <w:r w:rsidR="00741F28" w:rsidRPr="00741F28">
        <w:rPr>
          <w:color w:val="FF0000"/>
        </w:rPr>
        <w:t>TDB in CAREL o USR</w:t>
      </w:r>
    </w:p>
    <w:p w:rsidR="000E237F" w:rsidRDefault="00787DD2" w:rsidP="006D056C">
      <w:pPr>
        <w:pStyle w:val="NormaleRS"/>
        <w:numPr>
          <w:ilvl w:val="0"/>
          <w:numId w:val="6"/>
        </w:numPr>
        <w:jc w:val="left"/>
      </w:pPr>
      <w:r>
        <w:t xml:space="preserve">L’onere di aggiornare in tempo o quando necessario i certificati è lato </w:t>
      </w:r>
      <w:proofErr w:type="spellStart"/>
      <w:r>
        <w:t>cloud</w:t>
      </w:r>
      <w:proofErr w:type="spellEnd"/>
      <w:r>
        <w:t>.</w:t>
      </w:r>
      <w:r w:rsidR="005C5ACD">
        <w:br/>
        <w:t>Se il GME resta inattivo per lungo tempo ed entrambi i CA sono non validi il GME dev</w:t>
      </w:r>
      <w:r w:rsidR="00741F28">
        <w:t>e essere aggiornato manualmente in CAREL</w:t>
      </w:r>
      <w:r w:rsidR="00163240">
        <w:br/>
      </w:r>
    </w:p>
    <w:p w:rsidR="00C30013" w:rsidRDefault="00C30013" w:rsidP="00C30013">
      <w:pPr>
        <w:pStyle w:val="Titolo3RS"/>
      </w:pPr>
      <w:bookmarkStart w:id="22" w:name="_Toc34116931"/>
      <w:r>
        <w:t>File di modello</w:t>
      </w:r>
      <w:r w:rsidR="00452B50">
        <w:t xml:space="preserve"> (</w:t>
      </w:r>
      <w:r w:rsidR="00452B50" w:rsidRPr="003D0C84">
        <w:t>MODEL_TABLE</w:t>
      </w:r>
      <w:r w:rsidR="00452B50">
        <w:t>)</w:t>
      </w:r>
      <w:bookmarkEnd w:id="22"/>
    </w:p>
    <w:p w:rsidR="005132A8" w:rsidRPr="00703704" w:rsidRDefault="00C30013" w:rsidP="005132A8">
      <w:pPr>
        <w:pStyle w:val="NormaleRS"/>
      </w:pPr>
      <w:r>
        <w:t xml:space="preserve">Questo file contiene la definizione delle variabili da leggere ciclicamente via </w:t>
      </w:r>
      <w:proofErr w:type="spellStart"/>
      <w:r>
        <w:t>Modbus</w:t>
      </w:r>
      <w:proofErr w:type="spellEnd"/>
      <w:r w:rsidR="005132A8">
        <w:br/>
        <w:t xml:space="preserve">vedi </w:t>
      </w:r>
      <w:hyperlink r:id="rId16" w:history="1">
        <w:r w:rsidR="005132A8" w:rsidRPr="00703704">
          <w:rPr>
            <w:rStyle w:val="Collegamentoipertestuale"/>
          </w:rPr>
          <w:t>GME_Modbus_scan_datatable_Flash_ipotesi_2.xlsx</w:t>
        </w:r>
      </w:hyperlink>
    </w:p>
    <w:p w:rsidR="00C30013" w:rsidRPr="00703704" w:rsidRDefault="00C30013" w:rsidP="000E237F">
      <w:pPr>
        <w:pStyle w:val="NormaleRS"/>
      </w:pPr>
    </w:p>
    <w:p w:rsidR="005132A8" w:rsidRDefault="00542871" w:rsidP="00542871">
      <w:pPr>
        <w:pStyle w:val="NormaleRS"/>
        <w:jc w:val="left"/>
      </w:pPr>
      <w:r w:rsidRPr="00542871">
        <w:t xml:space="preserve">La verifica consiste nel verificare se il </w:t>
      </w:r>
      <w:proofErr w:type="gramStart"/>
      <w:r w:rsidRPr="00542871">
        <w:t>file</w:t>
      </w:r>
      <w:r>
        <w:t xml:space="preserve"> </w:t>
      </w:r>
      <w:r w:rsidR="00580FD6">
        <w:t>:</w:t>
      </w:r>
      <w:proofErr w:type="gramEnd"/>
    </w:p>
    <w:p w:rsidR="00542871" w:rsidRPr="00DF11E7" w:rsidRDefault="00542871" w:rsidP="00C2600B">
      <w:pPr>
        <w:pStyle w:val="NormaleRS"/>
        <w:numPr>
          <w:ilvl w:val="0"/>
          <w:numId w:val="7"/>
        </w:numPr>
        <w:jc w:val="left"/>
      </w:pPr>
      <w:proofErr w:type="gramStart"/>
      <w:r w:rsidRPr="00DF11E7">
        <w:t>è</w:t>
      </w:r>
      <w:proofErr w:type="gramEnd"/>
      <w:r w:rsidRPr="00DF11E7">
        <w:t xml:space="preserve"> </w:t>
      </w:r>
      <w:r w:rsidR="00580FD6">
        <w:t>un file di modello</w:t>
      </w:r>
      <w:r w:rsidRPr="00DF11E7">
        <w:t>;</w:t>
      </w:r>
    </w:p>
    <w:p w:rsidR="00DF11E7" w:rsidRPr="00DF11E7" w:rsidRDefault="00EE46A0" w:rsidP="00542871">
      <w:pPr>
        <w:pStyle w:val="NormaleRS"/>
        <w:ind w:left="720"/>
      </w:pPr>
      <w:proofErr w:type="gramStart"/>
      <w:r w:rsidRPr="00DF11E7">
        <w:t>questo</w:t>
      </w:r>
      <w:proofErr w:type="gramEnd"/>
      <w:r w:rsidRPr="00DF11E7">
        <w:t xml:space="preserve"> si verifica facilmente in quanto nel file i primi caratteri saranno sempre </w:t>
      </w:r>
      <w:r w:rsidR="00DF11E7" w:rsidRPr="00DF11E7">
        <w:t>GME_MBT</w:t>
      </w:r>
    </w:p>
    <w:p w:rsidR="00DF11E7" w:rsidRDefault="00DF11E7" w:rsidP="00C2600B">
      <w:pPr>
        <w:pStyle w:val="NormaleRS"/>
        <w:numPr>
          <w:ilvl w:val="0"/>
          <w:numId w:val="7"/>
        </w:numPr>
        <w:jc w:val="left"/>
      </w:pPr>
      <w:proofErr w:type="gramStart"/>
      <w:r>
        <w:t>verificare</w:t>
      </w:r>
      <w:proofErr w:type="gramEnd"/>
      <w:r>
        <w:t xml:space="preserve"> se il </w:t>
      </w:r>
      <w:proofErr w:type="spellStart"/>
      <w:r>
        <w:t>checksum</w:t>
      </w:r>
      <w:proofErr w:type="spellEnd"/>
      <w:r>
        <w:t xml:space="preserve"> del file è corretto;</w:t>
      </w:r>
      <w:r>
        <w:br/>
        <w:t xml:space="preserve">il CRC del file è alla fine del file ed è un semplice CRC16 che usa lo stesso  polinomio del </w:t>
      </w:r>
      <w:proofErr w:type="spellStart"/>
      <w:r>
        <w:t>Modbus</w:t>
      </w:r>
      <w:proofErr w:type="spellEnd"/>
      <w:r>
        <w:t>.</w:t>
      </w:r>
    </w:p>
    <w:p w:rsidR="00452B50" w:rsidRPr="00DF11E7" w:rsidRDefault="00452B50" w:rsidP="00C2600B">
      <w:pPr>
        <w:pStyle w:val="NormaleRS"/>
        <w:numPr>
          <w:ilvl w:val="0"/>
          <w:numId w:val="7"/>
        </w:numPr>
        <w:jc w:val="left"/>
      </w:pPr>
      <w:r w:rsidRPr="00A15B64">
        <w:t xml:space="preserve">L’informazione se il file è corretto o meno verrà trasferita tramite il </w:t>
      </w:r>
      <w:proofErr w:type="spellStart"/>
      <w:r w:rsidRPr="00A15B64">
        <w:t>topic</w:t>
      </w:r>
      <w:proofErr w:type="spellEnd"/>
      <w:r w:rsidRPr="00A15B64">
        <w:t xml:space="preserve"> \hello nel </w:t>
      </w:r>
      <w:proofErr w:type="spellStart"/>
      <w:r w:rsidRPr="00A15B64">
        <w:t>payload</w:t>
      </w:r>
      <w:proofErr w:type="spellEnd"/>
      <w:r w:rsidRPr="00A15B64">
        <w:t xml:space="preserve"> alla voce</w:t>
      </w:r>
      <w:r w:rsidR="004D17DD" w:rsidRPr="00A15B64">
        <w:t xml:space="preserve"> "</w:t>
      </w:r>
      <w:proofErr w:type="spellStart"/>
      <w:r w:rsidR="00A15B64" w:rsidRPr="00A15B64">
        <w:t>gid</w:t>
      </w:r>
      <w:proofErr w:type="spellEnd"/>
      <w:r w:rsidR="004D17DD" w:rsidRPr="00A15B64">
        <w:t xml:space="preserve">" estraendo il dato dal modello. </w:t>
      </w:r>
      <w:r w:rsidR="00F74191" w:rsidRPr="004D17D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Vedi file </w:t>
      </w:r>
      <w:hyperlink r:id="rId17" w:history="1">
        <w:proofErr w:type="spellStart"/>
        <w:r w:rsidR="00A15B64" w:rsidRPr="00A15B64">
          <w:rPr>
            <w:rStyle w:val="Collegamentoipertestuale"/>
          </w:rPr>
          <w:t>payload-hello.cbor</w:t>
        </w:r>
        <w:proofErr w:type="spellEnd"/>
      </w:hyperlink>
      <w:r w:rsidR="009770A7" w:rsidRPr="004D17DD">
        <w:rPr>
          <w:color w:val="FF0000"/>
        </w:rPr>
        <w:t xml:space="preserve"> </w:t>
      </w:r>
      <w:r w:rsidR="009770A7" w:rsidRPr="009770A7">
        <w:t xml:space="preserve">formato del </w:t>
      </w:r>
      <w:proofErr w:type="spellStart"/>
      <w:r w:rsidR="009770A7" w:rsidRPr="009770A7">
        <w:t>topic</w:t>
      </w:r>
      <w:proofErr w:type="spellEnd"/>
      <w:r w:rsidR="009770A7" w:rsidRPr="009770A7">
        <w:t xml:space="preserve"> /hello</w:t>
      </w:r>
    </w:p>
    <w:p w:rsidR="005132A8" w:rsidRDefault="005132A8" w:rsidP="00542871">
      <w:pPr>
        <w:pStyle w:val="NormaleRS"/>
        <w:ind w:left="720"/>
        <w:rPr>
          <w:color w:val="FF0000"/>
        </w:rPr>
      </w:pPr>
    </w:p>
    <w:p w:rsidR="00B34907" w:rsidRPr="00C30013" w:rsidRDefault="00401CBB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3" w:name="_Toc34116932"/>
      <w:r w:rsidRPr="00C30013">
        <w:rPr>
          <w:lang w:val="it-IT"/>
        </w:rPr>
        <w:lastRenderedPageBreak/>
        <w:t>Polling Engine</w:t>
      </w:r>
      <w:bookmarkEnd w:id="23"/>
    </w:p>
    <w:p w:rsidR="00B34907" w:rsidRPr="00D31F4B" w:rsidRDefault="00401CBB" w:rsidP="00D31F4B">
      <w:pPr>
        <w:pStyle w:val="IstruzioniRS"/>
      </w:pPr>
      <w:r w:rsidRPr="00D31F4B">
        <w:br/>
        <w:t xml:space="preserve">In questa sezione viene descritto come funziona la parte di FW che si occupa di leggere ciclicamente i dati via </w:t>
      </w:r>
      <w:proofErr w:type="spellStart"/>
      <w:r w:rsidRPr="00D31F4B">
        <w:t>Modbus</w:t>
      </w:r>
      <w:proofErr w:type="spellEnd"/>
      <w:r w:rsidRPr="00D31F4B">
        <w:t>.</w:t>
      </w:r>
    </w:p>
    <w:p w:rsidR="00401CBB" w:rsidRDefault="00401CBB" w:rsidP="00AA3954">
      <w:pPr>
        <w:pStyle w:val="NormaleRS"/>
        <w:jc w:val="left"/>
      </w:pPr>
    </w:p>
    <w:p w:rsidR="00845C6D" w:rsidRDefault="00391914" w:rsidP="00391914">
      <w:pPr>
        <w:pStyle w:val="NormaleRS"/>
      </w:pPr>
      <w:r>
        <w:t xml:space="preserve">Per procedere con la lettura dei dati via </w:t>
      </w:r>
      <w:proofErr w:type="spellStart"/>
      <w:r>
        <w:t>Modbus</w:t>
      </w:r>
      <w:proofErr w:type="spellEnd"/>
      <w:r>
        <w:t xml:space="preserve"> è necessario che il GME disponga di </w:t>
      </w:r>
      <w:r w:rsidR="004E588D">
        <w:t xml:space="preserve">un modello che descriva quali variabili andranno lette e con quali </w:t>
      </w:r>
      <w:r w:rsidR="00845C6D">
        <w:t>tempistiche.</w:t>
      </w:r>
    </w:p>
    <w:p w:rsidR="00085E86" w:rsidRDefault="00845C6D" w:rsidP="00845C6D">
      <w:pPr>
        <w:pStyle w:val="NormaleRS"/>
      </w:pPr>
      <w:r>
        <w:t xml:space="preserve">Tale modello verrà scaricato nella memoria non volatile del GME mediante apposito comando inviato dal </w:t>
      </w:r>
      <w:proofErr w:type="spellStart"/>
      <w:r>
        <w:t>cloud</w:t>
      </w:r>
      <w:proofErr w:type="spellEnd"/>
      <w:r w:rsidR="00085E86">
        <w:t xml:space="preserve"> durante la fase di configurazione del GME stesso</w:t>
      </w:r>
      <w:r>
        <w:t xml:space="preserve">. </w:t>
      </w:r>
    </w:p>
    <w:p w:rsidR="00391914" w:rsidRDefault="00085E86" w:rsidP="00845C6D">
      <w:pPr>
        <w:pStyle w:val="NormaleRS"/>
      </w:pPr>
      <w:r>
        <w:t>Successivamente, i</w:t>
      </w:r>
      <w:r w:rsidR="00845C6D">
        <w:t xml:space="preserve">l GME provvederà al campionamento delle variabili indicate e a notificare le variazioni subite dalle variabili. </w:t>
      </w:r>
    </w:p>
    <w:p w:rsidR="00391914" w:rsidRDefault="00845C6D" w:rsidP="00085E86">
      <w:pPr>
        <w:pStyle w:val="NormaleRS"/>
      </w:pPr>
      <w:r>
        <w:t xml:space="preserve">Il modello contiene anche </w:t>
      </w:r>
      <w:r w:rsidR="00085E86">
        <w:t>delle informazioni relative alla configurazione della seriale (RS485 o TTL), vale a dire numero di stop bit e tipo di parità.</w:t>
      </w:r>
      <w:r w:rsidR="00391914">
        <w:t xml:space="preserve"> </w:t>
      </w:r>
    </w:p>
    <w:p w:rsidR="00391914" w:rsidRDefault="00391914" w:rsidP="00085E86">
      <w:pPr>
        <w:pStyle w:val="NormaleRS"/>
      </w:pPr>
    </w:p>
    <w:p w:rsidR="00391914" w:rsidRPr="004B4C8C" w:rsidRDefault="00085E86" w:rsidP="00391914">
      <w:pPr>
        <w:pStyle w:val="NormaleRS"/>
      </w:pPr>
      <w:r>
        <w:t xml:space="preserve">In assenza di modello caricato, o comunque fino a quando il caricamento (e la verifica del modello) non sono completati, il GME non effettuerà alcuna lettura di dati via </w:t>
      </w:r>
      <w:proofErr w:type="spellStart"/>
      <w:r>
        <w:t>Modbus</w:t>
      </w:r>
      <w:proofErr w:type="spellEnd"/>
      <w:r>
        <w:t xml:space="preserve">. </w:t>
      </w:r>
    </w:p>
    <w:p w:rsidR="00391914" w:rsidRDefault="00391914" w:rsidP="00AA3954">
      <w:pPr>
        <w:pStyle w:val="NormaleRS"/>
        <w:jc w:val="left"/>
      </w:pPr>
    </w:p>
    <w:p w:rsidR="00164979" w:rsidRPr="008E6E06" w:rsidRDefault="00164979" w:rsidP="00AA3954">
      <w:pPr>
        <w:pStyle w:val="NormaleRS"/>
        <w:jc w:val="left"/>
        <w:rPr>
          <w:b/>
        </w:rPr>
      </w:pPr>
      <w:r w:rsidRPr="008E6E06">
        <w:rPr>
          <w:b/>
        </w:rPr>
        <w:t xml:space="preserve">Descrizione modello </w:t>
      </w:r>
    </w:p>
    <w:p w:rsidR="00164979" w:rsidRPr="00D31F4B" w:rsidRDefault="00164979" w:rsidP="00AA3954">
      <w:pPr>
        <w:pStyle w:val="NormaleRS"/>
        <w:jc w:val="left"/>
      </w:pPr>
    </w:p>
    <w:p w:rsidR="00164979" w:rsidRPr="00164979" w:rsidRDefault="00164979" w:rsidP="00164979">
      <w:pPr>
        <w:pStyle w:val="NormaleRS"/>
        <w:rPr>
          <w:b/>
        </w:rPr>
      </w:pPr>
      <w:r w:rsidRPr="00875E67">
        <w:t xml:space="preserve">Il GME dovrà essere in grado di leggere tutti i tipi di dato MODBUS (coil, discrete input, holding reg., input reg.) non solo da dispositivi </w:t>
      </w:r>
      <w:proofErr w:type="spellStart"/>
      <w:r w:rsidRPr="00875E67">
        <w:t>Carel</w:t>
      </w:r>
      <w:proofErr w:type="spellEnd"/>
      <w:r w:rsidRPr="00875E67">
        <w:t xml:space="preserve"> ma anche da prodotti di terze parti.</w:t>
      </w:r>
      <w:r>
        <w:t xml:space="preserve"> </w:t>
      </w:r>
      <w:r w:rsidRPr="00875E67">
        <w:t xml:space="preserve">La </w:t>
      </w:r>
      <w:r>
        <w:t xml:space="preserve">tabella </w:t>
      </w:r>
      <w:r w:rsidRPr="00875E67">
        <w:t>salvata</w:t>
      </w:r>
      <w:r>
        <w:t xml:space="preserve"> in memoria</w:t>
      </w:r>
      <w:r w:rsidRPr="00875E67">
        <w:t xml:space="preserve"> sarà così suddivisa:</w:t>
      </w:r>
    </w:p>
    <w:p w:rsidR="00164979" w:rsidRPr="00875E67" w:rsidRDefault="00164979" w:rsidP="00164979">
      <w:pPr>
        <w:pStyle w:val="NormaleRS"/>
        <w:jc w:val="left"/>
      </w:pPr>
    </w:p>
    <w:tbl>
      <w:tblPr>
        <w:tblStyle w:val="Grigliatabella"/>
        <w:tblW w:w="0" w:type="auto"/>
        <w:tblInd w:w="936" w:type="dxa"/>
        <w:tblLook w:val="04A0" w:firstRow="1" w:lastRow="0" w:firstColumn="1" w:lastColumn="0" w:noHBand="0" w:noVBand="1"/>
      </w:tblPr>
      <w:tblGrid>
        <w:gridCol w:w="2922"/>
        <w:gridCol w:w="3010"/>
      </w:tblGrid>
      <w:tr w:rsidR="00164979" w:rsidRPr="006F1E7E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 w:rsidRPr="0067319C">
              <w:rPr>
                <w:sz w:val="18"/>
              </w:rPr>
              <w:t>Header</w:t>
            </w:r>
            <w:proofErr w:type="spellEnd"/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 w:rsidRPr="0067319C">
              <w:rPr>
                <w:sz w:val="18"/>
              </w:rPr>
              <w:t xml:space="preserve">Contenente le informazioni utili all’interfaccia di comunicazione (RS485) e al protocollo </w:t>
            </w:r>
            <w:proofErr w:type="spellStart"/>
            <w:r w:rsidRPr="0067319C">
              <w:rPr>
                <w:sz w:val="18"/>
              </w:rPr>
              <w:t>Modbus</w:t>
            </w:r>
            <w:proofErr w:type="spellEnd"/>
            <w:r w:rsidRPr="0067319C">
              <w:rPr>
                <w:sz w:val="18"/>
              </w:rPr>
              <w:t xml:space="preserve"> (numero di variabili da pollare e con che tempistiche). 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6F1E7E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 w:rsidRPr="0067319C">
              <w:rPr>
                <w:sz w:val="18"/>
              </w:rPr>
              <w:t>Low</w:t>
            </w:r>
            <w:proofErr w:type="spellEnd"/>
            <w:r w:rsidRPr="0067319C">
              <w:rPr>
                <w:sz w:val="18"/>
              </w:rPr>
              <w:t xml:space="preserve"> polling</w:t>
            </w:r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 xml:space="preserve">) da pollare con </w:t>
            </w:r>
            <w:proofErr w:type="spellStart"/>
            <w:r w:rsidRPr="0067319C">
              <w:rPr>
                <w:sz w:val="18"/>
              </w:rPr>
              <w:t>Low</w:t>
            </w:r>
            <w:proofErr w:type="spellEnd"/>
            <w:r w:rsidRPr="0067319C">
              <w:rPr>
                <w:sz w:val="18"/>
              </w:rPr>
              <w:t xml:space="preserve"> Polling Time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6F1E7E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r w:rsidRPr="0067319C">
              <w:rPr>
                <w:sz w:val="18"/>
              </w:rPr>
              <w:t>High polling</w:t>
            </w:r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>) da pollare con High Polling Time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F51DA4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Al</w:t>
            </w:r>
            <w:r w:rsidRPr="0067319C">
              <w:rPr>
                <w:sz w:val="18"/>
              </w:rPr>
              <w:t>arm</w:t>
            </w:r>
            <w:proofErr w:type="spellEnd"/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 xml:space="preserve">) </w:t>
            </w:r>
            <w:r>
              <w:rPr>
                <w:sz w:val="18"/>
              </w:rPr>
              <w:t>di</w:t>
            </w:r>
            <w:r w:rsidRPr="0067319C">
              <w:rPr>
                <w:sz w:val="18"/>
              </w:rPr>
              <w:t xml:space="preserve"> allarm</w:t>
            </w:r>
            <w:r>
              <w:rPr>
                <w:sz w:val="18"/>
              </w:rPr>
              <w:t>e</w:t>
            </w:r>
            <w:r w:rsidRPr="0067319C">
              <w:rPr>
                <w:sz w:val="18"/>
              </w:rPr>
              <w:t>, da inviare istantaneamente.</w:t>
            </w:r>
            <w:r>
              <w:rPr>
                <w:sz w:val="18"/>
              </w:rPr>
              <w:t xml:space="preserve"> Allarme accaduto da </w:t>
            </w:r>
            <w:proofErr w:type="gramStart"/>
            <w:r>
              <w:rPr>
                <w:sz w:val="18"/>
              </w:rPr>
              <w:t xml:space="preserve">0 </w:t>
            </w:r>
            <w:r w:rsidRPr="00F142D7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1</w:t>
            </w:r>
            <w:proofErr w:type="gramEnd"/>
            <w:r>
              <w:rPr>
                <w:sz w:val="18"/>
              </w:rPr>
              <w:t xml:space="preserve"> (fronte positivo). Allarme rientrato da </w:t>
            </w:r>
            <w:proofErr w:type="gramStart"/>
            <w:r>
              <w:rPr>
                <w:sz w:val="18"/>
              </w:rPr>
              <w:t xml:space="preserve">1 </w:t>
            </w:r>
            <w:r w:rsidRPr="00F142D7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0</w:t>
            </w:r>
            <w:proofErr w:type="gramEnd"/>
            <w:r>
              <w:rPr>
                <w:sz w:val="18"/>
              </w:rPr>
              <w:t xml:space="preserve"> 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</w:tbl>
    <w:p w:rsidR="00164979" w:rsidRDefault="00164979" w:rsidP="00164979">
      <w:pPr>
        <w:pStyle w:val="NormaleRS"/>
        <w:jc w:val="left"/>
      </w:pPr>
      <w:r>
        <w:tab/>
        <w:t xml:space="preserve"> </w:t>
      </w:r>
      <w:proofErr w:type="spellStart"/>
      <w:r>
        <w:t>Tab</w:t>
      </w:r>
      <w:proofErr w:type="spellEnd"/>
      <w:r>
        <w:t>. 1</w:t>
      </w:r>
    </w:p>
    <w:p w:rsidR="00164979" w:rsidRDefault="00164979" w:rsidP="00164979">
      <w:pPr>
        <w:pStyle w:val="NormaleRS"/>
        <w:jc w:val="left"/>
      </w:pPr>
    </w:p>
    <w:p w:rsidR="00164979" w:rsidRPr="004B4C8C" w:rsidRDefault="00164979" w:rsidP="00164979">
      <w:pPr>
        <w:pStyle w:val="NormaleRS"/>
        <w:jc w:val="left"/>
      </w:pPr>
      <w:r>
        <w:t xml:space="preserve">Il dettaglio della composizione del file di modello è consultabile nel documento </w:t>
      </w:r>
    </w:p>
    <w:p w:rsidR="00164979" w:rsidRPr="004B4C8C" w:rsidRDefault="00164979" w:rsidP="00164979">
      <w:pPr>
        <w:pStyle w:val="NormaleRS"/>
        <w:jc w:val="left"/>
        <w:rPr>
          <w:lang w:val="en-US"/>
        </w:rPr>
      </w:pPr>
      <w:hyperlink r:id="rId18" w:history="1">
        <w:r>
          <w:rPr>
            <w:rStyle w:val="Collegamentoipertestuale"/>
            <w:lang w:val="en-GB"/>
          </w:rPr>
          <w:t>GME_Modbus_scan_dat</w:t>
        </w:r>
        <w:r>
          <w:rPr>
            <w:rStyle w:val="Collegamentoipertestuale"/>
            <w:lang w:val="en-GB"/>
          </w:rPr>
          <w:t>a</w:t>
        </w:r>
        <w:r>
          <w:rPr>
            <w:rStyle w:val="Collegamentoipertestuale"/>
            <w:lang w:val="en-GB"/>
          </w:rPr>
          <w:t>table_Flash_ipote</w:t>
        </w:r>
        <w:r>
          <w:rPr>
            <w:rStyle w:val="Collegamentoipertestuale"/>
            <w:lang w:val="en-GB"/>
          </w:rPr>
          <w:t>s</w:t>
        </w:r>
        <w:r>
          <w:rPr>
            <w:rStyle w:val="Collegamentoipertestuale"/>
            <w:lang w:val="en-GB"/>
          </w:rPr>
          <w:t>i_2.xlsx</w:t>
        </w:r>
      </w:hyperlink>
    </w:p>
    <w:p w:rsidR="00164979" w:rsidRDefault="00164979" w:rsidP="00164979">
      <w:pPr>
        <w:pStyle w:val="NormaleRS"/>
        <w:rPr>
          <w:lang w:val="en-US"/>
        </w:rPr>
      </w:pPr>
    </w:p>
    <w:p w:rsidR="005F642B" w:rsidRPr="005F642B" w:rsidRDefault="005F642B" w:rsidP="00164979">
      <w:pPr>
        <w:pStyle w:val="NormaleRS"/>
      </w:pPr>
      <w:r w:rsidRPr="005F642B">
        <w:t xml:space="preserve">Il modello può contenere fino a 100 </w:t>
      </w:r>
      <w:r>
        <w:t xml:space="preserve">variabili (si intendono variabili a 16 bit, che diventano 50 </w:t>
      </w:r>
      <w:r w:rsidR="00794DE2">
        <w:t>nel caso di variabili a 32 bit).</w:t>
      </w:r>
    </w:p>
    <w:p w:rsidR="005F642B" w:rsidRPr="005F642B" w:rsidRDefault="005F642B" w:rsidP="00164979">
      <w:pPr>
        <w:pStyle w:val="NormaleRS"/>
      </w:pPr>
    </w:p>
    <w:p w:rsidR="00164979" w:rsidRPr="008E6E06" w:rsidRDefault="008E6E06" w:rsidP="00164979">
      <w:pPr>
        <w:pStyle w:val="NormaleRS"/>
        <w:rPr>
          <w:b/>
          <w:lang w:val="en-US"/>
        </w:rPr>
      </w:pPr>
      <w:proofErr w:type="spellStart"/>
      <w:r w:rsidRPr="008E6E06">
        <w:rPr>
          <w:b/>
          <w:lang w:val="en-US"/>
        </w:rPr>
        <w:t>Campionamento</w:t>
      </w:r>
      <w:proofErr w:type="spellEnd"/>
      <w:r w:rsidRPr="008E6E06">
        <w:rPr>
          <w:b/>
          <w:lang w:val="en-US"/>
        </w:rPr>
        <w:t xml:space="preserve"> </w:t>
      </w:r>
      <w:proofErr w:type="spellStart"/>
      <w:r w:rsidRPr="008E6E06">
        <w:rPr>
          <w:b/>
          <w:lang w:val="en-US"/>
        </w:rPr>
        <w:t>dei</w:t>
      </w:r>
      <w:proofErr w:type="spellEnd"/>
      <w:r w:rsidRPr="008E6E06">
        <w:rPr>
          <w:b/>
          <w:lang w:val="en-US"/>
        </w:rPr>
        <w:t xml:space="preserve"> </w:t>
      </w:r>
      <w:proofErr w:type="spellStart"/>
      <w:r w:rsidRPr="008E6E06">
        <w:rPr>
          <w:b/>
          <w:lang w:val="en-US"/>
        </w:rPr>
        <w:t>dati</w:t>
      </w:r>
      <w:proofErr w:type="spellEnd"/>
    </w:p>
    <w:p w:rsidR="00164979" w:rsidRDefault="00164979" w:rsidP="00164979">
      <w:pPr>
        <w:pStyle w:val="NormaleRS"/>
        <w:rPr>
          <w:lang w:val="en-US"/>
        </w:rPr>
      </w:pPr>
    </w:p>
    <w:p w:rsidR="006D056C" w:rsidRDefault="006D056C" w:rsidP="006D056C">
      <w:pPr>
        <w:pStyle w:val="NormaleRS"/>
      </w:pPr>
      <w:r>
        <w:t>Il GME dovrà interrogare il dispositivo a cui è connesso usando 3 velocità (due impostabili e una implicita di sistema).</w:t>
      </w:r>
    </w:p>
    <w:p w:rsidR="006D056C" w:rsidRPr="002570AA" w:rsidRDefault="006D056C" w:rsidP="006D056C">
      <w:pPr>
        <w:pStyle w:val="NormaleRS"/>
      </w:pPr>
    </w:p>
    <w:p w:rsidR="006D056C" w:rsidRPr="00677360" w:rsidRDefault="006D056C" w:rsidP="006D056C">
      <w:pPr>
        <w:pStyle w:val="NormaleRS"/>
        <w:numPr>
          <w:ilvl w:val="0"/>
          <w:numId w:val="26"/>
        </w:numPr>
        <w:jc w:val="left"/>
        <w:rPr>
          <w:b/>
          <w:i/>
        </w:rPr>
      </w:pPr>
      <w:r>
        <w:rPr>
          <w:i/>
        </w:rPr>
        <w:t>Velocità implicita</w:t>
      </w:r>
      <w:r w:rsidRPr="00677360">
        <w:rPr>
          <w:i/>
        </w:rPr>
        <w:t xml:space="preserve"> </w:t>
      </w:r>
    </w:p>
    <w:p w:rsidR="006D056C" w:rsidRDefault="006D056C" w:rsidP="006D056C">
      <w:pPr>
        <w:pStyle w:val="NormaleRS"/>
        <w:ind w:left="720"/>
        <w:jc w:val="left"/>
      </w:pPr>
      <w:r>
        <w:t xml:space="preserve">È la velocità necessaria per fare un giro di polling di tutte le variabili settate come allarme. </w:t>
      </w:r>
    </w:p>
    <w:p w:rsidR="006D056C" w:rsidRDefault="006D056C" w:rsidP="006D056C">
      <w:pPr>
        <w:pStyle w:val="NormaleRS"/>
        <w:ind w:left="720"/>
        <w:jc w:val="left"/>
      </w:pPr>
      <w:r>
        <w:t xml:space="preserve">In pratica gli allarmi devono essere pollati costantemente in modo tale da spedirli il prima possibile via </w:t>
      </w:r>
      <w:proofErr w:type="spellStart"/>
      <w:r>
        <w:t>mqtt</w:t>
      </w:r>
      <w:proofErr w:type="spellEnd"/>
      <w:r>
        <w:t xml:space="preserve"> nel momento in cui accade l’evento.  </w:t>
      </w:r>
    </w:p>
    <w:p w:rsidR="006D056C" w:rsidRDefault="006D056C" w:rsidP="006D056C">
      <w:pPr>
        <w:pStyle w:val="NormaleRS"/>
        <w:ind w:left="720"/>
        <w:jc w:val="left"/>
      </w:pPr>
    </w:p>
    <w:p w:rsidR="006D056C" w:rsidRPr="00677360" w:rsidRDefault="006D056C" w:rsidP="006D056C">
      <w:pPr>
        <w:pStyle w:val="NormaleRS"/>
        <w:numPr>
          <w:ilvl w:val="0"/>
          <w:numId w:val="26"/>
        </w:numPr>
        <w:jc w:val="left"/>
        <w:rPr>
          <w:i/>
        </w:rPr>
      </w:pPr>
      <w:r w:rsidRPr="00677360">
        <w:rPr>
          <w:i/>
        </w:rPr>
        <w:t>Velocità impostabili</w:t>
      </w:r>
    </w:p>
    <w:p w:rsidR="006D056C" w:rsidRDefault="006D056C" w:rsidP="006D056C">
      <w:pPr>
        <w:pStyle w:val="NormaleRS"/>
        <w:ind w:left="720"/>
        <w:jc w:val="left"/>
      </w:pPr>
      <w:r>
        <w:t xml:space="preserve">Sono le due velocità (chiamate fast and slow) con le quali il resto delle variabili </w:t>
      </w:r>
      <w:proofErr w:type="spellStart"/>
      <w:r>
        <w:t>modbus</w:t>
      </w:r>
      <w:proofErr w:type="spellEnd"/>
      <w:r>
        <w:t xml:space="preserve"> presenti nella tabella (suddivise in fast e slow) verranno lette.</w:t>
      </w:r>
    </w:p>
    <w:p w:rsidR="006D056C" w:rsidRDefault="006D056C" w:rsidP="006D056C">
      <w:pPr>
        <w:pStyle w:val="NormaleRS"/>
        <w:ind w:left="720"/>
      </w:pPr>
    </w:p>
    <w:p w:rsidR="006D056C" w:rsidRDefault="006D056C" w:rsidP="006D056C">
      <w:pPr>
        <w:pStyle w:val="NormaleRS"/>
        <w:jc w:val="left"/>
      </w:pPr>
    </w:p>
    <w:p w:rsidR="00401CBB" w:rsidRPr="006D056C" w:rsidRDefault="006D056C" w:rsidP="006D056C">
      <w:pPr>
        <w:pStyle w:val="NormaleRS"/>
        <w:jc w:val="left"/>
      </w:pPr>
      <w:r>
        <w:t xml:space="preserve">La macchina a stati esegue il polling continuo sugli allarmi (best </w:t>
      </w:r>
      <w:proofErr w:type="spellStart"/>
      <w:r>
        <w:t>effort</w:t>
      </w:r>
      <w:proofErr w:type="spellEnd"/>
      <w:r>
        <w:t xml:space="preserve">) ed esegue la lettura dei valori fast e slow nei rispettivi istanti di campionamento. Il GME notifica le variazioni osservate sui dati, rispetto ad una isteresi indicata nel modello, riportando l’istante in cui è avvenuta la lettura. </w:t>
      </w:r>
    </w:p>
    <w:p w:rsidR="006D056C" w:rsidRDefault="006D056C" w:rsidP="00401CBB">
      <w:pPr>
        <w:pStyle w:val="NormaleRS"/>
      </w:pPr>
      <w:r>
        <w:t>Per quanto riguarda la gestione degli allarmi, il messaggio di allarme dovrà essere inviato sia per segnalare la partenza dell’allarme sia per segnalarne il rientro.</w:t>
      </w:r>
    </w:p>
    <w:p w:rsidR="006D056C" w:rsidRDefault="006D056C" w:rsidP="00401CBB">
      <w:pPr>
        <w:pStyle w:val="NormaleRS"/>
      </w:pPr>
    </w:p>
    <w:p w:rsidR="00453083" w:rsidRDefault="00453083" w:rsidP="00453083">
      <w:pPr>
        <w:pStyle w:val="NormaleRS"/>
      </w:pPr>
      <w:r>
        <w:t xml:space="preserve">Gli allarmi per convenzione </w:t>
      </w:r>
      <w:proofErr w:type="spellStart"/>
      <w:r>
        <w:t>Carel</w:t>
      </w:r>
      <w:proofErr w:type="spellEnd"/>
      <w:r>
        <w:t xml:space="preserve"> possono essere distribuiti in tutti i tipi di variabili MODBUS.</w:t>
      </w:r>
    </w:p>
    <w:p w:rsidR="00453083" w:rsidRDefault="00453083" w:rsidP="00453083">
      <w:pPr>
        <w:pStyle w:val="NormaleRS"/>
      </w:pPr>
      <w:r>
        <w:t xml:space="preserve"> </w:t>
      </w:r>
    </w:p>
    <w:p w:rsidR="00453083" w:rsidRDefault="00453083" w:rsidP="00453083">
      <w:pPr>
        <w:pStyle w:val="NormaleRS"/>
        <w:numPr>
          <w:ilvl w:val="0"/>
          <w:numId w:val="27"/>
        </w:numPr>
      </w:pPr>
      <w:r>
        <w:t xml:space="preserve">HR o IR (holding </w:t>
      </w:r>
      <w:proofErr w:type="spellStart"/>
      <w:r>
        <w:t>register</w:t>
      </w:r>
      <w:proofErr w:type="spellEnd"/>
      <w:r>
        <w:t xml:space="preserve"> e Input </w:t>
      </w:r>
      <w:proofErr w:type="spellStart"/>
      <w:r>
        <w:t>register</w:t>
      </w:r>
      <w:proofErr w:type="spellEnd"/>
      <w:r>
        <w:t xml:space="preserve"> a 16bit) potranno avere per ogni bit un allarme fino ad un massimo di 16 allarmi.</w:t>
      </w:r>
    </w:p>
    <w:p w:rsidR="00453083" w:rsidRDefault="00453083" w:rsidP="00453083">
      <w:pPr>
        <w:pStyle w:val="NormaleRS"/>
        <w:ind w:left="708"/>
      </w:pPr>
      <w:r>
        <w:t xml:space="preserve">Questo verrà descritto nel modello attraverso un alias diverso per ogni allarme, uno stesso indirizzo </w:t>
      </w:r>
      <w:proofErr w:type="spellStart"/>
      <w:r>
        <w:t>modbus</w:t>
      </w:r>
      <w:proofErr w:type="spellEnd"/>
      <w:r>
        <w:t xml:space="preserve"> e una maschera per selezionare il bit di allarme in questione.</w:t>
      </w:r>
    </w:p>
    <w:p w:rsidR="00453083" w:rsidRDefault="00453083" w:rsidP="00453083">
      <w:pPr>
        <w:pStyle w:val="NormaleRS"/>
        <w:ind w:left="708"/>
      </w:pPr>
    </w:p>
    <w:p w:rsidR="00453083" w:rsidRDefault="00453083" w:rsidP="00453083">
      <w:pPr>
        <w:pStyle w:val="NormaleRS"/>
        <w:numPr>
          <w:ilvl w:val="0"/>
          <w:numId w:val="27"/>
        </w:numPr>
      </w:pPr>
      <w:r>
        <w:t>Nel caso di Coil o DI (</w:t>
      </w:r>
      <w:proofErr w:type="spellStart"/>
      <w:r>
        <w:t>digital</w:t>
      </w:r>
      <w:proofErr w:type="spellEnd"/>
      <w:r>
        <w:t xml:space="preserve"> input) nel modello troveremo una singola coppia di alias più registro </w:t>
      </w:r>
      <w:proofErr w:type="spellStart"/>
      <w:r>
        <w:t>modbus</w:t>
      </w:r>
      <w:proofErr w:type="spellEnd"/>
      <w:r>
        <w:t xml:space="preserve"> associata ad ogni allarme.</w:t>
      </w:r>
    </w:p>
    <w:p w:rsidR="00401CBB" w:rsidRPr="006D056C" w:rsidRDefault="00401CBB" w:rsidP="00401CBB">
      <w:pPr>
        <w:pStyle w:val="NormaleRS"/>
      </w:pPr>
    </w:p>
    <w:p w:rsidR="00401CBB" w:rsidRPr="008E6E06" w:rsidRDefault="008E6E06" w:rsidP="00401CBB">
      <w:pPr>
        <w:pStyle w:val="NormaleRS"/>
        <w:rPr>
          <w:b/>
        </w:rPr>
      </w:pPr>
      <w:r w:rsidRPr="008E6E06">
        <w:rPr>
          <w:b/>
        </w:rPr>
        <w:t>Avvio del GME</w:t>
      </w:r>
    </w:p>
    <w:p w:rsidR="00AE0F83" w:rsidRDefault="00AE0F83" w:rsidP="00C70659">
      <w:pPr>
        <w:pStyle w:val="NormaleRS"/>
      </w:pPr>
    </w:p>
    <w:p w:rsidR="008E6E06" w:rsidRDefault="008E6E06" w:rsidP="008E6E0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All'accensione, se il GME è configurato a dovere, il GME avvia il polling sul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. Immediatamente, vengono inviati tutti i valori letti.</w:t>
      </w:r>
    </w:p>
    <w:p w:rsidR="008E6E06" w:rsidRPr="008E6E06" w:rsidRDefault="008E6E06" w:rsidP="008E6E0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Se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non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risulta </w:t>
      </w: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collegato si verifica un offline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Modbus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. Se il modello caricato contiene delle variabili che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collegato non contempla,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restituirà delle eccezioni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</w:t>
      </w: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e il GME assegnerà a quelle variabili il valore "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null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". </w:t>
      </w:r>
    </w:p>
    <w:p w:rsidR="008E6E06" w:rsidRPr="00A04796" w:rsidRDefault="008E6E06" w:rsidP="00C70659">
      <w:pPr>
        <w:pStyle w:val="NormaleRS"/>
      </w:pP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b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b/>
          <w:color w:val="222222"/>
          <w:sz w:val="20"/>
          <w:szCs w:val="20"/>
          <w:lang w:val="it-IT" w:eastAsia="it-IT"/>
        </w:rPr>
        <w:t>Campionamento dei dati</w:t>
      </w:r>
    </w:p>
    <w:p w:rsid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I tempi di campionamento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e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devono essere uno multiplo dell'altro, cioè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= n *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, con n &gt; 1.</w:t>
      </w: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lastRenderedPageBreak/>
        <w:t xml:space="preserve">Il GME gestirà i due tempi in maniera sincrona, vale a dire allo scadere dell'n-esimo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si provvederà all'invio di tutti i campioni variati, siano essi corrispondenti a variabili a bassa che ad alta frequenza.</w:t>
      </w: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Nel caso in cui il buffer riservato al contenimento dello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stream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MQTT non fosse sufficiente per contenere l'intera mole di dati, questa verrà segmentata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su più pacchetti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con il meccanismo che verrà dettagliato più oltre.</w:t>
      </w:r>
    </w:p>
    <w:p w:rsidR="00C12081" w:rsidRDefault="00A04796" w:rsidP="00C70659">
      <w:pPr>
        <w:pStyle w:val="NormaleRS"/>
      </w:pPr>
      <w:r>
        <w:t>Nel caso in cui, in corrispondenza dei tempi di campionamento non fosse osservata alcuna variazione, nessun messaggio verrà inviato.</w:t>
      </w:r>
    </w:p>
    <w:p w:rsidR="00C12081" w:rsidRDefault="00C12081" w:rsidP="00C70659">
      <w:pPr>
        <w:pStyle w:val="NormaleRS"/>
      </w:pPr>
    </w:p>
    <w:p w:rsidR="00C12081" w:rsidRPr="00794DE2" w:rsidRDefault="00C12081" w:rsidP="00C70659">
      <w:pPr>
        <w:pStyle w:val="NormaleRS"/>
        <w:rPr>
          <w:b/>
        </w:rPr>
      </w:pPr>
      <w:r w:rsidRPr="00794DE2">
        <w:rPr>
          <w:b/>
        </w:rPr>
        <w:t xml:space="preserve">Meccanismo di </w:t>
      </w:r>
      <w:proofErr w:type="spellStart"/>
      <w:r w:rsidRPr="00794DE2">
        <w:rPr>
          <w:b/>
        </w:rPr>
        <w:t>keep-alive</w:t>
      </w:r>
      <w:proofErr w:type="spellEnd"/>
    </w:p>
    <w:p w:rsidR="00C12081" w:rsidRDefault="00C12081" w:rsidP="00C70659">
      <w:pPr>
        <w:pStyle w:val="NormaleRS"/>
      </w:pPr>
    </w:p>
    <w:p w:rsidR="00A04796" w:rsidRPr="005F642B" w:rsidRDefault="00C12081" w:rsidP="00C70659">
      <w:pPr>
        <w:pStyle w:val="NormaleRS"/>
      </w:pPr>
      <w:r>
        <w:t xml:space="preserve">Il GME dispone di un meccanismo allo scopo di permettere al </w:t>
      </w:r>
      <w:proofErr w:type="spellStart"/>
      <w:r>
        <w:t>cloud</w:t>
      </w:r>
      <w:proofErr w:type="spellEnd"/>
      <w:r>
        <w:t xml:space="preserve"> di rilevare </w:t>
      </w:r>
      <w:r w:rsidR="00E07652">
        <w:t>la presenza del</w:t>
      </w:r>
      <w:r w:rsidR="005F642B">
        <w:t xml:space="preserve"> </w:t>
      </w:r>
      <w:proofErr w:type="spellStart"/>
      <w:r w:rsidR="005F642B">
        <w:t>device</w:t>
      </w:r>
      <w:proofErr w:type="spellEnd"/>
      <w:r w:rsidR="005F642B">
        <w:t xml:space="preserve"> collegato anche nel caso in cui non si registrino variazioni dei valori monitorati.</w:t>
      </w:r>
      <w:r w:rsidR="00A04796">
        <w:t xml:space="preserve"> </w:t>
      </w:r>
      <w:r w:rsidR="005F642B">
        <w:t xml:space="preserve">Allo scadere del tempo </w:t>
      </w:r>
      <w:proofErr w:type="spellStart"/>
      <w:r w:rsidR="005F642B">
        <w:t>T_pva</w:t>
      </w:r>
      <w:proofErr w:type="spellEnd"/>
      <w:r w:rsidR="005F642B">
        <w:t xml:space="preserve">, se nel precedente intervallo </w:t>
      </w:r>
      <w:proofErr w:type="spellStart"/>
      <w:r w:rsidR="005F642B">
        <w:t>T_pva</w:t>
      </w:r>
      <w:proofErr w:type="spellEnd"/>
      <w:r w:rsidR="005F642B">
        <w:t xml:space="preserve"> non sono state osservate variazioni, viene inviato un messaggio contenente 0 valori. Il tempo </w:t>
      </w:r>
      <w:proofErr w:type="spellStart"/>
      <w:r w:rsidR="005F642B">
        <w:t>T_pva</w:t>
      </w:r>
      <w:proofErr w:type="spellEnd"/>
      <w:r w:rsidR="005F642B">
        <w:t xml:space="preserve"> deve essere</w:t>
      </w:r>
      <w:r w:rsidR="005F642B" w:rsidRPr="005F642B">
        <w:t xml:space="preserve"> multiplo del tempo </w:t>
      </w:r>
      <w:proofErr w:type="spellStart"/>
      <w:r w:rsidR="005F642B" w:rsidRPr="005F642B">
        <w:t>T_fast</w:t>
      </w:r>
      <w:proofErr w:type="spellEnd"/>
      <w:r w:rsidR="005F642B" w:rsidRPr="005F642B">
        <w:t xml:space="preserve"> e sincrono con questo. 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/>
          <w:sz w:val="20"/>
          <w:szCs w:val="20"/>
          <w:lang w:val="it-IT"/>
        </w:rPr>
        <w:t xml:space="preserve">Ad esempio,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se i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tempi sono definiti così: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 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= 1', </w:t>
      </w:r>
      <w:proofErr w:type="spellStart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T_slow</w:t>
      </w:r>
      <w:proofErr w:type="spellEnd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= 4', </w:t>
      </w:r>
      <w:proofErr w:type="spellStart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T_pva</w:t>
      </w:r>
      <w:proofErr w:type="spellEnd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 = 10 ',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Ogni minuto vengono campionate le variabili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e, se ne è cambiata almeno una, viene inviato il messaggio corrispondente. Se nessuna è cambiata non viene inviato nulla.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Ogni 4 minuti vengono campionate tutte le variabili e, se ne è cambiata almeno una, viene inviato il messaggio corrispondente. Se nessuna è cambiata non viene inviato nulla. 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Ogni 10 minuti vengono campionate le variabili high (sempre) o tutte (se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T_pva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 cade nello stesso istante di un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, nell'esempio sopra, quando t = 20 *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 </w:t>
      </w:r>
      <w:proofErr w:type="gram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=  5</w:t>
      </w:r>
      <w:proofErr w:type="gram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*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) e, a prescindere da eventuali variazioni, viene mandato comunque un messaggio 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values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, che potrebbe essere vuoto se non ci fossero state variazioni.</w:t>
      </w:r>
    </w:p>
    <w:p w:rsidR="005F642B" w:rsidRDefault="005F642B" w:rsidP="00C70659">
      <w:pPr>
        <w:pStyle w:val="NormaleRS"/>
      </w:pPr>
    </w:p>
    <w:p w:rsidR="0067467F" w:rsidRDefault="0067467F" w:rsidP="00C70659">
      <w:pPr>
        <w:pStyle w:val="NormaleRS"/>
        <w:rPr>
          <w:b/>
        </w:rPr>
      </w:pPr>
      <w:r w:rsidRPr="0067467F">
        <w:rPr>
          <w:b/>
        </w:rPr>
        <w:t xml:space="preserve">Offline </w:t>
      </w:r>
      <w:proofErr w:type="spellStart"/>
      <w:r w:rsidRPr="0067467F">
        <w:rPr>
          <w:b/>
        </w:rPr>
        <w:t>Modbus</w:t>
      </w:r>
      <w:proofErr w:type="spellEnd"/>
    </w:p>
    <w:p w:rsidR="0067467F" w:rsidRDefault="0067467F" w:rsidP="00C70659">
      <w:pPr>
        <w:pStyle w:val="NormaleRS"/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t xml:space="preserve">Si dichiara un offline </w:t>
      </w:r>
      <w:proofErr w:type="spellStart"/>
      <w:r>
        <w:rPr>
          <w:rFonts w:ascii="Verdana" w:hAnsi="Verdana"/>
          <w:sz w:val="20"/>
          <w:szCs w:val="20"/>
          <w:lang w:val="it-IT" w:eastAsia="it-IT"/>
        </w:rPr>
        <w:t>Modbus</w:t>
      </w:r>
      <w:proofErr w:type="spellEnd"/>
      <w:r>
        <w:rPr>
          <w:rFonts w:ascii="Verdana" w:hAnsi="Verdana"/>
          <w:sz w:val="20"/>
          <w:szCs w:val="20"/>
          <w:lang w:val="it-IT" w:eastAsia="it-IT"/>
        </w:rPr>
        <w:t xml:space="preserve"> quando si verificano 2 mancate risposte durante il ciclo di polling del dispositivo. Le mancate risposte possono non essere consecutive.</w:t>
      </w:r>
    </w:p>
    <w:p w:rsid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Al verificarsi di un offline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Modbus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, viene inviato il messaggio di inizio allarme. Successivamente, alla naturale scadenza dei timer, verranno inviati tutti i valori, con valore "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". </w:t>
      </w: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Al rientro dell'offline </w:t>
      </w:r>
      <w:proofErr w:type="spellStart"/>
      <w:r w:rsidR="00985095">
        <w:rPr>
          <w:rFonts w:ascii="Verdana" w:hAnsi="Verdana"/>
          <w:sz w:val="20"/>
          <w:szCs w:val="20"/>
          <w:lang w:val="it-IT" w:eastAsia="it-IT"/>
        </w:rPr>
        <w:t>M</w:t>
      </w:r>
      <w:r w:rsidRPr="0067467F">
        <w:rPr>
          <w:rFonts w:ascii="Verdana" w:hAnsi="Verdana"/>
          <w:sz w:val="20"/>
          <w:szCs w:val="20"/>
          <w:lang w:val="it-IT" w:eastAsia="it-IT"/>
        </w:rPr>
        <w:t>odbus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, viene inviato il messaggio di cessazione allarme. Successivamente, di nuovo alla scadenza dei timer verranno rinfrescate tutte le variabili ai valori correnti.</w:t>
      </w: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Come regola generale, tutti gli invii del pacchetto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values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 xml:space="preserve"> devono avvenire sempre allo scadere di un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T_</w:t>
      </w:r>
      <w:r w:rsidR="00985095">
        <w:rPr>
          <w:rFonts w:ascii="Verdana" w:hAnsi="Verdana"/>
          <w:sz w:val="20"/>
          <w:szCs w:val="20"/>
          <w:lang w:val="it-IT" w:eastAsia="it-IT"/>
        </w:rPr>
        <w:t>fast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 (non più frequentemente). </w:t>
      </w:r>
    </w:p>
    <w:p w:rsidR="0067467F" w:rsidRDefault="0067467F" w:rsidP="00C70659">
      <w:pPr>
        <w:pStyle w:val="NormaleRS"/>
      </w:pPr>
    </w:p>
    <w:p w:rsidR="00985095" w:rsidRDefault="00985095" w:rsidP="00985095">
      <w:pPr>
        <w:shd w:val="clear" w:color="auto" w:fill="FFFFFF"/>
        <w:ind w:left="720"/>
        <w:jc w:val="left"/>
        <w:rPr>
          <w:rFonts w:ascii="Verdana" w:hAnsi="Verdana" w:cs="Calibri"/>
          <w:sz w:val="20"/>
          <w:szCs w:val="20"/>
          <w:lang w:val="it-IT" w:eastAsia="it-IT"/>
        </w:rPr>
      </w:pPr>
    </w:p>
    <w:p w:rsidR="00985095" w:rsidRPr="0067467F" w:rsidRDefault="00985095" w:rsidP="00985095">
      <w:pPr>
        <w:shd w:val="clear" w:color="auto" w:fill="FFFFFF"/>
        <w:ind w:left="720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2.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>Se viene ricevuta un’eccezione ci sono 2 comportamenti diversi:</w:t>
      </w:r>
    </w:p>
    <w:p w:rsidR="00985095" w:rsidRPr="0067467F" w:rsidRDefault="00985095" w:rsidP="00985095">
      <w:pPr>
        <w:shd w:val="clear" w:color="auto" w:fill="FFFFFF"/>
        <w:ind w:left="1440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a.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>Se il registro è un allarme à viene mantenuto lo stato precedente;</w:t>
      </w:r>
    </w:p>
    <w:p w:rsidR="00985095" w:rsidRPr="0067467F" w:rsidRDefault="00985095" w:rsidP="00985095">
      <w:pPr>
        <w:shd w:val="clear" w:color="auto" w:fill="FFFFFF"/>
        <w:ind w:left="1440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b.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Se la variabile non è un allarme à viene valorizzata a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NaN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 (o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 o asterisco).</w:t>
      </w:r>
    </w:p>
    <w:p w:rsidR="00985095" w:rsidRPr="0067467F" w:rsidRDefault="00985095" w:rsidP="00985095">
      <w:pPr>
        <w:shd w:val="clear" w:color="auto" w:fill="FFFFFF"/>
        <w:ind w:left="720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3.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Se ricevo una NON risposta (può essere al massimo una, altrimenti il dispositivo viene considerato offline e tutte le variabili a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>) viene trattata come al punto sopra.</w:t>
      </w:r>
    </w:p>
    <w:p w:rsidR="00985095" w:rsidRPr="0067467F" w:rsidRDefault="00985095" w:rsidP="00985095">
      <w:pPr>
        <w:shd w:val="clear" w:color="auto" w:fill="FFFFFF"/>
        <w:jc w:val="left"/>
        <w:rPr>
          <w:rFonts w:ascii="Verdana" w:hAnsi="Verdana" w:cs="Arial"/>
          <w:sz w:val="20"/>
          <w:szCs w:val="20"/>
          <w:lang w:val="it-IT" w:eastAsia="it-IT"/>
        </w:rPr>
      </w:pPr>
      <w:r w:rsidRPr="0067467F">
        <w:rPr>
          <w:rFonts w:ascii="Verdana" w:hAnsi="Verdana" w:cs="Arial"/>
          <w:sz w:val="20"/>
          <w:szCs w:val="20"/>
          <w:lang w:val="it-IT" w:eastAsia="it-IT"/>
        </w:rPr>
        <w:t> </w:t>
      </w:r>
    </w:p>
    <w:p w:rsidR="00985095" w:rsidRPr="0067467F" w:rsidRDefault="00985095" w:rsidP="00985095">
      <w:pPr>
        <w:shd w:val="clear" w:color="auto" w:fill="FFFFFF"/>
        <w:jc w:val="left"/>
        <w:rPr>
          <w:rFonts w:ascii="Verdana" w:hAnsi="Verdana" w:cs="Arial"/>
          <w:sz w:val="20"/>
          <w:szCs w:val="20"/>
          <w:lang w:val="it-IT" w:eastAsia="it-IT"/>
        </w:rPr>
      </w:pPr>
      <w:r w:rsidRPr="0067467F">
        <w:rPr>
          <w:rFonts w:ascii="Verdana" w:hAnsi="Verdana" w:cs="Arial"/>
          <w:sz w:val="20"/>
          <w:szCs w:val="20"/>
          <w:lang w:val="it-IT" w:eastAsia="it-IT"/>
        </w:rPr>
        <w:t>Il punto 3 lo trattiamo come il 2.</w:t>
      </w:r>
    </w:p>
    <w:p w:rsidR="00985095" w:rsidRDefault="00985095" w:rsidP="00C70659">
      <w:pPr>
        <w:pStyle w:val="NormaleRS"/>
        <w:rPr>
          <w:b/>
        </w:rPr>
      </w:pPr>
      <w:r w:rsidRPr="00985095">
        <w:rPr>
          <w:b/>
        </w:rPr>
        <w:lastRenderedPageBreak/>
        <w:t>Offline rete</w:t>
      </w:r>
    </w:p>
    <w:p w:rsidR="00985095" w:rsidRPr="00985095" w:rsidRDefault="00985095" w:rsidP="00C70659">
      <w:pPr>
        <w:pStyle w:val="NormaleRS"/>
      </w:pP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Al verificarsi della caduta della connessione, il GME accumula le variazioni nel proprio buffer. Per come tale buffer è dimensionato, il GME non può mantenere molti dati. Quando la memoria riservata viene riempita, i dati più vecchi vengono sovrascritti.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Colgo l'occasione per fissare alcuni parametri che ci servono per meglio dimensionare il buffer.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 xml:space="preserve">La massima dimensione in caratteri che può avere il campo alias è 5, mentre per il campo </w:t>
      </w:r>
      <w:proofErr w:type="spellStart"/>
      <w:r w:rsidRPr="00985095">
        <w:rPr>
          <w:rFonts w:ascii="Verdana" w:hAnsi="Verdana"/>
          <w:sz w:val="20"/>
          <w:szCs w:val="20"/>
          <w:lang w:val="it-IT" w:eastAsia="it-IT"/>
        </w:rPr>
        <w:t>value</w:t>
      </w:r>
      <w:proofErr w:type="spellEnd"/>
      <w:r w:rsidRPr="00985095">
        <w:rPr>
          <w:rFonts w:ascii="Verdana" w:hAnsi="Verdana"/>
          <w:sz w:val="20"/>
          <w:szCs w:val="20"/>
          <w:lang w:val="it-IT" w:eastAsia="it-IT"/>
        </w:rPr>
        <w:t xml:space="preserve"> è 10.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Al ritorno della connessione, il GME invia i dati presenti nel buffer. Vengono inviati potenzialmente più pacchetti, anche corrispondenti a t diversi.</w:t>
      </w:r>
    </w:p>
    <w:p w:rsidR="00985095" w:rsidRPr="00417399" w:rsidRDefault="00985095" w:rsidP="00C70659">
      <w:pPr>
        <w:pStyle w:val="NormaleRS"/>
      </w:pPr>
    </w:p>
    <w:p w:rsidR="00417399" w:rsidRDefault="00417399" w:rsidP="00C70659">
      <w:pPr>
        <w:pStyle w:val="NormaleRS"/>
        <w:rPr>
          <w:rFonts w:cs="Arial"/>
          <w:color w:val="263238"/>
          <w:highlight w:val="yellow"/>
        </w:rPr>
      </w:pPr>
    </w:p>
    <w:p w:rsidR="00417399" w:rsidRDefault="00417399" w:rsidP="00C70659">
      <w:pPr>
        <w:pStyle w:val="NormaleRS"/>
        <w:rPr>
          <w:rFonts w:cs="Arial"/>
          <w:color w:val="263238"/>
          <w:highlight w:val="yellow"/>
        </w:rPr>
      </w:pPr>
      <w:r>
        <w:rPr>
          <w:rFonts w:cs="Arial"/>
          <w:color w:val="263238"/>
          <w:highlight w:val="yellow"/>
        </w:rPr>
        <w:t>Da definire con IOT</w:t>
      </w:r>
    </w:p>
    <w:p w:rsidR="00417399" w:rsidRPr="00417399" w:rsidRDefault="00417399" w:rsidP="00C70659">
      <w:pPr>
        <w:pStyle w:val="NormaleRS"/>
        <w:rPr>
          <w:rFonts w:cs="Arial"/>
          <w:color w:val="263238"/>
          <w:highlight w:val="yellow"/>
        </w:rPr>
      </w:pPr>
      <w:proofErr w:type="spellStart"/>
      <w:proofErr w:type="gramStart"/>
      <w:r w:rsidRPr="00417399">
        <w:rPr>
          <w:rFonts w:cs="Arial"/>
          <w:color w:val="263238"/>
          <w:highlight w:val="yellow"/>
        </w:rPr>
        <w:t>pva</w:t>
      </w:r>
      <w:proofErr w:type="spellEnd"/>
      <w:proofErr w:type="gramEnd"/>
      <w:r w:rsidRPr="00417399">
        <w:rPr>
          <w:rFonts w:cs="Arial"/>
          <w:color w:val="263238"/>
          <w:highlight w:val="yellow"/>
        </w:rPr>
        <w:t xml:space="preserve"> mandato se non variano parametri</w:t>
      </w:r>
    </w:p>
    <w:p w:rsidR="00417399" w:rsidRDefault="00417399" w:rsidP="00C70659">
      <w:pPr>
        <w:pStyle w:val="NormaleRS"/>
        <w:rPr>
          <w:rFonts w:cs="Arial"/>
          <w:color w:val="263238"/>
        </w:rPr>
      </w:pPr>
      <w:r>
        <w:rPr>
          <w:rFonts w:cs="Arial"/>
          <w:color w:val="263238"/>
          <w:highlight w:val="yellow"/>
        </w:rPr>
        <w:t>-</w:t>
      </w:r>
      <w:r w:rsidRPr="00417399">
        <w:rPr>
          <w:rFonts w:cs="Arial"/>
          <w:color w:val="263238"/>
          <w:highlight w:val="yellow"/>
        </w:rPr>
        <w:t xml:space="preserve">in caso di offline non si manda allo scadere di </w:t>
      </w:r>
      <w:proofErr w:type="spellStart"/>
      <w:r w:rsidRPr="00417399">
        <w:rPr>
          <w:rFonts w:cs="Arial"/>
          <w:color w:val="263238"/>
          <w:highlight w:val="yellow"/>
        </w:rPr>
        <w:t>pva</w:t>
      </w:r>
      <w:proofErr w:type="spellEnd"/>
      <w:r w:rsidRPr="00417399">
        <w:rPr>
          <w:rFonts w:cs="Arial"/>
          <w:color w:val="263238"/>
          <w:highlight w:val="yellow"/>
        </w:rPr>
        <w:t xml:space="preserve"> un pacchetto vuoto</w:t>
      </w:r>
      <w:r w:rsidRPr="00417399">
        <w:rPr>
          <w:rFonts w:cs="Arial"/>
          <w:color w:val="263238"/>
          <w:highlight w:val="yellow"/>
        </w:rPr>
        <w:br/>
        <w:t>-per sapere se GME è morto c'è il LWT di MQTT</w:t>
      </w:r>
    </w:p>
    <w:p w:rsidR="00417399" w:rsidRPr="00417399" w:rsidRDefault="00417399" w:rsidP="00417399">
      <w:pPr>
        <w:spacing w:line="240" w:lineRule="atLeast"/>
        <w:jc w:val="left"/>
        <w:textAlignment w:val="top"/>
        <w:rPr>
          <w:rFonts w:ascii="Verdana" w:hAnsi="Verdana" w:cs="Arial"/>
          <w:color w:val="263238"/>
          <w:sz w:val="20"/>
          <w:szCs w:val="20"/>
          <w:lang w:val="it-IT" w:eastAsia="it-IT"/>
        </w:rPr>
      </w:pPr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/>
        </w:rPr>
        <w:t xml:space="preserve">Ma </w:t>
      </w:r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se il </w:t>
      </w:r>
      <w:proofErr w:type="spellStart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>pva</w:t>
      </w:r>
      <w:proofErr w:type="spellEnd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 serve per indicare che un </w:t>
      </w:r>
      <w:proofErr w:type="spellStart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>device</w:t>
      </w:r>
      <w:proofErr w:type="spellEnd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 è collegato (allora non serve mandare il pacchetto) o se è una specie di surrogato del ka del </w:t>
      </w:r>
      <w:proofErr w:type="spellStart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>mqtt</w:t>
      </w:r>
      <w:proofErr w:type="spellEnd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 (allora sì serve mandarlo)</w:t>
      </w:r>
      <w:bookmarkStart w:id="24" w:name="_GoBack"/>
      <w:bookmarkEnd w:id="24"/>
    </w:p>
    <w:p w:rsidR="00417399" w:rsidRPr="00417399" w:rsidRDefault="00417399" w:rsidP="00417399">
      <w:pPr>
        <w:jc w:val="right"/>
        <w:rPr>
          <w:rFonts w:ascii="Arial" w:hAnsi="Arial" w:cs="Arial"/>
          <w:color w:val="262626"/>
          <w:sz w:val="17"/>
          <w:szCs w:val="17"/>
          <w:lang w:val="it-IT" w:eastAsia="it-IT"/>
        </w:rPr>
      </w:pPr>
      <w:r w:rsidRPr="00417399">
        <w:rPr>
          <w:rFonts w:ascii="Arial" w:hAnsi="Arial" w:cs="Arial"/>
          <w:color w:val="262626"/>
          <w:sz w:val="17"/>
          <w:szCs w:val="17"/>
          <w:lang w:val="it-IT" w:eastAsia="it-IT"/>
        </w:rPr>
        <w:t>42 minuti</w:t>
      </w:r>
    </w:p>
    <w:p w:rsidR="00417399" w:rsidRPr="00417399" w:rsidRDefault="00417399" w:rsidP="00C70659">
      <w:pPr>
        <w:pStyle w:val="NormaleRS"/>
      </w:pPr>
    </w:p>
    <w:p w:rsidR="004457A1" w:rsidRPr="004058DC" w:rsidRDefault="004058D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5" w:name="_Toc34116933"/>
      <w:r>
        <w:lastRenderedPageBreak/>
        <w:t>MQTT Engine</w:t>
      </w:r>
      <w:bookmarkEnd w:id="25"/>
      <w:r>
        <w:t xml:space="preserve"> </w:t>
      </w:r>
    </w:p>
    <w:p w:rsidR="006D232E" w:rsidRPr="004058DC" w:rsidRDefault="006D232E" w:rsidP="00B921DC">
      <w:pPr>
        <w:pStyle w:val="NormaleRS"/>
      </w:pPr>
    </w:p>
    <w:p w:rsidR="00395953" w:rsidRDefault="00AB5C2D" w:rsidP="00C17A3A">
      <w:pPr>
        <w:pStyle w:val="NormaleRS"/>
      </w:pPr>
      <w:r>
        <w:t>Il protocollo usato per trasferire i dati campionati è MQTT nella versione 3.1.1.</w:t>
      </w:r>
    </w:p>
    <w:p w:rsidR="00AB5C2D" w:rsidRDefault="00AB5C2D" w:rsidP="00C17A3A">
      <w:pPr>
        <w:pStyle w:val="NormaleRS"/>
      </w:pPr>
      <w:r>
        <w:t xml:space="preserve">I vari </w:t>
      </w:r>
      <w:proofErr w:type="spellStart"/>
      <w:r>
        <w:t>topic</w:t>
      </w:r>
      <w:proofErr w:type="spellEnd"/>
      <w:r>
        <w:t xml:space="preserve"> pubblicati e/o sottoscritti sono codificati attraverso il formato CBOR standardizzato dalla RFC7049.</w:t>
      </w:r>
    </w:p>
    <w:p w:rsidR="00AB5C2D" w:rsidRDefault="006A35AF" w:rsidP="00C17A3A">
      <w:pPr>
        <w:pStyle w:val="NormaleRS"/>
      </w:pPr>
      <w:r>
        <w:t xml:space="preserve">Il </w:t>
      </w:r>
      <w:proofErr w:type="spellStart"/>
      <w:r>
        <w:t>payload</w:t>
      </w:r>
      <w:proofErr w:type="spellEnd"/>
      <w:r>
        <w:t xml:space="preserve"> dei vari possibili comandi è descritto nel dettaglio nei </w:t>
      </w:r>
      <w:proofErr w:type="spellStart"/>
      <w:r>
        <w:t>files</w:t>
      </w:r>
      <w:proofErr w:type="spellEnd"/>
      <w:r>
        <w:t xml:space="preserve"> presenti a questo link </w:t>
      </w:r>
      <w:hyperlink r:id="rId19" w:history="1">
        <w:r w:rsidRPr="007C5210">
          <w:rPr>
            <w:rStyle w:val="Collegamentoipertestuale"/>
          </w:rPr>
          <w:t>https://drive.google.com/open?id=1IJpGUBONSAXrd71AtTDmHrDc2wQGiFEX</w:t>
        </w:r>
      </w:hyperlink>
      <w:r w:rsidR="00B36DF3">
        <w:t>.</w:t>
      </w: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522803" w:rsidRDefault="00522803" w:rsidP="00C17A3A">
      <w:pPr>
        <w:pStyle w:val="NormaleRS"/>
      </w:pPr>
    </w:p>
    <w:p w:rsidR="00522803" w:rsidRPr="000630AC" w:rsidRDefault="000630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6" w:name="_Toc34116934"/>
      <w:r w:rsidRPr="000630AC">
        <w:rPr>
          <w:lang w:val="it-IT"/>
        </w:rPr>
        <w:lastRenderedPageBreak/>
        <w:t>Modelli dispositivo e t</w:t>
      </w:r>
      <w:r w:rsidR="00522803" w:rsidRPr="000630AC">
        <w:rPr>
          <w:lang w:val="it-IT"/>
        </w:rPr>
        <w:t>ipi di dati</w:t>
      </w:r>
      <w:bookmarkEnd w:id="26"/>
    </w:p>
    <w:p w:rsidR="00522803" w:rsidRDefault="00522803" w:rsidP="00C17A3A">
      <w:pPr>
        <w:pStyle w:val="NormaleRS"/>
      </w:pPr>
    </w:p>
    <w:p w:rsidR="005C24A7" w:rsidRDefault="00522803" w:rsidP="00997D84">
      <w:pPr>
        <w:pStyle w:val="NormaleRS"/>
        <w:jc w:val="left"/>
      </w:pPr>
      <w:r>
        <w:t xml:space="preserve">Il GME campiona dei dati via </w:t>
      </w:r>
      <w:proofErr w:type="spellStart"/>
      <w:r>
        <w:t>Modbus</w:t>
      </w:r>
      <w:proofErr w:type="spellEnd"/>
      <w:r>
        <w:t xml:space="preserve"> e li trasferisce via MQTT al server</w:t>
      </w:r>
      <w:r w:rsidR="00997D84">
        <w:t xml:space="preserve"> incapsulati in un messaggio </w:t>
      </w:r>
      <w:r w:rsidR="00B36DF3">
        <w:t>CBOR</w:t>
      </w:r>
      <w:r w:rsidR="00997D84">
        <w:t>.</w:t>
      </w:r>
      <w:r w:rsidR="00DF2258">
        <w:br/>
        <w:t xml:space="preserve">Il formato del messaggio </w:t>
      </w:r>
      <w:r w:rsidR="00B36DF3">
        <w:t xml:space="preserve">CBOR </w:t>
      </w:r>
      <w:hyperlink r:id="rId20" w:history="1">
        <w:r w:rsidR="00B36DF3">
          <w:rPr>
            <w:rStyle w:val="Collegamentoipertestuale"/>
          </w:rPr>
          <w:t>https://drive.google.com/open?id=1BuX2NeawAvz4Py_tf2SRti_enep9hSQe</w:t>
        </w:r>
      </w:hyperlink>
      <w:r w:rsidR="005C24A7">
        <w:t>.</w:t>
      </w:r>
    </w:p>
    <w:p w:rsidR="00B36DF3" w:rsidRDefault="00B36DF3" w:rsidP="00997D84">
      <w:pPr>
        <w:pStyle w:val="NormaleRS"/>
        <w:jc w:val="left"/>
      </w:pPr>
    </w:p>
    <w:p w:rsidR="00522803" w:rsidRDefault="00997D84" w:rsidP="00997D84">
      <w:pPr>
        <w:pStyle w:val="NormaleRS"/>
        <w:jc w:val="left"/>
      </w:pPr>
      <w:r>
        <w:t xml:space="preserve">I </w:t>
      </w:r>
      <w:r w:rsidR="00522803">
        <w:t xml:space="preserve">tipi di dati che è in grado di trattare sono elencati di seguito e troveranno poi applicazione nella tabella di </w:t>
      </w:r>
      <w:r w:rsidR="007D7BCF">
        <w:t xml:space="preserve">modello </w:t>
      </w:r>
      <w:r w:rsidR="005C24A7">
        <w:t>(</w:t>
      </w:r>
      <w:r w:rsidR="007D7BCF">
        <w:t xml:space="preserve">da ora </w:t>
      </w:r>
      <w:r w:rsidR="007D7BCF" w:rsidRPr="007D7BCF">
        <w:t>MODEL_TABLE</w:t>
      </w:r>
      <w:r w:rsidR="005C24A7">
        <w:t>)</w:t>
      </w:r>
      <w:r w:rsidR="00522803">
        <w:t xml:space="preserve"> descritta in </w:t>
      </w:r>
    </w:p>
    <w:p w:rsidR="00522803" w:rsidRDefault="006D056C" w:rsidP="005C24A7">
      <w:pPr>
        <w:pStyle w:val="NormaleRS"/>
        <w:jc w:val="left"/>
      </w:pPr>
      <w:hyperlink r:id="rId21" w:history="1">
        <w:proofErr w:type="gramStart"/>
        <w:r w:rsidR="00522803" w:rsidRPr="005C24A7">
          <w:rPr>
            <w:rStyle w:val="Collegamentoipertestuale"/>
          </w:rPr>
          <w:t>GME_Modbus_scan_datatable_Flash_ipotesi_2.xlsx</w:t>
        </w:r>
      </w:hyperlink>
      <w:r w:rsidR="005C24A7" w:rsidRPr="005C24A7">
        <w:rPr>
          <w:rStyle w:val="Collegamentoipertestuale"/>
        </w:rPr>
        <w:t xml:space="preserve">  </w:t>
      </w:r>
      <w:r w:rsidR="007451C2" w:rsidRPr="005C24A7">
        <w:t>sia</w:t>
      </w:r>
      <w:proofErr w:type="gramEnd"/>
      <w:r w:rsidR="007451C2" w:rsidRPr="005C24A7">
        <w:t xml:space="preserve"> </w:t>
      </w:r>
      <w:r w:rsidR="005C24A7" w:rsidRPr="005C24A7">
        <w:t xml:space="preserve">per l’invio di </w:t>
      </w:r>
      <w:r w:rsidR="007451C2" w:rsidRPr="005C24A7">
        <w:t>va</w:t>
      </w:r>
      <w:r w:rsidR="005C24A7">
        <w:t>lori via</w:t>
      </w:r>
      <w:r w:rsidR="007451C2" w:rsidRPr="005C24A7">
        <w:t xml:space="preserve"> </w:t>
      </w:r>
      <w:r w:rsidR="00EC37F4">
        <w:t>CBOR</w:t>
      </w:r>
      <w:r w:rsidR="00522803" w:rsidRPr="005C24A7">
        <w:t>.</w:t>
      </w:r>
    </w:p>
    <w:p w:rsidR="004833EF" w:rsidRDefault="004833EF" w:rsidP="005C24A7">
      <w:pPr>
        <w:pStyle w:val="NormaleRS"/>
        <w:jc w:val="left"/>
      </w:pPr>
      <w:r>
        <w:t xml:space="preserve">Tale tabella deve contenere un totale massimo di 100 valori da campionare, allarmi compresi, la verifica che tale limite sia rispettato è in carico al </w:t>
      </w:r>
      <w:proofErr w:type="spellStart"/>
      <w:r>
        <w:t>cloud</w:t>
      </w:r>
      <w:proofErr w:type="spellEnd"/>
      <w:r>
        <w:t xml:space="preserve"> che metterà a disposizione anche il </w:t>
      </w:r>
      <w:proofErr w:type="spellStart"/>
      <w:r>
        <w:t>tool</w:t>
      </w:r>
      <w:proofErr w:type="spellEnd"/>
      <w:r>
        <w:t xml:space="preserve"> di selezione delle variabili da campionare.</w:t>
      </w:r>
    </w:p>
    <w:p w:rsidR="004833EF" w:rsidRDefault="004833EF" w:rsidP="005C24A7">
      <w:pPr>
        <w:pStyle w:val="NormaleRS"/>
        <w:jc w:val="left"/>
      </w:pPr>
    </w:p>
    <w:p w:rsidR="004833EF" w:rsidRDefault="004833EF" w:rsidP="005C24A7">
      <w:pPr>
        <w:pStyle w:val="NormaleRS"/>
        <w:jc w:val="left"/>
      </w:pPr>
      <w:r>
        <w:t>I dati vengono campionati secondo 3 modalità: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Allarmi; </w:t>
      </w:r>
      <w:r w:rsidR="009F25DF">
        <w:br/>
        <w:t xml:space="preserve">il polling è </w:t>
      </w:r>
      <w:r>
        <w:t xml:space="preserve">best </w:t>
      </w:r>
      <w:proofErr w:type="spellStart"/>
      <w:r>
        <w:t>effort</w:t>
      </w:r>
      <w:proofErr w:type="spellEnd"/>
      <w:r>
        <w:t xml:space="preserve"> ovvero la scansione avviene alla massima velocità possibile compatibilmente con il numero di allarmi in tabella.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High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minimo è di 60 sec., eccezionalmente e per il solo cliente </w:t>
      </w:r>
      <w:proofErr w:type="spellStart"/>
      <w:r>
        <w:t>Rivacold</w:t>
      </w:r>
      <w:proofErr w:type="spellEnd"/>
      <w:r>
        <w:t xml:space="preserve"> tale tempo sarà ridotto a 30 sec. Ma con un numero di variabili da monitorare non superiore a 15.</w:t>
      </w:r>
    </w:p>
    <w:p w:rsidR="004833EF" w:rsidRDefault="004833EF" w:rsidP="005C24A7">
      <w:pPr>
        <w:pStyle w:val="NormaleRS"/>
        <w:numPr>
          <w:ilvl w:val="0"/>
          <w:numId w:val="19"/>
        </w:numPr>
        <w:jc w:val="left"/>
      </w:pPr>
      <w:proofErr w:type="spellStart"/>
      <w:r>
        <w:t>Low</w:t>
      </w:r>
      <w:proofErr w:type="spellEnd"/>
      <w:r>
        <w:t xml:space="preserve">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massimo è di 32767 sec.</w:t>
      </w:r>
    </w:p>
    <w:p w:rsidR="004833EF" w:rsidRDefault="004833EF" w:rsidP="005C24A7">
      <w:pPr>
        <w:pStyle w:val="NormaleRS"/>
        <w:jc w:val="left"/>
      </w:pPr>
    </w:p>
    <w:p w:rsidR="007451C2" w:rsidRDefault="007451C2" w:rsidP="00C17A3A">
      <w:pPr>
        <w:pStyle w:val="NormaleRS"/>
      </w:pPr>
    </w:p>
    <w:p w:rsidR="00543F04" w:rsidRPr="008F01FE" w:rsidRDefault="00543F04" w:rsidP="00C17A3A">
      <w:pPr>
        <w:pStyle w:val="NormaleRS"/>
        <w:rPr>
          <w:b/>
        </w:rPr>
      </w:pPr>
      <w:proofErr w:type="spellStart"/>
      <w:r w:rsidRPr="008F01FE">
        <w:rPr>
          <w:b/>
        </w:rPr>
        <w:t>Endianess</w:t>
      </w:r>
      <w:proofErr w:type="spellEnd"/>
    </w:p>
    <w:p w:rsidR="00543F04" w:rsidRDefault="00543F04" w:rsidP="008F01FE">
      <w:pPr>
        <w:pStyle w:val="NormaleRS"/>
        <w:jc w:val="left"/>
      </w:pPr>
      <w:r>
        <w:t>Per i dati a 32 bit</w:t>
      </w:r>
      <w:r w:rsidR="008F01FE">
        <w:t xml:space="preserve"> si deve tener conto anche dell’</w:t>
      </w:r>
      <w:proofErr w:type="spellStart"/>
      <w:r w:rsidR="008F01FE">
        <w:t>endianess</w:t>
      </w:r>
      <w:proofErr w:type="spellEnd"/>
      <w:r w:rsidR="008F01FE">
        <w:t xml:space="preserve"> in quanto i dati sono trasferiti al massimo a registri di 16 bit.</w:t>
      </w:r>
      <w:r w:rsidR="008F01FE">
        <w:br/>
        <w:t xml:space="preserve">A questo scopo è predisposto il bit 7 del </w:t>
      </w:r>
      <w:r w:rsidR="008F01FE" w:rsidRPr="009F6E27">
        <w:t xml:space="preserve">dei </w:t>
      </w:r>
      <w:proofErr w:type="spellStart"/>
      <w:r w:rsidR="008F01FE" w:rsidRPr="009F6E27">
        <w:t>flags</w:t>
      </w:r>
      <w:proofErr w:type="spellEnd"/>
      <w:r w:rsidR="008F01FE" w:rsidRPr="009F6E27">
        <w:t xml:space="preserve"> </w:t>
      </w:r>
      <w:r w:rsidR="008F01FE">
        <w:t xml:space="preserve">in </w:t>
      </w:r>
      <w:r w:rsidR="008F01FE" w:rsidRPr="003D0C84">
        <w:t>MODEL_TABLE</w:t>
      </w:r>
      <w:r w:rsidR="008F01FE">
        <w:t xml:space="preserve"> che indica se la codifica seguita è Little o </w:t>
      </w:r>
      <w:proofErr w:type="spellStart"/>
      <w:r w:rsidR="008F01FE">
        <w:t>BigEndian</w:t>
      </w:r>
      <w:proofErr w:type="spellEnd"/>
      <w:r w:rsidR="008F01FE">
        <w:t>.</w:t>
      </w:r>
    </w:p>
    <w:p w:rsidR="008F01FE" w:rsidRDefault="008F01FE" w:rsidP="008F01FE">
      <w:pPr>
        <w:pStyle w:val="NormaleRS"/>
        <w:jc w:val="left"/>
      </w:pPr>
    </w:p>
    <w:p w:rsidR="008F01FE" w:rsidRPr="002E0124" w:rsidRDefault="008F01FE" w:rsidP="002E0124">
      <w:pPr>
        <w:pStyle w:val="NormaleRS"/>
        <w:rPr>
          <w:b/>
        </w:rPr>
      </w:pPr>
      <w:r w:rsidRPr="002E0124">
        <w:rPr>
          <w:b/>
        </w:rPr>
        <w:t xml:space="preserve">Isteresi </w:t>
      </w:r>
    </w:p>
    <w:p w:rsidR="002E0124" w:rsidRDefault="002E0124" w:rsidP="008F01FE">
      <w:pPr>
        <w:pStyle w:val="NormaleRS"/>
        <w:jc w:val="left"/>
      </w:pPr>
      <w:r>
        <w:t xml:space="preserve">Uno dei campi presenti in </w:t>
      </w:r>
      <w:r w:rsidRPr="003D0C84">
        <w:t>MODEL_TABLE</w:t>
      </w:r>
      <w:r>
        <w:t xml:space="preserve"> è il campo isteresi, questa viene usata per determinare se il dato è variato più di un certo ammontare e quindi deve essere inviato via MQTT.</w:t>
      </w:r>
      <w:r>
        <w:br/>
        <w:t xml:space="preserve">L’isteresi è sempre espressa come dato a 32 bit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letto</w:t>
      </w:r>
      <w:r w:rsidR="00010839">
        <w:t>, q</w:t>
      </w:r>
      <w:r>
        <w:t>uesto semplifica la generazione del modello e il dato non deve essere convertito ulteriormente.</w:t>
      </w:r>
    </w:p>
    <w:p w:rsidR="002E0124" w:rsidRDefault="002E0124" w:rsidP="008F01FE">
      <w:pPr>
        <w:pStyle w:val="NormaleRS"/>
        <w:jc w:val="left"/>
      </w:pPr>
      <w:r>
        <w:t xml:space="preserve">Se il dato letto è di tipo a 16 bit (1 holding </w:t>
      </w:r>
      <w:proofErr w:type="spellStart"/>
      <w:r>
        <w:t>register</w:t>
      </w:r>
      <w:proofErr w:type="spellEnd"/>
      <w:r>
        <w:t xml:space="preserve"> ad esempio) il dato dell’isteresi sarà</w:t>
      </w:r>
    </w:p>
    <w:p w:rsidR="002E0124" w:rsidRDefault="002E0124" w:rsidP="008F01FE">
      <w:pPr>
        <w:pStyle w:val="NormaleRS"/>
        <w:jc w:val="left"/>
      </w:pPr>
      <w:proofErr w:type="gramStart"/>
      <w:r>
        <w:t>lo</w:t>
      </w:r>
      <w:proofErr w:type="gramEnd"/>
      <w:r>
        <w:t xml:space="preserve"> stesso a 32 bit ma il valore dovrà essere </w:t>
      </w:r>
      <w:proofErr w:type="spellStart"/>
      <w:r>
        <w:t>castato</w:t>
      </w:r>
      <w:proofErr w:type="spellEnd"/>
      <w:r>
        <w:t xml:space="preserve"> a 16 bit.</w:t>
      </w:r>
    </w:p>
    <w:p w:rsidR="008F01FE" w:rsidRDefault="008F01FE" w:rsidP="008F01FE">
      <w:pPr>
        <w:pStyle w:val="NormaleRS"/>
        <w:jc w:val="left"/>
      </w:pPr>
    </w:p>
    <w:p w:rsidR="00010839" w:rsidRPr="00010839" w:rsidRDefault="00010839" w:rsidP="00010839">
      <w:pPr>
        <w:pStyle w:val="NormaleRS"/>
        <w:rPr>
          <w:b/>
        </w:rPr>
      </w:pPr>
      <w:r w:rsidRPr="00010839">
        <w:rPr>
          <w:b/>
        </w:rPr>
        <w:t xml:space="preserve">Dati di linearizzazione </w:t>
      </w:r>
    </w:p>
    <w:p w:rsidR="00010839" w:rsidRDefault="00010839" w:rsidP="008F01FE">
      <w:pPr>
        <w:pStyle w:val="NormaleRS"/>
        <w:jc w:val="left"/>
      </w:pPr>
      <w:r>
        <w:t xml:space="preserve">Nel </w:t>
      </w:r>
      <w:r w:rsidRPr="003D0C84">
        <w:t>MODEL_TABLE</w:t>
      </w:r>
      <w:r>
        <w:t xml:space="preserve"> sono presenti due valori a</w:t>
      </w:r>
      <w:r w:rsidRPr="00010839">
        <w:t xml:space="preserve"> </w:t>
      </w:r>
      <w:r>
        <w:t xml:space="preserve">espressi come dati a 32 bit in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associato ad essi.</w:t>
      </w:r>
    </w:p>
    <w:p w:rsidR="00532B69" w:rsidRDefault="00010839" w:rsidP="00532B69">
      <w:pPr>
        <w:pStyle w:val="NormaleRS"/>
        <w:jc w:val="left"/>
      </w:pPr>
      <w:r>
        <w:t>Questi devono essere</w:t>
      </w:r>
      <w:r w:rsidR="00532B69">
        <w:t xml:space="preserve"> usati con tutti i tipi di dato ad eccezione dei </w:t>
      </w:r>
      <w:proofErr w:type="spellStart"/>
      <w:r w:rsidR="00532B69">
        <w:t>bool</w:t>
      </w:r>
      <w:proofErr w:type="spellEnd"/>
      <w:r w:rsidR="00532B69">
        <w:t xml:space="preserve"> applicando la formula</w:t>
      </w:r>
      <w:r w:rsidR="00532B69">
        <w:br/>
      </w:r>
    </w:p>
    <w:p w:rsidR="00532B69" w:rsidRDefault="00532B69" w:rsidP="00532B69">
      <w:pPr>
        <w:pStyle w:val="NormaleRS"/>
      </w:pPr>
      <w:r>
        <w:t xml:space="preserve">Valore ritornato = ((Valore letto) </w:t>
      </w:r>
      <w:proofErr w:type="gramStart"/>
      <w:r>
        <w:t>* ”</w:t>
      </w:r>
      <w:proofErr w:type="spellStart"/>
      <w:r>
        <w:t>Lin</w:t>
      </w:r>
      <w:proofErr w:type="spellEnd"/>
      <w:proofErr w:type="gramEnd"/>
      <w:r>
        <w:t xml:space="preserve"> A” ) + “</w:t>
      </w:r>
      <w:proofErr w:type="spellStart"/>
      <w:r>
        <w:t>Lin</w:t>
      </w:r>
      <w:proofErr w:type="spellEnd"/>
      <w:r>
        <w:t xml:space="preserve"> B”</w:t>
      </w:r>
    </w:p>
    <w:p w:rsidR="00532B69" w:rsidRDefault="00532B69" w:rsidP="00532B69">
      <w:pPr>
        <w:pStyle w:val="NormaleRS"/>
      </w:pPr>
    </w:p>
    <w:p w:rsidR="002268AC" w:rsidRPr="002268AC" w:rsidRDefault="002268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7" w:name="_Toc34116935"/>
      <w:r w:rsidRPr="002268AC">
        <w:rPr>
          <w:lang w:val="it-IT"/>
        </w:rPr>
        <w:lastRenderedPageBreak/>
        <w:t xml:space="preserve">Aggiornamento </w:t>
      </w:r>
      <w:proofErr w:type="spellStart"/>
      <w:r w:rsidRPr="002268AC">
        <w:rPr>
          <w:lang w:val="it-IT"/>
        </w:rPr>
        <w:t>files</w:t>
      </w:r>
      <w:proofErr w:type="spellEnd"/>
      <w:r w:rsidRPr="002268AC">
        <w:rPr>
          <w:lang w:val="it-IT"/>
        </w:rPr>
        <w:t xml:space="preserve"> nel gateway</w:t>
      </w:r>
      <w:bookmarkEnd w:id="27"/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GME per il suo funzionamento richiede alcuni </w:t>
      </w:r>
      <w:proofErr w:type="spellStart"/>
      <w:r>
        <w:t>files</w:t>
      </w:r>
      <w:proofErr w:type="spellEnd"/>
      <w:r>
        <w:t xml:space="preserve">, questi possono essere installati all’atto della produzione o devono essere scaricati via </w:t>
      </w:r>
      <w:proofErr w:type="spellStart"/>
      <w:r>
        <w:t>cloud</w:t>
      </w:r>
      <w:proofErr w:type="spellEnd"/>
      <w:r>
        <w:t xml:space="preserve"> una volta installato l’apparecchio.</w:t>
      </w:r>
    </w:p>
    <w:p w:rsidR="002268AC" w:rsidRDefault="002268AC" w:rsidP="001036D9">
      <w:pPr>
        <w:pStyle w:val="NormaleRS"/>
        <w:jc w:val="left"/>
      </w:pPr>
      <w:r>
        <w:t xml:space="preserve">Questi </w:t>
      </w:r>
      <w:proofErr w:type="gramStart"/>
      <w:r>
        <w:t>sono :</w:t>
      </w:r>
      <w:proofErr w:type="gramEnd"/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che descrive il modello del dispositivo collegato</w:t>
      </w:r>
      <w:r w:rsidR="00252848">
        <w:t>,</w:t>
      </w:r>
      <w:r>
        <w:t xml:space="preserve"> </w:t>
      </w:r>
      <w:r w:rsidRPr="003D0C84">
        <w:t>MODEL_TABLE</w:t>
      </w:r>
      <w:r>
        <w:t>.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dei certificati CA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FW del dispositivo target.</w:t>
      </w:r>
    </w:p>
    <w:p w:rsidR="00D83A41" w:rsidRDefault="00D83A41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del FW del GME</w:t>
      </w:r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trasferimento di questi </w:t>
      </w:r>
      <w:proofErr w:type="spellStart"/>
      <w:r>
        <w:t>files</w:t>
      </w:r>
      <w:proofErr w:type="spellEnd"/>
      <w:r>
        <w:t xml:space="preserve"> avviene tramite collegamento HTTPS ad un server, di seguito vengono elencate le varie modalità.</w:t>
      </w:r>
    </w:p>
    <w:p w:rsidR="002268AC" w:rsidRDefault="002268AC" w:rsidP="001036D9">
      <w:pPr>
        <w:pStyle w:val="NormaleRS"/>
        <w:jc w:val="left"/>
      </w:pPr>
    </w:p>
    <w:p w:rsidR="002268AC" w:rsidRDefault="002268AC" w:rsidP="002268AC">
      <w:pPr>
        <w:pStyle w:val="Titolo2RS"/>
      </w:pPr>
      <w:bookmarkStart w:id="28" w:name="_Toc34116936"/>
      <w:r>
        <w:t xml:space="preserve">Aggiornamento file di </w:t>
      </w:r>
      <w:proofErr w:type="spellStart"/>
      <w:r>
        <w:t>modello</w:t>
      </w:r>
      <w:bookmarkEnd w:id="28"/>
      <w:proofErr w:type="spellEnd"/>
    </w:p>
    <w:p w:rsidR="00A616C1" w:rsidRDefault="00791FED" w:rsidP="001036D9">
      <w:pPr>
        <w:pStyle w:val="NormaleRS"/>
        <w:jc w:val="left"/>
      </w:pPr>
      <w:r>
        <w:t xml:space="preserve">Il GME riceverà </w:t>
      </w:r>
      <w:r w:rsidR="00A616C1">
        <w:t xml:space="preserve">il </w:t>
      </w:r>
      <w:r w:rsidR="00A616C1" w:rsidRPr="003D0C84">
        <w:t>MODEL_TABLE</w:t>
      </w:r>
      <w:r w:rsidR="00A616C1">
        <w:t xml:space="preserve"> da scaricare </w:t>
      </w:r>
      <w:r>
        <w:t xml:space="preserve">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 w:rsidR="00252848">
        <w:t xml:space="preserve"> con</w:t>
      </w:r>
      <w:r>
        <w:t xml:space="preserve"> il comando </w:t>
      </w:r>
      <w:r w:rsidRPr="00791FED">
        <w:t>SET_DEV_CONFIG, al cui interno vi sono le informazioni necessarie per eseguire il download</w:t>
      </w:r>
      <w:r w:rsidR="00A616C1">
        <w:t>.</w:t>
      </w:r>
      <w:r w:rsidR="00A616C1">
        <w:br/>
        <w:t xml:space="preserve">Al ricevimento di questo comando il GME </w:t>
      </w:r>
      <w:proofErr w:type="gramStart"/>
      <w:r w:rsidR="00A616C1">
        <w:t>deve :</w:t>
      </w:r>
      <w:proofErr w:type="gramEnd"/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scaricare</w:t>
      </w:r>
      <w:proofErr w:type="gramEnd"/>
      <w:r>
        <w:t xml:space="preserve"> il file passato via comando tramite HTTPS, le credenziali sono presenti nel </w:t>
      </w:r>
      <w:proofErr w:type="spellStart"/>
      <w:r>
        <w:t>payload</w:t>
      </w:r>
      <w:proofErr w:type="spellEnd"/>
      <w:r>
        <w:t>.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alla</w:t>
      </w:r>
      <w:proofErr w:type="gramEnd"/>
      <w:r>
        <w:t xml:space="preserve"> fine del trasferimento del file il sistema deve fare un </w:t>
      </w:r>
      <w:proofErr w:type="spellStart"/>
      <w:r>
        <w:t>reboot</w:t>
      </w:r>
      <w:proofErr w:type="spellEnd"/>
      <w:r>
        <w:t>, la catena di controllo dei file viene eseguita nuovamente.</w:t>
      </w:r>
      <w:r>
        <w:br/>
      </w:r>
    </w:p>
    <w:p w:rsidR="002268AC" w:rsidRDefault="00A616C1" w:rsidP="00A616C1">
      <w:pPr>
        <w:pStyle w:val="NormaleRS"/>
        <w:jc w:val="left"/>
      </w:pPr>
      <w:r>
        <w:t>Per i dettagli ved</w:t>
      </w:r>
      <w:r w:rsidR="00AD6ACC">
        <w:t xml:space="preserve">i la descrizione del comando in </w:t>
      </w:r>
    </w:p>
    <w:p w:rsidR="00AD6ACC" w:rsidRDefault="006D056C" w:rsidP="00A616C1">
      <w:pPr>
        <w:pStyle w:val="NormaleRS"/>
        <w:jc w:val="left"/>
      </w:pPr>
      <w:hyperlink r:id="rId22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Pr="00FE1EDB" w:rsidRDefault="00AD6ACC" w:rsidP="00A616C1">
      <w:pPr>
        <w:pStyle w:val="NormaleRS"/>
        <w:jc w:val="left"/>
      </w:pPr>
    </w:p>
    <w:p w:rsidR="00D83A41" w:rsidRDefault="00D83A41" w:rsidP="00252848">
      <w:pPr>
        <w:pStyle w:val="Titolo2RS"/>
      </w:pPr>
      <w:bookmarkStart w:id="29" w:name="_Toc34116937"/>
      <w:r>
        <w:t xml:space="preserve">Aggiornamento file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certificati</w:t>
      </w:r>
      <w:bookmarkEnd w:id="29"/>
      <w:proofErr w:type="spellEnd"/>
    </w:p>
    <w:p w:rsidR="00252848" w:rsidRDefault="00252848" w:rsidP="00252848">
      <w:pPr>
        <w:pStyle w:val="NormaleRS"/>
        <w:jc w:val="left"/>
      </w:pPr>
      <w:r>
        <w:t xml:space="preserve">Il GME riceverà il CA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</w:t>
      </w:r>
      <w:r w:rsidRPr="00252848">
        <w:t>UPDATE_CA_CERTIFICATE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252848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puntare</w:t>
      </w:r>
      <w:proofErr w:type="gramEnd"/>
      <w:r>
        <w:t xml:space="preserve"> al file </w:t>
      </w:r>
      <w:r w:rsidR="00FC593E">
        <w:t>CA non utilizzato</w:t>
      </w:r>
    </w:p>
    <w:p w:rsidR="005F1B0A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scaricare</w:t>
      </w:r>
      <w:proofErr w:type="gramEnd"/>
      <w:r>
        <w:t xml:space="preserve"> il file </w:t>
      </w:r>
      <w:r w:rsidR="005F1B0A">
        <w:t>indicato</w:t>
      </w:r>
      <w:r>
        <w:t xml:space="preserve"> </w:t>
      </w:r>
      <w:r w:rsidR="005F1B0A">
        <w:t xml:space="preserve">nel </w:t>
      </w:r>
      <w:proofErr w:type="spellStart"/>
      <w:r w:rsidR="005F1B0A">
        <w:t>payload</w:t>
      </w:r>
      <w:proofErr w:type="spellEnd"/>
      <w:r>
        <w:t xml:space="preserve"> tramite HTTPS, le credenziali sono presenti nel </w:t>
      </w:r>
      <w:proofErr w:type="spellStart"/>
      <w:r>
        <w:t>payload</w:t>
      </w:r>
      <w:proofErr w:type="spellEnd"/>
      <w:r w:rsidR="005F1B0A">
        <w:t xml:space="preserve"> stesso</w:t>
      </w:r>
      <w:r>
        <w:t>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6D056C" w:rsidP="00AD6ACC">
      <w:pPr>
        <w:pStyle w:val="NormaleRS"/>
        <w:jc w:val="left"/>
      </w:pPr>
      <w:hyperlink r:id="rId23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Default="00AD6ACC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D83A41" w:rsidRPr="00D84347" w:rsidRDefault="00D83A41" w:rsidP="005F1B0A">
      <w:pPr>
        <w:pStyle w:val="Titolo2RS"/>
        <w:rPr>
          <w:lang w:val="it-IT"/>
        </w:rPr>
      </w:pPr>
      <w:bookmarkStart w:id="30" w:name="_Toc34116938"/>
      <w:r w:rsidRPr="00D84347">
        <w:rPr>
          <w:lang w:val="it-IT"/>
        </w:rPr>
        <w:lastRenderedPageBreak/>
        <w:t xml:space="preserve">Aggiornamento FW del dispositivo </w:t>
      </w:r>
      <w:r w:rsidR="00C138C2">
        <w:rPr>
          <w:lang w:val="it-IT"/>
        </w:rPr>
        <w:t>connesso</w:t>
      </w:r>
      <w:bookmarkEnd w:id="30"/>
    </w:p>
    <w:p w:rsidR="00D83A41" w:rsidRDefault="00D83A41" w:rsidP="001036D9">
      <w:pPr>
        <w:pStyle w:val="NormaleRS"/>
        <w:jc w:val="left"/>
      </w:pPr>
    </w:p>
    <w:p w:rsidR="00D84347" w:rsidRDefault="005F1B0A" w:rsidP="00D84347">
      <w:pPr>
        <w:pStyle w:val="NormaleRS"/>
        <w:jc w:val="left"/>
      </w:pPr>
      <w:r>
        <w:t xml:space="preserve">Il GME </w:t>
      </w:r>
      <w:r w:rsidR="00D84347">
        <w:t>è in grado di aggiornare il FW del dispositivo target ad esso collegato.</w:t>
      </w:r>
      <w:r w:rsidR="00D84347">
        <w:br/>
        <w:t xml:space="preserve">Per far questo utilizza il protocollo </w:t>
      </w:r>
      <w:proofErr w:type="spellStart"/>
      <w:r w:rsidR="00D84347">
        <w:t>Modbus</w:t>
      </w:r>
      <w:proofErr w:type="spellEnd"/>
      <w:r w:rsidR="00D84347">
        <w:t xml:space="preserve"> con il comando standard “Write File Record” 0x15. La descrizione del protocollo di tr</w:t>
      </w:r>
      <w:r w:rsidR="00AF2597">
        <w:t>asferimento è descritta nell’</w:t>
      </w:r>
      <w:hyperlink w:anchor="appendice_a" w:history="1">
        <w:r w:rsidR="00AF2597" w:rsidRPr="00AF2597">
          <w:rPr>
            <w:rStyle w:val="Collegamentoipertestuale"/>
          </w:rPr>
          <w:t>Appendice A</w:t>
        </w:r>
      </w:hyperlink>
      <w:r w:rsidR="00D84347">
        <w:t xml:space="preserve"> </w:t>
      </w:r>
      <w:r w:rsidR="00D84347">
        <w:br/>
        <w:t>dove vi sono descritti i dettagli implementativi.</w:t>
      </w:r>
      <w:r w:rsidR="00D84347">
        <w:br/>
        <w:t xml:space="preserve">Il GME riceverà il FW da scaricare tramite il </w:t>
      </w:r>
      <w:proofErr w:type="spellStart"/>
      <w:r w:rsidR="00D84347">
        <w:t>topic</w:t>
      </w:r>
      <w:proofErr w:type="spellEnd"/>
      <w:r w:rsidR="00D84347">
        <w:t xml:space="preserve"> MQTT \</w:t>
      </w:r>
      <w:proofErr w:type="spellStart"/>
      <w:r w:rsidR="00D84347">
        <w:t>req</w:t>
      </w:r>
      <w:proofErr w:type="spellEnd"/>
      <w:r w:rsidR="00D84347">
        <w:t xml:space="preserve"> con il comando </w:t>
      </w:r>
      <w:r w:rsidR="00D84347" w:rsidRPr="00D84347">
        <w:t>UPDATE_DEV_FIRMWARE</w:t>
      </w:r>
      <w:r w:rsidR="00D84347" w:rsidRPr="00791FED">
        <w:t>, al cui interno vi sono le informazioni necessarie per eseguire il download</w:t>
      </w:r>
      <w:r w:rsidR="00D84347">
        <w:t>.</w:t>
      </w:r>
      <w:r w:rsidR="00D84347">
        <w:br/>
        <w:t xml:space="preserve">Al ricevimento di questo comando il GME </w:t>
      </w:r>
      <w:proofErr w:type="gramStart"/>
      <w:r w:rsidR="00D84347">
        <w:t>deve :</w:t>
      </w:r>
      <w:proofErr w:type="gramEnd"/>
    </w:p>
    <w:p w:rsidR="00D84347" w:rsidRDefault="00D84347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CD1235" w:rsidRDefault="00D84347" w:rsidP="00C2600B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CD1235" w:rsidRPr="00FE1EDB" w:rsidRDefault="00D84347" w:rsidP="00A00F78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al dispositivo </w:t>
      </w:r>
      <w:r w:rsidR="00CD1235">
        <w:t>target.</w:t>
      </w:r>
      <w:r w:rsidR="00CD1235">
        <w:br/>
      </w:r>
      <w:r w:rsidR="00CD1235" w:rsidRPr="00FE1EDB">
        <w:rPr>
          <w:lang w:eastAsia="en-US"/>
        </w:rPr>
        <w:t xml:space="preserve">Il GME riceverà il file del FW da aggiornare ricevendo questo </w:t>
      </w:r>
      <w:r w:rsidR="00CD1235">
        <w:rPr>
          <w:lang w:eastAsia="en-US"/>
        </w:rPr>
        <w:br/>
      </w:r>
      <w:hyperlink r:id="rId24" w:history="1">
        <w:proofErr w:type="spellStart"/>
        <w:r w:rsidR="00A00F78" w:rsidRPr="00A00F78">
          <w:rPr>
            <w:rStyle w:val="Collegamentoipertestuale"/>
          </w:rPr>
          <w:t>payload-update_dev_firmware-req.cbor</w:t>
        </w:r>
        <w:proofErr w:type="spellEnd"/>
      </w:hyperlink>
    </w:p>
    <w:p w:rsidR="00D84347" w:rsidRDefault="00CD1235" w:rsidP="00CD1235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</w:r>
      <w:r w:rsidR="005F1DD5">
        <w:t xml:space="preserve">In sintesi </w:t>
      </w:r>
      <w:r w:rsidR="00D84347">
        <w:t xml:space="preserve">significa che il GME recupera via HTTPS dei </w:t>
      </w:r>
      <w:proofErr w:type="spellStart"/>
      <w:r w:rsidR="00D84347">
        <w:t>chunk</w:t>
      </w:r>
      <w:proofErr w:type="spellEnd"/>
      <w:r w:rsidR="00D84347">
        <w:t xml:space="preserve"> di FW e li spedisce </w:t>
      </w:r>
      <w:r w:rsidR="005F1DD5">
        <w:t xml:space="preserve">al target, in caso di errore tenta i </w:t>
      </w:r>
      <w:proofErr w:type="spellStart"/>
      <w:r w:rsidR="005F1DD5">
        <w:t>retry</w:t>
      </w:r>
      <w:proofErr w:type="spellEnd"/>
      <w:r w:rsidR="005F1DD5">
        <w:t xml:space="preserve"> come da prassi ma se non ci riesce abortirà la sequenza.</w:t>
      </w:r>
      <w:r>
        <w:br/>
        <w:t xml:space="preserve">Vedi anche </w:t>
      </w:r>
      <w:hyperlink w:anchor="appendice_a" w:history="1">
        <w:r w:rsidRPr="00CD1235">
          <w:rPr>
            <w:rStyle w:val="Collegamentoipertestuale"/>
          </w:rPr>
          <w:t>Appendice A</w:t>
        </w:r>
      </w:hyperlink>
      <w:r>
        <w:t>.</w:t>
      </w:r>
    </w:p>
    <w:p w:rsidR="005F1DD5" w:rsidRDefault="005F1DD5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il</w:t>
      </w:r>
      <w:proofErr w:type="gramEnd"/>
      <w:r>
        <w:t xml:space="preserve"> GME al termine dell’operazione attende il numero di secondi indicati nel </w:t>
      </w:r>
      <w:proofErr w:type="spellStart"/>
      <w:r>
        <w:t>payload</w:t>
      </w:r>
      <w:proofErr w:type="spellEnd"/>
      <w:r>
        <w:t xml:space="preserve"> e poi riprende il polling.</w:t>
      </w:r>
      <w:r>
        <w:br/>
      </w:r>
    </w:p>
    <w:p w:rsidR="00AD6ACC" w:rsidRDefault="005F1DD5" w:rsidP="00AD6ACC">
      <w:pPr>
        <w:pStyle w:val="NormaleRS"/>
        <w:jc w:val="left"/>
      </w:pPr>
      <w:r>
        <w:t xml:space="preserve">In caso di errato trasferimento e di FW non correttamente installato succederà che il target non risponderà al polling e quindi il GME comunicherà un allarme di dispositivo offline. L’operatore via </w:t>
      </w:r>
      <w:proofErr w:type="spellStart"/>
      <w:r>
        <w:t>cloud</w:t>
      </w:r>
      <w:proofErr w:type="spellEnd"/>
      <w:r>
        <w:t xml:space="preserve"> potrà re-inviare il comando di aggiornamento FW del target e riprovare.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6D056C" w:rsidP="00AD6ACC">
      <w:pPr>
        <w:pStyle w:val="NormaleRS"/>
        <w:jc w:val="left"/>
      </w:pPr>
      <w:hyperlink r:id="rId25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E85BCE" w:rsidRDefault="00E85BCE" w:rsidP="00E85BCE">
      <w:pPr>
        <w:pStyle w:val="NormaleRS"/>
        <w:jc w:val="left"/>
      </w:pPr>
    </w:p>
    <w:p w:rsidR="00D84347" w:rsidRDefault="00D84347" w:rsidP="00D84347">
      <w:pPr>
        <w:pStyle w:val="NormaleRS"/>
        <w:jc w:val="left"/>
      </w:pPr>
    </w:p>
    <w:p w:rsidR="005F1B0A" w:rsidRDefault="005F1B0A" w:rsidP="00D84347">
      <w:pPr>
        <w:pStyle w:val="NormaleRS"/>
        <w:jc w:val="left"/>
      </w:pPr>
      <w:r>
        <w:br/>
      </w:r>
    </w:p>
    <w:p w:rsidR="00A00F78" w:rsidRDefault="00A00F78">
      <w:pPr>
        <w:jc w:val="left"/>
        <w:rPr>
          <w:rFonts w:ascii="Verdana" w:hAnsi="Verdana"/>
          <w:b/>
          <w:szCs w:val="20"/>
          <w:lang w:val="it-IT"/>
        </w:rPr>
      </w:pPr>
      <w:r>
        <w:rPr>
          <w:lang w:val="it-IT"/>
        </w:rPr>
        <w:br w:type="page"/>
      </w:r>
    </w:p>
    <w:p w:rsidR="00A00F78" w:rsidRPr="00A00F78" w:rsidRDefault="00A00F78" w:rsidP="00A00F78">
      <w:pPr>
        <w:pStyle w:val="Titolo2RS"/>
        <w:rPr>
          <w:lang w:val="it-IT"/>
        </w:rPr>
      </w:pPr>
      <w:bookmarkStart w:id="31" w:name="_Toc34116939"/>
      <w:r w:rsidRPr="00A00F78">
        <w:rPr>
          <w:lang w:val="it-IT"/>
        </w:rPr>
        <w:lastRenderedPageBreak/>
        <w:t xml:space="preserve">Aggiornamento FW del </w:t>
      </w:r>
      <w:r>
        <w:rPr>
          <w:lang w:val="it-IT"/>
        </w:rPr>
        <w:t>gateway</w:t>
      </w:r>
      <w:bookmarkEnd w:id="31"/>
      <w:r>
        <w:rPr>
          <w:lang w:val="it-IT"/>
        </w:rPr>
        <w:t xml:space="preserve"> </w:t>
      </w:r>
    </w:p>
    <w:p w:rsidR="00A00F78" w:rsidRDefault="00A00F78" w:rsidP="00A00F78">
      <w:pPr>
        <w:pStyle w:val="NormaleRS"/>
        <w:jc w:val="left"/>
      </w:pPr>
      <w:r>
        <w:t xml:space="preserve">Il GME è in grado di aggiornare il proprio FW, riceverà il FW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UPDATE_GW</w:t>
      </w:r>
      <w:r w:rsidRPr="00D84347">
        <w:t>_FIRMWARE</w:t>
      </w:r>
      <w:r w:rsidRPr="00791FED">
        <w:t>, al cui interno vi sono le informazioni necessarie per eseguire il download</w:t>
      </w:r>
      <w:r>
        <w:t>.</w:t>
      </w:r>
      <w:r>
        <w:br/>
        <w:t>Al ricevimento di questo comando il GME deve: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rPr>
          <w:lang w:eastAsia="en-US"/>
        </w:rPr>
        <w:t>memorizzare</w:t>
      </w:r>
      <w:proofErr w:type="gramEnd"/>
      <w:r>
        <w:rPr>
          <w:lang w:eastAsia="en-US"/>
        </w:rPr>
        <w:t xml:space="preserve"> il CID passato nel comando nella memoria NVM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nella propria memoria FLASH </w:t>
      </w:r>
      <w:r>
        <w:br/>
      </w:r>
      <w:r w:rsidRPr="00FE1EDB">
        <w:rPr>
          <w:lang w:eastAsia="en-US"/>
        </w:rPr>
        <w:t xml:space="preserve">Il GME riceverà il file del FW da aggiornare ricevendo questo </w:t>
      </w:r>
      <w:r>
        <w:rPr>
          <w:lang w:eastAsia="en-US"/>
        </w:rPr>
        <w:br/>
      </w:r>
      <w:hyperlink r:id="rId26" w:history="1">
        <w:proofErr w:type="spellStart"/>
        <w:r w:rsidRPr="00A00F78">
          <w:rPr>
            <w:rStyle w:val="Collegamentoipertestuale"/>
            <w:lang w:eastAsia="en-US"/>
          </w:rPr>
          <w:t>payload-update_gw_firmware-req.cbor</w:t>
        </w:r>
        <w:proofErr w:type="spellEnd"/>
      </w:hyperlink>
    </w:p>
    <w:p w:rsidR="00A00F78" w:rsidRDefault="00A00F78" w:rsidP="00A00F78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  <w:t xml:space="preserve">In sintesi significa che il GME recupera via HTTPS dei </w:t>
      </w:r>
      <w:proofErr w:type="spellStart"/>
      <w:r>
        <w:t>chunk</w:t>
      </w:r>
      <w:proofErr w:type="spellEnd"/>
      <w:r>
        <w:t xml:space="preserve"> di FW in caso di errore tenta i </w:t>
      </w:r>
      <w:proofErr w:type="spellStart"/>
      <w:r>
        <w:t>retry</w:t>
      </w:r>
      <w:proofErr w:type="spellEnd"/>
      <w:r>
        <w:t xml:space="preserve"> come da prassi ma se non ci riesce abortirà la sequenza.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il</w:t>
      </w:r>
      <w:proofErr w:type="gramEnd"/>
      <w:r>
        <w:t xml:space="preserve"> GME al termine dell’operazione invierà il messaggio di fine trasferimento file, ed eseguirà un </w:t>
      </w:r>
      <w:proofErr w:type="spellStart"/>
      <w:r>
        <w:t>reboot</w:t>
      </w:r>
      <w:proofErr w:type="spellEnd"/>
      <w:r>
        <w:t>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r>
        <w:t xml:space="preserve">Alla partenza invierà il messaggio \hello in cui riporterà il CID memorizzato al punto 3, </w:t>
      </w:r>
      <w:proofErr w:type="spellStart"/>
      <w:r>
        <w:t>dopodichè</w:t>
      </w:r>
      <w:proofErr w:type="spellEnd"/>
      <w:r>
        <w:t xml:space="preserve"> azzererà il CID.</w:t>
      </w:r>
      <w:r>
        <w:br/>
      </w:r>
    </w:p>
    <w:p w:rsidR="00A00F78" w:rsidRDefault="00A00F78" w:rsidP="00A00F78">
      <w:pPr>
        <w:pStyle w:val="NormaleRS"/>
        <w:jc w:val="left"/>
      </w:pPr>
      <w:r>
        <w:t xml:space="preserve">Per i dettagli vedi la descrizione del comando in </w:t>
      </w:r>
    </w:p>
    <w:p w:rsidR="00A00F78" w:rsidRDefault="006D056C" w:rsidP="00A00F78">
      <w:pPr>
        <w:pStyle w:val="NormaleRS"/>
        <w:jc w:val="left"/>
      </w:pPr>
      <w:hyperlink r:id="rId27" w:history="1">
        <w:r w:rsidR="00A00F78" w:rsidRPr="00535C03">
          <w:rPr>
            <w:rStyle w:val="Collegamentoipertestuale"/>
          </w:rPr>
          <w:t>https://drive.google.com/open?id=10R980Hv8OSLNRtEFDWVEYlDnMi7c49ZT</w:t>
        </w:r>
      </w:hyperlink>
    </w:p>
    <w:p w:rsidR="005F1B0A" w:rsidRDefault="005F1B0A">
      <w:pPr>
        <w:jc w:val="left"/>
        <w:rPr>
          <w:lang w:val="it-IT"/>
        </w:rPr>
      </w:pPr>
    </w:p>
    <w:p w:rsidR="00A00F78" w:rsidRDefault="00A00F78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E00996" w:rsidRPr="00463252" w:rsidRDefault="0046325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2" w:name="_Toc34116940"/>
      <w:r w:rsidRPr="00463252">
        <w:rPr>
          <w:lang w:val="it-IT"/>
        </w:rPr>
        <w:lastRenderedPageBreak/>
        <w:t xml:space="preserve">Interfaccia </w:t>
      </w:r>
      <w:proofErr w:type="spellStart"/>
      <w:r w:rsidRPr="00463252">
        <w:rPr>
          <w:lang w:val="it-IT"/>
        </w:rPr>
        <w:t>WiFi</w:t>
      </w:r>
      <w:bookmarkEnd w:id="32"/>
      <w:proofErr w:type="spellEnd"/>
    </w:p>
    <w:p w:rsidR="00463252" w:rsidRDefault="00463252" w:rsidP="00E83377">
      <w:pPr>
        <w:pStyle w:val="NormaleRS"/>
        <w:jc w:val="left"/>
      </w:pPr>
    </w:p>
    <w:p w:rsidR="00463252" w:rsidRDefault="00463252" w:rsidP="00463252">
      <w:pPr>
        <w:pStyle w:val="Titolo2RS"/>
      </w:pPr>
      <w:bookmarkStart w:id="33" w:name="_Toc34116941"/>
      <w:proofErr w:type="spellStart"/>
      <w:r>
        <w:t>Generale</w:t>
      </w:r>
      <w:bookmarkEnd w:id="33"/>
      <w:proofErr w:type="spellEnd"/>
    </w:p>
    <w:p w:rsidR="00463252" w:rsidRDefault="00463252" w:rsidP="00E83377">
      <w:pPr>
        <w:pStyle w:val="NormaleRS"/>
        <w:jc w:val="left"/>
      </w:pPr>
      <w:r>
        <w:t xml:space="preserve">Il sistema alla partenza ha la modalità AP attiva e avrà SSID settato a </w:t>
      </w:r>
      <w:r w:rsidR="00C138C2">
        <w:t>“</w:t>
      </w:r>
      <w:proofErr w:type="spellStart"/>
      <w:r w:rsidR="00C138C2" w:rsidRPr="00C138C2">
        <w:t>cgatem-</w:t>
      </w:r>
      <w:proofErr w:type="gramStart"/>
      <w:r w:rsidR="00C138C2" w:rsidRPr="00C138C2">
        <w:t>xxxx</w:t>
      </w:r>
      <w:proofErr w:type="spellEnd"/>
      <w:r w:rsidR="00C138C2">
        <w:t xml:space="preserve">“ </w:t>
      </w:r>
      <w:r>
        <w:t>dove</w:t>
      </w:r>
      <w:proofErr w:type="gramEnd"/>
      <w:r w:rsidR="00C138C2">
        <w:t xml:space="preserve"> </w:t>
      </w:r>
      <w:proofErr w:type="spellStart"/>
      <w:r>
        <w:t>xxyyzz</w:t>
      </w:r>
      <w:proofErr w:type="spellEnd"/>
      <w:r>
        <w:t xml:space="preserve"> sono le ultime 3 cifre del MAC </w:t>
      </w:r>
      <w:proofErr w:type="spellStart"/>
      <w:r>
        <w:t>Address</w:t>
      </w:r>
      <w:proofErr w:type="spellEnd"/>
      <w:r>
        <w:t>.</w:t>
      </w:r>
    </w:p>
    <w:p w:rsidR="00463252" w:rsidRDefault="00463252" w:rsidP="00E83377">
      <w:pPr>
        <w:pStyle w:val="NormaleRS"/>
        <w:jc w:val="left"/>
      </w:pPr>
      <w:r>
        <w:t xml:space="preserve">Avrà il </w:t>
      </w:r>
      <w:proofErr w:type="spellStart"/>
      <w:r>
        <w:t>webserver</w:t>
      </w:r>
      <w:proofErr w:type="spellEnd"/>
      <w:r>
        <w:t xml:space="preserve"> attivo all’indirizzo fisso </w:t>
      </w:r>
      <w:r w:rsidR="00671C24">
        <w:t>10.10.100.254</w:t>
      </w:r>
      <w:r w:rsidRPr="00E07BDE">
        <w:rPr>
          <w:color w:val="FF0000"/>
        </w:rPr>
        <w:t xml:space="preserve"> </w:t>
      </w:r>
      <w:r>
        <w:t>e un client (</w:t>
      </w:r>
      <w:proofErr w:type="spellStart"/>
      <w:r>
        <w:t>smartphone</w:t>
      </w:r>
      <w:proofErr w:type="spellEnd"/>
      <w:r>
        <w:t xml:space="preserve"> tipicamente) vi si potrà connettere.</w:t>
      </w:r>
    </w:p>
    <w:p w:rsidR="00463252" w:rsidRDefault="00463252" w:rsidP="00E83377">
      <w:pPr>
        <w:pStyle w:val="NormaleRS"/>
        <w:jc w:val="left"/>
      </w:pPr>
      <w:r>
        <w:t>Il GME_WIFI avrà il DHCP attivo</w:t>
      </w:r>
      <w:r w:rsidR="00E02665">
        <w:t xml:space="preserve">, di default, sia lato AP (max. </w:t>
      </w:r>
      <w:r w:rsidR="00C138C2">
        <w:t>1</w:t>
      </w:r>
      <w:r w:rsidR="00E02665">
        <w:t xml:space="preserve"> connession</w:t>
      </w:r>
      <w:r w:rsidR="00C138C2">
        <w:t>e</w:t>
      </w:r>
      <w:r w:rsidR="00E02665">
        <w:t>) sia lato STA.</w:t>
      </w:r>
    </w:p>
    <w:p w:rsidR="00650B81" w:rsidRDefault="007762D7" w:rsidP="00E83377">
      <w:pPr>
        <w:pStyle w:val="NormaleRS"/>
        <w:jc w:val="left"/>
      </w:pPr>
      <w:r>
        <w:t>Alla prima accensione l’utente dovrà impostare i parametri di connessione ed una volta salvati il sistema ripartirà applicando i nuovi parametri.</w:t>
      </w:r>
    </w:p>
    <w:p w:rsidR="00C138C2" w:rsidRDefault="00C138C2" w:rsidP="00E83377">
      <w:pPr>
        <w:pStyle w:val="NormaleRS"/>
        <w:jc w:val="left"/>
      </w:pPr>
    </w:p>
    <w:p w:rsidR="00463252" w:rsidRPr="007762D7" w:rsidRDefault="00650B81" w:rsidP="00650B81">
      <w:pPr>
        <w:pStyle w:val="Titolo2RS"/>
        <w:rPr>
          <w:lang w:val="it-IT"/>
        </w:rPr>
      </w:pPr>
      <w:bookmarkStart w:id="34" w:name="_Toc34116942"/>
      <w:r w:rsidRPr="007762D7">
        <w:rPr>
          <w:lang w:val="it-IT"/>
        </w:rPr>
        <w:t>Contenuto della pagina di configurazione</w:t>
      </w:r>
      <w:bookmarkEnd w:id="34"/>
    </w:p>
    <w:p w:rsidR="00650B81" w:rsidRDefault="00650B81" w:rsidP="00E83377">
      <w:pPr>
        <w:pStyle w:val="NormaleRS"/>
        <w:jc w:val="left"/>
      </w:pPr>
      <w:r>
        <w:t xml:space="preserve">La pagina/e di configurazione che il </w:t>
      </w:r>
      <w:proofErr w:type="spellStart"/>
      <w:r>
        <w:t>webserver</w:t>
      </w:r>
      <w:proofErr w:type="spellEnd"/>
      <w:r>
        <w:t xml:space="preserve"> espone conterranno le seguenti opzioni</w:t>
      </w:r>
    </w:p>
    <w:p w:rsidR="00650B81" w:rsidRDefault="00650B81" w:rsidP="00E83377">
      <w:pPr>
        <w:pStyle w:val="NormaleRS"/>
        <w:jc w:val="left"/>
      </w:pPr>
    </w:p>
    <w:p w:rsidR="00A4173E" w:rsidRDefault="00A4173E" w:rsidP="006D056C">
      <w:pPr>
        <w:pStyle w:val="NormaleRS"/>
        <w:numPr>
          <w:ilvl w:val="0"/>
          <w:numId w:val="8"/>
        </w:numPr>
        <w:jc w:val="left"/>
      </w:pPr>
      <w:r>
        <w:t xml:space="preserve">La pagina di configurazione deve essere </w:t>
      </w:r>
      <w:proofErr w:type="spellStart"/>
      <w:r>
        <w:t>essere</w:t>
      </w:r>
      <w:proofErr w:type="spellEnd"/>
      <w:r>
        <w:t xml:space="preserve"> protetta</w:t>
      </w:r>
      <w:r>
        <w:br/>
      </w:r>
      <w:r w:rsidR="00C138C2">
        <w:t xml:space="preserve">Alla prima accensione verrà </w:t>
      </w:r>
      <w:r w:rsidR="00DD201B">
        <w:t>obbligatoriamente</w:t>
      </w:r>
      <w:r w:rsidR="00C138C2">
        <w:t xml:space="preserve"> richiesta l’impostazione di </w:t>
      </w:r>
      <w:r w:rsidR="00C138C2">
        <w:br/>
        <w:t>“</w:t>
      </w:r>
      <w:proofErr w:type="spellStart"/>
      <w:r w:rsidR="00C138C2">
        <w:t>user</w:t>
      </w:r>
      <w:proofErr w:type="spellEnd"/>
      <w:r w:rsidR="00C138C2">
        <w:t xml:space="preserve"> </w:t>
      </w:r>
      <w:proofErr w:type="spellStart"/>
      <w:r w:rsidR="00C138C2">
        <w:t>name</w:t>
      </w:r>
      <w:proofErr w:type="spellEnd"/>
      <w:r w:rsidR="00C138C2">
        <w:t>” e “password”</w:t>
      </w:r>
      <w:r w:rsidR="00DD201B">
        <w:t xml:space="preserve"> per il prossimo accesso alle pagine di </w:t>
      </w:r>
      <w:proofErr w:type="gramStart"/>
      <w:r w:rsidR="00DD201B">
        <w:t>configurazione,</w:t>
      </w:r>
      <w:r>
        <w:br/>
        <w:t>poi</w:t>
      </w:r>
      <w:proofErr w:type="gramEnd"/>
      <w:r>
        <w:t xml:space="preserve"> nella pagina potranno essere cambiate</w:t>
      </w:r>
    </w:p>
    <w:p w:rsidR="00650B81" w:rsidRDefault="00650B81" w:rsidP="00DD201B">
      <w:pPr>
        <w:pStyle w:val="NormaleRS"/>
        <w:ind w:left="360"/>
        <w:jc w:val="left"/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 xml:space="preserve">Modalità di funzionamento AP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r>
        <w:t>SSID trasmesso (default “</w:t>
      </w:r>
      <w:proofErr w:type="spellStart"/>
      <w:r w:rsidR="00DD201B" w:rsidRPr="00C138C2">
        <w:t>cgatem</w:t>
      </w:r>
      <w:proofErr w:type="spellEnd"/>
      <w:r>
        <w:t>_</w:t>
      </w:r>
      <w:r w:rsidRPr="00F15E84">
        <w:t xml:space="preserve"> </w:t>
      </w:r>
      <w:proofErr w:type="spellStart"/>
      <w:r>
        <w:t>xxyyzz</w:t>
      </w:r>
      <w:proofErr w:type="spellEnd"/>
      <w:r>
        <w:t xml:space="preserve"> vedi sopra)</w:t>
      </w:r>
    </w:p>
    <w:p w:rsidR="00F15E84" w:rsidRPr="009522DA" w:rsidRDefault="00DD201B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 xml:space="preserve">Password AP </w:t>
      </w:r>
    </w:p>
    <w:p w:rsidR="009522DA" w:rsidRDefault="00650B81" w:rsidP="00C2600B">
      <w:pPr>
        <w:pStyle w:val="NormaleRS"/>
        <w:numPr>
          <w:ilvl w:val="1"/>
          <w:numId w:val="8"/>
        </w:numPr>
        <w:jc w:val="left"/>
      </w:pPr>
      <w:r>
        <w:t xml:space="preserve">Indirizzo </w:t>
      </w:r>
      <w:r w:rsidR="009522DA">
        <w:t>AP/</w:t>
      </w:r>
      <w:proofErr w:type="spellStart"/>
      <w:proofErr w:type="gramStart"/>
      <w:r>
        <w:t>webserver</w:t>
      </w:r>
      <w:proofErr w:type="spellEnd"/>
      <w:r>
        <w:t xml:space="preserve">  </w:t>
      </w:r>
      <w:r w:rsidR="00C82D26">
        <w:t>(</w:t>
      </w:r>
      <w:proofErr w:type="gramEnd"/>
      <w:r>
        <w:t xml:space="preserve">default </w:t>
      </w:r>
      <w:r w:rsidR="00671C24">
        <w:t>10.10.100.254</w:t>
      </w:r>
      <w:r w:rsidR="00C82D26">
        <w:t>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 w:rsidRPr="009522DA">
        <w:rPr>
          <w:lang w:val="en-US"/>
        </w:rPr>
        <w:t>DHCP on/off (default on)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t>Indirizzo</w:t>
      </w:r>
      <w:proofErr w:type="spellEnd"/>
      <w:r>
        <w:rPr>
          <w:lang w:val="en-US"/>
        </w:rPr>
        <w:t xml:space="preserve"> base DHCP (default </w:t>
      </w:r>
      <w:r w:rsidR="00671C24">
        <w:t>10.10.100.254</w:t>
      </w:r>
      <w:r>
        <w:t>)</w:t>
      </w:r>
    </w:p>
    <w:p w:rsidR="00650B81" w:rsidRPr="009522DA" w:rsidRDefault="00650B81" w:rsidP="009522DA">
      <w:pPr>
        <w:pStyle w:val="NormaleRS"/>
        <w:ind w:left="1440"/>
        <w:jc w:val="left"/>
        <w:rPr>
          <w:lang w:val="en-US"/>
        </w:rPr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>Modalità di funzionamento STA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nome</w:t>
      </w:r>
      <w:proofErr w:type="gramEnd"/>
      <w:r>
        <w:t xml:space="preserve"> AP a cui connettersi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Modo WPA/WAP2</w:t>
      </w:r>
      <w:r w:rsidR="00DD201B">
        <w:t xml:space="preserve"> (è fissa ma ricorda all’utente 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Password AP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modalità</w:t>
      </w:r>
      <w:proofErr w:type="gramEnd"/>
      <w:r>
        <w:t xml:space="preserve"> indirizzo dato da DHCP on/off</w:t>
      </w:r>
      <w:r w:rsidR="00F15E84">
        <w:t xml:space="preserve"> (</w:t>
      </w:r>
      <w:r>
        <w:t>default on</w:t>
      </w:r>
      <w:r w:rsidR="00F15E84">
        <w:t>)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statico</w:t>
      </w:r>
      <w:r w:rsidR="00C82D26">
        <w:t xml:space="preserve">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proofErr w:type="spellStart"/>
      <w:proofErr w:type="gramStart"/>
      <w:r>
        <w:t>netmask</w:t>
      </w:r>
      <w:proofErr w:type="spellEnd"/>
      <w:proofErr w:type="gramEnd"/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default</w:t>
      </w:r>
      <w:proofErr w:type="gramEnd"/>
      <w:r>
        <w:t xml:space="preserve"> gateway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DNS primario/secondario</w:t>
      </w:r>
    </w:p>
    <w:p w:rsidR="00C82D26" w:rsidRDefault="00C82D26" w:rsidP="00F15E84">
      <w:pPr>
        <w:pStyle w:val="NormaleRS"/>
        <w:ind w:left="720"/>
        <w:jc w:val="left"/>
      </w:pPr>
    </w:p>
    <w:p w:rsidR="00C82D26" w:rsidRDefault="00C82D26" w:rsidP="00C2600B">
      <w:pPr>
        <w:pStyle w:val="NormaleRS"/>
        <w:numPr>
          <w:ilvl w:val="0"/>
          <w:numId w:val="8"/>
        </w:numPr>
        <w:jc w:val="left"/>
      </w:pPr>
      <w:r>
        <w:t xml:space="preserve">NTP </w:t>
      </w:r>
    </w:p>
    <w:p w:rsidR="00650B81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server</w:t>
      </w:r>
      <w:r w:rsidR="00DA407F">
        <w:t>;</w:t>
      </w:r>
      <w:r w:rsidR="00DA407F">
        <w:br/>
      </w:r>
      <w:r w:rsidR="00DA407F" w:rsidRPr="00DA407F">
        <w:t xml:space="preserve">alla prima accensione il GME proporrà </w:t>
      </w:r>
      <w:r w:rsidR="00F15E84" w:rsidRPr="00DA407F">
        <w:t>“</w:t>
      </w:r>
      <w:r w:rsidR="00F15E84" w:rsidRPr="008102BB">
        <w:t xml:space="preserve">pool.ntp.org” </w:t>
      </w:r>
      <w:r w:rsidR="00DA407F" w:rsidRPr="008102BB">
        <w:t>e poi l’utente decide se cambiarlo o meno.</w:t>
      </w:r>
      <w:r w:rsidR="00F15E84" w:rsidRPr="008102BB">
        <w:t xml:space="preserve"> </w:t>
      </w:r>
    </w:p>
    <w:p w:rsidR="00C82D26" w:rsidRDefault="00C82D26" w:rsidP="008102BB">
      <w:pPr>
        <w:pStyle w:val="NormaleRS"/>
        <w:ind w:left="1440"/>
        <w:jc w:val="left"/>
      </w:pPr>
    </w:p>
    <w:p w:rsidR="00DA407F" w:rsidRDefault="00DA407F" w:rsidP="00DA407F">
      <w:pPr>
        <w:pStyle w:val="NormaleRS"/>
        <w:jc w:val="left"/>
      </w:pPr>
    </w:p>
    <w:p w:rsidR="00DA407F" w:rsidRDefault="00E07BDE" w:rsidP="00DA407F">
      <w:pPr>
        <w:pStyle w:val="NormaleRS"/>
        <w:jc w:val="left"/>
      </w:pPr>
      <w:r>
        <w:t>Ci sarà la possibilità di premere un tasto sulla pagina per attivare WPS.</w:t>
      </w:r>
    </w:p>
    <w:p w:rsidR="00B6198D" w:rsidRDefault="00B6198D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5" w:name="_Toc34116943"/>
      <w:r>
        <w:rPr>
          <w:lang w:val="it-IT"/>
        </w:rPr>
        <w:lastRenderedPageBreak/>
        <w:t>Esclusioni</w:t>
      </w:r>
      <w:bookmarkEnd w:id="35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Quanto segue sono funzionalità che non verranno implementate nella prima versione del FW, non è escluso che alcune possano in futuro essere implementate se si troverà un modo di farle o si rilasseranno alcuni vincoli.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B6198D">
      <w:pPr>
        <w:pStyle w:val="Titolo2RS"/>
        <w:rPr>
          <w:lang w:val="it-IT"/>
        </w:rPr>
      </w:pPr>
      <w:bookmarkStart w:id="36" w:name="_Toc34116944"/>
      <w:r w:rsidRPr="00B6198D">
        <w:rPr>
          <w:lang w:val="it-IT"/>
        </w:rPr>
        <w:t>Trasferimento dei log del dispositivo</w:t>
      </w:r>
      <w:bookmarkEnd w:id="36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Se il dispositivo mette a disposizione dei log leggibili via MFT non è possibile scaricarli.</w:t>
      </w:r>
      <w:r>
        <w:rPr>
          <w:lang w:eastAsia="en-US"/>
        </w:rPr>
        <w:br/>
        <w:t xml:space="preserve">Esempi ACU o </w:t>
      </w:r>
      <w:proofErr w:type="spellStart"/>
      <w:r>
        <w:rPr>
          <w:lang w:eastAsia="en-US"/>
        </w:rPr>
        <w:t>cpCO</w:t>
      </w:r>
      <w:proofErr w:type="spellEnd"/>
      <w:r>
        <w:rPr>
          <w:lang w:eastAsia="en-US"/>
        </w:rPr>
        <w:t>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B6198D">
      <w:pPr>
        <w:pStyle w:val="NormaleRS"/>
        <w:rPr>
          <w:lang w:eastAsia="en-US"/>
        </w:rPr>
      </w:pPr>
    </w:p>
    <w:p w:rsidR="00DA407F" w:rsidRPr="00DA407F" w:rsidRDefault="00DA407F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7" w:name="_Toc34116945"/>
      <w:r w:rsidRPr="00DA407F">
        <w:rPr>
          <w:lang w:val="it-IT"/>
        </w:rPr>
        <w:lastRenderedPageBreak/>
        <w:t>ESP32 partizionamento memoria</w:t>
      </w:r>
      <w:bookmarkEnd w:id="37"/>
    </w:p>
    <w:p w:rsidR="00DA407F" w:rsidRDefault="00DA407F" w:rsidP="00DA407F">
      <w:pPr>
        <w:pStyle w:val="NormaleRS"/>
        <w:jc w:val="left"/>
      </w:pPr>
    </w:p>
    <w:p w:rsidR="00DA407F" w:rsidRDefault="000A31B6" w:rsidP="00DA407F">
      <w:pPr>
        <w:pStyle w:val="NormaleRS"/>
        <w:jc w:val="left"/>
      </w:pPr>
      <w:r>
        <w:t xml:space="preserve">L’ESP32 WROOM è dotato nell’implementazione di CAREL di 4MB di FLASH la memoria </w:t>
      </w:r>
    </w:p>
    <w:p w:rsidR="000A31B6" w:rsidRDefault="000A31B6" w:rsidP="00DA407F">
      <w:pPr>
        <w:pStyle w:val="NormaleRS"/>
        <w:jc w:val="left"/>
      </w:pPr>
      <w:proofErr w:type="gramStart"/>
      <w:r>
        <w:t>sarà</w:t>
      </w:r>
      <w:proofErr w:type="gramEnd"/>
      <w:r>
        <w:t xml:space="preserve"> così partizionata</w:t>
      </w:r>
    </w:p>
    <w:p w:rsidR="000A31B6" w:rsidRDefault="000A31B6" w:rsidP="00DA407F">
      <w:pPr>
        <w:pStyle w:val="NormaleRS"/>
        <w:jc w:val="left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8"/>
        <w:gridCol w:w="1644"/>
        <w:gridCol w:w="5049"/>
      </w:tblGrid>
      <w:tr w:rsidR="009F05B0" w:rsidTr="009F05B0">
        <w:tc>
          <w:tcPr>
            <w:tcW w:w="2518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Scopo</w:t>
            </w:r>
          </w:p>
        </w:tc>
        <w:tc>
          <w:tcPr>
            <w:tcW w:w="1644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Dimensione</w:t>
            </w:r>
          </w:p>
        </w:tc>
        <w:tc>
          <w:tcPr>
            <w:tcW w:w="5049" w:type="dxa"/>
          </w:tcPr>
          <w:p w:rsidR="009F05B0" w:rsidRPr="000A31B6" w:rsidRDefault="009F05B0" w:rsidP="009F05B0">
            <w:pPr>
              <w:pStyle w:val="NormaleRS"/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F05B0" w:rsidRPr="005105AC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n.1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>Questo è il FW che esce di fabbrica installato nel dispositivo.</w:t>
            </w:r>
          </w:p>
        </w:tc>
      </w:tr>
      <w:tr w:rsidR="009F05B0" w:rsidRPr="005105AC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n.2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 xml:space="preserve">Questo è il FW di un eventuale aggiornamento </w:t>
            </w:r>
            <w:r>
              <w:br/>
            </w:r>
            <w:r w:rsidR="00DF60B3">
              <w:t>totalmente auto contenuto che se installato</w:t>
            </w:r>
          </w:p>
          <w:p w:rsidR="00DF60B3" w:rsidRDefault="00DF60B3" w:rsidP="009F05B0">
            <w:pPr>
              <w:pStyle w:val="NormaleRS"/>
              <w:jc w:val="left"/>
            </w:pPr>
            <w:proofErr w:type="gramStart"/>
            <w:r>
              <w:t>parte</w:t>
            </w:r>
            <w:proofErr w:type="gramEnd"/>
            <w:r>
              <w:t xml:space="preserve"> al posto di FW1.</w:t>
            </w: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SPIFS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Libero per usi futuri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</w:tbl>
    <w:p w:rsidR="000A31B6" w:rsidRDefault="000A31B6" w:rsidP="00DA407F">
      <w:pPr>
        <w:pStyle w:val="NormaleRS"/>
        <w:jc w:val="left"/>
      </w:pPr>
    </w:p>
    <w:p w:rsidR="00DF60B3" w:rsidRDefault="00DF60B3" w:rsidP="00DA407F">
      <w:pPr>
        <w:pStyle w:val="NormaleRS"/>
        <w:jc w:val="left"/>
      </w:pPr>
      <w:r>
        <w:t xml:space="preserve">FW n.1 e n.2 sono ~1MB perché in ogni caso va previsto lo spazio per il </w:t>
      </w:r>
      <w:proofErr w:type="spellStart"/>
      <w:r>
        <w:t>bootloader</w:t>
      </w:r>
      <w:proofErr w:type="spellEnd"/>
      <w:r>
        <w:t xml:space="preserve"> che si incarica </w:t>
      </w:r>
      <w:proofErr w:type="gramStart"/>
      <w:r>
        <w:t>di :</w:t>
      </w:r>
      <w:proofErr w:type="gramEnd"/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capire</w:t>
      </w:r>
      <w:proofErr w:type="gramEnd"/>
      <w:r>
        <w:t xml:space="preserve"> quale dei due FW è abilitato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alla</w:t>
      </w:r>
      <w:proofErr w:type="gramEnd"/>
      <w:r>
        <w:t xml:space="preserve"> partenza calcola il CRC per verificare se è corretto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esegue</w:t>
      </w:r>
      <w:proofErr w:type="gramEnd"/>
      <w:r>
        <w:t xml:space="preserve"> il “</w:t>
      </w:r>
      <w:proofErr w:type="spellStart"/>
      <w:r>
        <w:t>jump</w:t>
      </w:r>
      <w:proofErr w:type="spellEnd"/>
      <w:r>
        <w:t>” coerentemente ai punti precedenti</w:t>
      </w:r>
    </w:p>
    <w:p w:rsidR="00DF60B3" w:rsidRDefault="00DF60B3" w:rsidP="00DF60B3">
      <w:pPr>
        <w:pStyle w:val="NormaleRS"/>
        <w:jc w:val="left"/>
      </w:pPr>
      <w:r>
        <w:br/>
        <w:t xml:space="preserve">A seguito di un </w:t>
      </w:r>
      <w:proofErr w:type="spellStart"/>
      <w:r>
        <w:t>factory</w:t>
      </w:r>
      <w:proofErr w:type="spellEnd"/>
      <w:r>
        <w:t xml:space="preserve"> reset il sistema deve sempre puntare al FW n.1 che è garantito funzionante nelle sue parti principali e quindi consente sempre di scaricare un aggiornamento.</w:t>
      </w:r>
    </w:p>
    <w:p w:rsidR="00DF60B3" w:rsidRDefault="00DF60B3" w:rsidP="00DF60B3">
      <w:pPr>
        <w:pStyle w:val="NormaleRS"/>
        <w:jc w:val="left"/>
      </w:pPr>
    </w:p>
    <w:p w:rsidR="00DF60B3" w:rsidRDefault="00DF60B3" w:rsidP="00DF60B3">
      <w:pPr>
        <w:pStyle w:val="NormaleRS"/>
        <w:jc w:val="left"/>
      </w:pPr>
    </w:p>
    <w:p w:rsidR="008751E9" w:rsidRDefault="008751E9" w:rsidP="00DF60B3">
      <w:pPr>
        <w:pStyle w:val="NormaleRS"/>
        <w:jc w:val="left"/>
      </w:pPr>
    </w:p>
    <w:p w:rsidR="006775F2" w:rsidRDefault="006775F2" w:rsidP="00316412">
      <w:pPr>
        <w:pStyle w:val="NormaleRS"/>
        <w:ind w:left="720"/>
        <w:jc w:val="left"/>
        <w:rPr>
          <w:lang w:eastAsia="en-US"/>
        </w:rPr>
      </w:pPr>
    </w:p>
    <w:p w:rsidR="006775F2" w:rsidRPr="006775F2" w:rsidRDefault="006775F2" w:rsidP="006775F2">
      <w:pPr>
        <w:pStyle w:val="NormaleRS"/>
        <w:rPr>
          <w:lang w:eastAsia="en-US"/>
        </w:rPr>
      </w:pPr>
    </w:p>
    <w:p w:rsidR="00650B81" w:rsidRDefault="00407243" w:rsidP="00407243">
      <w:pPr>
        <w:pStyle w:val="Titolo1RS"/>
        <w:rPr>
          <w:lang w:val="it-IT"/>
        </w:rPr>
      </w:pPr>
      <w:bookmarkStart w:id="38" w:name="appendice_a"/>
      <w:bookmarkStart w:id="39" w:name="_Toc34116946"/>
      <w:bookmarkEnd w:id="38"/>
      <w:r w:rsidRPr="00407243">
        <w:rPr>
          <w:lang w:val="it-IT"/>
        </w:rPr>
        <w:lastRenderedPageBreak/>
        <w:t>Appendice A – Aggiornamento FW del target</w:t>
      </w:r>
      <w:bookmarkEnd w:id="39"/>
    </w:p>
    <w:p w:rsidR="00960C7C" w:rsidRDefault="00960C7C" w:rsidP="00960C7C">
      <w:pPr>
        <w:pStyle w:val="NormaleRS"/>
        <w:rPr>
          <w:lang w:eastAsia="en-US"/>
        </w:rPr>
      </w:pPr>
    </w:p>
    <w:p w:rsidR="00960C7C" w:rsidRDefault="00FE1EDB" w:rsidP="00CD1235">
      <w:pPr>
        <w:pStyle w:val="NormaleRS"/>
        <w:jc w:val="left"/>
        <w:rPr>
          <w:lang w:eastAsia="en-US"/>
        </w:rPr>
      </w:pPr>
      <w:r>
        <w:rPr>
          <w:lang w:eastAsia="en-US"/>
        </w:rPr>
        <w:t xml:space="preserve">Il trasferimento avverrà tramite </w:t>
      </w:r>
      <w:proofErr w:type="spellStart"/>
      <w:r>
        <w:rPr>
          <w:lang w:eastAsia="en-US"/>
        </w:rPr>
        <w:t>Modbus</w:t>
      </w:r>
      <w:proofErr w:type="spellEnd"/>
      <w:r>
        <w:rPr>
          <w:lang w:eastAsia="en-US"/>
        </w:rPr>
        <w:t xml:space="preserve"> file transfer a partire dal file di indice </w:t>
      </w:r>
      <w:r w:rsidR="00CD1235">
        <w:rPr>
          <w:lang w:eastAsia="en-US"/>
        </w:rPr>
        <w:t>passato.</w:t>
      </w:r>
      <w:r w:rsidR="00CD1235">
        <w:rPr>
          <w:lang w:eastAsia="en-US"/>
        </w:rPr>
        <w:br/>
        <w:t>La regola di trasferimento è qui sotto descritta, è un e</w:t>
      </w:r>
      <w:r w:rsidR="00960C7C">
        <w:rPr>
          <w:lang w:eastAsia="en-US"/>
        </w:rPr>
        <w:t>stratto dalle specifiche interne CAREL per l’implementazione di un prodotto</w:t>
      </w:r>
      <w:r w:rsidR="00BE3511">
        <w:rPr>
          <w:lang w:eastAsia="en-US"/>
        </w:rPr>
        <w:t xml:space="preserve"> a cui fare riferimento</w:t>
      </w:r>
      <w:r w:rsidR="00CD1235">
        <w:rPr>
          <w:lang w:eastAsia="en-US"/>
        </w:rPr>
        <w:t>.</w:t>
      </w:r>
    </w:p>
    <w:p w:rsidR="00CD1235" w:rsidRPr="00CD1235" w:rsidRDefault="00CD1235" w:rsidP="00960C7C">
      <w:pPr>
        <w:pStyle w:val="NormaleRS"/>
        <w:pBdr>
          <w:bottom w:val="single" w:sz="6" w:space="1" w:color="auto"/>
        </w:pBdr>
        <w:rPr>
          <w:lang w:eastAsia="en-US"/>
        </w:rPr>
      </w:pPr>
    </w:p>
    <w:p w:rsidR="00CD1235" w:rsidRPr="00CD1235" w:rsidRDefault="00CD1235" w:rsidP="00960C7C">
      <w:pPr>
        <w:pStyle w:val="NormaleRS"/>
        <w:rPr>
          <w:lang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As an optional feature, a slave device can support file transfer feature (commands 0x14 “Read File Record” and 0x15 “Write File Record”). This feature </w:t>
      </w:r>
      <w:proofErr w:type="gramStart"/>
      <w:r w:rsidRPr="00960C7C">
        <w:rPr>
          <w:lang w:val="en-US" w:eastAsia="en-US"/>
        </w:rPr>
        <w:t>shall be implemented</w:t>
      </w:r>
      <w:proofErr w:type="gramEnd"/>
      <w:r w:rsidRPr="00960C7C">
        <w:rPr>
          <w:lang w:val="en-US" w:eastAsia="en-US"/>
        </w:rPr>
        <w:t xml:space="preserve"> following the “MODBUS APPLICATION PROTOCOL SPECIFICATION V1.1b3”, 6.14 and 6.15.</w:t>
      </w:r>
    </w:p>
    <w:p w:rsidR="00960C7C" w:rsidRDefault="00960C7C" w:rsidP="00960C7C">
      <w:pPr>
        <w:pStyle w:val="NormaleRS"/>
        <w:jc w:val="left"/>
        <w:rPr>
          <w:lang w:val="en-US" w:eastAsia="en-US"/>
        </w:rPr>
      </w:pPr>
      <w:r w:rsidRPr="00960C7C">
        <w:rPr>
          <w:lang w:val="en-US" w:eastAsia="en-US"/>
        </w:rPr>
        <w:t>According with the document the slave device the default configuration is 10000 records available with max record length 2 byte. File number can be in the range 1 to 0xFFFF, but legacy devices support only the range 1 to 10. If a file is longer than 2bytes*10000, file index auto-increasing shall be managed.</w:t>
      </w:r>
      <w:r>
        <w:rPr>
          <w:lang w:val="en-US" w:eastAsia="en-US"/>
        </w:rPr>
        <w:br/>
        <w:t xml:space="preserve">By an example this </w:t>
      </w:r>
      <w:proofErr w:type="gramStart"/>
      <w:r>
        <w:rPr>
          <w:lang w:val="en-US" w:eastAsia="en-US"/>
        </w:rPr>
        <w:t>means :</w:t>
      </w:r>
      <w:proofErr w:type="gramEnd"/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suppose that the initial file index is 6410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after transfer 20000 bytes of data file</w:t>
      </w:r>
      <w:r w:rsidR="00A67709">
        <w:rPr>
          <w:lang w:val="en-US" w:eastAsia="en-US"/>
        </w:rPr>
        <w:t xml:space="preserve"> </w:t>
      </w:r>
      <w:r>
        <w:rPr>
          <w:lang w:val="en-US" w:eastAsia="en-US"/>
        </w:rPr>
        <w:t>index become 6411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the 20001 byte will be transferred with Modbus file index 6411 and so on</w:t>
      </w: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Upgrade from Gateway: if a </w:t>
      </w:r>
      <w:proofErr w:type="spellStart"/>
      <w:r w:rsidRPr="00960C7C">
        <w:rPr>
          <w:lang w:val="en-US" w:eastAsia="en-US"/>
        </w:rPr>
        <w:t>Carel</w:t>
      </w:r>
      <w:proofErr w:type="spellEnd"/>
      <w:r w:rsidRPr="00960C7C">
        <w:rPr>
          <w:lang w:val="en-US" w:eastAsia="en-US"/>
        </w:rPr>
        <w:t xml:space="preserve"> device </w:t>
      </w:r>
      <w:proofErr w:type="gramStart"/>
      <w:r w:rsidRPr="00960C7C">
        <w:rPr>
          <w:lang w:val="en-US" w:eastAsia="en-US"/>
        </w:rPr>
        <w:t>is connected</w:t>
      </w:r>
      <w:proofErr w:type="gramEnd"/>
      <w:r w:rsidRPr="00960C7C">
        <w:rPr>
          <w:lang w:val="en-US" w:eastAsia="en-US"/>
        </w:rPr>
        <w:t xml:space="preserve"> to a </w:t>
      </w:r>
      <w:proofErr w:type="spellStart"/>
      <w:r w:rsidRPr="00960C7C">
        <w:rPr>
          <w:lang w:val="en-US" w:eastAsia="en-US"/>
        </w:rPr>
        <w:t>Carel</w:t>
      </w:r>
      <w:proofErr w:type="spellEnd"/>
      <w:r w:rsidRPr="00960C7C">
        <w:rPr>
          <w:lang w:val="en-US" w:eastAsia="en-US"/>
        </w:rPr>
        <w:t xml:space="preserve"> Gateway, the device should be upgraded by the gateway using </w:t>
      </w:r>
      <w:r>
        <w:rPr>
          <w:lang w:val="en-US" w:eastAsia="en-US"/>
        </w:rPr>
        <w:t>M</w:t>
      </w:r>
      <w:r w:rsidRPr="00960C7C">
        <w:rPr>
          <w:lang w:val="en-US" w:eastAsia="en-US"/>
        </w:rPr>
        <w:t xml:space="preserve">odbus file transfer functionality. </w:t>
      </w:r>
      <w:proofErr w:type="gramStart"/>
      <w:r w:rsidRPr="00960C7C">
        <w:rPr>
          <w:lang w:val="en-US" w:eastAsia="en-US"/>
        </w:rPr>
        <w:t xml:space="preserve">File index </w:t>
      </w:r>
      <w:r>
        <w:rPr>
          <w:lang w:val="en-US" w:eastAsia="en-US"/>
        </w:rPr>
        <w:t>will be set by the caller</w:t>
      </w:r>
      <w:proofErr w:type="gramEnd"/>
      <w:r>
        <w:rPr>
          <w:lang w:val="en-US" w:eastAsia="en-US"/>
        </w:rPr>
        <w:t xml:space="preserve">, </w:t>
      </w:r>
      <w:r w:rsidRPr="00960C7C">
        <w:rPr>
          <w:lang w:val="en-US" w:eastAsia="en-US"/>
        </w:rPr>
        <w:t xml:space="preserve">record length </w:t>
      </w:r>
      <w:r>
        <w:rPr>
          <w:lang w:val="en-US" w:eastAsia="en-US"/>
        </w:rPr>
        <w:t xml:space="preserve">is </w:t>
      </w:r>
      <w:r w:rsidRPr="00960C7C">
        <w:rPr>
          <w:lang w:val="en-US" w:eastAsia="en-US"/>
        </w:rPr>
        <w:t>2.</w:t>
      </w:r>
    </w:p>
    <w:p w:rsid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Note: the </w:t>
      </w:r>
      <w:proofErr w:type="gramStart"/>
      <w:r w:rsidRPr="00960C7C">
        <w:rPr>
          <w:lang w:val="en-US" w:eastAsia="en-US"/>
        </w:rPr>
        <w:t>length of the upgrade file is not known by the slave</w:t>
      </w:r>
      <w:proofErr w:type="gramEnd"/>
      <w:r w:rsidRPr="00960C7C">
        <w:rPr>
          <w:lang w:val="en-US" w:eastAsia="en-US"/>
        </w:rPr>
        <w:t xml:space="preserve"> so, in order to recognize that the transfer is completed and the file ready the master</w:t>
      </w:r>
      <w:r w:rsidR="00F54B88">
        <w:rPr>
          <w:lang w:val="en-US" w:eastAsia="en-US"/>
        </w:rPr>
        <w:t xml:space="preserve"> (the gateway)</w:t>
      </w:r>
      <w:r w:rsidRPr="00960C7C">
        <w:rPr>
          <w:lang w:val="en-US" w:eastAsia="en-US"/>
        </w:rPr>
        <w:t xml:space="preserve"> shall send a “0 length packet” to let the client able to close the file and start upgrade procedure.</w:t>
      </w:r>
    </w:p>
    <w:p w:rsid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sectPr w:rsidR="00960C7C" w:rsidRPr="00960C7C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11D" w:rsidRDefault="0057711D">
      <w:r>
        <w:separator/>
      </w:r>
    </w:p>
  </w:endnote>
  <w:endnote w:type="continuationSeparator" w:id="0">
    <w:p w:rsidR="0057711D" w:rsidRDefault="0057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6D056C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6D056C" w:rsidRDefault="006D056C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6D056C" w:rsidRDefault="006D056C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6D056C" w:rsidRDefault="006D056C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6D056C" w:rsidRDefault="006D056C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6D056C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6D056C" w:rsidRDefault="006D056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 xml:space="preserve">Alessandro </w:t>
          </w:r>
          <w:proofErr w:type="spellStart"/>
          <w:r>
            <w:rPr>
              <w:rFonts w:ascii="Verdana" w:hAnsi="Verdana"/>
              <w:i/>
              <w:lang w:val="en-GB"/>
            </w:rPr>
            <w:t>Bilato</w:t>
          </w:r>
          <w:proofErr w:type="spellEnd"/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6D056C" w:rsidRDefault="006D056C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6D056C" w:rsidRDefault="006D056C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417399">
            <w:rPr>
              <w:rStyle w:val="Numeropagina"/>
              <w:noProof/>
              <w:sz w:val="16"/>
              <w:lang w:val="en-GB"/>
            </w:rPr>
            <w:t>19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417399">
            <w:rPr>
              <w:rStyle w:val="Numeropagina"/>
              <w:noProof/>
              <w:sz w:val="16"/>
              <w:lang w:val="en-GB"/>
            </w:rPr>
            <w:t>19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6D056C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6D056C" w:rsidRDefault="006D056C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D056C" w:rsidRDefault="006D056C" w:rsidP="00B33FF7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xx</w:t>
          </w:r>
          <w:r>
            <w:rPr>
              <w:rFonts w:ascii="Verdana" w:hAnsi="Verdana"/>
              <w:i/>
              <w:sz w:val="16"/>
              <w:lang w:val="en-GB"/>
            </w:rPr>
            <w:t>.02.2020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6D056C" w:rsidRDefault="006D056C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6D056C" w:rsidRDefault="006D056C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6D056C" w:rsidRDefault="006D056C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11D" w:rsidRDefault="0057711D">
      <w:r>
        <w:separator/>
      </w:r>
    </w:p>
  </w:footnote>
  <w:footnote w:type="continuationSeparator" w:id="0">
    <w:p w:rsidR="0057711D" w:rsidRDefault="00577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Intestazion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D342E5"/>
    <w:multiLevelType w:val="hybridMultilevel"/>
    <w:tmpl w:val="7CF8D2A4"/>
    <w:lvl w:ilvl="0" w:tplc="0C8EE7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 w15:restartNumberingAfterBreak="0">
    <w:nsid w:val="281728BE"/>
    <w:multiLevelType w:val="hybridMultilevel"/>
    <w:tmpl w:val="8EF6EC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611E9"/>
    <w:multiLevelType w:val="hybridMultilevel"/>
    <w:tmpl w:val="8E84EFF8"/>
    <w:lvl w:ilvl="0" w:tplc="1D4438DE">
      <w:numFmt w:val="bullet"/>
      <w:lvlText w:val="-"/>
      <w:lvlJc w:val="left"/>
      <w:pPr>
        <w:tabs>
          <w:tab w:val="num" w:pos="1622"/>
        </w:tabs>
        <w:ind w:left="1622" w:hanging="360"/>
      </w:pPr>
      <w:rPr>
        <w:rFonts w:ascii="Times New Roman" w:eastAsia="Times New Roman" w:hAnsi="Times New Roman" w:cs="Times New Roman" w:hint="default"/>
      </w:rPr>
    </w:lvl>
    <w:lvl w:ilvl="1" w:tplc="FDA2F6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C3E8102A">
      <w:start w:val="1"/>
      <w:numFmt w:val="bullet"/>
      <w:lvlText w:val="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9760E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4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582D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581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E8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2A0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A51E4"/>
    <w:multiLevelType w:val="hybridMultilevel"/>
    <w:tmpl w:val="452047E4"/>
    <w:lvl w:ilvl="0" w:tplc="7028215C">
      <w:start w:val="2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64F7A"/>
    <w:multiLevelType w:val="multilevel"/>
    <w:tmpl w:val="AD52A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56044"/>
    <w:multiLevelType w:val="hybridMultilevel"/>
    <w:tmpl w:val="112AE4AE"/>
    <w:lvl w:ilvl="0" w:tplc="4B58CA1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C0032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5"/>
  </w:num>
  <w:num w:numId="8">
    <w:abstractNumId w:val="9"/>
  </w:num>
  <w:num w:numId="9">
    <w:abstractNumId w:val="7"/>
  </w:num>
  <w:num w:numId="10">
    <w:abstractNumId w:val="17"/>
  </w:num>
  <w:num w:numId="11">
    <w:abstractNumId w:val="3"/>
  </w:num>
  <w:num w:numId="12">
    <w:abstractNumId w:val="14"/>
  </w:num>
  <w:num w:numId="13">
    <w:abstractNumId w:val="13"/>
  </w:num>
  <w:num w:numId="14">
    <w:abstractNumId w:val="21"/>
  </w:num>
  <w:num w:numId="15">
    <w:abstractNumId w:val="10"/>
  </w:num>
  <w:num w:numId="16">
    <w:abstractNumId w:val="8"/>
  </w:num>
  <w:num w:numId="17">
    <w:abstractNumId w:val="18"/>
  </w:num>
  <w:num w:numId="18">
    <w:abstractNumId w:val="19"/>
  </w:num>
  <w:num w:numId="19">
    <w:abstractNumId w:val="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3"/>
  </w:num>
  <w:num w:numId="23">
    <w:abstractNumId w:val="20"/>
  </w:num>
  <w:num w:numId="24">
    <w:abstractNumId w:val="16"/>
  </w:num>
  <w:num w:numId="25">
    <w:abstractNumId w:val="12"/>
  </w:num>
  <w:num w:numId="26">
    <w:abstractNumId w:val="22"/>
  </w:num>
  <w:num w:numId="2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85E86"/>
    <w:rsid w:val="00090AB1"/>
    <w:rsid w:val="00091BBD"/>
    <w:rsid w:val="00091FE6"/>
    <w:rsid w:val="000965B4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64979"/>
    <w:rsid w:val="00171EA1"/>
    <w:rsid w:val="00183F94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B8D"/>
    <w:rsid w:val="0026676D"/>
    <w:rsid w:val="00272E32"/>
    <w:rsid w:val="00276ED3"/>
    <w:rsid w:val="00276F52"/>
    <w:rsid w:val="002861D8"/>
    <w:rsid w:val="002863F8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5070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FCD"/>
    <w:rsid w:val="003515F9"/>
    <w:rsid w:val="00351A9B"/>
    <w:rsid w:val="00354223"/>
    <w:rsid w:val="00363307"/>
    <w:rsid w:val="00365C2F"/>
    <w:rsid w:val="00367E46"/>
    <w:rsid w:val="0037428F"/>
    <w:rsid w:val="00377660"/>
    <w:rsid w:val="00384175"/>
    <w:rsid w:val="003874AD"/>
    <w:rsid w:val="00391914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F7BEE"/>
    <w:rsid w:val="00401CBB"/>
    <w:rsid w:val="004058DC"/>
    <w:rsid w:val="00407243"/>
    <w:rsid w:val="00412323"/>
    <w:rsid w:val="00414530"/>
    <w:rsid w:val="00417399"/>
    <w:rsid w:val="004211FD"/>
    <w:rsid w:val="00423EDE"/>
    <w:rsid w:val="004256FA"/>
    <w:rsid w:val="0043024D"/>
    <w:rsid w:val="00432C65"/>
    <w:rsid w:val="00434F52"/>
    <w:rsid w:val="004439C8"/>
    <w:rsid w:val="004457A1"/>
    <w:rsid w:val="00452B50"/>
    <w:rsid w:val="00453083"/>
    <w:rsid w:val="00457CE4"/>
    <w:rsid w:val="00462CD9"/>
    <w:rsid w:val="00463252"/>
    <w:rsid w:val="00470436"/>
    <w:rsid w:val="00476536"/>
    <w:rsid w:val="00482D90"/>
    <w:rsid w:val="004833EF"/>
    <w:rsid w:val="004871A4"/>
    <w:rsid w:val="00490F8D"/>
    <w:rsid w:val="00491FE9"/>
    <w:rsid w:val="00494BAD"/>
    <w:rsid w:val="004A5879"/>
    <w:rsid w:val="004C4424"/>
    <w:rsid w:val="004D17DD"/>
    <w:rsid w:val="004D4DC8"/>
    <w:rsid w:val="004E0EF2"/>
    <w:rsid w:val="004E1CA9"/>
    <w:rsid w:val="004E4873"/>
    <w:rsid w:val="004E4A33"/>
    <w:rsid w:val="004E588D"/>
    <w:rsid w:val="004E5E76"/>
    <w:rsid w:val="004F361A"/>
    <w:rsid w:val="004F49E9"/>
    <w:rsid w:val="004F5062"/>
    <w:rsid w:val="004F606F"/>
    <w:rsid w:val="00501017"/>
    <w:rsid w:val="005068B3"/>
    <w:rsid w:val="00510247"/>
    <w:rsid w:val="005105AC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716B5"/>
    <w:rsid w:val="00572ED1"/>
    <w:rsid w:val="0057711D"/>
    <w:rsid w:val="005809E4"/>
    <w:rsid w:val="00580FD6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B7F7E"/>
    <w:rsid w:val="005C24A7"/>
    <w:rsid w:val="005C40FA"/>
    <w:rsid w:val="005C5ACD"/>
    <w:rsid w:val="005D3E89"/>
    <w:rsid w:val="005D6529"/>
    <w:rsid w:val="005D788A"/>
    <w:rsid w:val="005E4BD7"/>
    <w:rsid w:val="005E513A"/>
    <w:rsid w:val="005E6462"/>
    <w:rsid w:val="005F1B0A"/>
    <w:rsid w:val="005F1DD5"/>
    <w:rsid w:val="005F642B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71C24"/>
    <w:rsid w:val="0067467F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B0341"/>
    <w:rsid w:val="006C0518"/>
    <w:rsid w:val="006D056C"/>
    <w:rsid w:val="006D232E"/>
    <w:rsid w:val="006D4433"/>
    <w:rsid w:val="006D49BB"/>
    <w:rsid w:val="006E09CB"/>
    <w:rsid w:val="006F3178"/>
    <w:rsid w:val="00703704"/>
    <w:rsid w:val="00705138"/>
    <w:rsid w:val="007106BB"/>
    <w:rsid w:val="007160C1"/>
    <w:rsid w:val="00717571"/>
    <w:rsid w:val="00720D63"/>
    <w:rsid w:val="00734BAD"/>
    <w:rsid w:val="00736144"/>
    <w:rsid w:val="00741F2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7DD2"/>
    <w:rsid w:val="00791FED"/>
    <w:rsid w:val="00794DE2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7F406F"/>
    <w:rsid w:val="007F488D"/>
    <w:rsid w:val="0080250B"/>
    <w:rsid w:val="0080302E"/>
    <w:rsid w:val="008032A0"/>
    <w:rsid w:val="008102BB"/>
    <w:rsid w:val="00810ED4"/>
    <w:rsid w:val="00811860"/>
    <w:rsid w:val="00815F76"/>
    <w:rsid w:val="00821BFE"/>
    <w:rsid w:val="0082395A"/>
    <w:rsid w:val="008400A4"/>
    <w:rsid w:val="00845C6D"/>
    <w:rsid w:val="00846136"/>
    <w:rsid w:val="00846B1A"/>
    <w:rsid w:val="008541D5"/>
    <w:rsid w:val="0085626F"/>
    <w:rsid w:val="008635CF"/>
    <w:rsid w:val="0087177B"/>
    <w:rsid w:val="00874DD1"/>
    <w:rsid w:val="008751E9"/>
    <w:rsid w:val="00882EA6"/>
    <w:rsid w:val="008851C2"/>
    <w:rsid w:val="008865CF"/>
    <w:rsid w:val="00895D98"/>
    <w:rsid w:val="008A292F"/>
    <w:rsid w:val="008C04F5"/>
    <w:rsid w:val="008D0F8C"/>
    <w:rsid w:val="008E1C85"/>
    <w:rsid w:val="008E21F2"/>
    <w:rsid w:val="008E6E06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5095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E1F38"/>
    <w:rsid w:val="009F05B0"/>
    <w:rsid w:val="009F1A1E"/>
    <w:rsid w:val="009F25DF"/>
    <w:rsid w:val="009F6B17"/>
    <w:rsid w:val="009F6E27"/>
    <w:rsid w:val="009F727A"/>
    <w:rsid w:val="00A00F78"/>
    <w:rsid w:val="00A03B8B"/>
    <w:rsid w:val="00A03E79"/>
    <w:rsid w:val="00A04796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0C45"/>
    <w:rsid w:val="00A72D6C"/>
    <w:rsid w:val="00A77A13"/>
    <w:rsid w:val="00A849B1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1BB9"/>
    <w:rsid w:val="00AD643C"/>
    <w:rsid w:val="00AD6ACC"/>
    <w:rsid w:val="00AE0F83"/>
    <w:rsid w:val="00AF112B"/>
    <w:rsid w:val="00AF2597"/>
    <w:rsid w:val="00AF28B1"/>
    <w:rsid w:val="00AF582B"/>
    <w:rsid w:val="00B04315"/>
    <w:rsid w:val="00B067E8"/>
    <w:rsid w:val="00B11824"/>
    <w:rsid w:val="00B12E3B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198D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7A91"/>
    <w:rsid w:val="00BF4752"/>
    <w:rsid w:val="00C05756"/>
    <w:rsid w:val="00C12081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404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6252"/>
    <w:rsid w:val="00CB53EC"/>
    <w:rsid w:val="00CB6A62"/>
    <w:rsid w:val="00CD0890"/>
    <w:rsid w:val="00CD0BB1"/>
    <w:rsid w:val="00CD0EE6"/>
    <w:rsid w:val="00CD0FC4"/>
    <w:rsid w:val="00CD1235"/>
    <w:rsid w:val="00CD330C"/>
    <w:rsid w:val="00CD5DA2"/>
    <w:rsid w:val="00CE0503"/>
    <w:rsid w:val="00CE6880"/>
    <w:rsid w:val="00CE7F85"/>
    <w:rsid w:val="00CF0CAE"/>
    <w:rsid w:val="00D037EA"/>
    <w:rsid w:val="00D12D1B"/>
    <w:rsid w:val="00D1658B"/>
    <w:rsid w:val="00D31ACD"/>
    <w:rsid w:val="00D31F4B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545B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07652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7028E"/>
    <w:rsid w:val="00F72761"/>
    <w:rsid w:val="00F7419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593E"/>
    <w:rsid w:val="00FC6F0C"/>
    <w:rsid w:val="00FC717D"/>
    <w:rsid w:val="00FC7B85"/>
    <w:rsid w:val="00FD2D85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EC5097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character" w:customStyle="1" w:styleId="il">
    <w:name w:val="il"/>
    <w:basedOn w:val="Carpredefinitoparagrafo"/>
    <w:rsid w:val="005F642B"/>
  </w:style>
  <w:style w:type="paragraph" w:customStyle="1" w:styleId="m7898120909246062352msolistparagraph">
    <w:name w:val="m_7898120909246062352msolistparagraph"/>
    <w:basedOn w:val="Normale"/>
    <w:rsid w:val="0067467F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8wme">
    <w:name w:val="tl8wme"/>
    <w:basedOn w:val="Carpredefinitoparagrafo"/>
    <w:rsid w:val="00417399"/>
  </w:style>
  <w:style w:type="character" w:customStyle="1" w:styleId="sv">
    <w:name w:val="sv"/>
    <w:basedOn w:val="Carpredefinitoparagrafo"/>
    <w:rsid w:val="0041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029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GME_Modbus_scan_datatable_Flash_ipotesi_2.xlsx" TargetMode="External"/><Relationship Id="rId26" Type="http://schemas.openxmlformats.org/officeDocument/2006/relationships/hyperlink" Target="https://drive.google.com/open?id=10R980Hv8OSLNRtEFDWVEYlDnMi7c49ZT" TargetMode="External"/><Relationship Id="rId3" Type="http://schemas.openxmlformats.org/officeDocument/2006/relationships/styles" Target="styles.xml"/><Relationship Id="rId21" Type="http://schemas.openxmlformats.org/officeDocument/2006/relationships/hyperlink" Target="GME_Modbus_scan_datatable_Flash_ipotesi_2.xls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rive.google.com/open?id=1Fn2AkghjOlY3gKg6rq46WZ9GJqSetOGf" TargetMode="External"/><Relationship Id="rId25" Type="http://schemas.openxmlformats.org/officeDocument/2006/relationships/hyperlink" Target="https://drive.google.com/open?id=1IJpGUBONSAXrd71AtTDmHrDc2wQGiFEX" TargetMode="External"/><Relationship Id="rId2" Type="http://schemas.openxmlformats.org/officeDocument/2006/relationships/numbering" Target="numbering.xml"/><Relationship Id="rId16" Type="http://schemas.openxmlformats.org/officeDocument/2006/relationships/hyperlink" Target="GME_Modbus_scan_datatable_Flash_ipotesi_2.xlsx" TargetMode="External"/><Relationship Id="rId20" Type="http://schemas.openxmlformats.org/officeDocument/2006/relationships/hyperlink" Target="https://drive.google.com/open?id=1BuX2NeawAvz4Py_tf2SRti_enep9hSQ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drive.google.com/open?id=1JMApiQEPfN7dYzpGY_Prvw4HlR4B4sM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znYUtkt66RGxlrIFfflsu1rycst2YjfG" TargetMode="External"/><Relationship Id="rId23" Type="http://schemas.openxmlformats.org/officeDocument/2006/relationships/hyperlink" Target="https://drive.google.com/open?id=1IJpGUBONSAXrd71AtTDmHrDc2wQGiFEX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rive.google.com/open?id=1IJpGUBONSAXrd71AtTDmHrDc2wQGiFE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rive.google.com/open?id=1IJpGUBONSAXrd71AtTDmHrDc2wQGiFEX" TargetMode="External"/><Relationship Id="rId27" Type="http://schemas.openxmlformats.org/officeDocument/2006/relationships/hyperlink" Target="https://drive.google.com/open?id=10R980Hv8OSLNRtEFDWVEYlDnMi7c49Z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617BA-7D70-4D10-9141-9AE436FE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19</Pages>
  <Words>4263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28506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Valentina Cellini</cp:lastModifiedBy>
  <cp:revision>347</cp:revision>
  <cp:lastPrinted>2009-11-26T11:58:00Z</cp:lastPrinted>
  <dcterms:created xsi:type="dcterms:W3CDTF">2014-11-05T08:50:00Z</dcterms:created>
  <dcterms:modified xsi:type="dcterms:W3CDTF">2020-03-10T10:14:00Z</dcterms:modified>
</cp:coreProperties>
</file>