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4953E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>PLCM 9718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62111250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7D592C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62111250" w:history="1">
        <w:r w:rsidR="007D592C" w:rsidRPr="000029E3">
          <w:rPr>
            <w:rStyle w:val="Collegamentoipertestuale"/>
            <w:noProof/>
          </w:rPr>
          <w:t>Index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_Toc62111250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2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1" w:history="1">
        <w:r w:rsidR="007D592C" w:rsidRPr="000029E3">
          <w:rPr>
            <w:rStyle w:val="Collegamentoipertestuale"/>
            <w:noProof/>
          </w:rPr>
          <w:t>1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Revision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_Toc62111251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3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2" w:history="1">
        <w:r w:rsidR="007D592C" w:rsidRPr="000029E3">
          <w:rPr>
            <w:rStyle w:val="Collegamentoipertestuale"/>
            <w:noProof/>
          </w:rPr>
          <w:t>2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Introduction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_Toc62111252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3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Scope of the document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_Toc62111253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4" w:history="1">
        <w:r w:rsidR="007D592C" w:rsidRPr="000029E3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Definitions, acronyms and abbreviations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_Toc62111254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5" w:history="1">
        <w:r w:rsidR="007D592C" w:rsidRPr="000029E3">
          <w:rPr>
            <w:rStyle w:val="Collegamentoipertestuale"/>
            <w:noProof/>
          </w:rPr>
          <w:t>3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5C0952">
          <w:rPr>
            <w:rStyle w:val="Collegamentoipertestuale"/>
            <w:noProof/>
          </w:rPr>
          <w:t>I</w:t>
        </w:r>
        <w:r w:rsidR="005C0952" w:rsidRPr="005C0952">
          <w:rPr>
            <w:rStyle w:val="Collegamentoipertestuale"/>
            <w:noProof/>
          </w:rPr>
          <w:t>mprovement of the web server graphic interface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_Toc62111255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6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Preface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_Toc62111256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7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File contents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_Toc62111257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19257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8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Flow of a full file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_Toc62111258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7</w:t>
        </w:r>
        <w:r w:rsidR="007D592C">
          <w:rPr>
            <w:noProof/>
            <w:webHidden/>
          </w:rPr>
          <w:fldChar w:fldCharType="end"/>
        </w:r>
      </w:hyperlink>
    </w:p>
    <w:p w:rsidR="007D592C" w:rsidRPr="005C0952" w:rsidRDefault="007D592C" w:rsidP="005C095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62111251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4953E3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17</w:t>
            </w:r>
            <w:r w:rsidR="00163E0B">
              <w:rPr>
                <w:rFonts w:ascii="Verdana" w:hAnsi="Verdana"/>
                <w:lang w:val="en-GB"/>
              </w:rPr>
              <w:t>/</w:t>
            </w:r>
            <w:r>
              <w:rPr>
                <w:rFonts w:ascii="Verdana" w:hAnsi="Verdana"/>
                <w:lang w:val="en-GB"/>
              </w:rPr>
              <w:t>09</w:t>
            </w:r>
            <w:r w:rsidR="00163E0B">
              <w:rPr>
                <w:rFonts w:ascii="Verdana" w:hAnsi="Verdana"/>
                <w:lang w:val="en-GB"/>
              </w:rPr>
              <w:t>/</w:t>
            </w:r>
            <w:r>
              <w:rPr>
                <w:rFonts w:ascii="Verdana" w:hAnsi="Verdana"/>
                <w:lang w:val="en-GB"/>
              </w:rPr>
              <w:t>2021</w:t>
            </w:r>
          </w:p>
        </w:tc>
        <w:tc>
          <w:tcPr>
            <w:tcW w:w="2880" w:type="dxa"/>
            <w:vAlign w:val="center"/>
          </w:tcPr>
          <w:p w:rsidR="00E86912" w:rsidRDefault="0016417D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</w:t>
            </w:r>
            <w:r w:rsidR="004953E3">
              <w:rPr>
                <w:rFonts w:ascii="Verdana" w:hAnsi="Verdana"/>
              </w:rPr>
              <w:t>Chiebao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973EA9" w:rsidRDefault="00E86912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C03611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62111252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62111253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4953E3">
        <w:rPr>
          <w:lang w:val="en-GB"/>
        </w:rPr>
        <w:t xml:space="preserve"> (</w:t>
      </w:r>
      <w:r w:rsidR="004953E3" w:rsidRPr="004953E3">
        <w:rPr>
          <w:lang w:val="en-GB"/>
        </w:rPr>
        <w:t>this improvement will only affect</w:t>
      </w:r>
      <w:r w:rsidR="004953E3">
        <w:rPr>
          <w:lang w:val="en-GB"/>
        </w:rPr>
        <w:t xml:space="preserve"> the</w:t>
      </w:r>
      <w:r w:rsidR="004953E3" w:rsidRPr="004953E3">
        <w:rPr>
          <w:lang w:val="en-GB"/>
        </w:rPr>
        <w:t xml:space="preserve"> </w:t>
      </w:r>
      <w:r w:rsidR="004953E3" w:rsidRPr="0013503D">
        <w:rPr>
          <w:lang w:val="en-GB"/>
        </w:rPr>
        <w:t>GTW000MWT0</w:t>
      </w:r>
      <w:r w:rsidR="004953E3">
        <w:rPr>
          <w:lang w:val="en-GB"/>
        </w:rPr>
        <w:t>)</w:t>
      </w:r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62111254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>er The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=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5C0952" w:rsidP="005C0952">
      <w:pPr>
        <w:pStyle w:val="Titolo1RS"/>
        <w:numPr>
          <w:ilvl w:val="0"/>
          <w:numId w:val="2"/>
        </w:numPr>
      </w:pPr>
      <w:bookmarkStart w:id="19" w:name="inizializzazione"/>
      <w:bookmarkEnd w:id="19"/>
      <w:r>
        <w:lastRenderedPageBreak/>
        <w:t>I</w:t>
      </w:r>
      <w:r w:rsidRPr="005C0952">
        <w:t>mprovement of the web server graphic interface</w:t>
      </w:r>
    </w:p>
    <w:p w:rsidR="008F7110" w:rsidRDefault="008F7110" w:rsidP="0010102C">
      <w:pPr>
        <w:pStyle w:val="NormaleRS"/>
        <w:rPr>
          <w:lang w:val="en-GB"/>
        </w:rPr>
      </w:pPr>
    </w:p>
    <w:p w:rsidR="0024782E" w:rsidRDefault="002204A6" w:rsidP="0024782E">
      <w:pPr>
        <w:pStyle w:val="Titolo2RS"/>
      </w:pPr>
      <w:bookmarkStart w:id="20" w:name="_Toc62111256"/>
      <w:r>
        <w:t>Preface</w:t>
      </w:r>
      <w:bookmarkEnd w:id="20"/>
    </w:p>
    <w:p w:rsidR="0024782E" w:rsidRDefault="0024782E" w:rsidP="0024782E">
      <w:pPr>
        <w:pStyle w:val="Titolo2RS"/>
        <w:numPr>
          <w:ilvl w:val="0"/>
          <w:numId w:val="0"/>
        </w:numPr>
        <w:ind w:left="718"/>
      </w:pP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request is to make the configuration web pages exposed by the gateway more "friendly" to the customer. To do this it is necessary modify some files</w:t>
      </w:r>
      <w:r>
        <w:rPr>
          <w:rFonts w:ascii="Verdana" w:hAnsi="Verdana"/>
          <w:sz w:val="20"/>
          <w:szCs w:val="20"/>
          <w:lang w:val="en-GB" w:eastAsia="it-IT"/>
        </w:rPr>
        <w:t xml:space="preserve"> (.c/.h)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on the firmware side, and</w:t>
      </w:r>
      <w:r>
        <w:rPr>
          <w:rFonts w:ascii="Verdana" w:hAnsi="Verdana"/>
          <w:sz w:val="20"/>
          <w:szCs w:val="20"/>
          <w:lang w:val="en-GB" w:eastAsia="it-IT"/>
        </w:rPr>
        <w:t xml:space="preserve"> also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the .html files that generate the web pages. 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 xml:space="preserve">It was also asked to make the debug page accessible (previously hidden and not directly available by the customer). </w:t>
      </w:r>
    </w:p>
    <w:p w:rsidR="00F92852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following points detail the various changes required.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7D764F" w:rsidP="007D764F">
      <w:pPr>
        <w:pStyle w:val="Titolo2RS"/>
      </w:pPr>
      <w:bookmarkStart w:id="21" w:name="_Toc62111257"/>
      <w:r>
        <w:t>File contents</w:t>
      </w:r>
      <w:bookmarkEnd w:id="21"/>
    </w:p>
    <w:p w:rsidR="0024782E" w:rsidRDefault="0024782E" w:rsidP="0024782E">
      <w:pPr>
        <w:pStyle w:val="Titolo2RS"/>
        <w:numPr>
          <w:ilvl w:val="0"/>
          <w:numId w:val="0"/>
        </w:numPr>
        <w:ind w:left="718"/>
      </w:pPr>
      <w:bookmarkStart w:id="22" w:name="_GoBack"/>
      <w:bookmarkEnd w:id="22"/>
    </w:p>
    <w:p w:rsidR="008370D5" w:rsidRPr="007E12C7" w:rsidRDefault="008370D5" w:rsidP="002079BC">
      <w:pPr>
        <w:pStyle w:val="NormaleRS"/>
        <w:jc w:val="left"/>
      </w:pPr>
      <w:bookmarkStart w:id="23" w:name="UL_1"/>
      <w:bookmarkEnd w:id="23"/>
    </w:p>
    <w:sectPr w:rsidR="008370D5" w:rsidRPr="007E12C7" w:rsidSect="000368ED">
      <w:headerReference w:type="default" r:id="rId10"/>
      <w:footerReference w:type="default" r:id="rId11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7A" w:rsidRDefault="0019257A">
      <w:r>
        <w:separator/>
      </w:r>
    </w:p>
  </w:endnote>
  <w:endnote w:type="continuationSeparator" w:id="0">
    <w:p w:rsidR="0019257A" w:rsidRDefault="0019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Pr="00A6001E" w:rsidRDefault="00305987" w:rsidP="00A6001E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</w:t>
          </w:r>
          <w:r w:rsidR="00A6001E">
            <w:rPr>
              <w:rFonts w:ascii="Verdana" w:hAnsi="Verdana"/>
              <w:i/>
              <w:szCs w:val="24"/>
              <w:lang w:val="en-GB"/>
            </w:rPr>
            <w:t>Step 2</w:t>
          </w: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A.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72C67">
            <w:rPr>
              <w:rStyle w:val="Numeropagina"/>
              <w:noProof/>
              <w:sz w:val="16"/>
              <w:lang w:val="en-GB"/>
            </w:rPr>
            <w:t>4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72C67">
            <w:rPr>
              <w:rStyle w:val="Numeropagina"/>
              <w:noProof/>
              <w:sz w:val="16"/>
              <w:lang w:val="en-GB"/>
            </w:rPr>
            <w:t>5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A.Bilato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7A" w:rsidRDefault="0019257A">
      <w:r>
        <w:separator/>
      </w:r>
    </w:p>
  </w:footnote>
  <w:footnote w:type="continuationSeparator" w:id="0">
    <w:p w:rsidR="0019257A" w:rsidRDefault="00192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4F34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1F9D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910F8"/>
    <w:rsid w:val="0019257A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41335"/>
    <w:rsid w:val="0024782E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C67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71A4"/>
    <w:rsid w:val="00491679"/>
    <w:rsid w:val="00491FE9"/>
    <w:rsid w:val="00494BAD"/>
    <w:rsid w:val="004953E3"/>
    <w:rsid w:val="004A4221"/>
    <w:rsid w:val="004A5879"/>
    <w:rsid w:val="004B0012"/>
    <w:rsid w:val="004B3F9A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7F38"/>
    <w:rsid w:val="005A06BA"/>
    <w:rsid w:val="005A26D1"/>
    <w:rsid w:val="005A33DC"/>
    <w:rsid w:val="005A5C7D"/>
    <w:rsid w:val="005B1059"/>
    <w:rsid w:val="005B1F6D"/>
    <w:rsid w:val="005C0952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4D62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6144"/>
    <w:rsid w:val="0074298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80B"/>
    <w:rsid w:val="00815F76"/>
    <w:rsid w:val="00821BFE"/>
    <w:rsid w:val="0082395A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A0C74"/>
    <w:rsid w:val="009B1D72"/>
    <w:rsid w:val="009B258B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3B8C"/>
    <w:rsid w:val="00A500EA"/>
    <w:rsid w:val="00A55B70"/>
    <w:rsid w:val="00A6001E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3611"/>
    <w:rsid w:val="00C05395"/>
    <w:rsid w:val="00C05756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6F6"/>
    <w:rsid w:val="00CF42DF"/>
    <w:rsid w:val="00CF4486"/>
    <w:rsid w:val="00CF66BA"/>
    <w:rsid w:val="00D00192"/>
    <w:rsid w:val="00D01415"/>
    <w:rsid w:val="00D0159A"/>
    <w:rsid w:val="00D03E6A"/>
    <w:rsid w:val="00D12D1B"/>
    <w:rsid w:val="00D1658B"/>
    <w:rsid w:val="00D202D3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03FF"/>
    <w:rsid w:val="00F82C41"/>
    <w:rsid w:val="00F83C5F"/>
    <w:rsid w:val="00F855D5"/>
    <w:rsid w:val="00F92852"/>
    <w:rsid w:val="00F94E07"/>
    <w:rsid w:val="00F953FF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B2F8D-2671-4DFB-A2A0-7D781F0A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2278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Chiebao</cp:lastModifiedBy>
  <cp:revision>267</cp:revision>
  <cp:lastPrinted>2009-11-26T11:58:00Z</cp:lastPrinted>
  <dcterms:created xsi:type="dcterms:W3CDTF">2019-09-13T10:02:00Z</dcterms:created>
  <dcterms:modified xsi:type="dcterms:W3CDTF">2021-09-17T13:29:00Z</dcterms:modified>
</cp:coreProperties>
</file>