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23D10" w14:textId="1608055E" w:rsidR="00F55F07" w:rsidRPr="00F903D7" w:rsidRDefault="00F55F07" w:rsidP="00F903D7">
      <w:pPr>
        <w:spacing w:before="100" w:beforeAutospacing="1" w:after="100" w:afterAutospacing="1" w:line="240" w:lineRule="auto"/>
        <w:jc w:val="center"/>
        <w:rPr>
          <w:rFonts w:ascii="Cambria" w:eastAsia="Times New Roman" w:hAnsi="Cambria" w:cs="Times New Roman"/>
          <w:sz w:val="28"/>
          <w:szCs w:val="28"/>
        </w:rPr>
      </w:pPr>
      <w:r w:rsidRPr="00F903D7">
        <w:rPr>
          <w:rFonts w:ascii="Cambria" w:eastAsia="Times New Roman" w:hAnsi="Cambria" w:cs="Times New Roman"/>
          <w:b/>
          <w:bCs/>
          <w:sz w:val="28"/>
          <w:szCs w:val="28"/>
        </w:rPr>
        <w:t>M5 Uncertainty</w:t>
      </w:r>
      <w:r w:rsidR="00C1332A" w:rsidRPr="00F903D7">
        <w:rPr>
          <w:rFonts w:ascii="Cambria" w:eastAsia="Times New Roman" w:hAnsi="Cambria" w:cs="Times New Roman"/>
          <w:b/>
          <w:bCs/>
          <w:sz w:val="28"/>
          <w:szCs w:val="28"/>
        </w:rPr>
        <w:t xml:space="preserve"> </w:t>
      </w:r>
      <w:bookmarkStart w:id="0" w:name="_Hlk45687813"/>
      <w:r w:rsidR="00F903D7">
        <w:rPr>
          <w:rFonts w:ascii="Cambria" w:eastAsia="Times New Roman" w:hAnsi="Cambria" w:cs="Times New Roman"/>
          <w:b/>
          <w:bCs/>
          <w:sz w:val="28"/>
          <w:szCs w:val="28"/>
        </w:rPr>
        <w:t>Competition</w:t>
      </w:r>
    </w:p>
    <w:bookmarkEnd w:id="0"/>
    <w:p w14:paraId="1A5E077E" w14:textId="77777777" w:rsidR="00F903D7" w:rsidRPr="00F903D7" w:rsidRDefault="00F903D7" w:rsidP="00F903D7">
      <w:pPr>
        <w:spacing w:before="100" w:beforeAutospacing="1" w:after="100" w:afterAutospacing="1" w:line="240" w:lineRule="auto"/>
        <w:jc w:val="center"/>
        <w:rPr>
          <w:rFonts w:ascii="Cambria" w:eastAsia="Times New Roman" w:hAnsi="Cambria" w:cs="Times New Roman"/>
          <w:sz w:val="24"/>
          <w:szCs w:val="24"/>
        </w:rPr>
      </w:pPr>
      <w:r w:rsidRPr="00F903D7">
        <w:rPr>
          <w:rFonts w:ascii="Cambria" w:eastAsia="Times New Roman" w:hAnsi="Cambria" w:cs="Times New Roman"/>
          <w:b/>
          <w:bCs/>
          <w:sz w:val="24"/>
          <w:szCs w:val="24"/>
        </w:rPr>
        <w:t xml:space="preserve">Everyday Low </w:t>
      </w:r>
      <w:proofErr w:type="spellStart"/>
      <w:r w:rsidRPr="00F903D7">
        <w:rPr>
          <w:rFonts w:ascii="Cambria" w:eastAsia="Times New Roman" w:hAnsi="Cambria" w:cs="Times New Roman"/>
          <w:b/>
          <w:bCs/>
          <w:sz w:val="24"/>
          <w:szCs w:val="24"/>
        </w:rPr>
        <w:t>SPLices</w:t>
      </w:r>
      <w:proofErr w:type="spellEnd"/>
    </w:p>
    <w:p w14:paraId="0D3D6249" w14:textId="340C722C" w:rsidR="00C1332A" w:rsidRPr="00F903D7" w:rsidRDefault="00C817F8" w:rsidP="00F903D7">
      <w:pPr>
        <w:spacing w:before="100" w:beforeAutospacing="1" w:after="100" w:afterAutospacing="1" w:line="240" w:lineRule="auto"/>
        <w:jc w:val="center"/>
        <w:rPr>
          <w:rFonts w:ascii="Cambria" w:eastAsia="Times New Roman" w:hAnsi="Cambria" w:cs="Times New Roman"/>
          <w:sz w:val="24"/>
          <w:szCs w:val="24"/>
        </w:rPr>
      </w:pPr>
      <w:r w:rsidRPr="00F903D7">
        <w:rPr>
          <w:rFonts w:ascii="Cambria" w:eastAsia="Times New Roman" w:hAnsi="Cambria" w:cs="Times New Roman"/>
          <w:sz w:val="24"/>
          <w:szCs w:val="24"/>
        </w:rPr>
        <w:t>1</w:t>
      </w:r>
      <w:r w:rsidRPr="00F903D7">
        <w:rPr>
          <w:rFonts w:ascii="Cambria" w:eastAsia="Times New Roman" w:hAnsi="Cambria" w:cs="Times New Roman"/>
          <w:sz w:val="24"/>
          <w:szCs w:val="24"/>
          <w:vertAlign w:val="superscript"/>
        </w:rPr>
        <w:t>st</w:t>
      </w:r>
      <w:r w:rsidRPr="00F903D7">
        <w:rPr>
          <w:rFonts w:ascii="Cambria" w:eastAsia="Times New Roman" w:hAnsi="Cambria" w:cs="Times New Roman"/>
          <w:sz w:val="24"/>
          <w:szCs w:val="24"/>
        </w:rPr>
        <w:t xml:space="preserve"> Place</w:t>
      </w:r>
      <w:r w:rsidR="00FF0A16" w:rsidRPr="00F903D7">
        <w:rPr>
          <w:rFonts w:ascii="Cambria" w:eastAsia="Times New Roman" w:hAnsi="Cambria" w:cs="Times New Roman"/>
          <w:sz w:val="24"/>
          <w:szCs w:val="24"/>
        </w:rPr>
        <w:t xml:space="preserve"> – </w:t>
      </w:r>
      <w:r w:rsidR="00F55F07" w:rsidRPr="00F903D7">
        <w:rPr>
          <w:rFonts w:ascii="Cambria" w:eastAsia="Times New Roman" w:hAnsi="Cambria" w:cs="Times New Roman"/>
          <w:sz w:val="24"/>
          <w:szCs w:val="24"/>
        </w:rPr>
        <w:t>Private</w:t>
      </w:r>
      <w:r w:rsidR="00FF0A16" w:rsidRPr="00F903D7">
        <w:rPr>
          <w:rFonts w:ascii="Cambria" w:eastAsia="Times New Roman" w:hAnsi="Cambria" w:cs="Times New Roman"/>
          <w:sz w:val="24"/>
          <w:szCs w:val="24"/>
        </w:rPr>
        <w:t xml:space="preserve"> </w:t>
      </w:r>
      <w:r w:rsidR="00C1332A" w:rsidRPr="00F903D7">
        <w:rPr>
          <w:rFonts w:ascii="Cambria" w:eastAsia="Times New Roman" w:hAnsi="Cambria" w:cs="Times New Roman"/>
          <w:sz w:val="24"/>
          <w:szCs w:val="24"/>
        </w:rPr>
        <w:t>LB</w:t>
      </w:r>
      <w:r w:rsidR="00F55F07" w:rsidRPr="00F903D7">
        <w:rPr>
          <w:rFonts w:ascii="Cambria" w:eastAsia="Times New Roman" w:hAnsi="Cambria" w:cs="Times New Roman"/>
          <w:sz w:val="24"/>
          <w:szCs w:val="24"/>
        </w:rPr>
        <w:t>: 0.15420</w:t>
      </w:r>
    </w:p>
    <w:p w14:paraId="0990ED1C" w14:textId="2DDE78AD" w:rsidR="00F55F07" w:rsidRPr="00F55F07" w:rsidRDefault="00F55F07" w:rsidP="000D6145">
      <w:pPr>
        <w:spacing w:after="0" w:line="240" w:lineRule="auto"/>
        <w:rPr>
          <w:rFonts w:ascii="Cambria" w:eastAsia="Times New Roman" w:hAnsi="Cambria" w:cs="Times New Roman"/>
          <w:sz w:val="24"/>
          <w:szCs w:val="24"/>
        </w:rPr>
      </w:pPr>
    </w:p>
    <w:p w14:paraId="17E4FCDA" w14:textId="26397111" w:rsidR="00F55F07" w:rsidRPr="00F55F07" w:rsidRDefault="00F55F07" w:rsidP="00F55F07">
      <w:pPr>
        <w:spacing w:before="100" w:beforeAutospacing="1" w:after="100" w:afterAutospacing="1" w:line="240" w:lineRule="auto"/>
        <w:outlineLvl w:val="2"/>
        <w:rPr>
          <w:rFonts w:ascii="Cambria" w:eastAsia="Times New Roman" w:hAnsi="Cambria" w:cs="Times New Roman"/>
          <w:b/>
          <w:bCs/>
          <w:sz w:val="27"/>
          <w:szCs w:val="27"/>
        </w:rPr>
      </w:pPr>
      <w:r w:rsidRPr="00F55F07">
        <w:rPr>
          <w:rFonts w:ascii="Cambria" w:eastAsia="Times New Roman" w:hAnsi="Cambria" w:cs="Times New Roman"/>
          <w:b/>
          <w:bCs/>
          <w:sz w:val="27"/>
          <w:szCs w:val="27"/>
        </w:rPr>
        <w:t xml:space="preserve">Background </w:t>
      </w:r>
    </w:p>
    <w:p w14:paraId="4543710A" w14:textId="4BC7525F" w:rsidR="000D6145" w:rsidRPr="000D6145" w:rsidRDefault="000D6145" w:rsidP="005F4E30">
      <w:pPr>
        <w:pStyle w:val="ListParagraph"/>
        <w:spacing w:after="0" w:line="240" w:lineRule="auto"/>
        <w:rPr>
          <w:rStyle w:val="Hyperlink"/>
          <w:rFonts w:ascii="Cambria" w:eastAsia="Times New Roman" w:hAnsi="Cambria" w:cs="Times New Roman"/>
          <w:color w:val="auto"/>
          <w:sz w:val="24"/>
          <w:szCs w:val="24"/>
          <w:u w:val="none"/>
        </w:rPr>
      </w:pPr>
      <w:r w:rsidRPr="000D6145">
        <w:rPr>
          <w:rFonts w:ascii="Cambria" w:eastAsia="Times New Roman" w:hAnsi="Cambria" w:cs="Times New Roman"/>
          <w:sz w:val="24"/>
          <w:szCs w:val="24"/>
        </w:rPr>
        <w:t xml:space="preserve">David Lander, </w:t>
      </w:r>
      <w:hyperlink r:id="rId5" w:history="1">
        <w:r w:rsidRPr="000D6145">
          <w:rPr>
            <w:rStyle w:val="Hyperlink"/>
            <w:rFonts w:ascii="Cambria" w:eastAsia="Times New Roman" w:hAnsi="Cambria" w:cs="Times New Roman"/>
            <w:sz w:val="24"/>
            <w:szCs w:val="24"/>
          </w:rPr>
          <w:t>landerad@gmail.com</w:t>
        </w:r>
      </w:hyperlink>
    </w:p>
    <w:p w14:paraId="03DD499D" w14:textId="77777777" w:rsidR="000D6145" w:rsidRDefault="000D6145" w:rsidP="000D6145">
      <w:pPr>
        <w:pStyle w:val="ListParagraph"/>
        <w:numPr>
          <w:ilvl w:val="1"/>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Quantitative Hedge Fund Founder</w:t>
      </w:r>
    </w:p>
    <w:p w14:paraId="57B4014B" w14:textId="22D611DD" w:rsidR="000D6145" w:rsidRDefault="00B96279" w:rsidP="000D6145">
      <w:pPr>
        <w:pStyle w:val="ListParagraph"/>
        <w:numPr>
          <w:ilvl w:val="1"/>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Kaggle #</w:t>
      </w:r>
      <w:proofErr w:type="gramStart"/>
      <w:r>
        <w:rPr>
          <w:rFonts w:ascii="Cambria" w:eastAsia="Times New Roman" w:hAnsi="Cambria" w:cs="Times New Roman"/>
          <w:sz w:val="24"/>
          <w:szCs w:val="24"/>
        </w:rPr>
        <w:t xml:space="preserve">6; </w:t>
      </w:r>
      <w:r w:rsidR="000356C6">
        <w:rPr>
          <w:rFonts w:ascii="Cambria" w:eastAsia="Times New Roman" w:hAnsi="Cambria" w:cs="Times New Roman"/>
          <w:sz w:val="24"/>
          <w:szCs w:val="24"/>
        </w:rPr>
        <w:t xml:space="preserve"> </w:t>
      </w:r>
      <w:r w:rsidR="000D6145">
        <w:rPr>
          <w:rFonts w:ascii="Cambria" w:eastAsia="Times New Roman" w:hAnsi="Cambria" w:cs="Times New Roman"/>
          <w:sz w:val="24"/>
          <w:szCs w:val="24"/>
        </w:rPr>
        <w:t>Solo</w:t>
      </w:r>
      <w:proofErr w:type="gramEnd"/>
      <w:r w:rsidR="000D6145">
        <w:rPr>
          <w:rFonts w:ascii="Cambria" w:eastAsia="Times New Roman" w:hAnsi="Cambria" w:cs="Times New Roman"/>
          <w:sz w:val="24"/>
          <w:szCs w:val="24"/>
        </w:rPr>
        <w:t xml:space="preserve"> 1</w:t>
      </w:r>
      <w:r w:rsidR="000D6145" w:rsidRPr="000D6145">
        <w:rPr>
          <w:rFonts w:ascii="Cambria" w:eastAsia="Times New Roman" w:hAnsi="Cambria" w:cs="Times New Roman"/>
          <w:sz w:val="24"/>
          <w:szCs w:val="24"/>
          <w:vertAlign w:val="superscript"/>
        </w:rPr>
        <w:t>st</w:t>
      </w:r>
      <w:r w:rsidR="000D6145">
        <w:rPr>
          <w:rFonts w:ascii="Cambria" w:eastAsia="Times New Roman" w:hAnsi="Cambria" w:cs="Times New Roman"/>
          <w:sz w:val="24"/>
          <w:szCs w:val="24"/>
        </w:rPr>
        <w:t xml:space="preserve"> Place in</w:t>
      </w:r>
      <w:r w:rsidR="00FF0A16">
        <w:rPr>
          <w:rFonts w:ascii="Cambria" w:eastAsia="Times New Roman" w:hAnsi="Cambria" w:cs="Times New Roman"/>
          <w:sz w:val="24"/>
          <w:szCs w:val="24"/>
        </w:rPr>
        <w:t xml:space="preserve"> </w:t>
      </w:r>
      <w:r w:rsidR="000D6145">
        <w:rPr>
          <w:rFonts w:ascii="Cambria" w:eastAsia="Times New Roman" w:hAnsi="Cambria" w:cs="Times New Roman"/>
          <w:sz w:val="24"/>
          <w:szCs w:val="24"/>
        </w:rPr>
        <w:t>Covid-19 Global Forecasting Competitions</w:t>
      </w:r>
    </w:p>
    <w:p w14:paraId="07F80571" w14:textId="71CC29A2" w:rsidR="000D6145" w:rsidRDefault="000D6145" w:rsidP="000D6145">
      <w:pPr>
        <w:pStyle w:val="ListParagraph"/>
        <w:numPr>
          <w:ilvl w:val="1"/>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Focused on gradient boosting and M5 Uncertainty</w:t>
      </w:r>
    </w:p>
    <w:p w14:paraId="0AA3418E" w14:textId="77777777" w:rsidR="000D6145" w:rsidRPr="000D6145" w:rsidRDefault="000D6145" w:rsidP="000D6145">
      <w:pPr>
        <w:pStyle w:val="ListParagraph"/>
        <w:spacing w:after="0" w:line="240" w:lineRule="auto"/>
        <w:ind w:left="1440"/>
        <w:rPr>
          <w:rFonts w:ascii="Cambria" w:eastAsia="Times New Roman" w:hAnsi="Cambria" w:cs="Times New Roman"/>
          <w:sz w:val="24"/>
          <w:szCs w:val="24"/>
        </w:rPr>
      </w:pPr>
    </w:p>
    <w:p w14:paraId="4754760F" w14:textId="77777777" w:rsidR="000D6145" w:rsidRPr="000D6145" w:rsidRDefault="000D6145" w:rsidP="005F4E30">
      <w:pPr>
        <w:pStyle w:val="ListParagraph"/>
        <w:spacing w:after="0" w:line="240" w:lineRule="auto"/>
        <w:rPr>
          <w:rFonts w:ascii="Cambria" w:eastAsia="Times New Roman" w:hAnsi="Cambria" w:cs="Times New Roman"/>
          <w:sz w:val="24"/>
          <w:szCs w:val="24"/>
        </w:rPr>
      </w:pPr>
      <w:r w:rsidRPr="000D6145">
        <w:rPr>
          <w:rFonts w:ascii="Cambria" w:eastAsia="Times New Roman" w:hAnsi="Cambria" w:cs="Times New Roman"/>
          <w:sz w:val="24"/>
          <w:szCs w:val="24"/>
        </w:rPr>
        <w:t xml:space="preserve">Russ </w:t>
      </w:r>
      <w:proofErr w:type="spellStart"/>
      <w:r w:rsidRPr="000D6145">
        <w:rPr>
          <w:rFonts w:ascii="Cambria" w:eastAsia="Times New Roman" w:hAnsi="Cambria" w:cs="Times New Roman"/>
          <w:sz w:val="24"/>
          <w:szCs w:val="24"/>
        </w:rPr>
        <w:t>Wolfinger</w:t>
      </w:r>
      <w:proofErr w:type="spellEnd"/>
      <w:r w:rsidRPr="000D6145">
        <w:rPr>
          <w:rFonts w:ascii="Cambria" w:eastAsia="Times New Roman" w:hAnsi="Cambria" w:cs="Times New Roman"/>
          <w:sz w:val="24"/>
          <w:szCs w:val="24"/>
        </w:rPr>
        <w:t xml:space="preserve">, </w:t>
      </w:r>
      <w:hyperlink r:id="rId6" w:history="1">
        <w:r w:rsidRPr="000D6145">
          <w:rPr>
            <w:rStyle w:val="Hyperlink"/>
            <w:rFonts w:ascii="Cambria" w:eastAsia="Times New Roman" w:hAnsi="Cambria" w:cs="Times New Roman"/>
            <w:sz w:val="24"/>
            <w:szCs w:val="24"/>
          </w:rPr>
          <w:t>russ.wolfinger@jmp.com</w:t>
        </w:r>
      </w:hyperlink>
      <w:r w:rsidRPr="000D6145">
        <w:rPr>
          <w:rFonts w:ascii="Cambria" w:eastAsia="Times New Roman" w:hAnsi="Cambria" w:cs="Times New Roman"/>
          <w:sz w:val="24"/>
          <w:szCs w:val="24"/>
        </w:rPr>
        <w:t xml:space="preserve"> </w:t>
      </w:r>
    </w:p>
    <w:p w14:paraId="3B543819" w14:textId="77777777" w:rsidR="000D6145" w:rsidRDefault="000D6145" w:rsidP="000D6145">
      <w:pPr>
        <w:pStyle w:val="ListParagraph"/>
        <w:numPr>
          <w:ilvl w:val="1"/>
          <w:numId w:val="2"/>
        </w:numPr>
        <w:spacing w:after="0" w:line="240" w:lineRule="auto"/>
        <w:rPr>
          <w:rFonts w:ascii="Cambria" w:eastAsia="Times New Roman" w:hAnsi="Cambria" w:cs="Times New Roman"/>
          <w:sz w:val="24"/>
          <w:szCs w:val="24"/>
        </w:rPr>
      </w:pPr>
      <w:r w:rsidRPr="000D6145">
        <w:rPr>
          <w:rFonts w:ascii="Cambria" w:eastAsia="Times New Roman" w:hAnsi="Cambria" w:cs="Times New Roman"/>
          <w:sz w:val="24"/>
          <w:szCs w:val="24"/>
        </w:rPr>
        <w:t>Director of Scientific Discovery and Genomics at SAS</w:t>
      </w:r>
    </w:p>
    <w:p w14:paraId="2ADC423A" w14:textId="200E4627" w:rsidR="000D6145" w:rsidRPr="000D6145" w:rsidRDefault="000D6145" w:rsidP="00FA391F">
      <w:pPr>
        <w:pStyle w:val="ListParagraph"/>
        <w:numPr>
          <w:ilvl w:val="1"/>
          <w:numId w:val="2"/>
        </w:numPr>
        <w:spacing w:after="0" w:line="240" w:lineRule="auto"/>
        <w:rPr>
          <w:rFonts w:ascii="Cambria" w:eastAsia="Times New Roman" w:hAnsi="Cambria" w:cs="Times New Roman"/>
          <w:sz w:val="24"/>
          <w:szCs w:val="24"/>
        </w:rPr>
      </w:pPr>
      <w:r w:rsidRPr="000D6145">
        <w:rPr>
          <w:rFonts w:ascii="Cambria" w:eastAsia="Times New Roman" w:hAnsi="Cambria" w:cs="Times New Roman"/>
          <w:sz w:val="24"/>
          <w:szCs w:val="24"/>
        </w:rPr>
        <w:t xml:space="preserve">Kaggle </w:t>
      </w:r>
      <w:r w:rsidR="00B96279">
        <w:rPr>
          <w:rFonts w:ascii="Cambria" w:eastAsia="Times New Roman" w:hAnsi="Cambria" w:cs="Times New Roman"/>
          <w:sz w:val="24"/>
          <w:szCs w:val="24"/>
        </w:rPr>
        <w:t>#</w:t>
      </w:r>
      <w:proofErr w:type="gramStart"/>
      <w:r w:rsidR="00B96279">
        <w:rPr>
          <w:rFonts w:ascii="Cambria" w:eastAsia="Times New Roman" w:hAnsi="Cambria" w:cs="Times New Roman"/>
          <w:sz w:val="24"/>
          <w:szCs w:val="24"/>
        </w:rPr>
        <w:t>10</w:t>
      </w:r>
      <w:r>
        <w:rPr>
          <w:rFonts w:ascii="Cambria" w:eastAsia="Times New Roman" w:hAnsi="Cambria" w:cs="Times New Roman"/>
          <w:sz w:val="24"/>
          <w:szCs w:val="24"/>
        </w:rPr>
        <w:t xml:space="preserve">; </w:t>
      </w:r>
      <w:r w:rsidR="00B96279">
        <w:rPr>
          <w:rFonts w:ascii="Cambria" w:eastAsia="Times New Roman" w:hAnsi="Cambria" w:cs="Times New Roman"/>
          <w:sz w:val="24"/>
          <w:szCs w:val="24"/>
        </w:rPr>
        <w:t xml:space="preserve"> </w:t>
      </w:r>
      <w:r>
        <w:rPr>
          <w:rFonts w:ascii="Cambria" w:eastAsia="Times New Roman" w:hAnsi="Cambria" w:cs="Times New Roman"/>
          <w:sz w:val="24"/>
          <w:szCs w:val="24"/>
        </w:rPr>
        <w:t>#</w:t>
      </w:r>
      <w:proofErr w:type="gramEnd"/>
      <w:r>
        <w:rPr>
          <w:rFonts w:ascii="Cambria" w:eastAsia="Times New Roman" w:hAnsi="Cambria" w:cs="Times New Roman"/>
          <w:sz w:val="24"/>
          <w:szCs w:val="24"/>
        </w:rPr>
        <w:t>1 in Zillow Competition; #4 Rossman Same-Store Sales</w:t>
      </w:r>
    </w:p>
    <w:p w14:paraId="2B1F4D83" w14:textId="1A1BEE0E" w:rsidR="000D6145" w:rsidRPr="00C1332A" w:rsidRDefault="000D6145" w:rsidP="00C1332A">
      <w:pPr>
        <w:pStyle w:val="ListParagraph"/>
        <w:numPr>
          <w:ilvl w:val="1"/>
          <w:numId w:val="2"/>
        </w:num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Focused on neural networks and M5 Accuracy</w:t>
      </w:r>
    </w:p>
    <w:p w14:paraId="3C58DED5" w14:textId="77777777" w:rsidR="00C817F8" w:rsidRDefault="00C817F8" w:rsidP="00F55F07">
      <w:pPr>
        <w:spacing w:before="100" w:beforeAutospacing="1" w:after="100" w:afterAutospacing="1" w:line="240" w:lineRule="auto"/>
        <w:outlineLvl w:val="2"/>
        <w:rPr>
          <w:rFonts w:ascii="Cambria" w:eastAsia="Times New Roman" w:hAnsi="Cambria" w:cs="Times New Roman"/>
          <w:b/>
          <w:bCs/>
          <w:sz w:val="27"/>
          <w:szCs w:val="27"/>
        </w:rPr>
      </w:pPr>
    </w:p>
    <w:p w14:paraId="04EB6FAE" w14:textId="749BE55C" w:rsidR="00F55F07" w:rsidRPr="00F55F07" w:rsidRDefault="00F55F07" w:rsidP="00F55F07">
      <w:pPr>
        <w:spacing w:before="100" w:beforeAutospacing="1" w:after="100" w:afterAutospacing="1" w:line="240" w:lineRule="auto"/>
        <w:outlineLvl w:val="2"/>
        <w:rPr>
          <w:rFonts w:ascii="Cambria" w:eastAsia="Times New Roman" w:hAnsi="Cambria" w:cs="Times New Roman"/>
          <w:b/>
          <w:bCs/>
          <w:sz w:val="27"/>
          <w:szCs w:val="27"/>
        </w:rPr>
      </w:pPr>
      <w:r w:rsidRPr="00F55F07">
        <w:rPr>
          <w:rFonts w:ascii="Cambria" w:eastAsia="Times New Roman" w:hAnsi="Cambria" w:cs="Times New Roman"/>
          <w:b/>
          <w:bCs/>
          <w:sz w:val="27"/>
          <w:szCs w:val="27"/>
        </w:rPr>
        <w:t>Summary</w:t>
      </w:r>
    </w:p>
    <w:p w14:paraId="242F8508" w14:textId="36BDCED2" w:rsidR="0088641E" w:rsidRDefault="0088641E" w:rsidP="00F55F07">
      <w:pPr>
        <w:spacing w:before="100" w:beforeAutospacing="1" w:after="100" w:afterAutospacing="1" w:line="240" w:lineRule="auto"/>
        <w:rPr>
          <w:rFonts w:ascii="Cambria" w:eastAsia="Times New Roman" w:hAnsi="Cambria" w:cs="Times New Roman"/>
          <w:sz w:val="24"/>
          <w:szCs w:val="24"/>
        </w:rPr>
      </w:pPr>
      <w:proofErr w:type="spellStart"/>
      <w:r>
        <w:rPr>
          <w:rFonts w:ascii="Cambria" w:eastAsia="Times New Roman" w:hAnsi="Cambria" w:cs="Times New Roman"/>
          <w:sz w:val="24"/>
          <w:szCs w:val="24"/>
        </w:rPr>
        <w:t>LightGBM</w:t>
      </w:r>
      <w:proofErr w:type="spellEnd"/>
      <w:r>
        <w:rPr>
          <w:rFonts w:ascii="Cambria" w:eastAsia="Times New Roman" w:hAnsi="Cambria" w:cs="Times New Roman"/>
          <w:sz w:val="24"/>
          <w:szCs w:val="24"/>
        </w:rPr>
        <w:t xml:space="preserve"> models for all </w:t>
      </w:r>
      <w:r w:rsidR="000D6145">
        <w:rPr>
          <w:rFonts w:ascii="Cambria" w:eastAsia="Times New Roman" w:hAnsi="Cambria" w:cs="Times New Roman"/>
          <w:sz w:val="24"/>
          <w:szCs w:val="24"/>
        </w:rPr>
        <w:t>quantiles and levels</w:t>
      </w:r>
      <w:r>
        <w:rPr>
          <w:rFonts w:ascii="Cambria" w:eastAsia="Times New Roman" w:hAnsi="Cambria" w:cs="Times New Roman"/>
          <w:sz w:val="24"/>
          <w:szCs w:val="24"/>
        </w:rPr>
        <w:t>.</w:t>
      </w:r>
    </w:p>
    <w:p w14:paraId="51CD1762" w14:textId="77777777" w:rsidR="000D6145" w:rsidRDefault="0088641E" w:rsidP="00F55F07">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Cross-Validation was </w:t>
      </w:r>
      <w:proofErr w:type="spellStart"/>
      <w:r>
        <w:rPr>
          <w:rFonts w:ascii="Cambria" w:eastAsia="Times New Roman" w:hAnsi="Cambria" w:cs="Times New Roman"/>
          <w:sz w:val="24"/>
          <w:szCs w:val="24"/>
        </w:rPr>
        <w:t>GroupKFold</w:t>
      </w:r>
      <w:proofErr w:type="spellEnd"/>
      <w:r>
        <w:rPr>
          <w:rFonts w:ascii="Cambria" w:eastAsia="Times New Roman" w:hAnsi="Cambria" w:cs="Times New Roman"/>
          <w:sz w:val="24"/>
          <w:szCs w:val="24"/>
        </w:rPr>
        <w:t xml:space="preserve"> by year, excluding the holiday months.</w:t>
      </w:r>
    </w:p>
    <w:p w14:paraId="5C750CA9" w14:textId="77777777" w:rsidR="00B96279" w:rsidRDefault="0088641E" w:rsidP="00B96279">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Features included exponentially weighted moving averages, rolling means, medians, quantiles, skewness and kurtosis, and </w:t>
      </w:r>
      <w:proofErr w:type="gramStart"/>
      <w:r>
        <w:rPr>
          <w:rFonts w:ascii="Cambria" w:eastAsia="Times New Roman" w:hAnsi="Cambria" w:cs="Times New Roman"/>
          <w:sz w:val="24"/>
          <w:szCs w:val="24"/>
        </w:rPr>
        <w:t>more;</w:t>
      </w:r>
      <w:proofErr w:type="gramEnd"/>
      <w:r>
        <w:rPr>
          <w:rFonts w:ascii="Cambria" w:eastAsia="Times New Roman" w:hAnsi="Cambria" w:cs="Times New Roman"/>
          <w:sz w:val="24"/>
          <w:szCs w:val="24"/>
        </w:rPr>
        <w:t xml:space="preserve"> along with categorical features, and day of week, day of month, etc.</w:t>
      </w:r>
    </w:p>
    <w:p w14:paraId="1ACE98AB" w14:textId="0130FE52" w:rsidR="00B96279" w:rsidRDefault="00B96279" w:rsidP="00B96279">
      <w:pPr>
        <w:spacing w:before="100" w:beforeAutospacing="1" w:after="100" w:afterAutospacing="1" w:line="240" w:lineRule="auto"/>
        <w:rPr>
          <w:rFonts w:ascii="Cambria" w:eastAsia="Times New Roman" w:hAnsi="Cambria" w:cs="Times New Roman"/>
          <w:sz w:val="24"/>
          <w:szCs w:val="24"/>
        </w:rPr>
      </w:pPr>
    </w:p>
    <w:p w14:paraId="4C0A51A3" w14:textId="1F7E7ACD" w:rsidR="00F55F07" w:rsidRPr="00F55F07" w:rsidRDefault="00F55F07" w:rsidP="00B96279">
      <w:pPr>
        <w:spacing w:before="100" w:beforeAutospacing="1" w:after="100" w:afterAutospacing="1" w:line="240" w:lineRule="auto"/>
        <w:rPr>
          <w:rFonts w:ascii="Cambria" w:eastAsia="Times New Roman" w:hAnsi="Cambria" w:cs="Times New Roman"/>
          <w:b/>
          <w:bCs/>
          <w:sz w:val="27"/>
          <w:szCs w:val="27"/>
        </w:rPr>
      </w:pPr>
      <w:r w:rsidRPr="00F55F07">
        <w:rPr>
          <w:rFonts w:ascii="Cambria" w:eastAsia="Times New Roman" w:hAnsi="Cambria" w:cs="Times New Roman"/>
          <w:b/>
          <w:bCs/>
          <w:sz w:val="27"/>
          <w:szCs w:val="27"/>
        </w:rPr>
        <w:t>Feature</w:t>
      </w:r>
      <w:r w:rsidR="005F4E30">
        <w:rPr>
          <w:rFonts w:ascii="Cambria" w:eastAsia="Times New Roman" w:hAnsi="Cambria" w:cs="Times New Roman"/>
          <w:b/>
          <w:bCs/>
          <w:sz w:val="27"/>
          <w:szCs w:val="27"/>
        </w:rPr>
        <w:t>s</w:t>
      </w:r>
    </w:p>
    <w:p w14:paraId="1552AA1C" w14:textId="30766C76" w:rsidR="009F5B57" w:rsidRPr="009F5B57" w:rsidRDefault="009F5B57" w:rsidP="00C1332A">
      <w:pPr>
        <w:spacing w:before="100" w:beforeAutospacing="1" w:after="100" w:afterAutospacing="1" w:line="240" w:lineRule="auto"/>
        <w:rPr>
          <w:rFonts w:ascii="Cambria" w:eastAsia="Times New Roman" w:hAnsi="Cambria" w:cs="Times New Roman"/>
          <w:b/>
          <w:bCs/>
          <w:sz w:val="24"/>
          <w:szCs w:val="24"/>
        </w:rPr>
      </w:pPr>
      <w:r w:rsidRPr="009F5B57">
        <w:rPr>
          <w:rFonts w:ascii="Cambria" w:eastAsia="Times New Roman" w:hAnsi="Cambria" w:cs="Times New Roman"/>
          <w:b/>
          <w:bCs/>
          <w:sz w:val="24"/>
          <w:szCs w:val="24"/>
        </w:rPr>
        <w:t>I.</w:t>
      </w:r>
      <w:r>
        <w:rPr>
          <w:rFonts w:ascii="Cambria" w:eastAsia="Times New Roman" w:hAnsi="Cambria" w:cs="Times New Roman"/>
          <w:b/>
          <w:bCs/>
          <w:sz w:val="24"/>
          <w:szCs w:val="24"/>
        </w:rPr>
        <w:t xml:space="preserve"> Feature Engineering</w:t>
      </w:r>
    </w:p>
    <w:p w14:paraId="34C68500" w14:textId="684A5588" w:rsidR="00F55F07" w:rsidRPr="00F55F07" w:rsidRDefault="00B96279"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Features </w:t>
      </w:r>
      <w:r w:rsidR="005F4E30">
        <w:rPr>
          <w:rFonts w:ascii="Cambria" w:eastAsia="Times New Roman" w:hAnsi="Cambria" w:cs="Times New Roman"/>
          <w:sz w:val="24"/>
          <w:szCs w:val="24"/>
        </w:rPr>
        <w:t xml:space="preserve">were </w:t>
      </w:r>
      <w:r>
        <w:rPr>
          <w:rFonts w:ascii="Cambria" w:eastAsia="Times New Roman" w:hAnsi="Cambria" w:cs="Times New Roman"/>
          <w:sz w:val="24"/>
          <w:szCs w:val="24"/>
        </w:rPr>
        <w:t xml:space="preserve">added </w:t>
      </w:r>
      <w:r w:rsidR="00290914">
        <w:rPr>
          <w:rFonts w:ascii="Cambria" w:eastAsia="Times New Roman" w:hAnsi="Cambria" w:cs="Times New Roman"/>
          <w:sz w:val="24"/>
          <w:szCs w:val="24"/>
        </w:rPr>
        <w:t xml:space="preserve">incrementally, </w:t>
      </w:r>
      <w:r>
        <w:rPr>
          <w:rFonts w:ascii="Cambria" w:eastAsia="Times New Roman" w:hAnsi="Cambria" w:cs="Times New Roman"/>
          <w:sz w:val="24"/>
          <w:szCs w:val="24"/>
        </w:rPr>
        <w:t xml:space="preserve">while </w:t>
      </w:r>
      <w:r w:rsidR="00290914">
        <w:rPr>
          <w:rFonts w:ascii="Cambria" w:eastAsia="Times New Roman" w:hAnsi="Cambria" w:cs="Times New Roman"/>
          <w:sz w:val="24"/>
          <w:szCs w:val="24"/>
        </w:rPr>
        <w:t>testing their impact on CV</w:t>
      </w:r>
      <w:r w:rsidR="00C1332A">
        <w:rPr>
          <w:rFonts w:ascii="Cambria" w:eastAsia="Times New Roman" w:hAnsi="Cambria" w:cs="Times New Roman"/>
          <w:sz w:val="24"/>
          <w:szCs w:val="24"/>
        </w:rPr>
        <w:t xml:space="preserve">, and later </w:t>
      </w:r>
      <w:r w:rsidR="005F4E30">
        <w:rPr>
          <w:rFonts w:ascii="Cambria" w:eastAsia="Times New Roman" w:hAnsi="Cambria" w:cs="Times New Roman"/>
          <w:sz w:val="24"/>
          <w:szCs w:val="24"/>
        </w:rPr>
        <w:t xml:space="preserve">culled and tune </w:t>
      </w:r>
      <w:r>
        <w:rPr>
          <w:rFonts w:ascii="Cambria" w:eastAsia="Times New Roman" w:hAnsi="Cambria" w:cs="Times New Roman"/>
          <w:sz w:val="24"/>
          <w:szCs w:val="24"/>
        </w:rPr>
        <w:t xml:space="preserve">by </w:t>
      </w:r>
      <w:r w:rsidR="00C1332A">
        <w:rPr>
          <w:rFonts w:ascii="Cambria" w:eastAsia="Times New Roman" w:hAnsi="Cambria" w:cs="Times New Roman"/>
          <w:sz w:val="24"/>
          <w:szCs w:val="24"/>
        </w:rPr>
        <w:t>looking at CV across multiple levels and targets</w:t>
      </w:r>
      <w:r>
        <w:rPr>
          <w:rFonts w:ascii="Cambria" w:eastAsia="Times New Roman" w:hAnsi="Cambria" w:cs="Times New Roman"/>
          <w:sz w:val="24"/>
          <w:szCs w:val="24"/>
        </w:rPr>
        <w:t>.</w:t>
      </w:r>
    </w:p>
    <w:p w14:paraId="649EC0F9" w14:textId="1B46747D" w:rsidR="00B96279" w:rsidRDefault="00C1332A"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One </w:t>
      </w:r>
      <w:r w:rsidR="005F4E30">
        <w:rPr>
          <w:rFonts w:ascii="Cambria" w:eastAsia="Times New Roman" w:hAnsi="Cambria" w:cs="Times New Roman"/>
          <w:sz w:val="24"/>
          <w:szCs w:val="24"/>
        </w:rPr>
        <w:t xml:space="preserve">notable </w:t>
      </w:r>
      <w:r>
        <w:rPr>
          <w:rFonts w:ascii="Cambria" w:eastAsia="Times New Roman" w:hAnsi="Cambria" w:cs="Times New Roman"/>
          <w:sz w:val="24"/>
          <w:szCs w:val="24"/>
        </w:rPr>
        <w:t xml:space="preserve">feature was </w:t>
      </w:r>
      <w:r w:rsidR="00290914">
        <w:rPr>
          <w:rFonts w:ascii="Cambria" w:eastAsia="Times New Roman" w:hAnsi="Cambria" w:cs="Times New Roman"/>
          <w:sz w:val="24"/>
          <w:szCs w:val="24"/>
        </w:rPr>
        <w:t>de-trended sales for each series</w:t>
      </w:r>
      <w:r>
        <w:rPr>
          <w:rFonts w:ascii="Cambria" w:eastAsia="Times New Roman" w:hAnsi="Cambria" w:cs="Times New Roman"/>
          <w:sz w:val="24"/>
          <w:szCs w:val="24"/>
        </w:rPr>
        <w:t xml:space="preserve">, i.e. </w:t>
      </w:r>
      <w:r w:rsidR="00290914">
        <w:rPr>
          <w:rFonts w:ascii="Cambria" w:eastAsia="Times New Roman" w:hAnsi="Cambria" w:cs="Times New Roman"/>
          <w:sz w:val="24"/>
          <w:szCs w:val="24"/>
        </w:rPr>
        <w:t>quantity sold divided by average quantity sold for that stor</w:t>
      </w:r>
      <w:r w:rsidR="00B96279">
        <w:rPr>
          <w:rFonts w:ascii="Cambria" w:eastAsia="Times New Roman" w:hAnsi="Cambria" w:cs="Times New Roman"/>
          <w:sz w:val="24"/>
          <w:szCs w:val="24"/>
        </w:rPr>
        <w:t>e</w:t>
      </w:r>
      <w:r w:rsidR="005F4E30">
        <w:rPr>
          <w:rFonts w:ascii="Cambria" w:eastAsia="Times New Roman" w:hAnsi="Cambria" w:cs="Times New Roman"/>
          <w:sz w:val="24"/>
          <w:szCs w:val="24"/>
        </w:rPr>
        <w:t>, to capture item-level trends</w:t>
      </w:r>
      <w:r>
        <w:rPr>
          <w:rFonts w:ascii="Cambria" w:eastAsia="Times New Roman" w:hAnsi="Cambria" w:cs="Times New Roman"/>
          <w:sz w:val="24"/>
          <w:szCs w:val="24"/>
        </w:rPr>
        <w:t xml:space="preserve">. </w:t>
      </w:r>
    </w:p>
    <w:p w14:paraId="197884ED" w14:textId="18B0BA68" w:rsidR="005F4E30" w:rsidRDefault="00C1332A"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lastRenderedPageBreak/>
        <w:t xml:space="preserve">Gaussian noise </w:t>
      </w:r>
      <w:r w:rsidR="00B96279">
        <w:rPr>
          <w:rFonts w:ascii="Cambria" w:eastAsia="Times New Roman" w:hAnsi="Cambria" w:cs="Times New Roman"/>
          <w:sz w:val="24"/>
          <w:szCs w:val="24"/>
        </w:rPr>
        <w:t>was added to the month to derive the ‘season’ feature</w:t>
      </w:r>
      <w:r>
        <w:rPr>
          <w:rFonts w:ascii="Cambria" w:eastAsia="Times New Roman" w:hAnsi="Cambria" w:cs="Times New Roman"/>
          <w:sz w:val="24"/>
          <w:szCs w:val="24"/>
        </w:rPr>
        <w:t>, which outperformed leave-out or raw month</w:t>
      </w:r>
      <w:r w:rsidR="00B96279">
        <w:rPr>
          <w:rFonts w:ascii="Cambria" w:eastAsia="Times New Roman" w:hAnsi="Cambria" w:cs="Times New Roman"/>
          <w:sz w:val="24"/>
          <w:szCs w:val="24"/>
        </w:rPr>
        <w:t xml:space="preserve"> as a feature</w:t>
      </w:r>
      <w:r>
        <w:rPr>
          <w:rFonts w:ascii="Cambria" w:eastAsia="Times New Roman" w:hAnsi="Cambria" w:cs="Times New Roman"/>
          <w:sz w:val="24"/>
          <w:szCs w:val="24"/>
        </w:rPr>
        <w:t>.</w:t>
      </w:r>
    </w:p>
    <w:p w14:paraId="6C9E638E" w14:textId="77D55F89" w:rsidR="0088641E" w:rsidRDefault="00C1332A"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No external data was used. Neither price data nor </w:t>
      </w:r>
      <w:proofErr w:type="spellStart"/>
      <w:r>
        <w:rPr>
          <w:rFonts w:ascii="Cambria" w:eastAsia="Times New Roman" w:hAnsi="Cambria" w:cs="Times New Roman"/>
          <w:sz w:val="24"/>
          <w:szCs w:val="24"/>
        </w:rPr>
        <w:t>item_id</w:t>
      </w:r>
      <w:proofErr w:type="spellEnd"/>
      <w:r>
        <w:rPr>
          <w:rFonts w:ascii="Cambria" w:eastAsia="Times New Roman" w:hAnsi="Cambria" w:cs="Times New Roman"/>
          <w:sz w:val="24"/>
          <w:szCs w:val="24"/>
        </w:rPr>
        <w:t xml:space="preserve"> </w:t>
      </w:r>
      <w:proofErr w:type="gramStart"/>
      <w:r>
        <w:rPr>
          <w:rFonts w:ascii="Cambria" w:eastAsia="Times New Roman" w:hAnsi="Cambria" w:cs="Times New Roman"/>
          <w:sz w:val="24"/>
          <w:szCs w:val="24"/>
        </w:rPr>
        <w:t>were</w:t>
      </w:r>
      <w:proofErr w:type="gramEnd"/>
      <w:r>
        <w:rPr>
          <w:rFonts w:ascii="Cambria" w:eastAsia="Times New Roman" w:hAnsi="Cambria" w:cs="Times New Roman"/>
          <w:sz w:val="24"/>
          <w:szCs w:val="24"/>
        </w:rPr>
        <w:t xml:space="preserve"> used in forecasting.</w:t>
      </w:r>
    </w:p>
    <w:p w14:paraId="77813AD9" w14:textId="442C2ECD" w:rsidR="00C1332A" w:rsidRDefault="00C1332A" w:rsidP="00C1332A">
      <w:pPr>
        <w:spacing w:before="100" w:beforeAutospacing="1" w:after="100" w:afterAutospacing="1" w:line="240" w:lineRule="auto"/>
        <w:rPr>
          <w:rFonts w:ascii="Cambria" w:eastAsia="Times New Roman" w:hAnsi="Cambria" w:cs="Times New Roman"/>
          <w:sz w:val="24"/>
          <w:szCs w:val="24"/>
        </w:rPr>
      </w:pPr>
    </w:p>
    <w:p w14:paraId="566ED331" w14:textId="71615ABE" w:rsidR="009F5B57" w:rsidRPr="009F5B57" w:rsidRDefault="009F5B57" w:rsidP="00C1332A">
      <w:pPr>
        <w:spacing w:before="100" w:beforeAutospacing="1" w:after="100" w:afterAutospacing="1" w:line="240" w:lineRule="auto"/>
        <w:rPr>
          <w:rFonts w:ascii="Cambria" w:eastAsia="Times New Roman" w:hAnsi="Cambria" w:cs="Times New Roman"/>
          <w:b/>
          <w:bCs/>
          <w:sz w:val="24"/>
          <w:szCs w:val="24"/>
        </w:rPr>
      </w:pPr>
      <w:r w:rsidRPr="009F5B57">
        <w:rPr>
          <w:rFonts w:ascii="Cambria" w:eastAsia="Times New Roman" w:hAnsi="Cambria" w:cs="Times New Roman"/>
          <w:b/>
          <w:bCs/>
          <w:sz w:val="24"/>
          <w:szCs w:val="24"/>
        </w:rPr>
        <w:t>II.</w:t>
      </w:r>
      <w:r>
        <w:rPr>
          <w:rFonts w:ascii="Cambria" w:eastAsia="Times New Roman" w:hAnsi="Cambria" w:cs="Times New Roman"/>
          <w:sz w:val="24"/>
          <w:szCs w:val="24"/>
        </w:rPr>
        <w:t xml:space="preserve"> </w:t>
      </w:r>
      <w:r w:rsidRPr="009F5B57">
        <w:rPr>
          <w:rFonts w:ascii="Cambria" w:eastAsia="Times New Roman" w:hAnsi="Cambria" w:cs="Times New Roman"/>
          <w:b/>
          <w:bCs/>
          <w:sz w:val="24"/>
          <w:szCs w:val="24"/>
        </w:rPr>
        <w:t>Feature Importances</w:t>
      </w:r>
    </w:p>
    <w:p w14:paraId="4675CC6E" w14:textId="46EF1E1C"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Overall Sales – Mid-Quantile:</w:t>
      </w:r>
    </w:p>
    <w:p w14:paraId="32342282" w14:textId="7B61BA0E"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0B301BE8" wp14:editId="6FCD76D6">
            <wp:extent cx="4417057" cy="2743200"/>
            <wp:effectExtent l="0" t="0" r="317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_results___444_5.png"/>
                    <pic:cNvPicPr/>
                  </pic:nvPicPr>
                  <pic:blipFill>
                    <a:blip r:embed="rId7">
                      <a:extLst>
                        <a:ext uri="{28A0092B-C50C-407E-A947-70E740481C1C}">
                          <a14:useLocalDpi xmlns:a14="http://schemas.microsoft.com/office/drawing/2010/main" val="0"/>
                        </a:ext>
                      </a:extLst>
                    </a:blip>
                    <a:stretch>
                      <a:fillRect/>
                    </a:stretch>
                  </pic:blipFill>
                  <pic:spPr>
                    <a:xfrm>
                      <a:off x="0" y="0"/>
                      <a:ext cx="4417057" cy="2743200"/>
                    </a:xfrm>
                    <a:prstGeom prst="rect">
                      <a:avLst/>
                    </a:prstGeom>
                  </pic:spPr>
                </pic:pic>
              </a:graphicData>
            </a:graphic>
          </wp:inline>
        </w:drawing>
      </w:r>
    </w:p>
    <w:p w14:paraId="6F2BB1F4" w14:textId="77777777" w:rsidR="00416F84" w:rsidRDefault="00416F84" w:rsidP="00C1332A">
      <w:pPr>
        <w:spacing w:before="100" w:beforeAutospacing="1" w:after="100" w:afterAutospacing="1" w:line="240" w:lineRule="auto"/>
        <w:rPr>
          <w:rFonts w:ascii="Cambria" w:eastAsia="Times New Roman" w:hAnsi="Cambria" w:cs="Times New Roman"/>
          <w:sz w:val="24"/>
          <w:szCs w:val="24"/>
        </w:rPr>
      </w:pPr>
    </w:p>
    <w:p w14:paraId="2FB4129A" w14:textId="5CEE5AE4"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Store Sales – Low Quantile:</w:t>
      </w:r>
    </w:p>
    <w:p w14:paraId="05D16F3E" w14:textId="7362C889"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14:anchorId="7B6BD49C" wp14:editId="2E43A020">
            <wp:extent cx="4351924" cy="2743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44_19.png"/>
                    <pic:cNvPicPr/>
                  </pic:nvPicPr>
                  <pic:blipFill>
                    <a:blip r:embed="rId8">
                      <a:extLst>
                        <a:ext uri="{28A0092B-C50C-407E-A947-70E740481C1C}">
                          <a14:useLocalDpi xmlns:a14="http://schemas.microsoft.com/office/drawing/2010/main" val="0"/>
                        </a:ext>
                      </a:extLst>
                    </a:blip>
                    <a:stretch>
                      <a:fillRect/>
                    </a:stretch>
                  </pic:blipFill>
                  <pic:spPr>
                    <a:xfrm>
                      <a:off x="0" y="0"/>
                      <a:ext cx="4351924" cy="2743200"/>
                    </a:xfrm>
                    <a:prstGeom prst="rect">
                      <a:avLst/>
                    </a:prstGeom>
                  </pic:spPr>
                </pic:pic>
              </a:graphicData>
            </a:graphic>
          </wp:inline>
        </w:drawing>
      </w:r>
    </w:p>
    <w:p w14:paraId="4209B7E0" w14:textId="086BE1FD"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Store Sales – High Quantile:</w:t>
      </w:r>
    </w:p>
    <w:p w14:paraId="2DC957EA" w14:textId="14509419"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407C00D8" wp14:editId="2DCFB49C">
            <wp:extent cx="4351924" cy="27432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44_24.png"/>
                    <pic:cNvPicPr/>
                  </pic:nvPicPr>
                  <pic:blipFill>
                    <a:blip r:embed="rId9">
                      <a:extLst>
                        <a:ext uri="{28A0092B-C50C-407E-A947-70E740481C1C}">
                          <a14:useLocalDpi xmlns:a14="http://schemas.microsoft.com/office/drawing/2010/main" val="0"/>
                        </a:ext>
                      </a:extLst>
                    </a:blip>
                    <a:stretch>
                      <a:fillRect/>
                    </a:stretch>
                  </pic:blipFill>
                  <pic:spPr>
                    <a:xfrm>
                      <a:off x="0" y="0"/>
                      <a:ext cx="4351924" cy="2743200"/>
                    </a:xfrm>
                    <a:prstGeom prst="rect">
                      <a:avLst/>
                    </a:prstGeom>
                  </pic:spPr>
                </pic:pic>
              </a:graphicData>
            </a:graphic>
          </wp:inline>
        </w:drawing>
      </w:r>
    </w:p>
    <w:p w14:paraId="71447C51" w14:textId="77777777" w:rsidR="00416F84" w:rsidRDefault="00416F84" w:rsidP="00C1332A">
      <w:pPr>
        <w:spacing w:before="100" w:beforeAutospacing="1" w:after="100" w:afterAutospacing="1" w:line="240" w:lineRule="auto"/>
        <w:rPr>
          <w:rFonts w:ascii="Cambria" w:eastAsia="Times New Roman" w:hAnsi="Cambria" w:cs="Times New Roman"/>
          <w:sz w:val="24"/>
          <w:szCs w:val="24"/>
        </w:rPr>
      </w:pPr>
    </w:p>
    <w:p w14:paraId="2F5A15CA" w14:textId="77777777" w:rsidR="00416F84" w:rsidRDefault="00416F84" w:rsidP="00C1332A">
      <w:pPr>
        <w:spacing w:before="100" w:beforeAutospacing="1" w:after="100" w:afterAutospacing="1" w:line="240" w:lineRule="auto"/>
        <w:rPr>
          <w:rFonts w:ascii="Cambria" w:eastAsia="Times New Roman" w:hAnsi="Cambria" w:cs="Times New Roman"/>
          <w:sz w:val="24"/>
          <w:szCs w:val="24"/>
        </w:rPr>
      </w:pPr>
    </w:p>
    <w:p w14:paraId="724E4B3C" w14:textId="6B622609"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Item Sales – Mid Quantile:</w:t>
      </w:r>
    </w:p>
    <w:p w14:paraId="5D5BA6AA" w14:textId="79F92FD6"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14:anchorId="67AD1881" wp14:editId="5378620C">
            <wp:extent cx="4326989" cy="274320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results___444_86.png"/>
                    <pic:cNvPicPr/>
                  </pic:nvPicPr>
                  <pic:blipFill>
                    <a:blip r:embed="rId10">
                      <a:extLst>
                        <a:ext uri="{28A0092B-C50C-407E-A947-70E740481C1C}">
                          <a14:useLocalDpi xmlns:a14="http://schemas.microsoft.com/office/drawing/2010/main" val="0"/>
                        </a:ext>
                      </a:extLst>
                    </a:blip>
                    <a:stretch>
                      <a:fillRect/>
                    </a:stretch>
                  </pic:blipFill>
                  <pic:spPr>
                    <a:xfrm>
                      <a:off x="0" y="0"/>
                      <a:ext cx="4326989" cy="2743200"/>
                    </a:xfrm>
                    <a:prstGeom prst="rect">
                      <a:avLst/>
                    </a:prstGeom>
                  </pic:spPr>
                </pic:pic>
              </a:graphicData>
            </a:graphic>
          </wp:inline>
        </w:drawing>
      </w:r>
    </w:p>
    <w:p w14:paraId="18E03DFA" w14:textId="4C5644FE" w:rsidR="009F5B57" w:rsidRDefault="009F5B57" w:rsidP="00C1332A">
      <w:pPr>
        <w:spacing w:before="100" w:beforeAutospacing="1" w:after="100" w:afterAutospacing="1" w:line="240" w:lineRule="auto"/>
        <w:rPr>
          <w:rFonts w:ascii="Cambria" w:eastAsia="Times New Roman" w:hAnsi="Cambria" w:cs="Times New Roman"/>
          <w:sz w:val="24"/>
          <w:szCs w:val="24"/>
        </w:rPr>
      </w:pPr>
    </w:p>
    <w:p w14:paraId="24A1ADED" w14:textId="19BD6192"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Store-Item Sales – Low Quantile:</w:t>
      </w:r>
    </w:p>
    <w:p w14:paraId="17AE89B2" w14:textId="77AD1010"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454E1B7D" wp14:editId="016D791D">
            <wp:extent cx="4351924" cy="27432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444_100.png"/>
                    <pic:cNvPicPr/>
                  </pic:nvPicPr>
                  <pic:blipFill>
                    <a:blip r:embed="rId11">
                      <a:extLst>
                        <a:ext uri="{28A0092B-C50C-407E-A947-70E740481C1C}">
                          <a14:useLocalDpi xmlns:a14="http://schemas.microsoft.com/office/drawing/2010/main" val="0"/>
                        </a:ext>
                      </a:extLst>
                    </a:blip>
                    <a:stretch>
                      <a:fillRect/>
                    </a:stretch>
                  </pic:blipFill>
                  <pic:spPr>
                    <a:xfrm>
                      <a:off x="0" y="0"/>
                      <a:ext cx="4351924" cy="2743200"/>
                    </a:xfrm>
                    <a:prstGeom prst="rect">
                      <a:avLst/>
                    </a:prstGeom>
                  </pic:spPr>
                </pic:pic>
              </a:graphicData>
            </a:graphic>
          </wp:inline>
        </w:drawing>
      </w:r>
    </w:p>
    <w:p w14:paraId="7C5C7977" w14:textId="377A875F" w:rsidR="009F5B57" w:rsidRDefault="009F5B57" w:rsidP="00C1332A">
      <w:pPr>
        <w:spacing w:before="100" w:beforeAutospacing="1" w:after="100" w:afterAutospacing="1" w:line="240" w:lineRule="auto"/>
        <w:rPr>
          <w:rFonts w:ascii="Cambria" w:eastAsia="Times New Roman" w:hAnsi="Cambria" w:cs="Times New Roman"/>
          <w:sz w:val="24"/>
          <w:szCs w:val="24"/>
        </w:rPr>
      </w:pPr>
    </w:p>
    <w:p w14:paraId="72A82000" w14:textId="26C3B0F7"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Store-Item Sales – Mid-Low Quantile:</w:t>
      </w:r>
    </w:p>
    <w:p w14:paraId="3C68C0E8" w14:textId="7EC85D2E"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14:anchorId="67ABB388" wp14:editId="6FB7AB29">
            <wp:extent cx="4449974" cy="2743200"/>
            <wp:effectExtent l="0" t="0" r="8255"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444_107.png"/>
                    <pic:cNvPicPr/>
                  </pic:nvPicPr>
                  <pic:blipFill>
                    <a:blip r:embed="rId12">
                      <a:extLst>
                        <a:ext uri="{28A0092B-C50C-407E-A947-70E740481C1C}">
                          <a14:useLocalDpi xmlns:a14="http://schemas.microsoft.com/office/drawing/2010/main" val="0"/>
                        </a:ext>
                      </a:extLst>
                    </a:blip>
                    <a:stretch>
                      <a:fillRect/>
                    </a:stretch>
                  </pic:blipFill>
                  <pic:spPr>
                    <a:xfrm>
                      <a:off x="0" y="0"/>
                      <a:ext cx="4449974" cy="2743200"/>
                    </a:xfrm>
                    <a:prstGeom prst="rect">
                      <a:avLst/>
                    </a:prstGeom>
                  </pic:spPr>
                </pic:pic>
              </a:graphicData>
            </a:graphic>
          </wp:inline>
        </w:drawing>
      </w:r>
    </w:p>
    <w:p w14:paraId="61D0A3AC" w14:textId="2F377113"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Store-Item Sales – Mid-High Quantile:</w:t>
      </w:r>
    </w:p>
    <w:p w14:paraId="7CF9BB78" w14:textId="0F8FCB5D"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1A796EA0" wp14:editId="2A65184F">
            <wp:extent cx="4351924" cy="2743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444_117.png"/>
                    <pic:cNvPicPr/>
                  </pic:nvPicPr>
                  <pic:blipFill>
                    <a:blip r:embed="rId13">
                      <a:extLst>
                        <a:ext uri="{28A0092B-C50C-407E-A947-70E740481C1C}">
                          <a14:useLocalDpi xmlns:a14="http://schemas.microsoft.com/office/drawing/2010/main" val="0"/>
                        </a:ext>
                      </a:extLst>
                    </a:blip>
                    <a:stretch>
                      <a:fillRect/>
                    </a:stretch>
                  </pic:blipFill>
                  <pic:spPr>
                    <a:xfrm>
                      <a:off x="0" y="0"/>
                      <a:ext cx="4351924" cy="2743200"/>
                    </a:xfrm>
                    <a:prstGeom prst="rect">
                      <a:avLst/>
                    </a:prstGeom>
                  </pic:spPr>
                </pic:pic>
              </a:graphicData>
            </a:graphic>
          </wp:inline>
        </w:drawing>
      </w:r>
    </w:p>
    <w:p w14:paraId="6F5B88F5" w14:textId="76113651" w:rsidR="009F5B57"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Store-Item Sales – High Quantile:</w:t>
      </w:r>
    </w:p>
    <w:p w14:paraId="6F134538" w14:textId="064D962A" w:rsidR="000356C6" w:rsidRDefault="009F5B57"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14:anchorId="7602633E" wp14:editId="0FE7661A">
            <wp:extent cx="4351924" cy="2743200"/>
            <wp:effectExtent l="0" t="0" r="0"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_results___444_121.png"/>
                    <pic:cNvPicPr/>
                  </pic:nvPicPr>
                  <pic:blipFill>
                    <a:blip r:embed="rId14">
                      <a:extLst>
                        <a:ext uri="{28A0092B-C50C-407E-A947-70E740481C1C}">
                          <a14:useLocalDpi xmlns:a14="http://schemas.microsoft.com/office/drawing/2010/main" val="0"/>
                        </a:ext>
                      </a:extLst>
                    </a:blip>
                    <a:stretch>
                      <a:fillRect/>
                    </a:stretch>
                  </pic:blipFill>
                  <pic:spPr>
                    <a:xfrm>
                      <a:off x="0" y="0"/>
                      <a:ext cx="4351924" cy="2743200"/>
                    </a:xfrm>
                    <a:prstGeom prst="rect">
                      <a:avLst/>
                    </a:prstGeom>
                  </pic:spPr>
                </pic:pic>
              </a:graphicData>
            </a:graphic>
          </wp:inline>
        </w:drawing>
      </w:r>
    </w:p>
    <w:p w14:paraId="69867BC2" w14:textId="77777777" w:rsidR="000356C6" w:rsidRPr="00F55F07" w:rsidRDefault="000356C6" w:rsidP="00C1332A">
      <w:pPr>
        <w:spacing w:before="100" w:beforeAutospacing="1" w:after="100" w:afterAutospacing="1" w:line="240" w:lineRule="auto"/>
        <w:rPr>
          <w:rFonts w:ascii="Cambria" w:eastAsia="Times New Roman" w:hAnsi="Cambria" w:cs="Times New Roman"/>
          <w:sz w:val="24"/>
          <w:szCs w:val="24"/>
        </w:rPr>
      </w:pPr>
    </w:p>
    <w:p w14:paraId="215491EA" w14:textId="3D167842" w:rsidR="00F55F07" w:rsidRPr="00F55F07" w:rsidRDefault="00F55F07" w:rsidP="00F55F07">
      <w:pPr>
        <w:spacing w:before="100" w:beforeAutospacing="1" w:after="100" w:afterAutospacing="1" w:line="240" w:lineRule="auto"/>
        <w:outlineLvl w:val="2"/>
        <w:rPr>
          <w:rFonts w:ascii="Cambria" w:eastAsia="Times New Roman" w:hAnsi="Cambria" w:cs="Times New Roman"/>
          <w:b/>
          <w:bCs/>
          <w:sz w:val="27"/>
          <w:szCs w:val="27"/>
        </w:rPr>
      </w:pPr>
      <w:r w:rsidRPr="00F55F07">
        <w:rPr>
          <w:rFonts w:ascii="Cambria" w:eastAsia="Times New Roman" w:hAnsi="Cambria" w:cs="Times New Roman"/>
          <w:b/>
          <w:bCs/>
          <w:sz w:val="27"/>
          <w:szCs w:val="27"/>
        </w:rPr>
        <w:t>Training Method</w:t>
      </w:r>
      <w:r w:rsidR="00206F8C">
        <w:rPr>
          <w:rFonts w:ascii="Cambria" w:eastAsia="Times New Roman" w:hAnsi="Cambria" w:cs="Times New Roman"/>
          <w:b/>
          <w:bCs/>
          <w:sz w:val="27"/>
          <w:szCs w:val="27"/>
        </w:rPr>
        <w:t>s</w:t>
      </w:r>
    </w:p>
    <w:p w14:paraId="446E6FFC" w14:textId="1C7A8D88" w:rsidR="00F55F07" w:rsidRDefault="00C1332A" w:rsidP="00C1332A">
      <w:pPr>
        <w:spacing w:before="100" w:beforeAutospacing="1" w:after="100" w:afterAutospacing="1" w:line="240" w:lineRule="auto"/>
        <w:rPr>
          <w:rFonts w:ascii="Cambria" w:eastAsia="Times New Roman" w:hAnsi="Cambria" w:cs="Times New Roman"/>
          <w:sz w:val="24"/>
          <w:szCs w:val="24"/>
        </w:rPr>
      </w:pPr>
      <w:proofErr w:type="spellStart"/>
      <w:r>
        <w:rPr>
          <w:rFonts w:ascii="Cambria" w:eastAsia="Times New Roman" w:hAnsi="Cambria" w:cs="Times New Roman"/>
          <w:sz w:val="24"/>
          <w:szCs w:val="24"/>
        </w:rPr>
        <w:t>LightGBM</w:t>
      </w:r>
      <w:proofErr w:type="spellEnd"/>
      <w:r>
        <w:rPr>
          <w:rFonts w:ascii="Cambria" w:eastAsia="Times New Roman" w:hAnsi="Cambria" w:cs="Times New Roman"/>
          <w:sz w:val="24"/>
          <w:szCs w:val="24"/>
        </w:rPr>
        <w:t xml:space="preserve"> </w:t>
      </w:r>
      <w:r w:rsidR="00290914">
        <w:rPr>
          <w:rFonts w:ascii="Cambria" w:eastAsia="Times New Roman" w:hAnsi="Cambria" w:cs="Times New Roman"/>
          <w:sz w:val="24"/>
          <w:szCs w:val="24"/>
        </w:rPr>
        <w:t xml:space="preserve">with </w:t>
      </w:r>
      <w:proofErr w:type="spellStart"/>
      <w:r w:rsidR="00290914">
        <w:rPr>
          <w:rFonts w:ascii="Cambria" w:eastAsia="Times New Roman" w:hAnsi="Cambria" w:cs="Times New Roman"/>
          <w:sz w:val="24"/>
          <w:szCs w:val="24"/>
        </w:rPr>
        <w:t>RandomizedSearchCV</w:t>
      </w:r>
      <w:proofErr w:type="spellEnd"/>
    </w:p>
    <w:p w14:paraId="1457ED6C" w14:textId="20935F12" w:rsidR="00F55F07" w:rsidRDefault="00550BD4" w:rsidP="00C1332A">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The validation submission used only one model per target—and included no 2016 data. The evaluation </w:t>
      </w:r>
      <w:r w:rsidR="00C1332A">
        <w:rPr>
          <w:rFonts w:ascii="Cambria" w:eastAsia="Times New Roman" w:hAnsi="Cambria" w:cs="Times New Roman"/>
          <w:sz w:val="24"/>
          <w:szCs w:val="24"/>
        </w:rPr>
        <w:t xml:space="preserve">submission was a simple </w:t>
      </w:r>
      <w:r w:rsidR="00290914">
        <w:rPr>
          <w:rFonts w:ascii="Cambria" w:eastAsia="Times New Roman" w:hAnsi="Cambria" w:cs="Times New Roman"/>
          <w:sz w:val="24"/>
          <w:szCs w:val="24"/>
        </w:rPr>
        <w:t>linear blend of the five training folds</w:t>
      </w:r>
      <w:r w:rsidR="00833D7E">
        <w:rPr>
          <w:rFonts w:ascii="Cambria" w:eastAsia="Times New Roman" w:hAnsi="Cambria" w:cs="Times New Roman"/>
          <w:sz w:val="24"/>
          <w:szCs w:val="24"/>
        </w:rPr>
        <w:t xml:space="preserve"> for each target</w:t>
      </w:r>
      <w:r w:rsidR="0088641E">
        <w:rPr>
          <w:rFonts w:ascii="Cambria" w:eastAsia="Times New Roman" w:hAnsi="Cambria" w:cs="Times New Roman"/>
          <w:sz w:val="24"/>
          <w:szCs w:val="24"/>
        </w:rPr>
        <w:t xml:space="preserve">, with </w:t>
      </w:r>
      <w:r w:rsidR="00C1332A">
        <w:rPr>
          <w:rFonts w:ascii="Cambria" w:eastAsia="Times New Roman" w:hAnsi="Cambria" w:cs="Times New Roman"/>
          <w:sz w:val="24"/>
          <w:szCs w:val="24"/>
        </w:rPr>
        <w:t xml:space="preserve">a higher weight for the </w:t>
      </w:r>
      <w:r w:rsidR="00833D7E">
        <w:rPr>
          <w:rFonts w:ascii="Cambria" w:eastAsia="Times New Roman" w:hAnsi="Cambria" w:cs="Times New Roman"/>
          <w:sz w:val="24"/>
          <w:szCs w:val="24"/>
        </w:rPr>
        <w:t xml:space="preserve">most </w:t>
      </w:r>
      <w:r w:rsidR="00C1332A">
        <w:rPr>
          <w:rFonts w:ascii="Cambria" w:eastAsia="Times New Roman" w:hAnsi="Cambria" w:cs="Times New Roman"/>
          <w:sz w:val="24"/>
          <w:szCs w:val="24"/>
        </w:rPr>
        <w:t>recent folds.</w:t>
      </w:r>
      <w:r>
        <w:rPr>
          <w:rFonts w:ascii="Cambria" w:eastAsia="Times New Roman" w:hAnsi="Cambria" w:cs="Times New Roman"/>
          <w:sz w:val="24"/>
          <w:szCs w:val="24"/>
        </w:rPr>
        <w:t xml:space="preserve"> </w:t>
      </w:r>
    </w:p>
    <w:p w14:paraId="05A66D5C" w14:textId="54E354FF" w:rsidR="0088641E" w:rsidRDefault="00833D7E" w:rsidP="0088641E">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The final submission reconciled Levels 1-9</w:t>
      </w:r>
      <w:r w:rsidR="005B500D">
        <w:rPr>
          <w:rFonts w:ascii="Cambria" w:eastAsia="Times New Roman" w:hAnsi="Cambria" w:cs="Times New Roman"/>
          <w:sz w:val="24"/>
          <w:szCs w:val="24"/>
        </w:rPr>
        <w:t xml:space="preserve"> mean forecasts and applied an adjustment based on this to all quantiles for these levels.</w:t>
      </w:r>
    </w:p>
    <w:p w14:paraId="7B45E8C0" w14:textId="77777777" w:rsidR="00833D7E" w:rsidRPr="00F55F07" w:rsidRDefault="00833D7E" w:rsidP="0088641E">
      <w:pPr>
        <w:spacing w:before="100" w:beforeAutospacing="1" w:after="100" w:afterAutospacing="1" w:line="240" w:lineRule="auto"/>
        <w:rPr>
          <w:rFonts w:ascii="Cambria" w:eastAsia="Times New Roman" w:hAnsi="Cambria" w:cs="Times New Roman"/>
          <w:sz w:val="24"/>
          <w:szCs w:val="24"/>
        </w:rPr>
      </w:pPr>
    </w:p>
    <w:p w14:paraId="0C3C0EF8" w14:textId="71C5AC23" w:rsidR="00F55F07" w:rsidRPr="00F55F07" w:rsidRDefault="00A731DC" w:rsidP="00F55F07">
      <w:pPr>
        <w:spacing w:before="100" w:beforeAutospacing="1" w:after="100" w:afterAutospacing="1" w:line="240" w:lineRule="auto"/>
        <w:outlineLvl w:val="2"/>
        <w:rPr>
          <w:rFonts w:ascii="Cambria" w:eastAsia="Times New Roman" w:hAnsi="Cambria" w:cs="Times New Roman"/>
          <w:b/>
          <w:bCs/>
          <w:sz w:val="27"/>
          <w:szCs w:val="27"/>
        </w:rPr>
      </w:pPr>
      <w:r>
        <w:rPr>
          <w:rFonts w:ascii="Cambria" w:eastAsia="Times New Roman" w:hAnsi="Cambria" w:cs="Times New Roman"/>
          <w:b/>
          <w:bCs/>
          <w:sz w:val="27"/>
          <w:szCs w:val="27"/>
        </w:rPr>
        <w:t>Key Techniques</w:t>
      </w:r>
      <w:r w:rsidR="006012D4">
        <w:rPr>
          <w:rFonts w:ascii="Cambria" w:eastAsia="Times New Roman" w:hAnsi="Cambria" w:cs="Times New Roman"/>
          <w:b/>
          <w:bCs/>
          <w:sz w:val="27"/>
          <w:szCs w:val="27"/>
        </w:rPr>
        <w:t xml:space="preserve"> </w:t>
      </w:r>
    </w:p>
    <w:p w14:paraId="5A7D90C2" w14:textId="5398162B" w:rsidR="0031659B" w:rsidRDefault="00290914" w:rsidP="00833D7E">
      <w:pPr>
        <w:spacing w:before="120" w:after="100" w:afterAutospacing="1" w:line="240" w:lineRule="auto"/>
        <w:rPr>
          <w:rFonts w:ascii="Cambria" w:eastAsia="Times New Roman" w:hAnsi="Cambria" w:cs="Times New Roman"/>
          <w:sz w:val="24"/>
          <w:szCs w:val="24"/>
        </w:rPr>
      </w:pPr>
      <w:r w:rsidRPr="0088641E">
        <w:rPr>
          <w:rFonts w:ascii="Cambria" w:eastAsia="Times New Roman" w:hAnsi="Cambria" w:cs="Times New Roman"/>
          <w:sz w:val="24"/>
          <w:szCs w:val="24"/>
        </w:rPr>
        <w:t xml:space="preserve">Range-Blended Gradient Boosting </w:t>
      </w:r>
      <w:r w:rsidR="00C1332A">
        <w:rPr>
          <w:rFonts w:ascii="Cambria" w:eastAsia="Times New Roman" w:hAnsi="Cambria" w:cs="Times New Roman"/>
          <w:sz w:val="24"/>
          <w:szCs w:val="24"/>
        </w:rPr>
        <w:t xml:space="preserve">was </w:t>
      </w:r>
      <w:r w:rsidR="00A731DC">
        <w:rPr>
          <w:rFonts w:ascii="Cambria" w:eastAsia="Times New Roman" w:hAnsi="Cambria" w:cs="Times New Roman"/>
          <w:sz w:val="24"/>
          <w:szCs w:val="24"/>
        </w:rPr>
        <w:t>crucial</w:t>
      </w:r>
      <w:r w:rsidR="004843F2">
        <w:rPr>
          <w:rFonts w:ascii="Cambria" w:eastAsia="Times New Roman" w:hAnsi="Cambria" w:cs="Times New Roman"/>
          <w:sz w:val="24"/>
          <w:szCs w:val="24"/>
        </w:rPr>
        <w:t xml:space="preserve"> on the low-n series.</w:t>
      </w:r>
    </w:p>
    <w:p w14:paraId="22255DA2" w14:textId="77F646F2" w:rsidR="00DE2A13" w:rsidRDefault="0031659B" w:rsidP="00833D7E">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This improved CV by 5%</w:t>
      </w:r>
      <w:r w:rsidR="001B2CA3">
        <w:rPr>
          <w:rFonts w:ascii="Cambria" w:eastAsia="Times New Roman" w:hAnsi="Cambria" w:cs="Times New Roman"/>
          <w:sz w:val="24"/>
          <w:szCs w:val="24"/>
        </w:rPr>
        <w:t xml:space="preserve"> overall</w:t>
      </w:r>
      <w:r>
        <w:rPr>
          <w:rFonts w:ascii="Cambria" w:eastAsia="Times New Roman" w:hAnsi="Cambria" w:cs="Times New Roman"/>
          <w:sz w:val="24"/>
          <w:szCs w:val="24"/>
        </w:rPr>
        <w:t xml:space="preserve">, due to a 5-15% improvement on Levels 1-9.  </w:t>
      </w:r>
    </w:p>
    <w:p w14:paraId="3E0C9C2A" w14:textId="79E0B368" w:rsidR="006012D4" w:rsidRDefault="006012D4" w:rsidP="00833D7E">
      <w:pPr>
        <w:spacing w:before="120" w:after="100" w:afterAutospacing="1" w:line="240" w:lineRule="auto"/>
        <w:rPr>
          <w:rFonts w:ascii="Cambria" w:eastAsia="Times New Roman" w:hAnsi="Cambria" w:cs="Times New Roman"/>
          <w:sz w:val="24"/>
          <w:szCs w:val="24"/>
        </w:rPr>
      </w:pPr>
    </w:p>
    <w:p w14:paraId="3C4F9E08" w14:textId="045C622C" w:rsidR="00C83018" w:rsidRPr="00206F8C" w:rsidRDefault="00C83018" w:rsidP="00206F8C">
      <w:pPr>
        <w:spacing w:before="100" w:beforeAutospacing="1" w:after="100" w:afterAutospacing="1" w:line="240" w:lineRule="auto"/>
        <w:outlineLvl w:val="2"/>
        <w:rPr>
          <w:rFonts w:ascii="Cambria" w:eastAsia="Times New Roman" w:hAnsi="Cambria" w:cs="Times New Roman"/>
          <w:b/>
          <w:bCs/>
          <w:sz w:val="27"/>
          <w:szCs w:val="27"/>
        </w:rPr>
      </w:pPr>
      <w:r w:rsidRPr="00206F8C">
        <w:rPr>
          <w:rFonts w:ascii="Cambria" w:eastAsia="Times New Roman" w:hAnsi="Cambria" w:cs="Times New Roman"/>
          <w:b/>
          <w:bCs/>
          <w:sz w:val="27"/>
          <w:szCs w:val="27"/>
        </w:rPr>
        <w:t>Observations</w:t>
      </w:r>
    </w:p>
    <w:p w14:paraId="7077DCDA" w14:textId="71FD5283" w:rsidR="00F32E11" w:rsidRPr="00F32E11" w:rsidRDefault="00F32E11" w:rsidP="00833D7E">
      <w:pPr>
        <w:spacing w:before="120" w:after="100" w:afterAutospacing="1" w:line="240" w:lineRule="auto"/>
        <w:rPr>
          <w:rFonts w:ascii="Cambria" w:eastAsia="Times New Roman" w:hAnsi="Cambria" w:cs="Times New Roman"/>
          <w:b/>
          <w:bCs/>
          <w:sz w:val="24"/>
          <w:szCs w:val="24"/>
        </w:rPr>
      </w:pPr>
      <w:r w:rsidRPr="00F32E11">
        <w:rPr>
          <w:rFonts w:ascii="Cambria" w:eastAsia="Times New Roman" w:hAnsi="Cambria" w:cs="Times New Roman"/>
          <w:b/>
          <w:bCs/>
          <w:sz w:val="24"/>
          <w:szCs w:val="24"/>
        </w:rPr>
        <w:t>Metrics</w:t>
      </w:r>
    </w:p>
    <w:p w14:paraId="39B070DF" w14:textId="1AACC114" w:rsidR="00206F8C" w:rsidRDefault="0031659B" w:rsidP="00833D7E">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A</w:t>
      </w:r>
      <w:r w:rsidR="0065010F">
        <w:rPr>
          <w:rFonts w:ascii="Cambria" w:eastAsia="Times New Roman" w:hAnsi="Cambria" w:cs="Times New Roman"/>
          <w:sz w:val="24"/>
          <w:szCs w:val="24"/>
        </w:rPr>
        <w:t xml:space="preserve"> simple</w:t>
      </w:r>
      <w:r>
        <w:rPr>
          <w:rFonts w:ascii="Cambria" w:eastAsia="Times New Roman" w:hAnsi="Cambria" w:cs="Times New Roman"/>
          <w:sz w:val="24"/>
          <w:szCs w:val="24"/>
        </w:rPr>
        <w:t xml:space="preserve"> baseline model </w:t>
      </w:r>
      <w:r w:rsidR="0065010F">
        <w:rPr>
          <w:rFonts w:ascii="Cambria" w:eastAsia="Times New Roman" w:hAnsi="Cambria" w:cs="Times New Roman"/>
          <w:sz w:val="24"/>
          <w:szCs w:val="24"/>
        </w:rPr>
        <w:t xml:space="preserve">without </w:t>
      </w:r>
      <w:r w:rsidR="00206F8C">
        <w:rPr>
          <w:rFonts w:ascii="Cambria" w:eastAsia="Times New Roman" w:hAnsi="Cambria" w:cs="Times New Roman"/>
          <w:sz w:val="24"/>
          <w:szCs w:val="24"/>
        </w:rPr>
        <w:t>range-blending, just solid feature engineering, hyperparameter searches, and decent command of LGB</w:t>
      </w:r>
      <w:r w:rsidR="0065010F">
        <w:rPr>
          <w:rFonts w:ascii="Cambria" w:eastAsia="Times New Roman" w:hAnsi="Cambria" w:cs="Times New Roman"/>
          <w:sz w:val="24"/>
          <w:szCs w:val="24"/>
        </w:rPr>
        <w:t xml:space="preserve"> would </w:t>
      </w:r>
      <w:r>
        <w:rPr>
          <w:rFonts w:ascii="Cambria" w:eastAsia="Times New Roman" w:hAnsi="Cambria" w:cs="Times New Roman"/>
          <w:sz w:val="24"/>
          <w:szCs w:val="24"/>
        </w:rPr>
        <w:t xml:space="preserve">have scored </w:t>
      </w:r>
      <w:r w:rsidR="00153396">
        <w:rPr>
          <w:rFonts w:ascii="Cambria" w:eastAsia="Times New Roman" w:hAnsi="Cambria" w:cs="Times New Roman"/>
          <w:sz w:val="24"/>
          <w:szCs w:val="24"/>
        </w:rPr>
        <w:t>~0.162</w:t>
      </w:r>
      <w:r w:rsidR="004843F2">
        <w:rPr>
          <w:rFonts w:ascii="Cambria" w:eastAsia="Times New Roman" w:hAnsi="Cambria" w:cs="Times New Roman"/>
          <w:sz w:val="24"/>
          <w:szCs w:val="24"/>
        </w:rPr>
        <w:t xml:space="preserve">. </w:t>
      </w:r>
      <w:r w:rsidR="00153396">
        <w:rPr>
          <w:rFonts w:ascii="Cambria" w:eastAsia="Times New Roman" w:hAnsi="Cambria" w:cs="Times New Roman"/>
          <w:sz w:val="24"/>
          <w:szCs w:val="24"/>
        </w:rPr>
        <w:t xml:space="preserve"> </w:t>
      </w:r>
    </w:p>
    <w:p w14:paraId="37055CF8" w14:textId="77777777" w:rsidR="00F32E11" w:rsidRDefault="00F32E11" w:rsidP="00F32E11">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lastRenderedPageBreak/>
        <w:t>A simple ten-feature model that trains in under a half hour would score ~0.170.</w:t>
      </w:r>
    </w:p>
    <w:p w14:paraId="33178AB5" w14:textId="77777777" w:rsidR="00F32E11" w:rsidRDefault="00F32E11" w:rsidP="00833D7E">
      <w:pPr>
        <w:spacing w:before="120" w:after="100" w:afterAutospacing="1" w:line="240" w:lineRule="auto"/>
        <w:rPr>
          <w:rFonts w:ascii="Cambria" w:eastAsia="Times New Roman" w:hAnsi="Cambria" w:cs="Times New Roman"/>
          <w:sz w:val="24"/>
          <w:szCs w:val="24"/>
        </w:rPr>
      </w:pPr>
    </w:p>
    <w:p w14:paraId="3F3A7567" w14:textId="7E99DA27" w:rsidR="00C817F8" w:rsidRDefault="00206F8C" w:rsidP="00833D7E">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T</w:t>
      </w:r>
      <w:r w:rsidR="00153396">
        <w:rPr>
          <w:rFonts w:ascii="Cambria" w:eastAsia="Times New Roman" w:hAnsi="Cambria" w:cs="Times New Roman"/>
          <w:sz w:val="24"/>
          <w:szCs w:val="24"/>
        </w:rPr>
        <w:t xml:space="preserve">eams </w:t>
      </w:r>
      <w:r>
        <w:rPr>
          <w:rFonts w:ascii="Cambria" w:eastAsia="Times New Roman" w:hAnsi="Cambria" w:cs="Times New Roman"/>
          <w:sz w:val="24"/>
          <w:szCs w:val="24"/>
        </w:rPr>
        <w:t xml:space="preserve">ahead of </w:t>
      </w:r>
      <w:r w:rsidR="00F32E11">
        <w:rPr>
          <w:rFonts w:ascii="Cambria" w:eastAsia="Times New Roman" w:hAnsi="Cambria" w:cs="Times New Roman"/>
          <w:sz w:val="24"/>
          <w:szCs w:val="24"/>
        </w:rPr>
        <w:t xml:space="preserve">the 0.162 </w:t>
      </w:r>
      <w:r>
        <w:rPr>
          <w:rFonts w:ascii="Cambria" w:eastAsia="Times New Roman" w:hAnsi="Cambria" w:cs="Times New Roman"/>
          <w:sz w:val="24"/>
          <w:szCs w:val="24"/>
        </w:rPr>
        <w:t>baseline</w:t>
      </w:r>
      <w:r w:rsidR="00153396">
        <w:rPr>
          <w:rFonts w:ascii="Cambria" w:eastAsia="Times New Roman" w:hAnsi="Cambria" w:cs="Times New Roman"/>
          <w:sz w:val="24"/>
          <w:szCs w:val="24"/>
        </w:rPr>
        <w:t xml:space="preserve">, clustered from 0.159 to 0.162, have strong models that </w:t>
      </w:r>
      <w:r>
        <w:rPr>
          <w:rFonts w:ascii="Cambria" w:eastAsia="Times New Roman" w:hAnsi="Cambria" w:cs="Times New Roman"/>
          <w:sz w:val="24"/>
          <w:szCs w:val="24"/>
        </w:rPr>
        <w:t xml:space="preserve">managed to </w:t>
      </w:r>
      <w:r w:rsidR="00153396">
        <w:rPr>
          <w:rFonts w:ascii="Cambria" w:eastAsia="Times New Roman" w:hAnsi="Cambria" w:cs="Times New Roman"/>
          <w:sz w:val="24"/>
          <w:szCs w:val="24"/>
        </w:rPr>
        <w:t>achieve</w:t>
      </w:r>
      <w:r>
        <w:rPr>
          <w:rFonts w:ascii="Cambria" w:eastAsia="Times New Roman" w:hAnsi="Cambria" w:cs="Times New Roman"/>
          <w:sz w:val="24"/>
          <w:szCs w:val="24"/>
        </w:rPr>
        <w:t xml:space="preserve"> </w:t>
      </w:r>
      <w:r w:rsidR="00153396">
        <w:rPr>
          <w:rFonts w:ascii="Cambria" w:eastAsia="Times New Roman" w:hAnsi="Cambria" w:cs="Times New Roman"/>
          <w:sz w:val="24"/>
          <w:szCs w:val="24"/>
        </w:rPr>
        <w:t xml:space="preserve">some form of smoothing. </w:t>
      </w:r>
    </w:p>
    <w:p w14:paraId="40E6E3B1" w14:textId="6DC7079C" w:rsidR="00206F8C" w:rsidRDefault="00206F8C" w:rsidP="00206F8C">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Teams </w:t>
      </w:r>
      <w:r w:rsidR="00F32E11">
        <w:rPr>
          <w:rFonts w:ascii="Cambria" w:eastAsia="Times New Roman" w:hAnsi="Cambria" w:cs="Times New Roman"/>
          <w:sz w:val="24"/>
          <w:szCs w:val="24"/>
        </w:rPr>
        <w:t xml:space="preserve">just </w:t>
      </w:r>
      <w:r>
        <w:rPr>
          <w:rFonts w:ascii="Cambria" w:eastAsia="Times New Roman" w:hAnsi="Cambria" w:cs="Times New Roman"/>
          <w:sz w:val="24"/>
          <w:szCs w:val="24"/>
        </w:rPr>
        <w:t xml:space="preserve">above this baseline score have </w:t>
      </w:r>
      <w:r w:rsidR="00F32E11">
        <w:rPr>
          <w:rFonts w:ascii="Cambria" w:eastAsia="Times New Roman" w:hAnsi="Cambria" w:cs="Times New Roman"/>
          <w:sz w:val="24"/>
          <w:szCs w:val="24"/>
        </w:rPr>
        <w:t xml:space="preserve">somewhat </w:t>
      </w:r>
      <w:r>
        <w:rPr>
          <w:rFonts w:ascii="Cambria" w:eastAsia="Times New Roman" w:hAnsi="Cambria" w:cs="Times New Roman"/>
          <w:sz w:val="24"/>
          <w:szCs w:val="24"/>
        </w:rPr>
        <w:t>‘unsmooth models’ or missing features</w:t>
      </w:r>
      <w:r w:rsidR="00F32E11">
        <w:rPr>
          <w:rFonts w:ascii="Cambria" w:eastAsia="Times New Roman" w:hAnsi="Cambria" w:cs="Times New Roman"/>
          <w:sz w:val="24"/>
          <w:szCs w:val="24"/>
        </w:rPr>
        <w:t>, or occasional issues with CV or leakage.</w:t>
      </w:r>
    </w:p>
    <w:p w14:paraId="077BE356" w14:textId="6435843A" w:rsidR="00F32E11" w:rsidRDefault="00F32E11" w:rsidP="00206F8C">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Anything much beyond 0.170 seems to show minimal command of the task.</w:t>
      </w:r>
    </w:p>
    <w:p w14:paraId="741E8DBE" w14:textId="1E5371A4" w:rsidR="00F32E11" w:rsidRDefault="00F32E11" w:rsidP="00206F8C">
      <w:pPr>
        <w:spacing w:before="120" w:after="100" w:afterAutospacing="1" w:line="240" w:lineRule="auto"/>
        <w:rPr>
          <w:rFonts w:ascii="Cambria" w:eastAsia="Times New Roman" w:hAnsi="Cambria" w:cs="Times New Roman"/>
          <w:sz w:val="24"/>
          <w:szCs w:val="24"/>
        </w:rPr>
      </w:pPr>
    </w:p>
    <w:p w14:paraId="023B5269" w14:textId="7C65896C" w:rsidR="00F32E11" w:rsidRPr="00F32E11" w:rsidRDefault="00644358" w:rsidP="00206F8C">
      <w:pPr>
        <w:spacing w:before="120" w:after="100" w:afterAutospacing="1" w:line="240" w:lineRule="auto"/>
        <w:rPr>
          <w:rFonts w:ascii="Cambria" w:eastAsia="Times New Roman" w:hAnsi="Cambria" w:cs="Times New Roman"/>
          <w:b/>
          <w:bCs/>
          <w:sz w:val="24"/>
          <w:szCs w:val="24"/>
        </w:rPr>
      </w:pPr>
      <w:r>
        <w:rPr>
          <w:rFonts w:ascii="Cambria" w:eastAsia="Times New Roman" w:hAnsi="Cambria" w:cs="Times New Roman"/>
          <w:b/>
          <w:bCs/>
          <w:sz w:val="24"/>
          <w:szCs w:val="24"/>
        </w:rPr>
        <w:t>Hierarchical Forecasting</w:t>
      </w:r>
    </w:p>
    <w:p w14:paraId="618F29C8" w14:textId="77777777" w:rsidR="00F32E11" w:rsidRDefault="00F32E11" w:rsidP="00206F8C">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Levels 10-12 always had the same CV.   Neural networks came in in-line with LGB, and no adjustments made any material difference.  Even the 10-feature model only shows 3% higher error after stripping out basically *all* relevant information. </w:t>
      </w:r>
    </w:p>
    <w:p w14:paraId="3995338E" w14:textId="609FF281" w:rsidR="00F32E11" w:rsidRDefault="00F32E11" w:rsidP="00206F8C">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The separator in this competition was Levels 1-9—how to do quantile forecasting, or even forecasting generally, on very sparse low-n series: ~1000 days of data, for a </w:t>
      </w:r>
      <w:proofErr w:type="gramStart"/>
      <w:r>
        <w:rPr>
          <w:rFonts w:ascii="Cambria" w:eastAsia="Times New Roman" w:hAnsi="Cambria" w:cs="Times New Roman"/>
          <w:sz w:val="24"/>
          <w:szCs w:val="24"/>
        </w:rPr>
        <w:t>one or two digit</w:t>
      </w:r>
      <w:proofErr w:type="gramEnd"/>
      <w:r>
        <w:rPr>
          <w:rFonts w:ascii="Cambria" w:eastAsia="Times New Roman" w:hAnsi="Cambria" w:cs="Times New Roman"/>
          <w:sz w:val="24"/>
          <w:szCs w:val="24"/>
        </w:rPr>
        <w:t xml:space="preserve"> number of series.</w:t>
      </w:r>
    </w:p>
    <w:p w14:paraId="73272763" w14:textId="31EFB734" w:rsidR="00F32E11" w:rsidRDefault="00F32E11" w:rsidP="00206F8C">
      <w:pPr>
        <w:spacing w:before="120"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Working with large datasets </w:t>
      </w:r>
      <w:proofErr w:type="gramStart"/>
      <w:r>
        <w:rPr>
          <w:rFonts w:ascii="Cambria" w:eastAsia="Times New Roman" w:hAnsi="Cambria" w:cs="Times New Roman"/>
          <w:sz w:val="24"/>
          <w:szCs w:val="24"/>
        </w:rPr>
        <w:t>isn’t</w:t>
      </w:r>
      <w:proofErr w:type="gramEnd"/>
      <w:r>
        <w:rPr>
          <w:rFonts w:ascii="Cambria" w:eastAsia="Times New Roman" w:hAnsi="Cambria" w:cs="Times New Roman"/>
          <w:sz w:val="24"/>
          <w:szCs w:val="24"/>
        </w:rPr>
        <w:t xml:space="preserve"> actually challenging—our subsampling rarely even included more than 1 million rows in training—the true skill is forecasting </w:t>
      </w:r>
      <w:r w:rsidR="000F6665">
        <w:rPr>
          <w:rFonts w:ascii="Cambria" w:eastAsia="Times New Roman" w:hAnsi="Cambria" w:cs="Times New Roman"/>
          <w:sz w:val="24"/>
          <w:szCs w:val="24"/>
        </w:rPr>
        <w:t>when data is sparse</w:t>
      </w:r>
      <w:r>
        <w:rPr>
          <w:rFonts w:ascii="Cambria" w:eastAsia="Times New Roman" w:hAnsi="Cambria" w:cs="Times New Roman"/>
          <w:sz w:val="24"/>
          <w:szCs w:val="24"/>
        </w:rPr>
        <w:t>.</w:t>
      </w:r>
    </w:p>
    <w:p w14:paraId="2950467F" w14:textId="77777777" w:rsidR="00C817F8" w:rsidRDefault="00C817F8" w:rsidP="00C1332A">
      <w:pPr>
        <w:spacing w:before="100" w:beforeAutospacing="1" w:after="100" w:afterAutospacing="1" w:line="240" w:lineRule="auto"/>
        <w:rPr>
          <w:rFonts w:ascii="Cambria" w:eastAsia="Times New Roman" w:hAnsi="Cambria" w:cs="Times New Roman"/>
          <w:sz w:val="24"/>
          <w:szCs w:val="24"/>
        </w:rPr>
      </w:pPr>
    </w:p>
    <w:p w14:paraId="63081222" w14:textId="1003D480" w:rsidR="00C1332A" w:rsidRPr="00C1332A" w:rsidRDefault="00C1332A" w:rsidP="00C1332A">
      <w:pPr>
        <w:spacing w:before="100" w:beforeAutospacing="1" w:after="100" w:afterAutospacing="1" w:line="240" w:lineRule="auto"/>
        <w:outlineLvl w:val="2"/>
        <w:rPr>
          <w:rFonts w:ascii="Cambria" w:eastAsia="Times New Roman" w:hAnsi="Cambria" w:cs="Times New Roman"/>
          <w:b/>
          <w:bCs/>
          <w:sz w:val="27"/>
          <w:szCs w:val="27"/>
        </w:rPr>
      </w:pPr>
      <w:r>
        <w:rPr>
          <w:rFonts w:ascii="Cambria" w:eastAsia="Times New Roman" w:hAnsi="Cambria" w:cs="Times New Roman"/>
          <w:b/>
          <w:bCs/>
          <w:sz w:val="27"/>
          <w:szCs w:val="27"/>
        </w:rPr>
        <w:t>Model</w:t>
      </w:r>
      <w:r w:rsidR="00963F85">
        <w:rPr>
          <w:rFonts w:ascii="Cambria" w:eastAsia="Times New Roman" w:hAnsi="Cambria" w:cs="Times New Roman"/>
          <w:b/>
          <w:bCs/>
          <w:sz w:val="27"/>
          <w:szCs w:val="27"/>
        </w:rPr>
        <w:t xml:space="preserve"> Types</w:t>
      </w:r>
    </w:p>
    <w:p w14:paraId="0CEFB4D3" w14:textId="1E51218E" w:rsidR="00644358" w:rsidRPr="00644358" w:rsidRDefault="00644358" w:rsidP="00F55F07">
      <w:pPr>
        <w:spacing w:before="100" w:beforeAutospacing="1" w:after="100" w:afterAutospacing="1" w:line="240" w:lineRule="auto"/>
        <w:rPr>
          <w:rFonts w:ascii="Cambria" w:eastAsia="Times New Roman" w:hAnsi="Cambria" w:cs="Times New Roman"/>
          <w:b/>
          <w:bCs/>
          <w:sz w:val="24"/>
          <w:szCs w:val="24"/>
        </w:rPr>
      </w:pPr>
      <w:r w:rsidRPr="00644358">
        <w:rPr>
          <w:rFonts w:ascii="Cambria" w:eastAsia="Times New Roman" w:hAnsi="Cambria" w:cs="Times New Roman"/>
          <w:b/>
          <w:bCs/>
          <w:sz w:val="24"/>
          <w:szCs w:val="24"/>
        </w:rPr>
        <w:t>Design</w:t>
      </w:r>
    </w:p>
    <w:p w14:paraId="110AED14" w14:textId="437A820A" w:rsidR="00644358" w:rsidRDefault="00644358" w:rsidP="00F55F07">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Full Model: </w:t>
      </w:r>
      <w:proofErr w:type="gramStart"/>
      <w:r>
        <w:rPr>
          <w:rFonts w:ascii="Cambria" w:eastAsia="Times New Roman" w:hAnsi="Cambria" w:cs="Times New Roman"/>
          <w:sz w:val="24"/>
          <w:szCs w:val="24"/>
        </w:rPr>
        <w:t>Very high</w:t>
      </w:r>
      <w:proofErr w:type="gramEnd"/>
      <w:r>
        <w:rPr>
          <w:rFonts w:ascii="Cambria" w:eastAsia="Times New Roman" w:hAnsi="Cambria" w:cs="Times New Roman"/>
          <w:sz w:val="24"/>
          <w:szCs w:val="24"/>
        </w:rPr>
        <w:t xml:space="preserve"> tree and leaf counts, and huge number of parameter searches.</w:t>
      </w:r>
    </w:p>
    <w:p w14:paraId="2B363A53" w14:textId="0C6FE513" w:rsidR="00644358" w:rsidRDefault="00644358" w:rsidP="00F55F07">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ab/>
        <w:t xml:space="preserve">Elegant </w:t>
      </w:r>
      <w:proofErr w:type="gramStart"/>
      <w:r w:rsidR="000F6665">
        <w:rPr>
          <w:rFonts w:ascii="Cambria" w:eastAsia="Times New Roman" w:hAnsi="Cambria" w:cs="Times New Roman"/>
          <w:sz w:val="24"/>
          <w:szCs w:val="24"/>
        </w:rPr>
        <w:t>architecture, but</w:t>
      </w:r>
      <w:proofErr w:type="gramEnd"/>
      <w:r w:rsidR="000F6665">
        <w:rPr>
          <w:rFonts w:ascii="Cambria" w:eastAsia="Times New Roman" w:hAnsi="Cambria" w:cs="Times New Roman"/>
          <w:sz w:val="24"/>
          <w:szCs w:val="24"/>
        </w:rPr>
        <w:t xml:space="preserve"> turned all the way up to take a few days</w:t>
      </w:r>
      <w:r>
        <w:rPr>
          <w:rFonts w:ascii="Cambria" w:eastAsia="Times New Roman" w:hAnsi="Cambria" w:cs="Times New Roman"/>
          <w:sz w:val="24"/>
          <w:szCs w:val="24"/>
        </w:rPr>
        <w:t>.</w:t>
      </w:r>
    </w:p>
    <w:p w14:paraId="44305270" w14:textId="1EA05E37" w:rsidR="00435771" w:rsidRDefault="00435771" w:rsidP="00F55F07">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ab/>
      </w:r>
      <w:r>
        <w:rPr>
          <w:rFonts w:ascii="Cambria" w:eastAsia="Times New Roman" w:hAnsi="Cambria" w:cs="Times New Roman"/>
          <w:sz w:val="24"/>
          <w:szCs w:val="24"/>
        </w:rPr>
        <w:tab/>
        <w:t>Most of that compute is for a couple tenths of a percent gain.</w:t>
      </w:r>
    </w:p>
    <w:p w14:paraId="633B82E7" w14:textId="538E316C" w:rsidR="00290914" w:rsidRDefault="006E36DF" w:rsidP="00F55F07">
      <w:pPr>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Fast</w:t>
      </w:r>
      <w:r w:rsidR="005B500D">
        <w:rPr>
          <w:rFonts w:ascii="Cambria" w:eastAsia="Times New Roman" w:hAnsi="Cambria" w:cs="Times New Roman"/>
          <w:sz w:val="24"/>
          <w:szCs w:val="24"/>
        </w:rPr>
        <w:t xml:space="preserve"> </w:t>
      </w:r>
      <w:r w:rsidR="00416F84">
        <w:rPr>
          <w:rFonts w:ascii="Cambria" w:eastAsia="Times New Roman" w:hAnsi="Cambria" w:cs="Times New Roman"/>
          <w:sz w:val="24"/>
          <w:szCs w:val="24"/>
        </w:rPr>
        <w:t xml:space="preserve">Model: </w:t>
      </w:r>
      <w:proofErr w:type="gramStart"/>
      <w:r w:rsidR="00C1332A">
        <w:rPr>
          <w:rFonts w:ascii="Cambria" w:eastAsia="Times New Roman" w:hAnsi="Cambria" w:cs="Times New Roman"/>
          <w:sz w:val="24"/>
          <w:szCs w:val="24"/>
        </w:rPr>
        <w:t>One fold</w:t>
      </w:r>
      <w:proofErr w:type="gramEnd"/>
      <w:r w:rsidR="00C1332A">
        <w:rPr>
          <w:rFonts w:ascii="Cambria" w:eastAsia="Times New Roman" w:hAnsi="Cambria" w:cs="Times New Roman"/>
          <w:sz w:val="24"/>
          <w:szCs w:val="24"/>
        </w:rPr>
        <w:t xml:space="preserve">, </w:t>
      </w:r>
      <w:r w:rsidR="00864A52">
        <w:rPr>
          <w:rFonts w:ascii="Cambria" w:eastAsia="Times New Roman" w:hAnsi="Cambria" w:cs="Times New Roman"/>
          <w:sz w:val="24"/>
          <w:szCs w:val="24"/>
        </w:rPr>
        <w:t>less data</w:t>
      </w:r>
      <w:r w:rsidR="00C1332A">
        <w:rPr>
          <w:rFonts w:ascii="Cambria" w:eastAsia="Times New Roman" w:hAnsi="Cambria" w:cs="Times New Roman"/>
          <w:sz w:val="24"/>
          <w:szCs w:val="24"/>
        </w:rPr>
        <w:t xml:space="preserve">, lighter parameter sampling, lower tree </w:t>
      </w:r>
      <w:r w:rsidR="00864A52">
        <w:rPr>
          <w:rFonts w:ascii="Cambria" w:eastAsia="Times New Roman" w:hAnsi="Cambria" w:cs="Times New Roman"/>
          <w:sz w:val="24"/>
          <w:szCs w:val="24"/>
        </w:rPr>
        <w:t xml:space="preserve">and leaf </w:t>
      </w:r>
      <w:r w:rsidR="00C1332A">
        <w:rPr>
          <w:rFonts w:ascii="Cambria" w:eastAsia="Times New Roman" w:hAnsi="Cambria" w:cs="Times New Roman"/>
          <w:sz w:val="24"/>
          <w:szCs w:val="24"/>
        </w:rPr>
        <w:t>counts.</w:t>
      </w:r>
      <w:r w:rsidR="00864A52">
        <w:rPr>
          <w:rFonts w:ascii="Cambria" w:eastAsia="Times New Roman" w:hAnsi="Cambria" w:cs="Times New Roman"/>
          <w:sz w:val="24"/>
          <w:szCs w:val="24"/>
        </w:rPr>
        <w:t xml:space="preserve"> </w:t>
      </w:r>
    </w:p>
    <w:p w14:paraId="4F373399" w14:textId="2A33F1F8" w:rsidR="00F32E11" w:rsidRDefault="0027376D" w:rsidP="00644358">
      <w:pPr>
        <w:spacing w:before="100" w:beforeAutospacing="1" w:after="100" w:afterAutospacing="1" w:line="240" w:lineRule="auto"/>
        <w:ind w:firstLine="720"/>
        <w:outlineLvl w:val="2"/>
        <w:rPr>
          <w:rFonts w:ascii="Cambria" w:eastAsia="Times New Roman" w:hAnsi="Cambria" w:cs="Times New Roman"/>
          <w:sz w:val="24"/>
          <w:szCs w:val="24"/>
        </w:rPr>
      </w:pPr>
      <w:r>
        <w:rPr>
          <w:rFonts w:ascii="Cambria" w:eastAsia="Times New Roman" w:hAnsi="Cambria" w:cs="Times New Roman"/>
          <w:sz w:val="24"/>
          <w:szCs w:val="24"/>
        </w:rPr>
        <w:t xml:space="preserve">Achieves </w:t>
      </w:r>
      <w:r w:rsidR="00301060">
        <w:rPr>
          <w:rFonts w:ascii="Cambria" w:eastAsia="Times New Roman" w:hAnsi="Cambria" w:cs="Times New Roman"/>
          <w:sz w:val="24"/>
          <w:szCs w:val="24"/>
        </w:rPr>
        <w:t>+0.5%</w:t>
      </w:r>
      <w:r>
        <w:rPr>
          <w:rFonts w:ascii="Cambria" w:eastAsia="Times New Roman" w:hAnsi="Cambria" w:cs="Times New Roman"/>
          <w:sz w:val="24"/>
          <w:szCs w:val="24"/>
        </w:rPr>
        <w:t xml:space="preserve"> cross-validation performance</w:t>
      </w:r>
      <w:r w:rsidR="00644358">
        <w:rPr>
          <w:rFonts w:ascii="Cambria" w:eastAsia="Times New Roman" w:hAnsi="Cambria" w:cs="Times New Roman"/>
          <w:sz w:val="24"/>
          <w:szCs w:val="24"/>
        </w:rPr>
        <w:t xml:space="preserve"> </w:t>
      </w:r>
      <w:r w:rsidR="00301060">
        <w:rPr>
          <w:rFonts w:ascii="Cambria" w:eastAsia="Times New Roman" w:hAnsi="Cambria" w:cs="Times New Roman"/>
          <w:sz w:val="24"/>
          <w:szCs w:val="24"/>
        </w:rPr>
        <w:t>and +1.0% leaderboard performance</w:t>
      </w:r>
      <w:r w:rsidR="00AF3396">
        <w:rPr>
          <w:rFonts w:ascii="Cambria" w:eastAsia="Times New Roman" w:hAnsi="Cambria" w:cs="Times New Roman"/>
          <w:sz w:val="24"/>
          <w:szCs w:val="24"/>
        </w:rPr>
        <w:t>.</w:t>
      </w:r>
    </w:p>
    <w:p w14:paraId="25D68E89" w14:textId="06BE56C4" w:rsidR="00301060" w:rsidRDefault="00301060" w:rsidP="00644358">
      <w:pPr>
        <w:spacing w:before="100" w:beforeAutospacing="1" w:after="100" w:afterAutospacing="1" w:line="240" w:lineRule="auto"/>
        <w:ind w:firstLine="720"/>
        <w:outlineLvl w:val="2"/>
        <w:rPr>
          <w:rFonts w:ascii="Cambria" w:eastAsia="Times New Roman" w:hAnsi="Cambria" w:cs="Times New Roman"/>
          <w:sz w:val="24"/>
          <w:szCs w:val="24"/>
        </w:rPr>
      </w:pPr>
      <w:r>
        <w:rPr>
          <w:rFonts w:ascii="Cambria" w:eastAsia="Times New Roman" w:hAnsi="Cambria" w:cs="Times New Roman"/>
          <w:sz w:val="24"/>
          <w:szCs w:val="24"/>
        </w:rPr>
        <w:tab/>
        <w:t xml:space="preserve">Doesn’t actually have *any* 2016 data </w:t>
      </w:r>
      <w:proofErr w:type="gramStart"/>
      <w:r>
        <w:rPr>
          <w:rFonts w:ascii="Cambria" w:eastAsia="Times New Roman" w:hAnsi="Cambria" w:cs="Times New Roman"/>
          <w:sz w:val="24"/>
          <w:szCs w:val="24"/>
        </w:rPr>
        <w:t>included</w:t>
      </w:r>
      <w:proofErr w:type="gramEnd"/>
      <w:r>
        <w:rPr>
          <w:rFonts w:ascii="Cambria" w:eastAsia="Times New Roman" w:hAnsi="Cambria" w:cs="Times New Roman"/>
          <w:sz w:val="24"/>
          <w:szCs w:val="24"/>
        </w:rPr>
        <w:t>.</w:t>
      </w:r>
      <w:r w:rsidR="00BD58AA">
        <w:rPr>
          <w:rFonts w:ascii="Cambria" w:eastAsia="Times New Roman" w:hAnsi="Cambria" w:cs="Times New Roman"/>
          <w:sz w:val="24"/>
          <w:szCs w:val="24"/>
        </w:rPr>
        <w:t xml:space="preserve">  </w:t>
      </w:r>
      <w:r w:rsidR="00D2536C">
        <w:rPr>
          <w:rFonts w:ascii="Cambria" w:eastAsia="Times New Roman" w:hAnsi="Cambria" w:cs="Times New Roman"/>
          <w:sz w:val="24"/>
          <w:szCs w:val="24"/>
        </w:rPr>
        <w:t>May match with tuning</w:t>
      </w:r>
      <w:r w:rsidR="00775967">
        <w:rPr>
          <w:rFonts w:ascii="Cambria" w:eastAsia="Times New Roman" w:hAnsi="Cambria" w:cs="Times New Roman"/>
          <w:sz w:val="24"/>
          <w:szCs w:val="24"/>
        </w:rPr>
        <w:t>.</w:t>
      </w:r>
    </w:p>
    <w:p w14:paraId="1CFDA543" w14:textId="4006D445" w:rsidR="00EA7E4F" w:rsidRDefault="00434B19" w:rsidP="00F55F07">
      <w:p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lastRenderedPageBreak/>
        <w:t>Sparse Model: 1/10</w:t>
      </w:r>
      <w:r w:rsidRPr="00434B19">
        <w:rPr>
          <w:rFonts w:ascii="Cambria" w:eastAsia="Times New Roman" w:hAnsi="Cambria" w:cs="Times New Roman"/>
          <w:sz w:val="24"/>
          <w:szCs w:val="24"/>
          <w:vertAlign w:val="superscript"/>
        </w:rPr>
        <w:t>th</w:t>
      </w:r>
      <w:r>
        <w:rPr>
          <w:rFonts w:ascii="Cambria" w:eastAsia="Times New Roman" w:hAnsi="Cambria" w:cs="Times New Roman"/>
          <w:sz w:val="24"/>
          <w:szCs w:val="24"/>
        </w:rPr>
        <w:t xml:space="preserve"> the data, all prior optimizations, and only 10 features!  </w:t>
      </w:r>
    </w:p>
    <w:p w14:paraId="1B992562" w14:textId="7116C90D" w:rsidR="00435771" w:rsidRDefault="00434B19" w:rsidP="00F55F07">
      <w:p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ab/>
        <w:t>Achieves 17</w:t>
      </w:r>
      <w:r w:rsidRPr="00434B19">
        <w:rPr>
          <w:rFonts w:ascii="Cambria" w:eastAsia="Times New Roman" w:hAnsi="Cambria" w:cs="Times New Roman"/>
          <w:sz w:val="24"/>
          <w:szCs w:val="24"/>
          <w:vertAlign w:val="superscript"/>
        </w:rPr>
        <w:t>th</w:t>
      </w:r>
      <w:r>
        <w:rPr>
          <w:rFonts w:ascii="Cambria" w:eastAsia="Times New Roman" w:hAnsi="Cambria" w:cs="Times New Roman"/>
          <w:sz w:val="24"/>
          <w:szCs w:val="24"/>
        </w:rPr>
        <w:t xml:space="preserve"> place despite 30 min. runtime and basically no </w:t>
      </w:r>
      <w:r w:rsidR="009B07E4">
        <w:rPr>
          <w:rFonts w:ascii="Cambria" w:eastAsia="Times New Roman" w:hAnsi="Cambria" w:cs="Times New Roman"/>
          <w:sz w:val="24"/>
          <w:szCs w:val="24"/>
        </w:rPr>
        <w:t>information</w:t>
      </w:r>
    </w:p>
    <w:p w14:paraId="122BD9CF" w14:textId="5451D42C" w:rsidR="0066405A" w:rsidRDefault="0066405A" w:rsidP="00F55F07">
      <w:p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ab/>
      </w:r>
      <w:r>
        <w:rPr>
          <w:rFonts w:ascii="Cambria" w:eastAsia="Times New Roman" w:hAnsi="Cambria" w:cs="Times New Roman"/>
          <w:sz w:val="24"/>
          <w:szCs w:val="24"/>
        </w:rPr>
        <w:tab/>
        <w:t>This is barely a ‘model’ so clearly the architecture is doing a lot of work here.</w:t>
      </w:r>
    </w:p>
    <w:p w14:paraId="5BAA579D" w14:textId="7B159546" w:rsidR="00434B19" w:rsidRDefault="00434B19" w:rsidP="00F55F07">
      <w:pPr>
        <w:spacing w:before="100" w:beforeAutospacing="1" w:after="100" w:afterAutospacing="1" w:line="240" w:lineRule="auto"/>
        <w:outlineLvl w:val="2"/>
        <w:rPr>
          <w:rFonts w:ascii="Cambria" w:eastAsia="Times New Roman" w:hAnsi="Cambria" w:cs="Times New Roman"/>
          <w:sz w:val="24"/>
          <w:szCs w:val="24"/>
        </w:rPr>
      </w:pPr>
    </w:p>
    <w:p w14:paraId="060C9FE9" w14:textId="2980F6F0" w:rsidR="00644358" w:rsidRPr="00644358" w:rsidRDefault="00644358" w:rsidP="00F55F07">
      <w:pPr>
        <w:spacing w:before="100" w:beforeAutospacing="1" w:after="100" w:afterAutospacing="1" w:line="240" w:lineRule="auto"/>
        <w:outlineLvl w:val="2"/>
        <w:rPr>
          <w:rFonts w:ascii="Cambria" w:eastAsia="Times New Roman" w:hAnsi="Cambria" w:cs="Times New Roman"/>
          <w:b/>
          <w:bCs/>
          <w:sz w:val="24"/>
          <w:szCs w:val="24"/>
        </w:rPr>
      </w:pPr>
      <w:r w:rsidRPr="00644358">
        <w:rPr>
          <w:rFonts w:ascii="Cambria" w:eastAsia="Times New Roman" w:hAnsi="Cambria" w:cs="Times New Roman"/>
          <w:b/>
          <w:bCs/>
          <w:sz w:val="24"/>
          <w:szCs w:val="24"/>
        </w:rPr>
        <w:t xml:space="preserve">Run-Time </w:t>
      </w:r>
    </w:p>
    <w:p w14:paraId="0EE8C813" w14:textId="28DCA9AB" w:rsidR="0042768F" w:rsidRDefault="0042768F" w:rsidP="00C8586C">
      <w:pPr>
        <w:tabs>
          <w:tab w:val="left" w:pos="5580"/>
          <w:tab w:val="left" w:pos="6930"/>
        </w:tabs>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Full Model: 200 hours training</w:t>
      </w:r>
      <w:r w:rsidR="00AC69A7">
        <w:rPr>
          <w:rFonts w:ascii="Cambria" w:eastAsia="Times New Roman" w:hAnsi="Cambria" w:cs="Times New Roman"/>
          <w:sz w:val="24"/>
          <w:szCs w:val="24"/>
        </w:rPr>
        <w:t>;</w:t>
      </w:r>
      <w:r>
        <w:rPr>
          <w:rFonts w:ascii="Cambria" w:eastAsia="Times New Roman" w:hAnsi="Cambria" w:cs="Times New Roman"/>
          <w:sz w:val="24"/>
          <w:szCs w:val="24"/>
        </w:rPr>
        <w:t xml:space="preserve"> </w:t>
      </w:r>
      <w:r w:rsidR="005E0BBB">
        <w:rPr>
          <w:rFonts w:ascii="Cambria" w:eastAsia="Times New Roman" w:hAnsi="Cambria" w:cs="Times New Roman"/>
          <w:sz w:val="24"/>
          <w:szCs w:val="24"/>
        </w:rPr>
        <w:t xml:space="preserve">10 </w:t>
      </w:r>
      <w:r>
        <w:rPr>
          <w:rFonts w:ascii="Cambria" w:eastAsia="Times New Roman" w:hAnsi="Cambria" w:cs="Times New Roman"/>
          <w:sz w:val="24"/>
          <w:szCs w:val="24"/>
        </w:rPr>
        <w:t>hours</w:t>
      </w:r>
      <w:r w:rsidR="008D217B">
        <w:rPr>
          <w:rFonts w:ascii="Cambria" w:eastAsia="Times New Roman" w:hAnsi="Cambria" w:cs="Times New Roman"/>
          <w:sz w:val="24"/>
          <w:szCs w:val="24"/>
        </w:rPr>
        <w:t xml:space="preserve"> pred</w:t>
      </w:r>
      <w:r w:rsidR="00F32E11">
        <w:rPr>
          <w:rFonts w:ascii="Cambria" w:eastAsia="Times New Roman" w:hAnsi="Cambria" w:cs="Times New Roman"/>
          <w:sz w:val="24"/>
          <w:szCs w:val="24"/>
        </w:rPr>
        <w:t>iction</w:t>
      </w:r>
      <w:r w:rsidR="00D944B6">
        <w:rPr>
          <w:rFonts w:ascii="Cambria" w:eastAsia="Times New Roman" w:hAnsi="Cambria" w:cs="Times New Roman"/>
          <w:sz w:val="24"/>
          <w:szCs w:val="24"/>
        </w:rPr>
        <w:tab/>
      </w:r>
    </w:p>
    <w:p w14:paraId="30FEC308" w14:textId="1582A4AD" w:rsidR="00E61D61" w:rsidRDefault="006E36DF" w:rsidP="0027376D">
      <w:pPr>
        <w:tabs>
          <w:tab w:val="left" w:pos="5580"/>
          <w:tab w:val="left" w:pos="6930"/>
        </w:tabs>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Fast</w:t>
      </w:r>
      <w:r w:rsidR="0042768F">
        <w:rPr>
          <w:rFonts w:ascii="Cambria" w:eastAsia="Times New Roman" w:hAnsi="Cambria" w:cs="Times New Roman"/>
          <w:sz w:val="24"/>
          <w:szCs w:val="24"/>
        </w:rPr>
        <w:t xml:space="preserve"> Model: </w:t>
      </w:r>
      <w:r w:rsidR="00AE275F">
        <w:rPr>
          <w:rFonts w:ascii="Cambria" w:eastAsia="Times New Roman" w:hAnsi="Cambria" w:cs="Times New Roman"/>
          <w:sz w:val="24"/>
          <w:szCs w:val="24"/>
        </w:rPr>
        <w:t>5</w:t>
      </w:r>
      <w:r w:rsidR="0042768F">
        <w:rPr>
          <w:rFonts w:ascii="Cambria" w:eastAsia="Times New Roman" w:hAnsi="Cambria" w:cs="Times New Roman"/>
          <w:sz w:val="24"/>
          <w:szCs w:val="24"/>
        </w:rPr>
        <w:t xml:space="preserve"> hour</w:t>
      </w:r>
      <w:r w:rsidR="00007D19">
        <w:rPr>
          <w:rFonts w:ascii="Cambria" w:eastAsia="Times New Roman" w:hAnsi="Cambria" w:cs="Times New Roman"/>
          <w:sz w:val="24"/>
          <w:szCs w:val="24"/>
        </w:rPr>
        <w:t>s</w:t>
      </w:r>
      <w:r w:rsidR="0042768F">
        <w:rPr>
          <w:rFonts w:ascii="Cambria" w:eastAsia="Times New Roman" w:hAnsi="Cambria" w:cs="Times New Roman"/>
          <w:sz w:val="24"/>
          <w:szCs w:val="24"/>
        </w:rPr>
        <w:t xml:space="preserve"> </w:t>
      </w:r>
      <w:proofErr w:type="gramStart"/>
      <w:r w:rsidR="0042768F">
        <w:rPr>
          <w:rFonts w:ascii="Cambria" w:eastAsia="Times New Roman" w:hAnsi="Cambria" w:cs="Times New Roman"/>
          <w:sz w:val="24"/>
          <w:szCs w:val="24"/>
        </w:rPr>
        <w:t>training</w:t>
      </w:r>
      <w:r w:rsidR="00AC69A7">
        <w:rPr>
          <w:rFonts w:ascii="Cambria" w:eastAsia="Times New Roman" w:hAnsi="Cambria" w:cs="Times New Roman"/>
          <w:sz w:val="24"/>
          <w:szCs w:val="24"/>
        </w:rPr>
        <w:t xml:space="preserve">; </w:t>
      </w:r>
      <w:r w:rsidR="00D43E16">
        <w:rPr>
          <w:rFonts w:ascii="Cambria" w:eastAsia="Times New Roman" w:hAnsi="Cambria" w:cs="Times New Roman"/>
          <w:sz w:val="24"/>
          <w:szCs w:val="24"/>
        </w:rPr>
        <w:t xml:space="preserve"> </w:t>
      </w:r>
      <w:r w:rsidR="00AE275F">
        <w:rPr>
          <w:rFonts w:ascii="Cambria" w:eastAsia="Times New Roman" w:hAnsi="Cambria" w:cs="Times New Roman"/>
          <w:sz w:val="24"/>
          <w:szCs w:val="24"/>
        </w:rPr>
        <w:t>30</w:t>
      </w:r>
      <w:proofErr w:type="gramEnd"/>
      <w:r w:rsidR="005A12F2">
        <w:rPr>
          <w:rFonts w:ascii="Cambria" w:eastAsia="Times New Roman" w:hAnsi="Cambria" w:cs="Times New Roman"/>
          <w:sz w:val="24"/>
          <w:szCs w:val="24"/>
        </w:rPr>
        <w:t xml:space="preserve"> </w:t>
      </w:r>
      <w:r w:rsidR="00C32B55">
        <w:rPr>
          <w:rFonts w:ascii="Cambria" w:eastAsia="Times New Roman" w:hAnsi="Cambria" w:cs="Times New Roman"/>
          <w:sz w:val="24"/>
          <w:szCs w:val="24"/>
        </w:rPr>
        <w:t>min.</w:t>
      </w:r>
      <w:r w:rsidR="005A12F2">
        <w:rPr>
          <w:rFonts w:ascii="Cambria" w:eastAsia="Times New Roman" w:hAnsi="Cambria" w:cs="Times New Roman"/>
          <w:sz w:val="24"/>
          <w:szCs w:val="24"/>
        </w:rPr>
        <w:t xml:space="preserve"> </w:t>
      </w:r>
      <w:r w:rsidR="0027376D">
        <w:rPr>
          <w:rFonts w:ascii="Cambria" w:eastAsia="Times New Roman" w:hAnsi="Cambria" w:cs="Times New Roman"/>
          <w:sz w:val="24"/>
          <w:szCs w:val="24"/>
        </w:rPr>
        <w:t>pred</w:t>
      </w:r>
      <w:r w:rsidR="00F32E11">
        <w:rPr>
          <w:rFonts w:ascii="Cambria" w:eastAsia="Times New Roman" w:hAnsi="Cambria" w:cs="Times New Roman"/>
          <w:sz w:val="24"/>
          <w:szCs w:val="24"/>
        </w:rPr>
        <w:t>iction</w:t>
      </w:r>
    </w:p>
    <w:p w14:paraId="53AD04E5" w14:textId="66F9A6C2" w:rsidR="002511CA" w:rsidRDefault="002511CA" w:rsidP="0027376D">
      <w:pPr>
        <w:tabs>
          <w:tab w:val="left" w:pos="5580"/>
          <w:tab w:val="left" w:pos="6930"/>
        </w:tabs>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sz w:val="24"/>
          <w:szCs w:val="24"/>
        </w:rPr>
        <w:t xml:space="preserve">Sparse Model: 30 mins </w:t>
      </w:r>
      <w:r w:rsidR="008A3804">
        <w:rPr>
          <w:rFonts w:ascii="Cambria" w:eastAsia="Times New Roman" w:hAnsi="Cambria" w:cs="Times New Roman"/>
          <w:sz w:val="24"/>
          <w:szCs w:val="24"/>
        </w:rPr>
        <w:t>total</w:t>
      </w:r>
    </w:p>
    <w:p w14:paraId="30E6A2FA" w14:textId="6F037285" w:rsidR="002511CA" w:rsidRDefault="002511CA" w:rsidP="0027376D">
      <w:pPr>
        <w:tabs>
          <w:tab w:val="left" w:pos="5580"/>
          <w:tab w:val="left" w:pos="6930"/>
        </w:tabs>
        <w:spacing w:before="100" w:beforeAutospacing="1" w:after="100" w:afterAutospacing="1" w:line="240" w:lineRule="auto"/>
        <w:rPr>
          <w:rFonts w:ascii="Cambria" w:eastAsia="Times New Roman" w:hAnsi="Cambria" w:cs="Times New Roman"/>
          <w:sz w:val="24"/>
          <w:szCs w:val="24"/>
        </w:rPr>
      </w:pPr>
    </w:p>
    <w:p w14:paraId="724D4855" w14:textId="7BC2D368" w:rsidR="0073180A" w:rsidRPr="0073180A" w:rsidRDefault="0073180A" w:rsidP="0073180A">
      <w:pPr>
        <w:spacing w:before="100" w:beforeAutospacing="1" w:after="100" w:afterAutospacing="1" w:line="240" w:lineRule="auto"/>
        <w:outlineLvl w:val="2"/>
        <w:rPr>
          <w:rFonts w:ascii="Cambria" w:eastAsia="Times New Roman" w:hAnsi="Cambria" w:cs="Times New Roman"/>
          <w:b/>
          <w:bCs/>
          <w:sz w:val="27"/>
          <w:szCs w:val="27"/>
        </w:rPr>
      </w:pPr>
      <w:r w:rsidRPr="0073180A">
        <w:rPr>
          <w:rFonts w:ascii="Cambria" w:eastAsia="Times New Roman" w:hAnsi="Cambria" w:cs="Times New Roman"/>
          <w:b/>
          <w:bCs/>
          <w:sz w:val="27"/>
          <w:szCs w:val="27"/>
        </w:rPr>
        <w:t>Sample Forecasts</w:t>
      </w:r>
    </w:p>
    <w:p w14:paraId="6985665C" w14:textId="59F55282" w:rsidR="0073180A" w:rsidRDefault="0073180A" w:rsidP="0027376D">
      <w:pPr>
        <w:tabs>
          <w:tab w:val="left" w:pos="5580"/>
          <w:tab w:val="left" w:pos="6930"/>
        </w:tabs>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336B2A75" wp14:editId="0D9DED86">
            <wp:extent cx="5943600" cy="2176145"/>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_results___509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p w14:paraId="165A96FD" w14:textId="7EADF861" w:rsidR="0073180A" w:rsidRDefault="0073180A" w:rsidP="0027376D">
      <w:pPr>
        <w:tabs>
          <w:tab w:val="left" w:pos="5580"/>
          <w:tab w:val="left" w:pos="6930"/>
        </w:tabs>
        <w:spacing w:before="100" w:beforeAutospacing="1" w:after="100" w:afterAutospacing="1" w:line="240" w:lineRule="auto"/>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4B76AE8A" wp14:editId="299DE890">
            <wp:extent cx="5943600" cy="2176145"/>
            <wp:effectExtent l="0" t="0" r="0" b="0"/>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_results___509_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p w14:paraId="731EA51C" w14:textId="77777777" w:rsidR="0073180A" w:rsidRDefault="0073180A" w:rsidP="0027376D">
      <w:pPr>
        <w:tabs>
          <w:tab w:val="left" w:pos="5580"/>
          <w:tab w:val="left" w:pos="6930"/>
        </w:tabs>
        <w:spacing w:before="100" w:beforeAutospacing="1" w:after="100" w:afterAutospacing="1" w:line="240" w:lineRule="auto"/>
        <w:rPr>
          <w:rFonts w:ascii="Cambria" w:eastAsia="Times New Roman" w:hAnsi="Cambria" w:cs="Times New Roman"/>
          <w:sz w:val="24"/>
          <w:szCs w:val="24"/>
        </w:rPr>
      </w:pPr>
    </w:p>
    <w:p w14:paraId="1D9A7E45" w14:textId="40E41E7C" w:rsidR="009B07E4" w:rsidRPr="00C1332A" w:rsidRDefault="009B07E4" w:rsidP="009B07E4">
      <w:pPr>
        <w:spacing w:before="100" w:beforeAutospacing="1" w:after="100" w:afterAutospacing="1" w:line="240" w:lineRule="auto"/>
        <w:outlineLvl w:val="2"/>
        <w:rPr>
          <w:rFonts w:ascii="Cambria" w:eastAsia="Times New Roman" w:hAnsi="Cambria" w:cs="Times New Roman"/>
          <w:b/>
          <w:bCs/>
          <w:sz w:val="27"/>
          <w:szCs w:val="27"/>
        </w:rPr>
      </w:pPr>
      <w:r>
        <w:rPr>
          <w:rFonts w:ascii="Cambria" w:eastAsia="Times New Roman" w:hAnsi="Cambria" w:cs="Times New Roman"/>
          <w:b/>
          <w:bCs/>
          <w:sz w:val="27"/>
          <w:szCs w:val="27"/>
        </w:rPr>
        <w:t>Conclusions</w:t>
      </w:r>
    </w:p>
    <w:p w14:paraId="0DC3C7EA" w14:textId="1D02AFC5" w:rsidR="009B07E4" w:rsidRDefault="009B07E4" w:rsidP="00F55F07">
      <w:p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 xml:space="preserve">After four </w:t>
      </w:r>
      <w:proofErr w:type="spellStart"/>
      <w:r>
        <w:rPr>
          <w:rFonts w:ascii="Cambria" w:eastAsia="Times New Roman" w:hAnsi="Cambria" w:cs="Times New Roman"/>
          <w:sz w:val="24"/>
          <w:szCs w:val="24"/>
        </w:rPr>
        <w:t>Covid</w:t>
      </w:r>
      <w:proofErr w:type="spellEnd"/>
      <w:r>
        <w:rPr>
          <w:rFonts w:ascii="Cambria" w:eastAsia="Times New Roman" w:hAnsi="Cambria" w:cs="Times New Roman"/>
          <w:sz w:val="24"/>
          <w:szCs w:val="24"/>
        </w:rPr>
        <w:t xml:space="preserve"> forecasting competitions and M5—and having a </w:t>
      </w:r>
      <w:proofErr w:type="gramStart"/>
      <w:r>
        <w:rPr>
          <w:rFonts w:ascii="Cambria" w:eastAsia="Times New Roman" w:hAnsi="Cambria" w:cs="Times New Roman"/>
          <w:sz w:val="24"/>
          <w:szCs w:val="24"/>
        </w:rPr>
        <w:t>first place</w:t>
      </w:r>
      <w:proofErr w:type="gramEnd"/>
      <w:r>
        <w:rPr>
          <w:rFonts w:ascii="Cambria" w:eastAsia="Times New Roman" w:hAnsi="Cambria" w:cs="Times New Roman"/>
          <w:sz w:val="24"/>
          <w:szCs w:val="24"/>
        </w:rPr>
        <w:t xml:space="preserve"> solo solution in every time-series competition except my very first one—I would offer the following:</w:t>
      </w:r>
    </w:p>
    <w:p w14:paraId="0B1DC753" w14:textId="52F6F049" w:rsidR="009B07E4" w:rsidRDefault="009B07E4" w:rsidP="009B07E4">
      <w:pPr>
        <w:pStyle w:val="ListParagraph"/>
        <w:numPr>
          <w:ilvl w:val="0"/>
          <w:numId w:val="13"/>
        </w:num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 xml:space="preserve">Good cross-validation strategies are rarer than you think.  Many people ‘know’ how to do cross-validation when there are static datasets and you can split it into folds, but for time-series people tend to </w:t>
      </w:r>
      <w:proofErr w:type="spellStart"/>
      <w:r>
        <w:rPr>
          <w:rFonts w:ascii="Cambria" w:eastAsia="Times New Roman" w:hAnsi="Cambria" w:cs="Times New Roman"/>
          <w:sz w:val="24"/>
          <w:szCs w:val="24"/>
        </w:rPr>
        <w:t>spazz</w:t>
      </w:r>
      <w:proofErr w:type="spellEnd"/>
      <w:r>
        <w:rPr>
          <w:rFonts w:ascii="Cambria" w:eastAsia="Times New Roman" w:hAnsi="Cambria" w:cs="Times New Roman"/>
          <w:sz w:val="24"/>
          <w:szCs w:val="24"/>
        </w:rPr>
        <w:t xml:space="preserve"> out and optimize one window, with disastrous results.</w:t>
      </w:r>
      <w:r w:rsidR="00963F85">
        <w:rPr>
          <w:rFonts w:ascii="Cambria" w:eastAsia="Times New Roman" w:hAnsi="Cambria" w:cs="Times New Roman"/>
          <w:sz w:val="24"/>
          <w:szCs w:val="24"/>
        </w:rPr>
        <w:t xml:space="preserve"> The only way to work on a problem is to have an intelligent CV.</w:t>
      </w:r>
      <w:r>
        <w:rPr>
          <w:rFonts w:ascii="Cambria" w:eastAsia="Times New Roman" w:hAnsi="Cambria" w:cs="Times New Roman"/>
          <w:sz w:val="24"/>
          <w:szCs w:val="24"/>
        </w:rPr>
        <w:t xml:space="preserve"> </w:t>
      </w:r>
    </w:p>
    <w:p w14:paraId="273CD3E6" w14:textId="77777777" w:rsidR="003B12B0" w:rsidRDefault="003B12B0" w:rsidP="003B12B0">
      <w:pPr>
        <w:pStyle w:val="ListParagraph"/>
        <w:spacing w:before="100" w:beforeAutospacing="1" w:after="100" w:afterAutospacing="1" w:line="240" w:lineRule="auto"/>
        <w:outlineLvl w:val="2"/>
        <w:rPr>
          <w:rFonts w:ascii="Cambria" w:eastAsia="Times New Roman" w:hAnsi="Cambria" w:cs="Times New Roman"/>
          <w:sz w:val="24"/>
          <w:szCs w:val="24"/>
        </w:rPr>
      </w:pPr>
    </w:p>
    <w:p w14:paraId="347A70AB" w14:textId="6F01EF98" w:rsidR="009B07E4" w:rsidRDefault="003B12B0" w:rsidP="009B07E4">
      <w:pPr>
        <w:pStyle w:val="ListParagraph"/>
        <w:numPr>
          <w:ilvl w:val="0"/>
          <w:numId w:val="13"/>
        </w:num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 xml:space="preserve">Leakage is </w:t>
      </w:r>
      <w:proofErr w:type="gramStart"/>
      <w:r>
        <w:rPr>
          <w:rFonts w:ascii="Cambria" w:eastAsia="Times New Roman" w:hAnsi="Cambria" w:cs="Times New Roman"/>
          <w:sz w:val="24"/>
          <w:szCs w:val="24"/>
        </w:rPr>
        <w:t>very common</w:t>
      </w:r>
      <w:proofErr w:type="gramEnd"/>
      <w:r>
        <w:rPr>
          <w:rFonts w:ascii="Cambria" w:eastAsia="Times New Roman" w:hAnsi="Cambria" w:cs="Times New Roman"/>
          <w:sz w:val="24"/>
          <w:szCs w:val="24"/>
        </w:rPr>
        <w:t xml:space="preserve">. Some </w:t>
      </w:r>
      <w:proofErr w:type="gramStart"/>
      <w:r>
        <w:rPr>
          <w:rFonts w:ascii="Cambria" w:eastAsia="Times New Roman" w:hAnsi="Cambria" w:cs="Times New Roman"/>
          <w:sz w:val="24"/>
          <w:szCs w:val="24"/>
        </w:rPr>
        <w:t>target</w:t>
      </w:r>
      <w:proofErr w:type="gramEnd"/>
      <w:r>
        <w:rPr>
          <w:rFonts w:ascii="Cambria" w:eastAsia="Times New Roman" w:hAnsi="Cambria" w:cs="Times New Roman"/>
          <w:sz w:val="24"/>
          <w:szCs w:val="24"/>
        </w:rPr>
        <w:t xml:space="preserve"> encode information that isn’t held out, others scale or impute back out-of-sample information, ruining their cross-validation entirely. Time series forecasting requires a certain level of judgment to avoid these errors, that </w:t>
      </w:r>
      <w:proofErr w:type="gramStart"/>
      <w:r>
        <w:rPr>
          <w:rFonts w:ascii="Cambria" w:eastAsia="Times New Roman" w:hAnsi="Cambria" w:cs="Times New Roman"/>
          <w:sz w:val="24"/>
          <w:szCs w:val="24"/>
        </w:rPr>
        <w:t>isn’t</w:t>
      </w:r>
      <w:proofErr w:type="gramEnd"/>
      <w:r>
        <w:rPr>
          <w:rFonts w:ascii="Cambria" w:eastAsia="Times New Roman" w:hAnsi="Cambria" w:cs="Times New Roman"/>
          <w:sz w:val="24"/>
          <w:szCs w:val="24"/>
        </w:rPr>
        <w:t xml:space="preserve"> present in nor developed by simpler modeling schemes where every data point is independent from every other one.</w:t>
      </w:r>
    </w:p>
    <w:p w14:paraId="2090FDC5" w14:textId="77777777" w:rsidR="003B12B0" w:rsidRDefault="003B12B0" w:rsidP="003B12B0">
      <w:pPr>
        <w:pStyle w:val="ListParagraph"/>
        <w:spacing w:before="100" w:beforeAutospacing="1" w:after="100" w:afterAutospacing="1" w:line="240" w:lineRule="auto"/>
        <w:outlineLvl w:val="2"/>
        <w:rPr>
          <w:rFonts w:ascii="Cambria" w:eastAsia="Times New Roman" w:hAnsi="Cambria" w:cs="Times New Roman"/>
          <w:sz w:val="24"/>
          <w:szCs w:val="24"/>
        </w:rPr>
      </w:pPr>
    </w:p>
    <w:p w14:paraId="5C18A9FE" w14:textId="53A1AEDE" w:rsidR="003B12B0" w:rsidRDefault="003B12B0" w:rsidP="009B07E4">
      <w:pPr>
        <w:pStyle w:val="ListParagraph"/>
        <w:numPr>
          <w:ilvl w:val="0"/>
          <w:numId w:val="13"/>
        </w:num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 xml:space="preserve">Often the key technique is squeezing more from less.  “Big data” is easy.  “Small data” is tricky—you </w:t>
      </w:r>
      <w:proofErr w:type="gramStart"/>
      <w:r>
        <w:rPr>
          <w:rFonts w:ascii="Cambria" w:eastAsia="Times New Roman" w:hAnsi="Cambria" w:cs="Times New Roman"/>
          <w:sz w:val="24"/>
          <w:szCs w:val="24"/>
        </w:rPr>
        <w:t>have to</w:t>
      </w:r>
      <w:proofErr w:type="gramEnd"/>
      <w:r>
        <w:rPr>
          <w:rFonts w:ascii="Cambria" w:eastAsia="Times New Roman" w:hAnsi="Cambria" w:cs="Times New Roman"/>
          <w:sz w:val="24"/>
          <w:szCs w:val="24"/>
        </w:rPr>
        <w:t xml:space="preserve"> truly solve the variance/bias problem and extract maximal signal while treading closely to ‘overfitting’.  If you want complex feature interactions, and a rich feature base, you </w:t>
      </w:r>
      <w:proofErr w:type="gramStart"/>
      <w:r>
        <w:rPr>
          <w:rFonts w:ascii="Cambria" w:eastAsia="Times New Roman" w:hAnsi="Cambria" w:cs="Times New Roman"/>
          <w:sz w:val="24"/>
          <w:szCs w:val="24"/>
        </w:rPr>
        <w:t>have to</w:t>
      </w:r>
      <w:proofErr w:type="gramEnd"/>
      <w:r>
        <w:rPr>
          <w:rFonts w:ascii="Cambria" w:eastAsia="Times New Roman" w:hAnsi="Cambria" w:cs="Times New Roman"/>
          <w:sz w:val="24"/>
          <w:szCs w:val="24"/>
        </w:rPr>
        <w:t xml:space="preserve"> design your structure carefully.</w:t>
      </w:r>
    </w:p>
    <w:p w14:paraId="2D06CDB9" w14:textId="77777777" w:rsidR="003B12B0" w:rsidRPr="003B12B0" w:rsidRDefault="003B12B0" w:rsidP="003B12B0">
      <w:pPr>
        <w:pStyle w:val="ListParagraph"/>
        <w:rPr>
          <w:rFonts w:ascii="Cambria" w:eastAsia="Times New Roman" w:hAnsi="Cambria" w:cs="Times New Roman"/>
          <w:sz w:val="24"/>
          <w:szCs w:val="24"/>
        </w:rPr>
      </w:pPr>
    </w:p>
    <w:p w14:paraId="3B077ACC" w14:textId="1315AD40" w:rsidR="002A2229" w:rsidRDefault="002A2229" w:rsidP="009B07E4">
      <w:pPr>
        <w:pStyle w:val="ListParagraph"/>
        <w:numPr>
          <w:ilvl w:val="0"/>
          <w:numId w:val="13"/>
        </w:num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Often the data needs to be brought to the same scale to work for gradient boosting or neural networks, and then weighting is necessary to restore proper weights or even match custom scoring.</w:t>
      </w:r>
      <w:r w:rsidR="003B12B0">
        <w:rPr>
          <w:rFonts w:ascii="Cambria" w:eastAsia="Times New Roman" w:hAnsi="Cambria" w:cs="Times New Roman"/>
          <w:sz w:val="24"/>
          <w:szCs w:val="24"/>
        </w:rPr>
        <w:t xml:space="preserve"> </w:t>
      </w:r>
      <w:r>
        <w:rPr>
          <w:rFonts w:ascii="Cambria" w:eastAsia="Times New Roman" w:hAnsi="Cambria" w:cs="Times New Roman"/>
          <w:sz w:val="24"/>
          <w:szCs w:val="24"/>
        </w:rPr>
        <w:t xml:space="preserve"> These are key areas where strong competitors pick better approaches—usually rescaling based on </w:t>
      </w:r>
      <w:r w:rsidRPr="002A2229">
        <w:rPr>
          <w:rFonts w:ascii="Cambria" w:eastAsia="Times New Roman" w:hAnsi="Cambria" w:cs="Times New Roman"/>
          <w:sz w:val="24"/>
          <w:szCs w:val="24"/>
          <w:u w:val="single"/>
        </w:rPr>
        <w:t xml:space="preserve">backward-looking </w:t>
      </w:r>
      <w:r>
        <w:rPr>
          <w:rFonts w:ascii="Cambria" w:eastAsia="Times New Roman" w:hAnsi="Cambria" w:cs="Times New Roman"/>
          <w:sz w:val="24"/>
          <w:szCs w:val="24"/>
        </w:rPr>
        <w:t>information only, and then subsampling to achieving proper weighting and speed are key.</w:t>
      </w:r>
    </w:p>
    <w:p w14:paraId="28FEC31F" w14:textId="77777777" w:rsidR="002A2229" w:rsidRPr="002A2229" w:rsidRDefault="002A2229" w:rsidP="002A2229">
      <w:pPr>
        <w:pStyle w:val="ListParagraph"/>
        <w:rPr>
          <w:rFonts w:ascii="Cambria" w:eastAsia="Times New Roman" w:hAnsi="Cambria" w:cs="Times New Roman"/>
          <w:sz w:val="24"/>
          <w:szCs w:val="24"/>
        </w:rPr>
      </w:pPr>
    </w:p>
    <w:p w14:paraId="4E4C1BB5" w14:textId="63126DB0" w:rsidR="003B12B0" w:rsidRDefault="001B7419" w:rsidP="009B07E4">
      <w:pPr>
        <w:pStyle w:val="ListParagraph"/>
        <w:numPr>
          <w:ilvl w:val="0"/>
          <w:numId w:val="13"/>
        </w:num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t xml:space="preserve">Time series forecasting is like poker; everyone is ‘sure’ </w:t>
      </w:r>
      <w:proofErr w:type="gramStart"/>
      <w:r>
        <w:rPr>
          <w:rFonts w:ascii="Cambria" w:eastAsia="Times New Roman" w:hAnsi="Cambria" w:cs="Times New Roman"/>
          <w:sz w:val="24"/>
          <w:szCs w:val="24"/>
        </w:rPr>
        <w:t>they’re</w:t>
      </w:r>
      <w:proofErr w:type="gramEnd"/>
      <w:r>
        <w:rPr>
          <w:rFonts w:ascii="Cambria" w:eastAsia="Times New Roman" w:hAnsi="Cambria" w:cs="Times New Roman"/>
          <w:sz w:val="24"/>
          <w:szCs w:val="24"/>
        </w:rPr>
        <w:t xml:space="preserve"> in the top decile, they just got ‘unlucky’.  They </w:t>
      </w:r>
      <w:proofErr w:type="gramStart"/>
      <w:r>
        <w:rPr>
          <w:rFonts w:ascii="Cambria" w:eastAsia="Times New Roman" w:hAnsi="Cambria" w:cs="Times New Roman"/>
          <w:sz w:val="24"/>
          <w:szCs w:val="24"/>
        </w:rPr>
        <w:t>didn’t</w:t>
      </w:r>
      <w:proofErr w:type="gramEnd"/>
      <w:r>
        <w:rPr>
          <w:rFonts w:ascii="Cambria" w:eastAsia="Times New Roman" w:hAnsi="Cambria" w:cs="Times New Roman"/>
          <w:sz w:val="24"/>
          <w:szCs w:val="24"/>
        </w:rPr>
        <w:t>.  Even in the accuracy competitions, a reasonable CV was 0.55-0.57 for a high-end team; some obvious</w:t>
      </w:r>
      <w:r w:rsidR="00281811">
        <w:rPr>
          <w:rFonts w:ascii="Cambria" w:eastAsia="Times New Roman" w:hAnsi="Cambria" w:cs="Times New Roman"/>
          <w:sz w:val="24"/>
          <w:szCs w:val="24"/>
        </w:rPr>
        <w:t>ly</w:t>
      </w:r>
      <w:r>
        <w:rPr>
          <w:rFonts w:ascii="Cambria" w:eastAsia="Times New Roman" w:hAnsi="Cambria" w:cs="Times New Roman"/>
          <w:sz w:val="24"/>
          <w:szCs w:val="24"/>
        </w:rPr>
        <w:t xml:space="preserve"> hit the better </w:t>
      </w:r>
      <w:r w:rsidR="00281811">
        <w:rPr>
          <w:rFonts w:ascii="Cambria" w:eastAsia="Times New Roman" w:hAnsi="Cambria" w:cs="Times New Roman"/>
          <w:sz w:val="24"/>
          <w:szCs w:val="24"/>
        </w:rPr>
        <w:t xml:space="preserve">or worse </w:t>
      </w:r>
      <w:r>
        <w:rPr>
          <w:rFonts w:ascii="Cambria" w:eastAsia="Times New Roman" w:hAnsi="Cambria" w:cs="Times New Roman"/>
          <w:sz w:val="24"/>
          <w:szCs w:val="24"/>
        </w:rPr>
        <w:t xml:space="preserve">side of </w:t>
      </w:r>
      <w:r w:rsidR="00281811">
        <w:rPr>
          <w:rFonts w:ascii="Cambria" w:eastAsia="Times New Roman" w:hAnsi="Cambria" w:cs="Times New Roman"/>
          <w:sz w:val="24"/>
          <w:szCs w:val="24"/>
        </w:rPr>
        <w:t>chance</w:t>
      </w:r>
      <w:r>
        <w:rPr>
          <w:rFonts w:ascii="Cambria" w:eastAsia="Times New Roman" w:hAnsi="Cambria" w:cs="Times New Roman"/>
          <w:sz w:val="24"/>
          <w:szCs w:val="24"/>
        </w:rPr>
        <w:t xml:space="preserve">, </w:t>
      </w:r>
      <w:r w:rsidR="00281811">
        <w:rPr>
          <w:rFonts w:ascii="Cambria" w:eastAsia="Times New Roman" w:hAnsi="Cambria" w:cs="Times New Roman"/>
          <w:sz w:val="24"/>
          <w:szCs w:val="24"/>
        </w:rPr>
        <w:t xml:space="preserve">given a </w:t>
      </w:r>
      <w:r>
        <w:rPr>
          <w:rFonts w:ascii="Cambria" w:eastAsia="Times New Roman" w:hAnsi="Cambria" w:cs="Times New Roman"/>
          <w:sz w:val="24"/>
          <w:szCs w:val="24"/>
        </w:rPr>
        <w:t>+-0.02</w:t>
      </w:r>
      <w:r w:rsidR="00281811">
        <w:rPr>
          <w:rFonts w:ascii="Cambria" w:eastAsia="Times New Roman" w:hAnsi="Cambria" w:cs="Times New Roman"/>
          <w:sz w:val="24"/>
          <w:szCs w:val="24"/>
        </w:rPr>
        <w:t xml:space="preserve">/0.03 sd., but most teams </w:t>
      </w:r>
      <w:r w:rsidR="00C91A1C">
        <w:rPr>
          <w:rFonts w:ascii="Cambria" w:eastAsia="Times New Roman" w:hAnsi="Cambria" w:cs="Times New Roman"/>
          <w:sz w:val="24"/>
          <w:szCs w:val="24"/>
        </w:rPr>
        <w:t xml:space="preserve">far </w:t>
      </w:r>
      <w:r w:rsidR="00281811">
        <w:rPr>
          <w:rFonts w:ascii="Cambria" w:eastAsia="Times New Roman" w:hAnsi="Cambria" w:cs="Times New Roman"/>
          <w:sz w:val="24"/>
          <w:szCs w:val="24"/>
        </w:rPr>
        <w:t>outside that window just didn’t have strong submissions</w:t>
      </w:r>
      <w:r w:rsidR="00141065">
        <w:rPr>
          <w:rFonts w:ascii="Cambria" w:eastAsia="Times New Roman" w:hAnsi="Cambria" w:cs="Times New Roman"/>
          <w:sz w:val="24"/>
          <w:szCs w:val="24"/>
        </w:rPr>
        <w:t>.</w:t>
      </w:r>
    </w:p>
    <w:p w14:paraId="3E4145E7" w14:textId="77777777" w:rsidR="00281811" w:rsidRPr="00281811" w:rsidRDefault="00281811" w:rsidP="00281811">
      <w:pPr>
        <w:pStyle w:val="ListParagraph"/>
        <w:rPr>
          <w:rFonts w:ascii="Cambria" w:eastAsia="Times New Roman" w:hAnsi="Cambria" w:cs="Times New Roman"/>
          <w:sz w:val="24"/>
          <w:szCs w:val="24"/>
        </w:rPr>
      </w:pPr>
    </w:p>
    <w:p w14:paraId="5F1BFFAE" w14:textId="39F3153C" w:rsidR="00281811" w:rsidRDefault="00141065" w:rsidP="00233F63">
      <w:pPr>
        <w:pStyle w:val="ListParagraph"/>
        <w:numPr>
          <w:ilvl w:val="0"/>
          <w:numId w:val="13"/>
        </w:numPr>
        <w:spacing w:before="100" w:beforeAutospacing="1" w:after="100" w:afterAutospacing="1" w:line="240" w:lineRule="auto"/>
        <w:outlineLvl w:val="2"/>
        <w:rPr>
          <w:rFonts w:ascii="Cambria" w:eastAsia="Times New Roman" w:hAnsi="Cambria" w:cs="Times New Roman"/>
          <w:sz w:val="24"/>
          <w:szCs w:val="24"/>
        </w:rPr>
      </w:pPr>
      <w:r w:rsidRPr="00141065">
        <w:rPr>
          <w:rFonts w:ascii="Cambria" w:eastAsia="Times New Roman" w:hAnsi="Cambria" w:cs="Times New Roman"/>
          <w:sz w:val="24"/>
          <w:szCs w:val="24"/>
        </w:rPr>
        <w:t xml:space="preserve">The </w:t>
      </w:r>
      <w:r w:rsidR="00281811" w:rsidRPr="00141065">
        <w:rPr>
          <w:rFonts w:ascii="Cambria" w:eastAsia="Times New Roman" w:hAnsi="Cambria" w:cs="Times New Roman"/>
          <w:sz w:val="24"/>
          <w:szCs w:val="24"/>
        </w:rPr>
        <w:t>noise range was around 0.0015 or 1% for this competition, and around 0.025 or 5% for the Accuracy competition—</w:t>
      </w:r>
      <w:r>
        <w:rPr>
          <w:rFonts w:ascii="Cambria" w:eastAsia="Times New Roman" w:hAnsi="Cambria" w:cs="Times New Roman"/>
          <w:sz w:val="24"/>
          <w:szCs w:val="24"/>
        </w:rPr>
        <w:t xml:space="preserve">tight enough to see three clusters of gold medal teams behind </w:t>
      </w:r>
      <w:proofErr w:type="gramStart"/>
      <w:r>
        <w:rPr>
          <w:rFonts w:ascii="Cambria" w:eastAsia="Times New Roman" w:hAnsi="Cambria" w:cs="Times New Roman"/>
          <w:sz w:val="24"/>
          <w:szCs w:val="24"/>
        </w:rPr>
        <w:t>us, but</w:t>
      </w:r>
      <w:proofErr w:type="gramEnd"/>
      <w:r>
        <w:rPr>
          <w:rFonts w:ascii="Cambria" w:eastAsia="Times New Roman" w:hAnsi="Cambria" w:cs="Times New Roman"/>
          <w:sz w:val="24"/>
          <w:szCs w:val="24"/>
        </w:rPr>
        <w:t xml:space="preserve"> containing a few dozen teams within error range in Accuracy.</w:t>
      </w:r>
      <w:r w:rsidR="00281811" w:rsidRPr="00141065">
        <w:rPr>
          <w:rFonts w:ascii="Cambria" w:eastAsia="Times New Roman" w:hAnsi="Cambria" w:cs="Times New Roman"/>
          <w:sz w:val="24"/>
          <w:szCs w:val="24"/>
        </w:rPr>
        <w:t xml:space="preserve"> </w:t>
      </w:r>
      <w:r w:rsidRPr="00141065">
        <w:rPr>
          <w:rFonts w:ascii="Cambria" w:eastAsia="Times New Roman" w:hAnsi="Cambria" w:cs="Times New Roman"/>
          <w:sz w:val="24"/>
          <w:szCs w:val="24"/>
        </w:rPr>
        <w:t xml:space="preserve"> </w:t>
      </w:r>
      <w:r>
        <w:rPr>
          <w:rFonts w:ascii="Cambria" w:eastAsia="Times New Roman" w:hAnsi="Cambria" w:cs="Times New Roman"/>
          <w:sz w:val="24"/>
          <w:szCs w:val="24"/>
        </w:rPr>
        <w:t xml:space="preserve"> </w:t>
      </w:r>
      <w:r w:rsidRPr="00141065">
        <w:rPr>
          <w:rFonts w:ascii="Cambria" w:eastAsia="Times New Roman" w:hAnsi="Cambria" w:cs="Times New Roman"/>
          <w:sz w:val="24"/>
          <w:szCs w:val="24"/>
        </w:rPr>
        <w:t xml:space="preserve">A </w:t>
      </w:r>
      <w:r w:rsidR="00281811" w:rsidRPr="00141065">
        <w:rPr>
          <w:rFonts w:ascii="Cambria" w:eastAsia="Times New Roman" w:hAnsi="Cambria" w:cs="Times New Roman"/>
          <w:sz w:val="24"/>
          <w:szCs w:val="24"/>
        </w:rPr>
        <w:t>“Kernels” competition that must run on unseen data automatically, or a much longer forecasting window</w:t>
      </w:r>
      <w:r w:rsidRPr="00141065">
        <w:rPr>
          <w:rFonts w:ascii="Cambria" w:eastAsia="Times New Roman" w:hAnsi="Cambria" w:cs="Times New Roman"/>
          <w:sz w:val="24"/>
          <w:szCs w:val="24"/>
        </w:rPr>
        <w:t xml:space="preserve"> and diversity of forecasting of tasks, could be an interesting approach to a future competition</w:t>
      </w:r>
      <w:r>
        <w:rPr>
          <w:rFonts w:ascii="Cambria" w:eastAsia="Times New Roman" w:hAnsi="Cambria" w:cs="Times New Roman"/>
          <w:sz w:val="24"/>
          <w:szCs w:val="24"/>
        </w:rPr>
        <w:t xml:space="preserve"> that could truly find </w:t>
      </w:r>
      <w:r w:rsidR="00DD2010">
        <w:rPr>
          <w:rFonts w:ascii="Cambria" w:eastAsia="Times New Roman" w:hAnsi="Cambria" w:cs="Times New Roman"/>
          <w:sz w:val="24"/>
          <w:szCs w:val="24"/>
        </w:rPr>
        <w:t>a</w:t>
      </w:r>
      <w:r>
        <w:rPr>
          <w:rFonts w:ascii="Cambria" w:eastAsia="Times New Roman" w:hAnsi="Cambria" w:cs="Times New Roman"/>
          <w:sz w:val="24"/>
          <w:szCs w:val="24"/>
        </w:rPr>
        <w:t xml:space="preserve"> winner for accuracy</w:t>
      </w:r>
      <w:r w:rsidRPr="00141065">
        <w:rPr>
          <w:rFonts w:ascii="Cambria" w:eastAsia="Times New Roman" w:hAnsi="Cambria" w:cs="Times New Roman"/>
          <w:sz w:val="24"/>
          <w:szCs w:val="24"/>
        </w:rPr>
        <w:t>.</w:t>
      </w:r>
    </w:p>
    <w:p w14:paraId="50A89EE7" w14:textId="77777777" w:rsidR="00B54EAA" w:rsidRPr="00B54EAA" w:rsidRDefault="00B54EAA" w:rsidP="00B54EAA">
      <w:pPr>
        <w:pStyle w:val="ListParagraph"/>
        <w:rPr>
          <w:rFonts w:ascii="Cambria" w:eastAsia="Times New Roman" w:hAnsi="Cambria" w:cs="Times New Roman"/>
          <w:sz w:val="24"/>
          <w:szCs w:val="24"/>
        </w:rPr>
      </w:pPr>
    </w:p>
    <w:p w14:paraId="3D8273FE" w14:textId="77777777" w:rsidR="00B54EAA" w:rsidRDefault="00B54EAA" w:rsidP="00B54EAA">
      <w:pPr>
        <w:pStyle w:val="ListParagraph"/>
        <w:spacing w:before="100" w:beforeAutospacing="1" w:after="100" w:afterAutospacing="1" w:line="240" w:lineRule="auto"/>
        <w:outlineLvl w:val="2"/>
        <w:rPr>
          <w:rFonts w:ascii="Cambria" w:eastAsia="Times New Roman" w:hAnsi="Cambria" w:cs="Times New Roman"/>
          <w:sz w:val="24"/>
          <w:szCs w:val="24"/>
        </w:rPr>
      </w:pPr>
    </w:p>
    <w:p w14:paraId="3ACE5039" w14:textId="3B154489" w:rsidR="00B54EAA" w:rsidRPr="00B54EAA" w:rsidRDefault="00B54EAA" w:rsidP="00B54EAA">
      <w:pPr>
        <w:spacing w:before="100" w:beforeAutospacing="1" w:after="100" w:afterAutospacing="1" w:line="240" w:lineRule="auto"/>
        <w:outlineLvl w:val="2"/>
        <w:rPr>
          <w:rFonts w:ascii="Cambria" w:eastAsia="Times New Roman" w:hAnsi="Cambria" w:cs="Times New Roman"/>
          <w:sz w:val="24"/>
          <w:szCs w:val="24"/>
        </w:rPr>
      </w:pPr>
      <w:r>
        <w:rPr>
          <w:rFonts w:ascii="Cambria" w:eastAsia="Times New Roman" w:hAnsi="Cambria" w:cs="Times New Roman"/>
          <w:sz w:val="24"/>
          <w:szCs w:val="24"/>
        </w:rPr>
        <w:lastRenderedPageBreak/>
        <w:t xml:space="preserve">Once again, thank you to all hosts, organizers, and sponsors. </w:t>
      </w:r>
    </w:p>
    <w:sectPr w:rsidR="00B54EAA" w:rsidRPr="00B5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4D7D"/>
    <w:multiLevelType w:val="multilevel"/>
    <w:tmpl w:val="EE60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01ED0"/>
    <w:multiLevelType w:val="multilevel"/>
    <w:tmpl w:val="81B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A4D6D"/>
    <w:multiLevelType w:val="multilevel"/>
    <w:tmpl w:val="3B12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03373"/>
    <w:multiLevelType w:val="multilevel"/>
    <w:tmpl w:val="FED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B3319"/>
    <w:multiLevelType w:val="hybridMultilevel"/>
    <w:tmpl w:val="016ABD30"/>
    <w:lvl w:ilvl="0" w:tplc="ABCE72E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72001"/>
    <w:multiLevelType w:val="multilevel"/>
    <w:tmpl w:val="E8F8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95E48"/>
    <w:multiLevelType w:val="multilevel"/>
    <w:tmpl w:val="9588F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70A5B"/>
    <w:multiLevelType w:val="multilevel"/>
    <w:tmpl w:val="DBEE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06410"/>
    <w:multiLevelType w:val="multilevel"/>
    <w:tmpl w:val="27AE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A593F"/>
    <w:multiLevelType w:val="multilevel"/>
    <w:tmpl w:val="40E6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32DC0"/>
    <w:multiLevelType w:val="hybridMultilevel"/>
    <w:tmpl w:val="3B98ADB6"/>
    <w:lvl w:ilvl="0" w:tplc="984ACF3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2664D"/>
    <w:multiLevelType w:val="multilevel"/>
    <w:tmpl w:val="CDFE0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B5D45"/>
    <w:multiLevelType w:val="multilevel"/>
    <w:tmpl w:val="C53AF3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5"/>
  </w:num>
  <w:num w:numId="3">
    <w:abstractNumId w:val="9"/>
  </w:num>
  <w:num w:numId="4">
    <w:abstractNumId w:val="2"/>
  </w:num>
  <w:num w:numId="5">
    <w:abstractNumId w:val="3"/>
  </w:num>
  <w:num w:numId="6">
    <w:abstractNumId w:val="11"/>
  </w:num>
  <w:num w:numId="7">
    <w:abstractNumId w:val="8"/>
  </w:num>
  <w:num w:numId="8">
    <w:abstractNumId w:val="1"/>
  </w:num>
  <w:num w:numId="9">
    <w:abstractNumId w:val="0"/>
  </w:num>
  <w:num w:numId="10">
    <w:abstractNumId w:val="7"/>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07"/>
    <w:rsid w:val="00007D19"/>
    <w:rsid w:val="000356C6"/>
    <w:rsid w:val="000D6145"/>
    <w:rsid w:val="000F6665"/>
    <w:rsid w:val="00121314"/>
    <w:rsid w:val="00141065"/>
    <w:rsid w:val="001472F2"/>
    <w:rsid w:val="00153396"/>
    <w:rsid w:val="00177D4A"/>
    <w:rsid w:val="00181AAD"/>
    <w:rsid w:val="001B2CA3"/>
    <w:rsid w:val="001B7419"/>
    <w:rsid w:val="001C3FE1"/>
    <w:rsid w:val="00206F8C"/>
    <w:rsid w:val="002511CA"/>
    <w:rsid w:val="0027376D"/>
    <w:rsid w:val="00281811"/>
    <w:rsid w:val="00290914"/>
    <w:rsid w:val="002A1981"/>
    <w:rsid w:val="002A2229"/>
    <w:rsid w:val="00301060"/>
    <w:rsid w:val="00310434"/>
    <w:rsid w:val="0031659B"/>
    <w:rsid w:val="00323DA1"/>
    <w:rsid w:val="003B12B0"/>
    <w:rsid w:val="003C2C54"/>
    <w:rsid w:val="00416F84"/>
    <w:rsid w:val="0042539D"/>
    <w:rsid w:val="0042768F"/>
    <w:rsid w:val="00434B19"/>
    <w:rsid w:val="00435771"/>
    <w:rsid w:val="004843F2"/>
    <w:rsid w:val="00493683"/>
    <w:rsid w:val="005330AD"/>
    <w:rsid w:val="00541A43"/>
    <w:rsid w:val="00550BD4"/>
    <w:rsid w:val="005A12F2"/>
    <w:rsid w:val="005B500D"/>
    <w:rsid w:val="005E0BBB"/>
    <w:rsid w:val="005E26E6"/>
    <w:rsid w:val="005F4E30"/>
    <w:rsid w:val="006012D4"/>
    <w:rsid w:val="00644358"/>
    <w:rsid w:val="00647A19"/>
    <w:rsid w:val="0065010F"/>
    <w:rsid w:val="0066405A"/>
    <w:rsid w:val="00687BEF"/>
    <w:rsid w:val="006D7975"/>
    <w:rsid w:val="006E36DF"/>
    <w:rsid w:val="0073180A"/>
    <w:rsid w:val="00754337"/>
    <w:rsid w:val="00772D70"/>
    <w:rsid w:val="00775967"/>
    <w:rsid w:val="007E5488"/>
    <w:rsid w:val="007E7B8B"/>
    <w:rsid w:val="007F2294"/>
    <w:rsid w:val="00820716"/>
    <w:rsid w:val="00833D7E"/>
    <w:rsid w:val="00864A52"/>
    <w:rsid w:val="008666F9"/>
    <w:rsid w:val="0088641E"/>
    <w:rsid w:val="008A3804"/>
    <w:rsid w:val="008D217B"/>
    <w:rsid w:val="009125A8"/>
    <w:rsid w:val="009539C0"/>
    <w:rsid w:val="00963F85"/>
    <w:rsid w:val="009B07E4"/>
    <w:rsid w:val="009C3B7E"/>
    <w:rsid w:val="009E06E0"/>
    <w:rsid w:val="009F5B57"/>
    <w:rsid w:val="00A00D2C"/>
    <w:rsid w:val="00A21F6A"/>
    <w:rsid w:val="00A702CD"/>
    <w:rsid w:val="00A731DC"/>
    <w:rsid w:val="00A80544"/>
    <w:rsid w:val="00AA16DE"/>
    <w:rsid w:val="00AC69A7"/>
    <w:rsid w:val="00AE275F"/>
    <w:rsid w:val="00AF3396"/>
    <w:rsid w:val="00B54EAA"/>
    <w:rsid w:val="00B7784B"/>
    <w:rsid w:val="00B96279"/>
    <w:rsid w:val="00BD58AA"/>
    <w:rsid w:val="00C0289A"/>
    <w:rsid w:val="00C1332A"/>
    <w:rsid w:val="00C32B55"/>
    <w:rsid w:val="00C53FFD"/>
    <w:rsid w:val="00C62259"/>
    <w:rsid w:val="00C817F8"/>
    <w:rsid w:val="00C83018"/>
    <w:rsid w:val="00C8562D"/>
    <w:rsid w:val="00C8586C"/>
    <w:rsid w:val="00C9146C"/>
    <w:rsid w:val="00C91A1C"/>
    <w:rsid w:val="00C9435E"/>
    <w:rsid w:val="00D2536C"/>
    <w:rsid w:val="00D40B1B"/>
    <w:rsid w:val="00D43E16"/>
    <w:rsid w:val="00D67904"/>
    <w:rsid w:val="00D944B6"/>
    <w:rsid w:val="00DD2010"/>
    <w:rsid w:val="00DE2A13"/>
    <w:rsid w:val="00E20C6D"/>
    <w:rsid w:val="00E61D61"/>
    <w:rsid w:val="00EA7E4F"/>
    <w:rsid w:val="00F32E11"/>
    <w:rsid w:val="00F500EF"/>
    <w:rsid w:val="00F55F07"/>
    <w:rsid w:val="00F649E2"/>
    <w:rsid w:val="00F903D7"/>
    <w:rsid w:val="00F96270"/>
    <w:rsid w:val="00FF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540D"/>
  <w15:chartTrackingRefBased/>
  <w15:docId w15:val="{BEA7B369-DE6C-4798-A17E-2632758F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5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5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5F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5F07"/>
    <w:rPr>
      <w:color w:val="0000FF"/>
      <w:u w:val="single"/>
    </w:rPr>
  </w:style>
  <w:style w:type="character" w:styleId="UnresolvedMention">
    <w:name w:val="Unresolved Mention"/>
    <w:basedOn w:val="DefaultParagraphFont"/>
    <w:uiPriority w:val="99"/>
    <w:semiHidden/>
    <w:unhideWhenUsed/>
    <w:rsid w:val="00F55F07"/>
    <w:rPr>
      <w:color w:val="605E5C"/>
      <w:shd w:val="clear" w:color="auto" w:fill="E1DFDD"/>
    </w:rPr>
  </w:style>
  <w:style w:type="paragraph" w:styleId="ListParagraph">
    <w:name w:val="List Paragraph"/>
    <w:basedOn w:val="Normal"/>
    <w:uiPriority w:val="34"/>
    <w:qFormat/>
    <w:rsid w:val="000D6145"/>
    <w:pPr>
      <w:ind w:left="720"/>
      <w:contextualSpacing/>
    </w:pPr>
  </w:style>
  <w:style w:type="character" w:styleId="HTMLCode">
    <w:name w:val="HTML Code"/>
    <w:basedOn w:val="DefaultParagraphFont"/>
    <w:uiPriority w:val="99"/>
    <w:semiHidden/>
    <w:unhideWhenUsed/>
    <w:rsid w:val="00C817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817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521994">
      <w:bodyDiv w:val="1"/>
      <w:marLeft w:val="0"/>
      <w:marRight w:val="0"/>
      <w:marTop w:val="0"/>
      <w:marBottom w:val="0"/>
      <w:divBdr>
        <w:top w:val="none" w:sz="0" w:space="0" w:color="auto"/>
        <w:left w:val="none" w:sz="0" w:space="0" w:color="auto"/>
        <w:bottom w:val="none" w:sz="0" w:space="0" w:color="auto"/>
        <w:right w:val="none" w:sz="0" w:space="0" w:color="auto"/>
      </w:divBdr>
    </w:div>
    <w:div w:id="1124615472">
      <w:bodyDiv w:val="1"/>
      <w:marLeft w:val="0"/>
      <w:marRight w:val="0"/>
      <w:marTop w:val="0"/>
      <w:marBottom w:val="0"/>
      <w:divBdr>
        <w:top w:val="none" w:sz="0" w:space="0" w:color="auto"/>
        <w:left w:val="none" w:sz="0" w:space="0" w:color="auto"/>
        <w:bottom w:val="none" w:sz="0" w:space="0" w:color="auto"/>
        <w:right w:val="none" w:sz="0" w:space="0" w:color="auto"/>
      </w:divBdr>
    </w:div>
    <w:div w:id="1167329678">
      <w:bodyDiv w:val="1"/>
      <w:marLeft w:val="0"/>
      <w:marRight w:val="0"/>
      <w:marTop w:val="0"/>
      <w:marBottom w:val="0"/>
      <w:divBdr>
        <w:top w:val="none" w:sz="0" w:space="0" w:color="auto"/>
        <w:left w:val="none" w:sz="0" w:space="0" w:color="auto"/>
        <w:bottom w:val="none" w:sz="0" w:space="0" w:color="auto"/>
        <w:right w:val="none" w:sz="0" w:space="0" w:color="auto"/>
      </w:divBdr>
    </w:div>
    <w:div w:id="1473330853">
      <w:bodyDiv w:val="1"/>
      <w:marLeft w:val="0"/>
      <w:marRight w:val="0"/>
      <w:marTop w:val="0"/>
      <w:marBottom w:val="0"/>
      <w:divBdr>
        <w:top w:val="none" w:sz="0" w:space="0" w:color="auto"/>
        <w:left w:val="none" w:sz="0" w:space="0" w:color="auto"/>
        <w:bottom w:val="none" w:sz="0" w:space="0" w:color="auto"/>
        <w:right w:val="none" w:sz="0" w:space="0" w:color="auto"/>
      </w:divBdr>
    </w:div>
    <w:div w:id="178396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russ.wolfinger@jmp.com" TargetMode="External"/><Relationship Id="rId11" Type="http://schemas.openxmlformats.org/officeDocument/2006/relationships/image" Target="media/image5.png"/><Relationship Id="rId5" Type="http://schemas.openxmlformats.org/officeDocument/2006/relationships/hyperlink" Target="mailto:landerad@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Lander</dc:creator>
  <cp:keywords/>
  <dc:description/>
  <cp:lastModifiedBy>David Lander</cp:lastModifiedBy>
  <cp:revision>93</cp:revision>
  <dcterms:created xsi:type="dcterms:W3CDTF">2020-07-03T01:54:00Z</dcterms:created>
  <dcterms:modified xsi:type="dcterms:W3CDTF">2020-07-15T14:10:00Z</dcterms:modified>
</cp:coreProperties>
</file>