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rFonts w:ascii="Liberation Sans" w:hAnsi="Liberation Sans"/>
          <w:b/>
          <w:b/>
          <w:bCs/>
        </w:rPr>
      </w:pPr>
      <w:r>
        <w:rPr>
          <w:rFonts w:ascii="Liberation Sans" w:hAnsi="Liberation Sans"/>
          <w:b/>
          <w:bCs/>
        </w:rPr>
        <w:t>SIT 038: INFORMATION SYSTEM MANAGEMENT ASSIGNMENT</w:t>
      </w:r>
    </w:p>
    <w:p>
      <w:pPr>
        <w:pStyle w:val="TextBody"/>
        <w:bidi w:val="0"/>
        <w:jc w:val="center"/>
        <w:rPr>
          <w:rFonts w:ascii="Liberation Sans" w:hAnsi="Liberation Sans"/>
          <w:b/>
          <w:b/>
          <w:bCs/>
        </w:rPr>
      </w:pPr>
      <w:r>
        <w:rPr>
          <w:rFonts w:ascii="Liberation Sans" w:hAnsi="Liberation Sans"/>
          <w:b/>
          <w:bCs/>
        </w:rPr>
        <w:t>GROUP 1</w:t>
      </w:r>
    </w:p>
    <w:tbl>
      <w:tblPr>
        <w:tblW w:w="9638" w:type="dxa"/>
        <w:jc w:val="start"/>
        <w:tblInd w:w="55" w:type="dxa"/>
        <w:tblCellMar>
          <w:top w:w="55" w:type="dxa"/>
          <w:start w:w="55" w:type="dxa"/>
          <w:bottom w:w="55" w:type="dxa"/>
          <w:end w:w="55" w:type="dxa"/>
        </w:tblCellMar>
      </w:tblPr>
      <w:tblGrid>
        <w:gridCol w:w="4819"/>
        <w:gridCol w:w="4819"/>
      </w:tblGrid>
      <w:tr>
        <w:trPr/>
        <w:tc>
          <w:tcPr>
            <w:tcW w:w="4819" w:type="dxa"/>
            <w:tcBorders>
              <w:top w:val="single" w:sz="4" w:space="0" w:color="000000"/>
              <w:start w:val="single" w:sz="4" w:space="0" w:color="000000"/>
              <w:bottom w:val="single" w:sz="4" w:space="0" w:color="000000"/>
            </w:tcBorders>
          </w:tcPr>
          <w:p>
            <w:pPr>
              <w:pStyle w:val="TableContents"/>
              <w:bidi w:val="0"/>
              <w:jc w:val="start"/>
              <w:rPr>
                <w:rFonts w:ascii="Liberation Sans" w:hAnsi="Liberation Sans"/>
              </w:rPr>
            </w:pPr>
            <w:r>
              <w:rPr>
                <w:rFonts w:ascii="Liberation Sans" w:hAnsi="Liberation Sans"/>
              </w:rPr>
              <w:t>Samwel Amwata</w:t>
            </w:r>
          </w:p>
        </w:tc>
        <w:tc>
          <w:tcPr>
            <w:tcW w:w="4819" w:type="dxa"/>
            <w:tcBorders>
              <w:top w:val="single" w:sz="4" w:space="0" w:color="000000"/>
              <w:start w:val="single" w:sz="4" w:space="0" w:color="000000"/>
              <w:bottom w:val="single" w:sz="4" w:space="0" w:color="000000"/>
              <w:end w:val="single" w:sz="4" w:space="0" w:color="000000"/>
            </w:tcBorders>
          </w:tcPr>
          <w:p>
            <w:pPr>
              <w:pStyle w:val="TableContents"/>
              <w:bidi w:val="0"/>
              <w:jc w:val="start"/>
              <w:rPr>
                <w:rFonts w:ascii="Liberation Sans" w:hAnsi="Liberation Sans"/>
              </w:rPr>
            </w:pPr>
            <w:r>
              <w:rPr>
                <w:rFonts w:ascii="Liberation Sans" w:hAnsi="Liberation Sans"/>
              </w:rPr>
              <w:t>J261/13665/2020</w:t>
            </w:r>
          </w:p>
        </w:tc>
      </w:tr>
      <w:tr>
        <w:trPr/>
        <w:tc>
          <w:tcPr>
            <w:tcW w:w="4819" w:type="dxa"/>
            <w:tcBorders>
              <w:start w:val="single" w:sz="4" w:space="0" w:color="000000"/>
              <w:bottom w:val="single" w:sz="4" w:space="0" w:color="000000"/>
            </w:tcBorders>
          </w:tcPr>
          <w:p>
            <w:pPr>
              <w:pStyle w:val="TableContents"/>
              <w:bidi w:val="0"/>
              <w:jc w:val="start"/>
              <w:rPr>
                <w:rFonts w:ascii="Liberation Sans" w:hAnsi="Liberation Sans"/>
              </w:rPr>
            </w:pPr>
            <w:r>
              <w:rPr>
                <w:rFonts w:ascii="Liberation Sans" w:hAnsi="Liberation Sans"/>
              </w:rPr>
              <w:t>Charity Meme</w:t>
            </w:r>
          </w:p>
        </w:tc>
        <w:tc>
          <w:tcPr>
            <w:tcW w:w="4819" w:type="dxa"/>
            <w:tcBorders>
              <w:start w:val="single" w:sz="4" w:space="0" w:color="000000"/>
              <w:bottom w:val="single" w:sz="4" w:space="0" w:color="000000"/>
              <w:end w:val="single" w:sz="4" w:space="0" w:color="000000"/>
            </w:tcBorders>
          </w:tcPr>
          <w:p>
            <w:pPr>
              <w:pStyle w:val="TableContents"/>
              <w:bidi w:val="0"/>
              <w:jc w:val="start"/>
              <w:rPr>
                <w:rFonts w:ascii="Liberation Sans" w:hAnsi="Liberation Sans"/>
              </w:rPr>
            </w:pPr>
            <w:r>
              <w:rPr>
                <w:rFonts w:ascii="Liberation Sans" w:hAnsi="Liberation Sans"/>
              </w:rPr>
              <w:t>J261/13500/2020</w:t>
            </w:r>
          </w:p>
        </w:tc>
      </w:tr>
      <w:tr>
        <w:trPr/>
        <w:tc>
          <w:tcPr>
            <w:tcW w:w="4819" w:type="dxa"/>
            <w:tcBorders>
              <w:start w:val="single" w:sz="4" w:space="0" w:color="000000"/>
              <w:bottom w:val="single" w:sz="4" w:space="0" w:color="000000"/>
            </w:tcBorders>
          </w:tcPr>
          <w:p>
            <w:pPr>
              <w:pStyle w:val="TableContents"/>
              <w:bidi w:val="0"/>
              <w:jc w:val="start"/>
              <w:rPr>
                <w:rFonts w:ascii="Liberation Sans" w:hAnsi="Liberation Sans"/>
              </w:rPr>
            </w:pPr>
            <w:r>
              <w:rPr>
                <w:rFonts w:ascii="Liberation Sans" w:hAnsi="Liberation Sans"/>
              </w:rPr>
              <w:t>Nancy Akoth</w:t>
            </w:r>
          </w:p>
        </w:tc>
        <w:tc>
          <w:tcPr>
            <w:tcW w:w="4819" w:type="dxa"/>
            <w:tcBorders>
              <w:start w:val="single" w:sz="4" w:space="0" w:color="000000"/>
              <w:bottom w:val="single" w:sz="4" w:space="0" w:color="000000"/>
              <w:end w:val="single" w:sz="4" w:space="0" w:color="000000"/>
            </w:tcBorders>
          </w:tcPr>
          <w:p>
            <w:pPr>
              <w:pStyle w:val="TableContents"/>
              <w:bidi w:val="0"/>
              <w:jc w:val="start"/>
              <w:rPr>
                <w:rFonts w:ascii="Liberation Sans" w:hAnsi="Liberation Sans"/>
              </w:rPr>
            </w:pPr>
            <w:r>
              <w:rPr>
                <w:rFonts w:ascii="Liberation Sans" w:hAnsi="Liberation Sans"/>
              </w:rPr>
              <w:t>J261/12579/2020</w:t>
            </w:r>
          </w:p>
        </w:tc>
      </w:tr>
      <w:tr>
        <w:trPr/>
        <w:tc>
          <w:tcPr>
            <w:tcW w:w="4819" w:type="dxa"/>
            <w:tcBorders>
              <w:start w:val="single" w:sz="4" w:space="0" w:color="000000"/>
              <w:bottom w:val="single" w:sz="4" w:space="0" w:color="000000"/>
            </w:tcBorders>
          </w:tcPr>
          <w:p>
            <w:pPr>
              <w:pStyle w:val="TableContents"/>
              <w:bidi w:val="0"/>
              <w:jc w:val="start"/>
              <w:rPr>
                <w:rFonts w:ascii="Liberation Sans" w:hAnsi="Liberation Sans"/>
              </w:rPr>
            </w:pPr>
            <w:r>
              <w:rPr>
                <w:rFonts w:ascii="Liberation Sans" w:hAnsi="Liberation Sans"/>
              </w:rPr>
              <w:t>Kelvin Korir</w:t>
            </w:r>
          </w:p>
        </w:tc>
        <w:tc>
          <w:tcPr>
            <w:tcW w:w="4819" w:type="dxa"/>
            <w:tcBorders>
              <w:start w:val="single" w:sz="4" w:space="0" w:color="000000"/>
              <w:bottom w:val="single" w:sz="4" w:space="0" w:color="000000"/>
              <w:end w:val="single" w:sz="4" w:space="0" w:color="000000"/>
            </w:tcBorders>
          </w:tcPr>
          <w:p>
            <w:pPr>
              <w:pStyle w:val="TableContents"/>
              <w:bidi w:val="0"/>
              <w:jc w:val="start"/>
              <w:rPr>
                <w:rFonts w:ascii="Liberation Sans" w:hAnsi="Liberation Sans"/>
              </w:rPr>
            </w:pPr>
            <w:r>
              <w:rPr>
                <w:rFonts w:ascii="Liberation Sans" w:hAnsi="Liberation Sans"/>
              </w:rPr>
              <w:t>J261/13362/2020</w:t>
            </w:r>
          </w:p>
        </w:tc>
      </w:tr>
      <w:tr>
        <w:trPr/>
        <w:tc>
          <w:tcPr>
            <w:tcW w:w="4819" w:type="dxa"/>
            <w:tcBorders>
              <w:start w:val="single" w:sz="4" w:space="0" w:color="000000"/>
              <w:bottom w:val="single" w:sz="4" w:space="0" w:color="000000"/>
            </w:tcBorders>
          </w:tcPr>
          <w:p>
            <w:pPr>
              <w:pStyle w:val="TableContents"/>
              <w:bidi w:val="0"/>
              <w:jc w:val="start"/>
              <w:rPr>
                <w:rFonts w:ascii="Liberation Sans" w:hAnsi="Liberation Sans"/>
              </w:rPr>
            </w:pPr>
            <w:r>
              <w:rPr>
                <w:rFonts w:ascii="Liberation Sans" w:hAnsi="Liberation Sans"/>
              </w:rPr>
              <w:t>Derrick Nkinina</w:t>
            </w:r>
          </w:p>
        </w:tc>
        <w:tc>
          <w:tcPr>
            <w:tcW w:w="4819" w:type="dxa"/>
            <w:tcBorders>
              <w:start w:val="single" w:sz="4" w:space="0" w:color="000000"/>
              <w:bottom w:val="single" w:sz="4" w:space="0" w:color="000000"/>
              <w:end w:val="single" w:sz="4" w:space="0" w:color="000000"/>
            </w:tcBorders>
          </w:tcPr>
          <w:p>
            <w:pPr>
              <w:pStyle w:val="TableContents"/>
              <w:bidi w:val="0"/>
              <w:jc w:val="start"/>
              <w:rPr>
                <w:rFonts w:ascii="Liberation Sans" w:hAnsi="Liberation Sans"/>
              </w:rPr>
            </w:pPr>
            <w:r>
              <w:rPr>
                <w:rFonts w:ascii="Liberation Sans" w:hAnsi="Liberation Sans"/>
              </w:rPr>
              <w:t>J261/13374/2020</w:t>
            </w:r>
          </w:p>
        </w:tc>
      </w:tr>
    </w:tbl>
    <w:p>
      <w:pPr>
        <w:pStyle w:val="Normal"/>
        <w:bidi w:val="0"/>
        <w:jc w:val="start"/>
        <w:rPr>
          <w:rFonts w:ascii="Liberation Sans" w:hAnsi="Liberation Sans"/>
        </w:rPr>
      </w:pPr>
      <w:r>
        <w:rPr>
          <w:rFonts w:ascii="Liberation Sans" w:hAnsi="Liberation Sans"/>
        </w:rPr>
      </w:r>
    </w:p>
    <w:p>
      <w:pPr>
        <w:pStyle w:val="Normal"/>
        <w:bidi w:val="0"/>
        <w:jc w:val="start"/>
        <w:rPr>
          <w:rFonts w:ascii="Liberation Sans" w:hAnsi="Liberation Sans"/>
        </w:rPr>
      </w:pPr>
      <w:r>
        <w:rPr>
          <w:rFonts w:ascii="Liberation Sans" w:hAnsi="Liberation Sans"/>
        </w:rPr>
      </w:r>
    </w:p>
    <w:p>
      <w:pPr>
        <w:pStyle w:val="Normal"/>
        <w:bidi w:val="0"/>
        <w:jc w:val="start"/>
        <w:rPr>
          <w:rFonts w:ascii="Liberation Sans" w:hAnsi="Liberation Sans"/>
          <w:b/>
          <w:b/>
          <w:bCs/>
        </w:rPr>
      </w:pPr>
      <w:r>
        <w:rPr>
          <w:rFonts w:ascii="Liberation Sans" w:hAnsi="Liberation Sans"/>
          <w:b/>
          <w:bCs/>
        </w:rPr>
        <w:t xml:space="preserve">Learning Management System </w:t>
      </w:r>
      <w:r>
        <w:rPr>
          <w:rFonts w:ascii="Liberation Sans" w:hAnsi="Liberation Sans"/>
          <w:b/>
          <w:bCs/>
        </w:rPr>
        <w:t>(LMS):</w:t>
      </w:r>
    </w:p>
    <w:p>
      <w:pPr>
        <w:pStyle w:val="Normal"/>
        <w:bidi w:val="0"/>
        <w:jc w:val="start"/>
        <w:rPr>
          <w:rFonts w:ascii="Liberation Sans" w:hAnsi="Liberation Sans"/>
          <w:b w:val="false"/>
          <w:b w:val="false"/>
          <w:bCs w:val="false"/>
        </w:rPr>
      </w:pPr>
      <w:r>
        <w:rPr>
          <w:rFonts w:ascii="Liberation Sans" w:hAnsi="Liberation Sans"/>
          <w:b w:val="false"/>
          <w:bCs w:val="false"/>
        </w:rPr>
        <w:t>A learning Management System (LMS) refers to a software application or web-based system used to plan, implement, and assess a specific learning process.</w:t>
      </w:r>
    </w:p>
    <w:p>
      <w:pPr>
        <w:pStyle w:val="Normal"/>
        <w:bidi w:val="0"/>
        <w:jc w:val="start"/>
        <w:rPr>
          <w:rFonts w:ascii="Liberation Sans" w:hAnsi="Liberation Sans"/>
          <w:b w:val="false"/>
          <w:b w:val="false"/>
          <w:bCs w:val="false"/>
        </w:rPr>
      </w:pPr>
      <w:r>
        <w:rPr>
          <w:rFonts w:ascii="Liberation Sans" w:hAnsi="Liberation Sans"/>
          <w:b w:val="false"/>
          <w:bCs w:val="false"/>
        </w:rPr>
        <w:t xml:space="preserve">This system can be used by any organization, involved with e-Learning processes, including government agencies, educational institutes, non-government organizations, and business organizations including, small and medium , </w:t>
      </w:r>
      <w:r>
        <w:rPr>
          <w:rFonts w:ascii="Liberation Sans" w:hAnsi="Liberation Sans"/>
          <w:b w:val="false"/>
          <w:bCs w:val="false"/>
        </w:rPr>
        <w:t xml:space="preserve">large </w:t>
      </w:r>
      <w:r>
        <w:rPr>
          <w:rFonts w:ascii="Liberation Sans" w:hAnsi="Liberation Sans"/>
          <w:b w:val="false"/>
          <w:bCs w:val="false"/>
        </w:rPr>
        <w:t>enterprises.</w:t>
      </w:r>
    </w:p>
    <w:p>
      <w:pPr>
        <w:pStyle w:val="Normal"/>
        <w:bidi w:val="0"/>
        <w:jc w:val="start"/>
        <w:rPr>
          <w:rFonts w:ascii="Liberation Sans" w:hAnsi="Liberation Sans"/>
          <w:b w:val="false"/>
          <w:b w:val="false"/>
          <w:bCs w:val="false"/>
        </w:rPr>
      </w:pPr>
      <w:r>
        <w:rPr>
          <w:rFonts w:ascii="Liberation Sans" w:hAnsi="Liberation Sans"/>
          <w:b w:val="false"/>
          <w:bCs w:val="false"/>
        </w:rPr>
      </w:r>
    </w:p>
    <w:p>
      <w:pPr>
        <w:pStyle w:val="Normal"/>
        <w:bidi w:val="0"/>
        <w:jc w:val="start"/>
        <w:rPr>
          <w:rFonts w:ascii="Liberation Sans" w:hAnsi="Liberation Sans"/>
          <w:b w:val="false"/>
          <w:b w:val="false"/>
          <w:bCs w:val="false"/>
        </w:rPr>
      </w:pPr>
      <w:r>
        <w:rPr>
          <w:rFonts w:ascii="Liberation Sans" w:hAnsi="Liberation Sans"/>
          <w:b w:val="false"/>
          <w:bCs w:val="false"/>
        </w:rPr>
        <w:t>Learning Management System can be used for the following reasons:</w:t>
      </w:r>
    </w:p>
    <w:p>
      <w:pPr>
        <w:pStyle w:val="Normal"/>
        <w:numPr>
          <w:ilvl w:val="0"/>
          <w:numId w:val="1"/>
        </w:numPr>
        <w:bidi w:val="0"/>
        <w:jc w:val="start"/>
        <w:rPr>
          <w:rFonts w:ascii="Liberation Sans" w:hAnsi="Liberation Sans"/>
          <w:b w:val="false"/>
          <w:b w:val="false"/>
          <w:bCs w:val="false"/>
        </w:rPr>
      </w:pPr>
      <w:r>
        <w:rPr>
          <w:rFonts w:ascii="Liberation Sans" w:hAnsi="Liberation Sans"/>
          <w:b w:val="false"/>
          <w:bCs w:val="false"/>
        </w:rPr>
        <w:t>Employee Training - and teaching existing employees new skills</w:t>
      </w:r>
    </w:p>
    <w:p>
      <w:pPr>
        <w:pStyle w:val="Normal"/>
        <w:numPr>
          <w:ilvl w:val="0"/>
          <w:numId w:val="1"/>
        </w:numPr>
        <w:bidi w:val="0"/>
        <w:jc w:val="start"/>
        <w:rPr>
          <w:rFonts w:ascii="Liberation Sans" w:hAnsi="Liberation Sans"/>
        </w:rPr>
      </w:pPr>
      <w:r>
        <w:rPr>
          <w:rFonts w:ascii="Liberation Sans" w:hAnsi="Liberation Sans"/>
          <w:b w:val="false"/>
          <w:bCs w:val="false"/>
        </w:rPr>
        <w:t>Employee orientation since an online course can include all details  of employees roles and responsibilities, information about careers, advancement opportunities and benefits.</w:t>
      </w:r>
    </w:p>
    <w:p>
      <w:pPr>
        <w:pStyle w:val="Normal"/>
        <w:numPr>
          <w:ilvl w:val="0"/>
          <w:numId w:val="1"/>
        </w:numPr>
        <w:bidi w:val="0"/>
        <w:jc w:val="start"/>
        <w:rPr>
          <w:rFonts w:ascii="Liberation Sans" w:hAnsi="Liberation Sans"/>
        </w:rPr>
      </w:pPr>
      <w:r>
        <w:rPr>
          <w:rFonts w:ascii="Liberation Sans" w:hAnsi="Liberation Sans"/>
          <w:b w:val="false"/>
          <w:bCs w:val="false"/>
        </w:rPr>
        <w:t>Knowledge retention – This ensures that the available skills, techniques, information, stays with the company.</w:t>
      </w:r>
    </w:p>
    <w:p>
      <w:pPr>
        <w:pStyle w:val="Normal"/>
        <w:numPr>
          <w:ilvl w:val="0"/>
          <w:numId w:val="1"/>
        </w:numPr>
        <w:bidi w:val="0"/>
        <w:jc w:val="start"/>
        <w:rPr>
          <w:rFonts w:ascii="Liberation Sans" w:hAnsi="Liberation Sans"/>
        </w:rPr>
      </w:pPr>
      <w:r>
        <w:rPr>
          <w:rFonts w:ascii="Liberation Sans" w:hAnsi="Liberation Sans"/>
          <w:b w:val="false"/>
          <w:bCs w:val="false"/>
        </w:rPr>
        <w:t>Education – An LMS is a good fit for general education offering. This could be online courses offered by learning institutions, businesses educating their clients, government agencies or non-government organizations helping to educate the general population</w:t>
      </w:r>
    </w:p>
    <w:p>
      <w:pPr>
        <w:pStyle w:val="Normal"/>
        <w:bidi w:val="0"/>
        <w:jc w:val="start"/>
        <w:rPr>
          <w:b w:val="false"/>
          <w:b w:val="false"/>
          <w:bCs w:val="false"/>
        </w:rPr>
      </w:pPr>
      <w:r>
        <w:rPr>
          <w:rFonts w:ascii="Liberation Sans" w:hAnsi="Liberation Sans"/>
        </w:rPr>
      </w:r>
    </w:p>
    <w:p>
      <w:pPr>
        <w:pStyle w:val="Normal"/>
        <w:bidi w:val="0"/>
        <w:jc w:val="start"/>
        <w:rPr>
          <w:rFonts w:ascii="Liberation Sans" w:hAnsi="Liberation Sans"/>
        </w:rPr>
      </w:pPr>
      <w:r>
        <w:rPr>
          <w:rFonts w:ascii="Liberation Sans" w:hAnsi="Liberation Sans"/>
          <w:b w:val="false"/>
          <w:bCs w:val="false"/>
        </w:rPr>
        <w:t>An LMS handles the management and delivery of e-</w:t>
      </w:r>
      <w:r>
        <w:rPr>
          <w:rFonts w:ascii="Liberation Sans" w:hAnsi="Liberation Sans"/>
          <w:b w:val="false"/>
          <w:bCs w:val="false"/>
        </w:rPr>
        <w:t>l</w:t>
      </w:r>
      <w:r>
        <w:rPr>
          <w:rFonts w:ascii="Liberation Sans" w:hAnsi="Liberation Sans"/>
          <w:b w:val="false"/>
          <w:bCs w:val="false"/>
        </w:rPr>
        <w:t>earning courses, by aiding in creating e-</w:t>
      </w:r>
      <w:r>
        <w:rPr>
          <w:rFonts w:ascii="Liberation Sans" w:hAnsi="Liberation Sans"/>
          <w:b w:val="false"/>
          <w:bCs w:val="false"/>
        </w:rPr>
        <w:t>l</w:t>
      </w:r>
      <w:r>
        <w:rPr>
          <w:rFonts w:ascii="Liberation Sans" w:hAnsi="Liberation Sans"/>
          <w:b w:val="false"/>
          <w:bCs w:val="false"/>
        </w:rPr>
        <w:t>earning content, organize the courses, delivering the content, enrolling students to courses and monitor and assess the</w:t>
      </w:r>
      <w:r>
        <w:rPr>
          <w:rFonts w:ascii="Liberation Sans" w:hAnsi="Liberation Sans"/>
          <w:b w:val="false"/>
          <w:bCs w:val="false"/>
        </w:rPr>
        <w:t>ir</w:t>
      </w:r>
      <w:r>
        <w:rPr>
          <w:rFonts w:ascii="Liberation Sans" w:hAnsi="Liberation Sans"/>
          <w:b w:val="false"/>
          <w:bCs w:val="false"/>
        </w:rPr>
        <w:t xml:space="preserve"> performance </w:t>
      </w:r>
      <w:r>
        <w:rPr>
          <w:rFonts w:ascii="Liberation Sans" w:hAnsi="Liberation Sans"/>
          <w:b w:val="false"/>
          <w:bCs w:val="false"/>
        </w:rPr>
        <w:t>e.g</w:t>
      </w:r>
      <w:r>
        <w:rPr>
          <w:rFonts w:ascii="Liberation Sans" w:hAnsi="Liberation Sans"/>
          <w:b w:val="false"/>
          <w:bCs w:val="false"/>
        </w:rPr>
        <w:t xml:space="preserve"> attendance, grades etc.</w:t>
      </w:r>
    </w:p>
    <w:p>
      <w:pPr>
        <w:pStyle w:val="Normal"/>
        <w:bidi w:val="0"/>
        <w:jc w:val="start"/>
        <w:rPr>
          <w:b w:val="false"/>
          <w:b w:val="false"/>
          <w:bCs w:val="false"/>
        </w:rPr>
      </w:pPr>
      <w:r>
        <w:rPr>
          <w:rFonts w:ascii="Liberation Sans" w:hAnsi="Liberation Sans"/>
        </w:rPr>
      </w:r>
    </w:p>
    <w:p>
      <w:pPr>
        <w:pStyle w:val="Normal"/>
        <w:bidi w:val="0"/>
        <w:jc w:val="start"/>
        <w:rPr>
          <w:rFonts w:ascii="Liberation Sans" w:hAnsi="Liberation Sans"/>
          <w:b/>
          <w:b/>
          <w:bCs/>
        </w:rPr>
      </w:pPr>
      <w:r>
        <w:rPr>
          <w:rFonts w:ascii="Liberation Sans" w:hAnsi="Liberation Sans"/>
          <w:b/>
          <w:bCs/>
        </w:rPr>
        <w:t>Characteristics of a Learning Management System</w:t>
      </w:r>
    </w:p>
    <w:p>
      <w:pPr>
        <w:pStyle w:val="Normal"/>
        <w:numPr>
          <w:ilvl w:val="0"/>
          <w:numId w:val="5"/>
        </w:numPr>
        <w:bidi w:val="0"/>
        <w:jc w:val="start"/>
        <w:rPr>
          <w:rFonts w:ascii="Liberation Sans" w:hAnsi="Liberation Sans"/>
          <w:b w:val="false"/>
          <w:b w:val="false"/>
          <w:bCs w:val="false"/>
        </w:rPr>
      </w:pPr>
      <w:r>
        <w:rPr>
          <w:rFonts w:ascii="Liberation Sans" w:hAnsi="Liberation Sans"/>
          <w:b w:val="false"/>
          <w:bCs w:val="false"/>
        </w:rPr>
        <w:t>Learning Management Systems Integration – An LMS can integrate with other systems such as talent management systems to supplement information to learner with efficient course completion data.</w:t>
      </w:r>
    </w:p>
    <w:p>
      <w:pPr>
        <w:pStyle w:val="Normal"/>
        <w:numPr>
          <w:ilvl w:val="0"/>
          <w:numId w:val="5"/>
        </w:numPr>
        <w:bidi w:val="0"/>
        <w:jc w:val="start"/>
        <w:rPr>
          <w:rFonts w:ascii="Liberation Sans" w:hAnsi="Liberation Sans"/>
          <w:b w:val="false"/>
          <w:b w:val="false"/>
          <w:bCs w:val="false"/>
        </w:rPr>
      </w:pPr>
      <w:r>
        <w:rPr>
          <w:rFonts w:ascii="Liberation Sans" w:hAnsi="Liberation Sans"/>
          <w:b w:val="false"/>
          <w:bCs w:val="false"/>
        </w:rPr>
        <w:t>Data tracking – This enhances the ability for learning professionals to track a learners’ journey via stored data all in a single place, to help them better understand their performance.</w:t>
      </w:r>
    </w:p>
    <w:p>
      <w:pPr>
        <w:pStyle w:val="Normal"/>
        <w:numPr>
          <w:ilvl w:val="0"/>
          <w:numId w:val="5"/>
        </w:numPr>
        <w:bidi w:val="0"/>
        <w:jc w:val="start"/>
        <w:rPr>
          <w:rFonts w:ascii="Liberation Sans" w:hAnsi="Liberation Sans"/>
          <w:b w:val="false"/>
          <w:b w:val="false"/>
          <w:bCs w:val="false"/>
        </w:rPr>
      </w:pPr>
      <w:r>
        <w:rPr>
          <w:rFonts w:ascii="Liberation Sans" w:hAnsi="Liberation Sans"/>
          <w:b w:val="false"/>
          <w:bCs w:val="false"/>
        </w:rPr>
        <w:t xml:space="preserve">Personalized user experience – A Learning Management System provides </w:t>
      </w:r>
      <w:r>
        <w:rPr>
          <w:rFonts w:ascii="Liberation Sans" w:hAnsi="Liberation Sans"/>
          <w:b w:val="false"/>
          <w:bCs w:val="false"/>
        </w:rPr>
        <w:t>content based on a learner’s history within the software as well as their role.</w:t>
      </w:r>
    </w:p>
    <w:p>
      <w:pPr>
        <w:pStyle w:val="Normal"/>
        <w:numPr>
          <w:ilvl w:val="0"/>
          <w:numId w:val="5"/>
        </w:numPr>
        <w:bidi w:val="0"/>
        <w:jc w:val="start"/>
        <w:rPr>
          <w:rFonts w:ascii="Liberation Sans" w:hAnsi="Liberation Sans"/>
          <w:b w:val="false"/>
          <w:b w:val="false"/>
          <w:bCs w:val="false"/>
        </w:rPr>
      </w:pPr>
      <w:r>
        <w:rPr>
          <w:rFonts w:ascii="Liberation Sans" w:hAnsi="Liberation Sans"/>
          <w:b w:val="false"/>
          <w:bCs w:val="false"/>
        </w:rPr>
        <w:t xml:space="preserve">Offline learning tracking – </w:t>
      </w:r>
      <w:r>
        <w:rPr>
          <w:rFonts w:ascii="Liberation Sans" w:hAnsi="Liberation Sans"/>
          <w:b w:val="false"/>
          <w:bCs w:val="false"/>
        </w:rPr>
        <w:t xml:space="preserve">A </w:t>
      </w:r>
      <w:r>
        <w:rPr>
          <w:rFonts w:ascii="Liberation Sans" w:hAnsi="Liberation Sans"/>
          <w:b w:val="false"/>
          <w:bCs w:val="false"/>
        </w:rPr>
        <w:t xml:space="preserve">Learning Management System </w:t>
      </w:r>
      <w:r>
        <w:rPr>
          <w:rFonts w:ascii="Liberation Sans" w:hAnsi="Liberation Sans"/>
          <w:b w:val="false"/>
          <w:bCs w:val="false"/>
        </w:rPr>
        <w:t>enables capturing assessment results through electronic record creation and personalizing assessment checklists that suit specific capabilities or skills that require evaluation</w:t>
      </w:r>
    </w:p>
    <w:p>
      <w:pPr>
        <w:pStyle w:val="Normal"/>
        <w:numPr>
          <w:ilvl w:val="0"/>
          <w:numId w:val="5"/>
        </w:numPr>
        <w:bidi w:val="0"/>
        <w:jc w:val="start"/>
        <w:rPr>
          <w:rFonts w:ascii="Liberation Sans" w:hAnsi="Liberation Sans"/>
          <w:b w:val="false"/>
          <w:b w:val="false"/>
          <w:bCs w:val="false"/>
        </w:rPr>
      </w:pPr>
      <w:r>
        <w:rPr>
          <w:rFonts w:ascii="Liberation Sans" w:hAnsi="Liberation Sans"/>
          <w:b w:val="false"/>
          <w:bCs w:val="false"/>
        </w:rPr>
        <w:t xml:space="preserve">Automated alerts and notifications – </w:t>
      </w:r>
      <w:r>
        <w:rPr>
          <w:rFonts w:ascii="Liberation Sans" w:hAnsi="Liberation Sans"/>
          <w:b w:val="false"/>
          <w:bCs w:val="false"/>
        </w:rPr>
        <w:t>By sending auto-alerts to learners about their training deadlines or notifying trainers on a user’s completion rates, an LMS can provide feedback to the right people at the right time. This is also used by trainers and managers to to know how learners engage and complete course materials.</w:t>
      </w:r>
    </w:p>
    <w:p>
      <w:pPr>
        <w:pStyle w:val="Normal"/>
        <w:numPr>
          <w:ilvl w:val="0"/>
          <w:numId w:val="5"/>
        </w:numPr>
        <w:bidi w:val="0"/>
        <w:jc w:val="start"/>
        <w:rPr>
          <w:rFonts w:ascii="Liberation Sans" w:hAnsi="Liberation Sans"/>
          <w:b w:val="false"/>
          <w:b w:val="false"/>
          <w:bCs w:val="false"/>
        </w:rPr>
      </w:pPr>
      <w:r>
        <w:rPr>
          <w:rFonts w:ascii="Liberation Sans" w:hAnsi="Liberation Sans"/>
          <w:b w:val="false"/>
          <w:bCs w:val="false"/>
        </w:rPr>
        <w:t>Centralized learning materials – An LMS is capable of housing all learning materials in a user-friendly centralized location to allow resource to stay organized and provide consistency thereby increasing learner engagement.</w:t>
      </w:r>
    </w:p>
    <w:p>
      <w:pPr>
        <w:pStyle w:val="Normal"/>
        <w:numPr>
          <w:ilvl w:val="0"/>
          <w:numId w:val="5"/>
        </w:numPr>
        <w:bidi w:val="0"/>
        <w:jc w:val="start"/>
        <w:rPr>
          <w:rFonts w:ascii="Liberation Sans" w:hAnsi="Liberation Sans"/>
          <w:b w:val="false"/>
          <w:b w:val="false"/>
          <w:bCs w:val="false"/>
        </w:rPr>
      </w:pPr>
      <w:r>
        <w:rPr>
          <w:rFonts w:ascii="Liberation Sans" w:hAnsi="Liberation Sans"/>
          <w:b w:val="false"/>
          <w:bCs w:val="false"/>
        </w:rPr>
        <w:t xml:space="preserve">Remote – An LMS must be remote or mobile-ready to ensure learners have access to materials at all times, and that companies have the ability to </w:t>
      </w:r>
      <w:r>
        <w:rPr>
          <w:rFonts w:ascii="Liberation Sans" w:hAnsi="Liberation Sans"/>
          <w:b w:val="false"/>
          <w:bCs w:val="false"/>
        </w:rPr>
        <w:t>train their talent, no matter their location in the world.</w:t>
      </w:r>
    </w:p>
    <w:p>
      <w:pPr>
        <w:pStyle w:val="Normal"/>
        <w:bidi w:val="0"/>
        <w:jc w:val="start"/>
        <w:rPr>
          <w:b w:val="false"/>
          <w:b w:val="false"/>
          <w:bCs w:val="false"/>
        </w:rPr>
      </w:pPr>
      <w:r>
        <w:rPr>
          <w:rFonts w:ascii="Liberation Sans" w:hAnsi="Liberation Sans"/>
        </w:rPr>
      </w:r>
    </w:p>
    <w:p>
      <w:pPr>
        <w:pStyle w:val="Normal"/>
        <w:bidi w:val="0"/>
        <w:jc w:val="start"/>
        <w:rPr>
          <w:rFonts w:ascii="Liberation Sans" w:hAnsi="Liberation Sans"/>
        </w:rPr>
      </w:pPr>
      <w:r>
        <w:rPr>
          <w:rFonts w:ascii="Liberation Sans" w:hAnsi="Liberation Sans"/>
          <w:b w:val="false"/>
          <w:bCs w:val="false"/>
        </w:rPr>
        <w:t>benefits of LMS include:</w:t>
      </w:r>
    </w:p>
    <w:p>
      <w:pPr>
        <w:pStyle w:val="Normal"/>
        <w:numPr>
          <w:ilvl w:val="0"/>
          <w:numId w:val="2"/>
        </w:numPr>
        <w:bidi w:val="0"/>
        <w:jc w:val="start"/>
        <w:rPr>
          <w:rFonts w:ascii="Liberation Sans" w:hAnsi="Liberation Sans"/>
        </w:rPr>
      </w:pPr>
      <w:r>
        <w:rPr>
          <w:rFonts w:ascii="Liberation Sans" w:hAnsi="Liberation Sans"/>
          <w:b w:val="false"/>
          <w:bCs w:val="false"/>
        </w:rPr>
        <w:t xml:space="preserve">Organizing e-learning </w:t>
      </w:r>
      <w:r>
        <w:rPr>
          <w:rFonts w:ascii="Liberation Sans" w:hAnsi="Liberation Sans"/>
          <w:b w:val="false"/>
          <w:bCs w:val="false"/>
        </w:rPr>
        <w:t>resources</w:t>
      </w:r>
      <w:r>
        <w:rPr>
          <w:rFonts w:ascii="Liberation Sans" w:hAnsi="Liberation Sans"/>
          <w:b w:val="false"/>
          <w:bCs w:val="false"/>
        </w:rPr>
        <w:t xml:space="preserve"> in one location</w:t>
      </w:r>
    </w:p>
    <w:p>
      <w:pPr>
        <w:pStyle w:val="Normal"/>
        <w:numPr>
          <w:ilvl w:val="0"/>
          <w:numId w:val="2"/>
        </w:numPr>
        <w:bidi w:val="0"/>
        <w:jc w:val="start"/>
        <w:rPr>
          <w:rFonts w:ascii="Liberation Sans" w:hAnsi="Liberation Sans"/>
        </w:rPr>
      </w:pPr>
      <w:r>
        <w:rPr>
          <w:rFonts w:ascii="Liberation Sans" w:hAnsi="Liberation Sans"/>
          <w:b w:val="false"/>
          <w:bCs w:val="false"/>
        </w:rPr>
        <w:t>Provides unlimited access to e-learning materials</w:t>
      </w:r>
    </w:p>
    <w:p>
      <w:pPr>
        <w:pStyle w:val="Normal"/>
        <w:numPr>
          <w:ilvl w:val="0"/>
          <w:numId w:val="2"/>
        </w:numPr>
        <w:bidi w:val="0"/>
        <w:jc w:val="start"/>
        <w:rPr>
          <w:rFonts w:ascii="Liberation Sans" w:hAnsi="Liberation Sans"/>
        </w:rPr>
      </w:pPr>
      <w:r>
        <w:rPr>
          <w:rFonts w:ascii="Liberation Sans" w:hAnsi="Liberation Sans"/>
          <w:b w:val="false"/>
          <w:bCs w:val="false"/>
        </w:rPr>
        <w:t>Easily tracks learner progress and performance</w:t>
      </w:r>
    </w:p>
    <w:p>
      <w:pPr>
        <w:pStyle w:val="Normal"/>
        <w:numPr>
          <w:ilvl w:val="0"/>
          <w:numId w:val="2"/>
        </w:numPr>
        <w:bidi w:val="0"/>
        <w:jc w:val="start"/>
        <w:rPr>
          <w:rFonts w:ascii="Liberation Sans" w:hAnsi="Liberation Sans"/>
        </w:rPr>
      </w:pPr>
      <w:r>
        <w:rPr>
          <w:rFonts w:ascii="Liberation Sans" w:hAnsi="Liberation Sans"/>
          <w:b w:val="false"/>
          <w:bCs w:val="false"/>
        </w:rPr>
        <w:t>Reduced learning and Development costs and time</w:t>
      </w:r>
    </w:p>
    <w:p>
      <w:pPr>
        <w:pStyle w:val="Normal"/>
        <w:numPr>
          <w:ilvl w:val="0"/>
          <w:numId w:val="2"/>
        </w:numPr>
        <w:bidi w:val="0"/>
        <w:jc w:val="start"/>
        <w:rPr>
          <w:rFonts w:ascii="Liberation Sans" w:hAnsi="Liberation Sans"/>
        </w:rPr>
      </w:pPr>
      <w:r>
        <w:rPr>
          <w:rFonts w:ascii="Liberation Sans" w:hAnsi="Liberation Sans"/>
          <w:b w:val="false"/>
          <w:bCs w:val="false"/>
        </w:rPr>
        <w:t>K</w:t>
      </w:r>
      <w:r>
        <w:rPr>
          <w:rFonts w:ascii="Liberation Sans" w:hAnsi="Liberation Sans"/>
          <w:b w:val="false"/>
          <w:bCs w:val="false"/>
        </w:rPr>
        <w:t>eeps organization up-to-date with compliance regulations</w:t>
      </w:r>
    </w:p>
    <w:p>
      <w:pPr>
        <w:pStyle w:val="Normal"/>
        <w:numPr>
          <w:ilvl w:val="0"/>
          <w:numId w:val="2"/>
        </w:numPr>
        <w:bidi w:val="0"/>
        <w:jc w:val="start"/>
        <w:rPr>
          <w:rFonts w:ascii="Liberation Sans" w:hAnsi="Liberation Sans"/>
        </w:rPr>
      </w:pPr>
      <w:r>
        <w:rPr>
          <w:rFonts w:ascii="Liberation Sans" w:hAnsi="Liberation Sans"/>
          <w:b w:val="false"/>
          <w:bCs w:val="false"/>
        </w:rPr>
        <w:t>Integrated social learning experiences</w:t>
      </w:r>
    </w:p>
    <w:p>
      <w:pPr>
        <w:pStyle w:val="Normal"/>
        <w:bidi w:val="0"/>
        <w:jc w:val="start"/>
        <w:rPr>
          <w:b w:val="false"/>
          <w:b w:val="false"/>
          <w:bCs w:val="false"/>
        </w:rPr>
      </w:pPr>
      <w:r>
        <w:rPr>
          <w:rFonts w:ascii="Liberation Sans" w:hAnsi="Liberation Sans"/>
        </w:rPr>
      </w:r>
    </w:p>
    <w:p>
      <w:pPr>
        <w:pStyle w:val="Normal"/>
        <w:bidi w:val="0"/>
        <w:jc w:val="start"/>
        <w:rPr>
          <w:rFonts w:ascii="Liberation Sans" w:hAnsi="Liberation Sans"/>
        </w:rPr>
      </w:pPr>
      <w:r>
        <w:rPr>
          <w:rFonts w:ascii="Liberation Sans" w:hAnsi="Liberation Sans"/>
          <w:b w:val="false"/>
          <w:bCs w:val="false"/>
        </w:rPr>
        <w:t>Limitations of LMS include:</w:t>
      </w:r>
    </w:p>
    <w:p>
      <w:pPr>
        <w:pStyle w:val="Normal"/>
        <w:numPr>
          <w:ilvl w:val="0"/>
          <w:numId w:val="3"/>
        </w:numPr>
        <w:bidi w:val="0"/>
        <w:jc w:val="start"/>
        <w:rPr>
          <w:rFonts w:ascii="Liberation Sans" w:hAnsi="Liberation Sans"/>
        </w:rPr>
      </w:pPr>
      <w:r>
        <w:rPr>
          <w:rFonts w:ascii="Liberation Sans" w:hAnsi="Liberation Sans"/>
          <w:b w:val="false"/>
          <w:bCs w:val="false"/>
        </w:rPr>
        <w:t>administrative cost and setup time</w:t>
      </w:r>
    </w:p>
    <w:p>
      <w:pPr>
        <w:pStyle w:val="Normal"/>
        <w:numPr>
          <w:ilvl w:val="0"/>
          <w:numId w:val="3"/>
        </w:numPr>
        <w:bidi w:val="0"/>
        <w:jc w:val="start"/>
        <w:rPr>
          <w:rFonts w:ascii="Liberation Sans" w:hAnsi="Liberation Sans"/>
        </w:rPr>
      </w:pPr>
      <w:r>
        <w:rPr>
          <w:rFonts w:ascii="Liberation Sans" w:hAnsi="Liberation Sans"/>
          <w:b w:val="false"/>
          <w:bCs w:val="false"/>
        </w:rPr>
        <w:t>Requires IT and programming knowledge</w:t>
      </w:r>
    </w:p>
    <w:p>
      <w:pPr>
        <w:pStyle w:val="Normal"/>
        <w:numPr>
          <w:ilvl w:val="0"/>
          <w:numId w:val="3"/>
        </w:numPr>
        <w:bidi w:val="0"/>
        <w:jc w:val="start"/>
        <w:rPr>
          <w:rFonts w:ascii="Liberation Sans" w:hAnsi="Liberation Sans"/>
        </w:rPr>
      </w:pPr>
      <w:r>
        <w:rPr>
          <w:rFonts w:ascii="Liberation Sans" w:hAnsi="Liberation Sans"/>
          <w:b w:val="false"/>
          <w:bCs w:val="false"/>
        </w:rPr>
        <w:t>May lack features</w:t>
      </w:r>
    </w:p>
    <w:p>
      <w:pPr>
        <w:pStyle w:val="Normal"/>
        <w:numPr>
          <w:ilvl w:val="0"/>
          <w:numId w:val="0"/>
        </w:numPr>
        <w:bidi w:val="0"/>
        <w:ind w:start="720" w:hanging="0"/>
        <w:jc w:val="start"/>
        <w:rPr>
          <w:b w:val="false"/>
          <w:b w:val="false"/>
          <w:bCs w:val="false"/>
        </w:rPr>
      </w:pPr>
      <w:r>
        <w:rPr>
          <w:rFonts w:ascii="Liberation Sans" w:hAnsi="Liberation Sans"/>
        </w:rPr>
      </w:r>
    </w:p>
    <w:p>
      <w:pPr>
        <w:pStyle w:val="Normal"/>
        <w:bidi w:val="0"/>
        <w:jc w:val="start"/>
        <w:rPr>
          <w:b w:val="false"/>
          <w:b w:val="false"/>
          <w:bCs w:val="false"/>
        </w:rPr>
      </w:pPr>
      <w:r>
        <w:rPr>
          <w:rFonts w:ascii="Liberation Sans" w:hAnsi="Liberation Sans"/>
        </w:rPr>
      </w:r>
    </w:p>
    <w:p>
      <w:pPr>
        <w:pStyle w:val="Normal"/>
        <w:bidi w:val="0"/>
        <w:jc w:val="start"/>
        <w:rPr>
          <w:rFonts w:ascii="Liberation Sans" w:hAnsi="Liberation Sans"/>
        </w:rPr>
      </w:pPr>
      <w:r>
        <w:rPr>
          <w:rFonts w:ascii="Liberation Sans" w:hAnsi="Liberation Sans"/>
          <w:b w:val="false"/>
          <w:bCs w:val="false"/>
        </w:rPr>
        <w:t xml:space="preserve">Example of </w:t>
      </w:r>
      <w:r>
        <w:rPr>
          <w:rFonts w:ascii="Liberation Sans" w:hAnsi="Liberation Sans"/>
          <w:b w:val="false"/>
          <w:bCs w:val="false"/>
        </w:rPr>
        <w:t xml:space="preserve">Learning Management Systems </w:t>
      </w:r>
    </w:p>
    <w:p>
      <w:pPr>
        <w:pStyle w:val="Normal"/>
        <w:numPr>
          <w:ilvl w:val="0"/>
          <w:numId w:val="4"/>
        </w:numPr>
        <w:bidi w:val="0"/>
        <w:jc w:val="start"/>
        <w:rPr>
          <w:rFonts w:ascii="Liberation Sans" w:hAnsi="Liberation Sans"/>
        </w:rPr>
      </w:pPr>
      <w:r>
        <w:rPr>
          <w:rFonts w:ascii="Liberation Sans" w:hAnsi="Liberation Sans"/>
          <w:b w:val="false"/>
          <w:bCs w:val="false"/>
        </w:rPr>
        <w:t xml:space="preserve">Blackboard </w:t>
      </w:r>
      <w:r>
        <w:rPr>
          <w:rFonts w:ascii="Liberation Sans" w:hAnsi="Liberation Sans"/>
          <w:b w:val="false"/>
          <w:bCs w:val="false"/>
        </w:rPr>
        <w:t>Learn</w:t>
      </w:r>
    </w:p>
    <w:p>
      <w:pPr>
        <w:pStyle w:val="Normal"/>
        <w:numPr>
          <w:ilvl w:val="0"/>
          <w:numId w:val="4"/>
        </w:numPr>
        <w:bidi w:val="0"/>
        <w:jc w:val="start"/>
        <w:rPr>
          <w:rFonts w:ascii="Liberation Sans" w:hAnsi="Liberation Sans"/>
        </w:rPr>
      </w:pPr>
      <w:r>
        <w:rPr>
          <w:rFonts w:ascii="Liberation Sans" w:hAnsi="Liberation Sans"/>
          <w:b w:val="false"/>
          <w:bCs w:val="false"/>
        </w:rPr>
        <w:t>Google classroom</w:t>
      </w:r>
    </w:p>
    <w:p>
      <w:pPr>
        <w:pStyle w:val="Normal"/>
        <w:numPr>
          <w:ilvl w:val="0"/>
          <w:numId w:val="4"/>
        </w:numPr>
        <w:bidi w:val="0"/>
        <w:jc w:val="start"/>
        <w:rPr>
          <w:rFonts w:ascii="Liberation Sans" w:hAnsi="Liberation Sans"/>
        </w:rPr>
      </w:pPr>
      <w:r>
        <w:rPr>
          <w:rFonts w:ascii="Liberation Sans" w:hAnsi="Liberation Sans"/>
          <w:b w:val="false"/>
          <w:bCs w:val="false"/>
        </w:rPr>
        <w:t>Schoology</w:t>
      </w:r>
    </w:p>
    <w:p>
      <w:pPr>
        <w:pStyle w:val="Normal"/>
        <w:numPr>
          <w:ilvl w:val="0"/>
          <w:numId w:val="4"/>
        </w:numPr>
        <w:bidi w:val="0"/>
        <w:jc w:val="start"/>
        <w:rPr>
          <w:rFonts w:ascii="Liberation Sans" w:hAnsi="Liberation Sans"/>
        </w:rPr>
      </w:pPr>
      <w:r>
        <w:rPr>
          <w:rFonts w:ascii="Liberation Sans" w:hAnsi="Liberation Sans"/>
          <w:b w:val="false"/>
          <w:bCs w:val="false"/>
        </w:rPr>
        <w:t>Atutor</w:t>
      </w:r>
    </w:p>
    <w:p>
      <w:pPr>
        <w:pStyle w:val="Normal"/>
        <w:numPr>
          <w:ilvl w:val="0"/>
          <w:numId w:val="4"/>
        </w:numPr>
        <w:bidi w:val="0"/>
        <w:jc w:val="start"/>
        <w:rPr>
          <w:rFonts w:ascii="Liberation Sans" w:hAnsi="Liberation Sans"/>
        </w:rPr>
      </w:pPr>
      <w:r>
        <w:rPr>
          <w:rFonts w:ascii="Liberation Sans" w:hAnsi="Liberation Sans"/>
          <w:b w:val="false"/>
          <w:bCs w:val="false"/>
        </w:rPr>
        <w:t>Open edX</w:t>
      </w:r>
    </w:p>
    <w:p>
      <w:pPr>
        <w:pStyle w:val="Normal"/>
        <w:numPr>
          <w:ilvl w:val="0"/>
          <w:numId w:val="4"/>
        </w:numPr>
        <w:bidi w:val="0"/>
        <w:jc w:val="start"/>
        <w:rPr>
          <w:rFonts w:ascii="Liberation Sans" w:hAnsi="Liberation Sans"/>
        </w:rPr>
      </w:pPr>
      <w:r>
        <w:rPr>
          <w:rFonts w:ascii="Liberation Sans" w:hAnsi="Liberation Sans"/>
          <w:b w:val="false"/>
          <w:bCs w:val="false"/>
        </w:rPr>
        <w:t>Moodle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LibreOffice/6.4.7.2$Linux_X86_64 LibreOffice_project/40$Build-2</Application>
  <Pages>2</Pages>
  <Words>529</Words>
  <Characters>3207</Characters>
  <CharactersWithSpaces>3674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2022-09-06T12:13:52Z</dcterms:created>
  <dc:creator/>
  <dc:description/>
  <dc:language>en-US</dc:language>
  <cp:lastModifiedBy/>
  <dcterms:modified xsi:type="dcterms:W3CDTF">2022-09-06T18:24:27Z</dcterms:modified>
  <cp:revision>10</cp:revision>
  <dc:subject/>
  <dc:title/>
</cp:coreProperties>
</file>