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pulieron las imágenes en tamaño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Agregado de Keywords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rascadores, gatos, juguetes, catlover, patagonia, sur, paraiso, familia, gimnasio”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Agregado de Description “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Paraísos del sur es una Pyme destinada a rescatar gatos o perritos de la calle”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Titulos de cada Pagina personalizados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Estructura de directorios Simple (nombres de carpetas relacionados)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supervisa ortografía en todos los 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bien el proyecto ya lo cumplia, se interaccionan las paginas entre si a traves del NAV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agrega ALT en todas las imagenes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crea pagina de error!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crea Pagina con Mapa de Sitio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