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Role: Data Scientist, Machine Learning</w:t>
      </w:r>
    </w:p>
    <w:p>
      <w:pPr>
        <w:pStyle w:val="Normal"/>
        <w:rPr/>
      </w:pPr>
      <w:r>
        <w:rPr/>
        <w:t>location: Mountain View, San Diego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Purpose of Job</w:t>
      </w:r>
    </w:p>
    <w:p>
      <w:pPr>
        <w:pStyle w:val="Normal"/>
        <w:rPr/>
      </w:pPr>
      <w:r>
        <w:rPr/>
        <w:t>Human Longevity, Inc. is looking for experts in machine learning, computational biology, quantitative genomics, biostatistics, and bioinformatics to work as a member of  HLI-X, HLI’s research team. These researchers play a key role in the creation, optimization, and implementation of new methods and processes for the analysis of genotypic and phenotypic data for precision health.</w:t>
      </w:r>
    </w:p>
    <w:p>
      <w:pPr>
        <w:pStyle w:val="Normal"/>
        <w:rPr/>
      </w:pPr>
      <w:r>
        <w:rPr/>
        <w:t xml:space="preserve">Tasks and Responsibilities </w:t>
      </w:r>
    </w:p>
    <w:p>
      <w:pPr>
        <w:pStyle w:val="Normal"/>
        <w:rPr/>
      </w:pPr>
      <w:r>
        <w:rPr/>
        <w:t>Creative application of machine learning and statistical techniques for precision health and related HLI activities including Health Nucleus and our cancer-related services.</w:t>
      </w:r>
    </w:p>
    <w:p>
      <w:pPr>
        <w:pStyle w:val="Normal"/>
        <w:rPr/>
      </w:pPr>
      <w:r>
        <w:rPr/>
        <w:t>Development of new methods in machine learning and statistics.</w:t>
      </w:r>
    </w:p>
    <w:p>
      <w:pPr>
        <w:pStyle w:val="Normal"/>
        <w:rPr/>
      </w:pPr>
      <w:r>
        <w:rPr/>
        <w:t xml:space="preserve">Minimum Qualifications (Must have) </w:t>
      </w:r>
    </w:p>
    <w:p>
      <w:pPr>
        <w:pStyle w:val="Normal"/>
        <w:rPr/>
      </w:pPr>
      <w:r>
        <w:rPr/>
        <w:t>PhD in machine learning, computational biology, quantitative genomics, biostatistics, or bioinformatics.</w:t>
      </w:r>
    </w:p>
    <w:p>
      <w:pPr>
        <w:pStyle w:val="Normal"/>
        <w:rPr/>
      </w:pPr>
      <w:r>
        <w:rPr/>
        <w:t>Strong familiarity with genomics.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Preferred Qualifications  </w:t>
      </w:r>
    </w:p>
    <w:p>
      <w:pPr>
        <w:pStyle w:val="Normal"/>
        <w:rPr/>
      </w:pPr>
      <w:r>
        <w:rPr/>
        <w:t>Previous experience in a start up environment</w:t>
      </w:r>
    </w:p>
    <w:p>
      <w:pPr>
        <w:pStyle w:val="Normal"/>
        <w:rPr/>
      </w:pPr>
      <w:r>
        <w:rPr/>
        <w:t>Self-Starter</w:t>
      </w:r>
    </w:p>
    <w:p>
      <w:pPr>
        <w:pStyle w:val="Normal"/>
        <w:rPr/>
      </w:pPr>
      <w:r>
        <w:rPr/>
        <w:t xml:space="preserve">Working Conditions </w:t>
      </w:r>
    </w:p>
    <w:p>
      <w:pPr>
        <w:pStyle w:val="Normal"/>
        <w:rPr/>
      </w:pPr>
      <w:r>
        <w:rPr/>
        <w:t>Open office environment</w:t>
      </w:r>
    </w:p>
    <w:p>
      <w:pPr>
        <w:pStyle w:val="Normal"/>
        <w:rPr/>
      </w:pPr>
      <w:r>
        <w:rPr/>
        <w:t>Prolonged periods of sitting, standing, bending and kneeling</w:t>
      </w:r>
    </w:p>
    <w:p>
      <w:pPr>
        <w:pStyle w:val="Normal"/>
        <w:spacing w:before="0" w:after="160"/>
        <w:rPr/>
      </w:pPr>
      <w:r>
        <w:rPr/>
        <w:t>Must be able to lift and transport at least 25 pounds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155</Words>
  <Characters>996</Characters>
  <CharactersWithSpaces>1140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2017-08-06T16:16:40Z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