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10/30/17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Dr. Bulut 10/24 - JY, NB, JMR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10/26 - JY, NB, JMR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10/30 - JY, NB, JMR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Notified that we are finalists for the Sternheimer award - JY, NB, JMR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notes &amp; status report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new features, documented in our weekly meeting notes</w:t>
        <w:br w:type="textWrapping"/>
        <w:t xml:space="preserve">In summary: Finished prototype of local features.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work on internet/cloud related features.</w:t>
        <w:br w:type="textWrapping"/>
        <w:t xml:space="preserve">Iteration with observation upload and download will be due next week.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draft of Sternheimer presentation by next week.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orders of iPhone and new beacons with Dr. Bulut this week - JY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on Thursday.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n/a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week.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