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5680"/>
        <w:spacing w:after="0"/>
        <w:rPr>
          <w:sz w:val="20"/>
          <w:szCs w:val="20"/>
          <w:color w:val="auto"/>
        </w:rPr>
      </w:pPr>
      <w:r>
        <w:rPr>
          <w:rFonts w:ascii="Arial" w:cs="Arial" w:eastAsia="Arial" w:hAnsi="Arial"/>
          <w:sz w:val="37"/>
          <w:szCs w:val="37"/>
          <w:color w:val="FFFFFF"/>
        </w:rPr>
        <w:drawing>
          <wp:anchor simplePos="0" relativeHeight="251657728" behindDoc="1" locked="0" layoutInCell="0" allowOverlap="1">
            <wp:simplePos x="0" y="0"/>
            <wp:positionH relativeFrom="page">
              <wp:posOffset>539750</wp:posOffset>
            </wp:positionH>
            <wp:positionV relativeFrom="page">
              <wp:posOffset>269875</wp:posOffset>
            </wp:positionV>
            <wp:extent cx="6480175" cy="6121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6480175" cy="612140"/>
                    </a:xfrm>
                    <a:prstGeom prst="rect">
                      <a:avLst/>
                    </a:prstGeom>
                    <a:noFill/>
                  </pic:spPr>
                </pic:pic>
              </a:graphicData>
            </a:graphic>
          </wp:anchor>
        </w:drawing>
        <w:t>BRIEF COMMUNICATION</w:t>
      </w:r>
    </w:p>
    <w:p>
      <w:pPr>
        <w:spacing w:after="0" w:line="92" w:lineRule="exact"/>
        <w:rPr>
          <w:sz w:val="24"/>
          <w:szCs w:val="24"/>
          <w:color w:val="auto"/>
        </w:rPr>
      </w:pPr>
    </w:p>
    <w:p>
      <w:pPr>
        <w:ind w:left="7040"/>
        <w:spacing w:after="0"/>
        <w:rPr>
          <w:sz w:val="20"/>
          <w:szCs w:val="20"/>
          <w:color w:val="auto"/>
        </w:rPr>
      </w:pPr>
      <w:r>
        <w:rPr>
          <w:rFonts w:ascii="Arial" w:cs="Arial" w:eastAsia="Arial" w:hAnsi="Arial"/>
          <w:sz w:val="15"/>
          <w:szCs w:val="15"/>
          <w:b w:val="1"/>
          <w:bCs w:val="1"/>
          <w:color w:val="FFFFFF"/>
        </w:rPr>
        <w:t>https://doi.org/10.1038/s41592-018-0261-2</w:t>
      </w:r>
    </w:p>
    <w:p>
      <w:pPr>
        <w:spacing w:after="0" w:line="210" w:lineRule="exact"/>
        <w:rPr>
          <w:sz w:val="24"/>
          <w:szCs w:val="24"/>
          <w:color w:val="auto"/>
        </w:rPr>
      </w:pPr>
    </w:p>
    <w:p>
      <w:pPr>
        <w:ind w:left="7700"/>
        <w:spacing w:after="0"/>
        <w:rPr>
          <w:rFonts w:ascii="Arial" w:cs="Arial" w:eastAsia="Arial" w:hAnsi="Arial"/>
          <w:sz w:val="17"/>
          <w:szCs w:val="17"/>
          <w:b w:val="1"/>
          <w:bCs w:val="1"/>
          <w:color w:val="254487"/>
        </w:rPr>
      </w:pPr>
      <w:hyperlink r:id="rId13">
        <w:r>
          <w:rPr>
            <w:rFonts w:ascii="Arial" w:cs="Arial" w:eastAsia="Arial" w:hAnsi="Arial"/>
            <w:sz w:val="17"/>
            <w:szCs w:val="17"/>
            <w:b w:val="1"/>
            <w:bCs w:val="1"/>
            <w:color w:val="254487"/>
          </w:rPr>
          <w:t>Corrected: Author Correction</w:t>
        </w:r>
      </w:hyperlink>
    </w:p>
    <w:p>
      <w:pPr>
        <w:spacing w:after="0" w:line="300" w:lineRule="exact"/>
        <w:rPr>
          <w:sz w:val="24"/>
          <w:szCs w:val="24"/>
          <w:color w:val="auto"/>
        </w:rPr>
      </w:pPr>
    </w:p>
    <w:p>
      <w:pPr>
        <w:ind w:left="20" w:right="340"/>
        <w:spacing w:after="0" w:line="272" w:lineRule="auto"/>
        <w:rPr>
          <w:sz w:val="20"/>
          <w:szCs w:val="20"/>
          <w:color w:val="auto"/>
        </w:rPr>
      </w:pPr>
      <w:r>
        <w:rPr>
          <w:rFonts w:ascii="Arial" w:cs="Arial" w:eastAsia="Arial" w:hAnsi="Arial"/>
          <w:sz w:val="48"/>
          <w:szCs w:val="48"/>
          <w:b w:val="1"/>
          <w:bCs w:val="1"/>
          <w:color w:val="auto"/>
        </w:rPr>
        <w:t>U-Net: deep learning for cell counting, detection, and morphometry</w:t>
      </w:r>
    </w:p>
    <w:p>
      <w:pPr>
        <w:spacing w:after="0" w:line="172" w:lineRule="exact"/>
        <w:rPr>
          <w:sz w:val="24"/>
          <w:szCs w:val="24"/>
          <w:color w:val="auto"/>
        </w:rPr>
      </w:pPr>
    </w:p>
    <w:p>
      <w:pPr>
        <w:ind w:left="20"/>
        <w:spacing w:after="0"/>
        <w:rPr>
          <w:sz w:val="20"/>
          <w:szCs w:val="20"/>
          <w:color w:val="auto"/>
        </w:rPr>
      </w:pPr>
      <w:r>
        <w:rPr>
          <w:rFonts w:ascii="Arial" w:cs="Arial" w:eastAsia="Arial" w:hAnsi="Arial"/>
          <w:sz w:val="22"/>
          <w:szCs w:val="22"/>
          <w:b w:val="1"/>
          <w:bCs w:val="1"/>
          <w:color w:val="auto"/>
        </w:rPr>
        <w:t>Thorsten Falk</w:t>
      </w:r>
      <w:r>
        <w:rPr>
          <w:rFonts w:ascii="Arial" w:cs="Arial" w:eastAsia="Arial" w:hAnsi="Arial"/>
          <w:sz w:val="12"/>
          <w:szCs w:val="12"/>
          <w:b w:val="1"/>
          <w:bCs w:val="1"/>
          <w:color w:val="auto"/>
        </w:rPr>
        <w:t>1,2,3,20</w:t>
      </w:r>
      <w:r>
        <w:rPr>
          <w:rFonts w:ascii="Arial" w:cs="Arial" w:eastAsia="Arial" w:hAnsi="Arial"/>
          <w:sz w:val="22"/>
          <w:szCs w:val="22"/>
          <w:b w:val="1"/>
          <w:bCs w:val="1"/>
          <w:color w:val="auto"/>
        </w:rPr>
        <w:t>, Dominic Mai</w:t>
      </w:r>
      <w:r>
        <w:rPr>
          <w:rFonts w:ascii="Arial" w:cs="Arial" w:eastAsia="Arial" w:hAnsi="Arial"/>
          <w:sz w:val="12"/>
          <w:szCs w:val="12"/>
          <w:b w:val="1"/>
          <w:bCs w:val="1"/>
          <w:color w:val="auto"/>
        </w:rPr>
        <w:t>1,2,4,16,20</w:t>
      </w:r>
      <w:r>
        <w:rPr>
          <w:rFonts w:ascii="Arial" w:cs="Arial" w:eastAsia="Arial" w:hAnsi="Arial"/>
          <w:sz w:val="22"/>
          <w:szCs w:val="22"/>
          <w:b w:val="1"/>
          <w:bCs w:val="1"/>
          <w:color w:val="auto"/>
        </w:rPr>
        <w:t>, Robert Bensch</w:t>
      </w:r>
      <w:r>
        <w:rPr>
          <w:rFonts w:ascii="Arial" w:cs="Arial" w:eastAsia="Arial" w:hAnsi="Arial"/>
          <w:sz w:val="12"/>
          <w:szCs w:val="12"/>
          <w:b w:val="1"/>
          <w:bCs w:val="1"/>
          <w:color w:val="auto"/>
        </w:rPr>
        <w:t>1,2,17,20</w:t>
      </w:r>
      <w:r>
        <w:rPr>
          <w:rFonts w:ascii="Arial" w:cs="Arial" w:eastAsia="Arial" w:hAnsi="Arial"/>
          <w:sz w:val="22"/>
          <w:szCs w:val="22"/>
          <w:b w:val="1"/>
          <w:bCs w:val="1"/>
          <w:color w:val="auto"/>
        </w:rPr>
        <w:t>, Özgün Çiçek</w:t>
      </w:r>
      <w:r>
        <w:rPr>
          <w:rFonts w:ascii="Arial" w:cs="Arial" w:eastAsia="Arial" w:hAnsi="Arial"/>
          <w:sz w:val="12"/>
          <w:szCs w:val="12"/>
          <w:b w:val="1"/>
          <w:bCs w:val="1"/>
          <w:color w:val="auto"/>
        </w:rPr>
        <w:t>1</w:t>
      </w:r>
      <w:r>
        <w:rPr>
          <w:rFonts w:ascii="Arial" w:cs="Arial" w:eastAsia="Arial" w:hAnsi="Arial"/>
          <w:sz w:val="22"/>
          <w:szCs w:val="22"/>
          <w:b w:val="1"/>
          <w:bCs w:val="1"/>
          <w:color w:val="auto"/>
        </w:rPr>
        <w:t>, Ahmed Abdulkadir</w:t>
      </w:r>
      <w:r>
        <w:rPr>
          <w:rFonts w:ascii="Arial" w:cs="Arial" w:eastAsia="Arial" w:hAnsi="Arial"/>
          <w:sz w:val="12"/>
          <w:szCs w:val="12"/>
          <w:b w:val="1"/>
          <w:bCs w:val="1"/>
          <w:color w:val="auto"/>
        </w:rPr>
        <w:t>1,5</w:t>
      </w:r>
      <w:r>
        <w:rPr>
          <w:rFonts w:ascii="Arial" w:cs="Arial" w:eastAsia="Arial" w:hAnsi="Arial"/>
          <w:sz w:val="22"/>
          <w:szCs w:val="22"/>
          <w:b w:val="1"/>
          <w:bCs w:val="1"/>
          <w:color w:val="auto"/>
        </w:rPr>
        <w:t>,</w:t>
      </w:r>
    </w:p>
    <w:p>
      <w:pPr>
        <w:spacing w:after="0" w:line="67"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Yassine Marrakchi</w:t>
      </w:r>
      <w:r>
        <w:rPr>
          <w:rFonts w:ascii="Arial" w:cs="Arial" w:eastAsia="Arial" w:hAnsi="Arial"/>
          <w:sz w:val="13"/>
          <w:szCs w:val="13"/>
          <w:b w:val="1"/>
          <w:bCs w:val="1"/>
          <w:color w:val="auto"/>
        </w:rPr>
        <w:t>1,2,3</w:t>
      </w:r>
      <w:r>
        <w:rPr>
          <w:rFonts w:ascii="Arial" w:cs="Arial" w:eastAsia="Arial" w:hAnsi="Arial"/>
          <w:sz w:val="24"/>
          <w:szCs w:val="24"/>
          <w:b w:val="1"/>
          <w:bCs w:val="1"/>
          <w:color w:val="auto"/>
        </w:rPr>
        <w:t>, Anton Böhm</w:t>
      </w:r>
      <w:r>
        <w:rPr>
          <w:rFonts w:ascii="Arial" w:cs="Arial" w:eastAsia="Arial" w:hAnsi="Arial"/>
          <w:sz w:val="13"/>
          <w:szCs w:val="13"/>
          <w:b w:val="1"/>
          <w:bCs w:val="1"/>
          <w:color w:val="auto"/>
        </w:rPr>
        <w:t>1</w:t>
      </w:r>
      <w:r>
        <w:rPr>
          <w:rFonts w:ascii="Arial" w:cs="Arial" w:eastAsia="Arial" w:hAnsi="Arial"/>
          <w:sz w:val="24"/>
          <w:szCs w:val="24"/>
          <w:b w:val="1"/>
          <w:bCs w:val="1"/>
          <w:color w:val="auto"/>
        </w:rPr>
        <w:t>, Jan Deubner</w:t>
      </w:r>
      <w:r>
        <w:rPr>
          <w:rFonts w:ascii="Arial" w:cs="Arial" w:eastAsia="Arial" w:hAnsi="Arial"/>
          <w:sz w:val="13"/>
          <w:szCs w:val="13"/>
          <w:b w:val="1"/>
          <w:bCs w:val="1"/>
          <w:color w:val="auto"/>
        </w:rPr>
        <w:t>6,7</w:t>
      </w:r>
      <w:r>
        <w:rPr>
          <w:rFonts w:ascii="Arial" w:cs="Arial" w:eastAsia="Arial" w:hAnsi="Arial"/>
          <w:sz w:val="24"/>
          <w:szCs w:val="24"/>
          <w:b w:val="1"/>
          <w:bCs w:val="1"/>
          <w:color w:val="auto"/>
        </w:rPr>
        <w:t>, Zoe Jäckel</w:t>
      </w:r>
      <w:r>
        <w:rPr>
          <w:rFonts w:ascii="Arial" w:cs="Arial" w:eastAsia="Arial" w:hAnsi="Arial"/>
          <w:sz w:val="13"/>
          <w:szCs w:val="13"/>
          <w:b w:val="1"/>
          <w:bCs w:val="1"/>
          <w:color w:val="auto"/>
        </w:rPr>
        <w:t>6,7</w:t>
      </w:r>
      <w:r>
        <w:rPr>
          <w:rFonts w:ascii="Arial" w:cs="Arial" w:eastAsia="Arial" w:hAnsi="Arial"/>
          <w:sz w:val="24"/>
          <w:szCs w:val="24"/>
          <w:b w:val="1"/>
          <w:bCs w:val="1"/>
          <w:color w:val="auto"/>
        </w:rPr>
        <w:t>, Katharina Seiwald</w:t>
      </w:r>
      <w:r>
        <w:rPr>
          <w:rFonts w:ascii="Arial" w:cs="Arial" w:eastAsia="Arial" w:hAnsi="Arial"/>
          <w:sz w:val="13"/>
          <w:szCs w:val="13"/>
          <w:b w:val="1"/>
          <w:bCs w:val="1"/>
          <w:color w:val="auto"/>
        </w:rPr>
        <w:t>6</w:t>
      </w:r>
      <w:r>
        <w:rPr>
          <w:rFonts w:ascii="Arial" w:cs="Arial" w:eastAsia="Arial" w:hAnsi="Arial"/>
          <w:sz w:val="24"/>
          <w:szCs w:val="24"/>
          <w:b w:val="1"/>
          <w:bCs w:val="1"/>
          <w:color w:val="auto"/>
        </w:rPr>
        <w:t>,</w:t>
      </w:r>
    </w:p>
    <w:p>
      <w:pPr>
        <w:spacing w:after="0" w:line="44" w:lineRule="exact"/>
        <w:rPr>
          <w:sz w:val="24"/>
          <w:szCs w:val="24"/>
          <w:color w:val="auto"/>
        </w:rPr>
      </w:pPr>
    </w:p>
    <w:p>
      <w:pPr>
        <w:ind w:left="20"/>
        <w:spacing w:after="0"/>
        <w:rPr>
          <w:sz w:val="20"/>
          <w:szCs w:val="20"/>
          <w:color w:val="auto"/>
        </w:rPr>
      </w:pPr>
      <w:r>
        <w:rPr>
          <w:rFonts w:ascii="Arial" w:cs="Arial" w:eastAsia="Arial" w:hAnsi="Arial"/>
          <w:sz w:val="22"/>
          <w:szCs w:val="22"/>
          <w:b w:val="1"/>
          <w:bCs w:val="1"/>
          <w:color w:val="auto"/>
        </w:rPr>
        <w:t>Alexander Dovzhenko</w:t>
      </w:r>
      <w:r>
        <w:rPr>
          <w:rFonts w:ascii="Arial" w:cs="Arial" w:eastAsia="Arial" w:hAnsi="Arial"/>
          <w:sz w:val="12"/>
          <w:szCs w:val="12"/>
          <w:b w:val="1"/>
          <w:bCs w:val="1"/>
          <w:color w:val="auto"/>
        </w:rPr>
        <w:t>8,18</w:t>
      </w:r>
      <w:r>
        <w:rPr>
          <w:rFonts w:ascii="Arial" w:cs="Arial" w:eastAsia="Arial" w:hAnsi="Arial"/>
          <w:sz w:val="22"/>
          <w:szCs w:val="22"/>
          <w:b w:val="1"/>
          <w:bCs w:val="1"/>
          <w:color w:val="auto"/>
        </w:rPr>
        <w:t>, Olaf Tietz</w:t>
      </w:r>
      <w:r>
        <w:rPr>
          <w:rFonts w:ascii="Arial" w:cs="Arial" w:eastAsia="Arial" w:hAnsi="Arial"/>
          <w:sz w:val="12"/>
          <w:szCs w:val="12"/>
          <w:b w:val="1"/>
          <w:bCs w:val="1"/>
          <w:color w:val="auto"/>
        </w:rPr>
        <w:t>8,18</w:t>
      </w:r>
      <w:r>
        <w:rPr>
          <w:rFonts w:ascii="Arial" w:cs="Arial" w:eastAsia="Arial" w:hAnsi="Arial"/>
          <w:sz w:val="22"/>
          <w:szCs w:val="22"/>
          <w:b w:val="1"/>
          <w:bCs w:val="1"/>
          <w:color w:val="auto"/>
        </w:rPr>
        <w:t>, Cristina Dal Bosco</w:t>
      </w:r>
      <w:r>
        <w:rPr>
          <w:rFonts w:ascii="Arial" w:cs="Arial" w:eastAsia="Arial" w:hAnsi="Arial"/>
          <w:sz w:val="12"/>
          <w:szCs w:val="12"/>
          <w:b w:val="1"/>
          <w:bCs w:val="1"/>
          <w:color w:val="auto"/>
        </w:rPr>
        <w:t>8</w:t>
      </w:r>
      <w:r>
        <w:rPr>
          <w:rFonts w:ascii="Arial" w:cs="Arial" w:eastAsia="Arial" w:hAnsi="Arial"/>
          <w:sz w:val="22"/>
          <w:szCs w:val="22"/>
          <w:b w:val="1"/>
          <w:bCs w:val="1"/>
          <w:color w:val="auto"/>
        </w:rPr>
        <w:t>, Sean Walsh</w:t>
      </w:r>
      <w:r>
        <w:rPr>
          <w:rFonts w:ascii="Arial" w:cs="Arial" w:eastAsia="Arial" w:hAnsi="Arial"/>
          <w:sz w:val="12"/>
          <w:szCs w:val="12"/>
          <w:b w:val="1"/>
          <w:bCs w:val="1"/>
          <w:color w:val="auto"/>
        </w:rPr>
        <w:t>8,18</w:t>
      </w:r>
      <w:r>
        <w:rPr>
          <w:rFonts w:ascii="Arial" w:cs="Arial" w:eastAsia="Arial" w:hAnsi="Arial"/>
          <w:sz w:val="22"/>
          <w:szCs w:val="22"/>
          <w:b w:val="1"/>
          <w:bCs w:val="1"/>
          <w:color w:val="auto"/>
        </w:rPr>
        <w:t>, Deniz Saltukoglu</w:t>
      </w:r>
      <w:r>
        <w:rPr>
          <w:rFonts w:ascii="Arial" w:cs="Arial" w:eastAsia="Arial" w:hAnsi="Arial"/>
          <w:sz w:val="12"/>
          <w:szCs w:val="12"/>
          <w:b w:val="1"/>
          <w:bCs w:val="1"/>
          <w:color w:val="auto"/>
        </w:rPr>
        <w:t>2,9,10,11</w:t>
      </w:r>
      <w:r>
        <w:rPr>
          <w:rFonts w:ascii="Arial" w:cs="Arial" w:eastAsia="Arial" w:hAnsi="Arial"/>
          <w:sz w:val="22"/>
          <w:szCs w:val="22"/>
          <w:b w:val="1"/>
          <w:bCs w:val="1"/>
          <w:color w:val="auto"/>
        </w:rPr>
        <w:t>,</w:t>
      </w:r>
    </w:p>
    <w:p>
      <w:pPr>
        <w:spacing w:after="0" w:line="67"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Tuan Leng Tay</w:t>
      </w:r>
      <w:r>
        <w:rPr>
          <w:rFonts w:ascii="Arial" w:cs="Arial" w:eastAsia="Arial" w:hAnsi="Arial"/>
          <w:sz w:val="13"/>
          <w:szCs w:val="13"/>
          <w:b w:val="1"/>
          <w:bCs w:val="1"/>
          <w:color w:val="auto"/>
        </w:rPr>
        <w:t>7,12,13</w:t>
      </w:r>
      <w:r>
        <w:rPr>
          <w:rFonts w:ascii="Arial" w:cs="Arial" w:eastAsia="Arial" w:hAnsi="Arial"/>
          <w:sz w:val="24"/>
          <w:szCs w:val="24"/>
          <w:b w:val="1"/>
          <w:bCs w:val="1"/>
          <w:color w:val="auto"/>
        </w:rPr>
        <w:t>, Marco Prinz</w:t>
      </w:r>
      <w:r>
        <w:rPr>
          <w:rFonts w:ascii="Arial" w:cs="Arial" w:eastAsia="Arial" w:hAnsi="Arial"/>
          <w:sz w:val="13"/>
          <w:szCs w:val="13"/>
          <w:b w:val="1"/>
          <w:bCs w:val="1"/>
          <w:color w:val="auto"/>
        </w:rPr>
        <w:t>2,3,12</w:t>
      </w:r>
      <w:r>
        <w:rPr>
          <w:rFonts w:ascii="Arial" w:cs="Arial" w:eastAsia="Arial" w:hAnsi="Arial"/>
          <w:sz w:val="24"/>
          <w:szCs w:val="24"/>
          <w:b w:val="1"/>
          <w:bCs w:val="1"/>
          <w:color w:val="auto"/>
        </w:rPr>
        <w:t>, Klaus Palme</w:t>
      </w:r>
      <w:r>
        <w:rPr>
          <w:rFonts w:ascii="Arial" w:cs="Arial" w:eastAsia="Arial" w:hAnsi="Arial"/>
          <w:sz w:val="13"/>
          <w:szCs w:val="13"/>
          <w:b w:val="1"/>
          <w:bCs w:val="1"/>
          <w:color w:val="auto"/>
        </w:rPr>
        <w:t>2,8</w:t>
      </w:r>
      <w:r>
        <w:rPr>
          <w:rFonts w:ascii="Arial" w:cs="Arial" w:eastAsia="Arial" w:hAnsi="Arial"/>
          <w:sz w:val="24"/>
          <w:szCs w:val="24"/>
          <w:b w:val="1"/>
          <w:bCs w:val="1"/>
          <w:color w:val="auto"/>
        </w:rPr>
        <w:t>, Matias Simons</w:t>
      </w:r>
      <w:r>
        <w:rPr>
          <w:rFonts w:ascii="Arial" w:cs="Arial" w:eastAsia="Arial" w:hAnsi="Arial"/>
          <w:sz w:val="13"/>
          <w:szCs w:val="13"/>
          <w:b w:val="1"/>
          <w:bCs w:val="1"/>
          <w:color w:val="auto"/>
        </w:rPr>
        <w:t>2,9,10,14</w:t>
      </w:r>
      <w:r>
        <w:rPr>
          <w:rFonts w:ascii="Arial" w:cs="Arial" w:eastAsia="Arial" w:hAnsi="Arial"/>
          <w:sz w:val="24"/>
          <w:szCs w:val="24"/>
          <w:b w:val="1"/>
          <w:bCs w:val="1"/>
          <w:color w:val="auto"/>
        </w:rPr>
        <w:t>, Ilka Diester</w:t>
      </w:r>
      <w:r>
        <w:rPr>
          <w:rFonts w:ascii="Arial" w:cs="Arial" w:eastAsia="Arial" w:hAnsi="Arial"/>
          <w:sz w:val="13"/>
          <w:szCs w:val="13"/>
          <w:b w:val="1"/>
          <w:bCs w:val="1"/>
          <w:color w:val="auto"/>
        </w:rPr>
        <w:t>6,7,15</w:t>
      </w:r>
      <w:r>
        <w:rPr>
          <w:rFonts w:ascii="Arial" w:cs="Arial" w:eastAsia="Arial" w:hAnsi="Arial"/>
          <w:sz w:val="24"/>
          <w:szCs w:val="24"/>
          <w:b w:val="1"/>
          <w:bCs w:val="1"/>
          <w:color w:val="auto"/>
        </w:rPr>
        <w:t>,</w:t>
      </w:r>
    </w:p>
    <w:p>
      <w:pPr>
        <w:spacing w:after="0" w:line="44"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Thomas Brox</w:t>
      </w:r>
      <w:r>
        <w:rPr>
          <w:rFonts w:ascii="Arial" w:cs="Arial" w:eastAsia="Arial" w:hAnsi="Arial"/>
          <w:sz w:val="13"/>
          <w:szCs w:val="13"/>
          <w:b w:val="1"/>
          <w:bCs w:val="1"/>
          <w:color w:val="auto"/>
        </w:rPr>
        <w:t>1,2,3,7</w:t>
      </w:r>
      <w:r>
        <w:rPr>
          <w:rFonts w:ascii="Arial" w:cs="Arial" w:eastAsia="Arial" w:hAnsi="Arial"/>
          <w:sz w:val="24"/>
          <w:szCs w:val="24"/>
          <w:b w:val="1"/>
          <w:bCs w:val="1"/>
          <w:color w:val="auto"/>
        </w:rPr>
        <w:t xml:space="preserve"> and Olaf Ronneberger</w:t>
      </w:r>
      <w:r>
        <w:rPr>
          <w:rFonts w:ascii="Arial" w:cs="Arial" w:eastAsia="Arial" w:hAnsi="Arial"/>
          <w:sz w:val="13"/>
          <w:szCs w:val="13"/>
          <w:b w:val="1"/>
          <w:bCs w:val="1"/>
          <w:color w:val="auto"/>
        </w:rPr>
        <w:t>1,2,19</w:t>
      </w:r>
      <w:r>
        <w:rPr>
          <w:rFonts w:ascii="Arial" w:cs="Arial" w:eastAsia="Arial" w:hAnsi="Arial"/>
          <w:sz w:val="24"/>
          <w:szCs w:val="24"/>
          <w:b w:val="1"/>
          <w:bCs w:val="1"/>
          <w:color w:val="auto"/>
        </w:rPr>
        <w:t>*</w:t>
      </w:r>
    </w:p>
    <w:p>
      <w:pPr>
        <w:sectPr>
          <w:pgSz w:w="11900" w:h="15817" w:orient="portrait"/>
          <w:cols w:equalWidth="0" w:num="1">
            <w:col w:w="10220"/>
          </w:cols>
          <w:pgMar w:left="840" w:top="523" w:right="846" w:bottom="0" w:gutter="0" w:footer="0" w:header="0"/>
        </w:sectPr>
      </w:pPr>
    </w:p>
    <w:p>
      <w:pPr>
        <w:spacing w:after="0" w:line="356" w:lineRule="exact"/>
        <w:rPr>
          <w:sz w:val="24"/>
          <w:szCs w:val="24"/>
          <w:color w:val="auto"/>
        </w:rPr>
      </w:pPr>
    </w:p>
    <w:p>
      <w:pPr>
        <w:jc w:val="both"/>
        <w:spacing w:after="0" w:line="275" w:lineRule="auto"/>
        <w:rPr>
          <w:sz w:val="20"/>
          <w:szCs w:val="20"/>
          <w:color w:val="auto"/>
        </w:rPr>
      </w:pPr>
      <w:r>
        <w:rPr>
          <w:rFonts w:ascii="Arial" w:cs="Arial" w:eastAsia="Arial" w:hAnsi="Arial"/>
          <w:sz w:val="16"/>
          <w:szCs w:val="16"/>
          <w:b w:val="1"/>
          <w:bCs w:val="1"/>
          <w:color w:val="auto"/>
        </w:rPr>
        <w:t>U-Net is a generic deep-learning solution for frequently occurring quantification tasks such as cell detection and shape measurements in biomedical image data. We present an ImageJ plugin that enables non-machine-learning experts to analyze their data with U-Net on either a local computer or a remote server/cloud service. The plugin comes with pretrained models for single-cell segmentation and allows for U-Net to be adapted to new tasks on the basis of a few annotated samples.</w:t>
      </w:r>
    </w:p>
    <w:p>
      <w:pPr>
        <w:spacing w:after="0" w:line="3" w:lineRule="exact"/>
        <w:rPr>
          <w:sz w:val="24"/>
          <w:szCs w:val="24"/>
          <w:color w:val="auto"/>
        </w:rPr>
      </w:pPr>
    </w:p>
    <w:p>
      <w:pPr>
        <w:jc w:val="both"/>
        <w:ind w:firstLine="227"/>
        <w:spacing w:after="0" w:line="230" w:lineRule="auto"/>
        <w:rPr>
          <w:sz w:val="20"/>
          <w:szCs w:val="20"/>
          <w:color w:val="auto"/>
        </w:rPr>
      </w:pPr>
      <w:r>
        <w:rPr>
          <w:rFonts w:ascii="Times New Roman" w:cs="Times New Roman" w:eastAsia="Times New Roman" w:hAnsi="Times New Roman"/>
          <w:sz w:val="19"/>
          <w:szCs w:val="19"/>
          <w:color w:val="auto"/>
        </w:rPr>
        <w:t>Advancements in microscopy and sample preparation techniques have left researchers with large amounts of image data. These data would promise additional insights, more precise analysis and more rigorous statistics, if not for the hurdles of quantification. Images must first be converted into numbers before statistical analysis can be applied. Often, this conversion requires counting thousands of cells with certain markers or drawing the outlines of cells to quantify their shape or the strength of a reporter. Such work is tedious and consequently is often avoided. In neuroscien-tific studies applying optogenetic tools, for example, quantification of the number of opsin- expressing neurons or the localization of newly developed opsins within the cells is often requested. However, because of the effort required, most studies are published without this information.</w:t>
      </w:r>
    </w:p>
    <w:p>
      <w:pPr>
        <w:spacing w:after="0" w:line="9" w:lineRule="exact"/>
        <w:rPr>
          <w:sz w:val="24"/>
          <w:szCs w:val="24"/>
          <w:color w:val="auto"/>
        </w:rPr>
      </w:pPr>
    </w:p>
    <w:p>
      <w:pPr>
        <w:jc w:val="both"/>
        <w:ind w:firstLine="227"/>
        <w:spacing w:after="0" w:line="248" w:lineRule="auto"/>
        <w:rPr>
          <w:sz w:val="20"/>
          <w:szCs w:val="20"/>
          <w:color w:val="auto"/>
        </w:rPr>
      </w:pPr>
      <w:r>
        <w:rPr>
          <w:rFonts w:ascii="Times New Roman" w:cs="Times New Roman" w:eastAsia="Times New Roman" w:hAnsi="Times New Roman"/>
          <w:sz w:val="18"/>
          <w:szCs w:val="18"/>
          <w:color w:val="auto"/>
        </w:rPr>
        <w:t>Is such quantification not a job that computers can do? Indeed, it is. For decades, computer scientists have developed specialized software that can lift the burden of quantification from researchers in the life sciences. However, each laboratory produces different data and focuses on different aspects of the data for the research question at hand. Thus, new software must be built for each case. Deep learning could change this situation. Because deep learning learns the features relevant for the task from data rather than being hard coded, software engineers do not need to set up specialized software for a certain quantification task. Instead, a generic software package can learn to adapt to the task autonomously from appropriate data— data that researchers in the life sciences can provide by themselves.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142240</wp:posOffset>
                </wp:positionV>
                <wp:extent cx="648017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80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11.2pt" to="510.75pt,11.2pt" o:allowincell="f" strokecolor="#000000" strokeweight="0.5pt"/>
            </w:pict>
          </mc:Fallback>
        </mc:AlternateContent>
      </w:r>
    </w:p>
    <w:p>
      <w:pPr>
        <w:spacing w:after="0" w:line="20" w:lineRule="exact"/>
        <w:rPr>
          <w:sz w:val="24"/>
          <w:szCs w:val="24"/>
          <w:color w:val="auto"/>
        </w:rPr>
      </w:pPr>
      <w:r>
        <w:rPr>
          <w:sz w:val="24"/>
          <w:szCs w:val="24"/>
          <w:color w:val="auto"/>
        </w:rPr>
        <w:br w:type="column"/>
      </w:r>
    </w:p>
    <w:p>
      <w:pPr>
        <w:spacing w:after="0" w:line="346" w:lineRule="exact"/>
        <w:rPr>
          <w:sz w:val="24"/>
          <w:szCs w:val="24"/>
          <w:color w:val="auto"/>
        </w:rPr>
      </w:pPr>
    </w:p>
    <w:p>
      <w:pPr>
        <w:jc w:val="both"/>
        <w:ind w:firstLine="227"/>
        <w:spacing w:after="0" w:line="243" w:lineRule="auto"/>
        <w:rPr>
          <w:rFonts w:ascii="Times New Roman" w:cs="Times New Roman" w:eastAsia="Times New Roman" w:hAnsi="Times New Roman"/>
          <w:sz w:val="18"/>
          <w:szCs w:val="18"/>
          <w:color w:val="000000"/>
        </w:rPr>
      </w:pPr>
      <w:r>
        <w:rPr>
          <w:rFonts w:ascii="Times New Roman" w:cs="Times New Roman" w:eastAsia="Times New Roman" w:hAnsi="Times New Roman"/>
          <w:sz w:val="18"/>
          <w:szCs w:val="18"/>
          <w:color w:val="auto"/>
        </w:rPr>
        <w:t>Learning-based approaches caught the interest of the biomedical community years ago. Commonly used solutions such as ilastik</w:t>
      </w:r>
      <w:r>
        <w:rPr>
          <w:rFonts w:ascii="Times New Roman" w:cs="Times New Roman" w:eastAsia="Times New Roman" w:hAnsi="Times New Roman"/>
          <w:sz w:val="10"/>
          <w:szCs w:val="10"/>
          <w:color w:val="254487"/>
        </w:rPr>
        <w:t>1</w:t>
      </w:r>
      <w:r>
        <w:rPr>
          <w:rFonts w:ascii="Times New Roman" w:cs="Times New Roman" w:eastAsia="Times New Roman" w:hAnsi="Times New Roman"/>
          <w:sz w:val="18"/>
          <w:szCs w:val="18"/>
          <w:color w:val="auto"/>
        </w:rPr>
        <w:t xml:space="preserve"> (</w:t>
      </w:r>
      <w:hyperlink r:id="rId14">
        <w:r>
          <w:rPr>
            <w:rFonts w:ascii="Times New Roman" w:cs="Times New Roman" w:eastAsia="Times New Roman" w:hAnsi="Times New Roman"/>
            <w:sz w:val="18"/>
            <w:szCs w:val="18"/>
            <w:color w:val="254487"/>
          </w:rPr>
          <w:t>http://ilastik.org/</w:t>
        </w:r>
      </w:hyperlink>
      <w:r>
        <w:rPr>
          <w:rFonts w:ascii="Times New Roman" w:cs="Times New Roman" w:eastAsia="Times New Roman" w:hAnsi="Times New Roman"/>
          <w:sz w:val="18"/>
          <w:szCs w:val="18"/>
          <w:color w:val="auto"/>
        </w:rPr>
        <w:t>) or the trainable WEKA segmentation toolkit</w:t>
      </w:r>
      <w:r>
        <w:rPr>
          <w:rFonts w:ascii="Times New Roman" w:cs="Times New Roman" w:eastAsia="Times New Roman" w:hAnsi="Times New Roman"/>
          <w:sz w:val="10"/>
          <w:szCs w:val="10"/>
          <w:color w:val="254487"/>
        </w:rPr>
        <w:t>2</w:t>
      </w:r>
      <w:r>
        <w:rPr>
          <w:rFonts w:ascii="Times New Roman" w:cs="Times New Roman" w:eastAsia="Times New Roman" w:hAnsi="Times New Roman"/>
          <w:sz w:val="18"/>
          <w:szCs w:val="18"/>
          <w:color w:val="auto"/>
        </w:rPr>
        <w:t xml:space="preserve"> (</w:t>
      </w:r>
      <w:hyperlink r:id="rId15">
        <w:r>
          <w:rPr>
            <w:rFonts w:ascii="Times New Roman" w:cs="Times New Roman" w:eastAsia="Times New Roman" w:hAnsi="Times New Roman"/>
            <w:sz w:val="18"/>
            <w:szCs w:val="18"/>
            <w:color w:val="254487"/>
          </w:rPr>
          <w:t>https://imagej.net/Trainable_Weka_Segmentation</w:t>
        </w:r>
      </w:hyperlink>
      <w:r>
        <w:rPr>
          <w:rFonts w:ascii="Times New Roman" w:cs="Times New Roman" w:eastAsia="Times New Roman" w:hAnsi="Times New Roman"/>
          <w:sz w:val="18"/>
          <w:szCs w:val="18"/>
          <w:color w:val="auto"/>
        </w:rPr>
        <w:t>) enable training of segmentation pipelines by using generic hand-tailored image features. More recently, attention has shifted toward deep learning, which automatically extracts optimal features for the actual image-analysis task, thus obviating the need for feature design by experts in computer science</w:t>
      </w:r>
      <w:r>
        <w:rPr>
          <w:rFonts w:ascii="Times New Roman" w:cs="Times New Roman" w:eastAsia="Times New Roman" w:hAnsi="Times New Roman"/>
          <w:sz w:val="10"/>
          <w:szCs w:val="10"/>
          <w:color w:val="254487"/>
        </w:rPr>
        <w:t>3</w:t>
      </w:r>
      <w:r>
        <w:rPr>
          <w:rFonts w:ascii="Times New Roman" w:cs="Times New Roman" w:eastAsia="Times New Roman" w:hAnsi="Times New Roman"/>
          <w:sz w:val="10"/>
          <w:szCs w:val="10"/>
          <w:color w:val="auto"/>
        </w:rPr>
        <w:t>–</w:t>
      </w:r>
      <w:r>
        <w:rPr>
          <w:rFonts w:ascii="Times New Roman" w:cs="Times New Roman" w:eastAsia="Times New Roman" w:hAnsi="Times New Roman"/>
          <w:sz w:val="10"/>
          <w:szCs w:val="10"/>
          <w:color w:val="254487"/>
        </w:rPr>
        <w:t>5</w:t>
      </w:r>
      <w:r>
        <w:rPr>
          <w:rFonts w:ascii="Times New Roman" w:cs="Times New Roman" w:eastAsia="Times New Roman" w:hAnsi="Times New Roman"/>
          <w:sz w:val="18"/>
          <w:szCs w:val="18"/>
          <w:color w:val="auto"/>
        </w:rPr>
        <w:t>. However, widespread use of quantification in the life sciences has been hindered by the lack of generic, easy-to-use software packages. Although the packages Aivia (</w:t>
      </w:r>
      <w:hyperlink r:id="rId16">
        <w:r>
          <w:rPr>
            <w:rFonts w:ascii="Times New Roman" w:cs="Times New Roman" w:eastAsia="Times New Roman" w:hAnsi="Times New Roman"/>
            <w:sz w:val="18"/>
            <w:szCs w:val="18"/>
            <w:color w:val="254487"/>
          </w:rPr>
          <w:t>https://</w:t>
        </w:r>
      </w:hyperlink>
      <w:r>
        <w:rPr>
          <w:rFonts w:ascii="Times New Roman" w:cs="Times New Roman" w:eastAsia="Times New Roman" w:hAnsi="Times New Roman"/>
          <w:sz w:val="18"/>
          <w:szCs w:val="18"/>
          <w:color w:val="auto"/>
        </w:rPr>
        <w:t xml:space="preserve"> </w:t>
      </w:r>
      <w:hyperlink r:id="rId16">
        <w:r>
          <w:rPr>
            <w:rFonts w:ascii="Times New Roman" w:cs="Times New Roman" w:eastAsia="Times New Roman" w:hAnsi="Times New Roman"/>
            <w:sz w:val="18"/>
            <w:szCs w:val="18"/>
            <w:color w:val="254487"/>
          </w:rPr>
          <w:t>www.drvtechnologies.com/aivia6/</w:t>
        </w:r>
      </w:hyperlink>
      <w:r>
        <w:rPr>
          <w:rFonts w:ascii="Times New Roman" w:cs="Times New Roman" w:eastAsia="Times New Roman" w:hAnsi="Times New Roman"/>
          <w:sz w:val="18"/>
          <w:szCs w:val="18"/>
          <w:color w:val="000000"/>
        </w:rPr>
        <w:t>) and Cell Profiler</w:t>
      </w:r>
      <w:r>
        <w:rPr>
          <w:rFonts w:ascii="Times New Roman" w:cs="Times New Roman" w:eastAsia="Times New Roman" w:hAnsi="Times New Roman"/>
          <w:sz w:val="10"/>
          <w:szCs w:val="10"/>
          <w:color w:val="254487"/>
        </w:rPr>
        <w:t>6</w:t>
      </w:r>
      <w:r>
        <w:rPr>
          <w:rFonts w:ascii="Times New Roman" w:cs="Times New Roman" w:eastAsia="Times New Roman" w:hAnsi="Times New Roman"/>
          <w:sz w:val="18"/>
          <w:szCs w:val="18"/>
          <w:color w:val="000000"/>
        </w:rPr>
        <w:t xml:space="preserve"> (</w:t>
      </w:r>
      <w:hyperlink r:id="rId17">
        <w:r>
          <w:rPr>
            <w:rFonts w:ascii="Times New Roman" w:cs="Times New Roman" w:eastAsia="Times New Roman" w:hAnsi="Times New Roman"/>
            <w:sz w:val="18"/>
            <w:szCs w:val="18"/>
            <w:color w:val="254487"/>
          </w:rPr>
          <w:t>http://cell-</w:t>
        </w:r>
      </w:hyperlink>
      <w:hyperlink r:id="rId17">
        <w:r>
          <w:rPr>
            <w:rFonts w:ascii="Times New Roman" w:cs="Times New Roman" w:eastAsia="Times New Roman" w:hAnsi="Times New Roman"/>
            <w:sz w:val="18"/>
            <w:szCs w:val="18"/>
            <w:color w:val="254487"/>
          </w:rPr>
          <w:t>profiler.org/</w:t>
        </w:r>
      </w:hyperlink>
      <w:r>
        <w:rPr>
          <w:rFonts w:ascii="Times New Roman" w:cs="Times New Roman" w:eastAsia="Times New Roman" w:hAnsi="Times New Roman"/>
          <w:sz w:val="18"/>
          <w:szCs w:val="18"/>
          <w:color w:val="000000"/>
        </w:rPr>
        <w:t>) already use deep-learning models, they do not allow</w:t>
      </w:r>
      <w:r>
        <w:rPr>
          <w:rFonts w:ascii="Times New Roman" w:cs="Times New Roman" w:eastAsia="Times New Roman" w:hAnsi="Times New Roman"/>
          <w:sz w:val="18"/>
          <w:szCs w:val="18"/>
          <w:color w:val="254487"/>
        </w:rPr>
        <w:t xml:space="preserve"> </w:t>
      </w:r>
      <w:r>
        <w:rPr>
          <w:rFonts w:ascii="Times New Roman" w:cs="Times New Roman" w:eastAsia="Times New Roman" w:hAnsi="Times New Roman"/>
          <w:sz w:val="18"/>
          <w:szCs w:val="18"/>
          <w:color w:val="000000"/>
        </w:rPr>
        <w:t>for training on new data, thus restricting their application domain to a small range of datasets. In the scope of image restoration, CSBDeep</w:t>
      </w:r>
      <w:r>
        <w:rPr>
          <w:rFonts w:ascii="Times New Roman" w:cs="Times New Roman" w:eastAsia="Times New Roman" w:hAnsi="Times New Roman"/>
          <w:sz w:val="10"/>
          <w:szCs w:val="10"/>
          <w:color w:val="254487"/>
        </w:rPr>
        <w:t>7</w:t>
      </w:r>
      <w:r>
        <w:rPr>
          <w:rFonts w:ascii="Times New Roman" w:cs="Times New Roman" w:eastAsia="Times New Roman" w:hAnsi="Times New Roman"/>
          <w:sz w:val="18"/>
          <w:szCs w:val="18"/>
          <w:color w:val="000000"/>
        </w:rPr>
        <w:t xml:space="preserve"> provides an ImgLib2 (</w:t>
      </w:r>
      <w:hyperlink r:id="rId18">
        <w:r>
          <w:rPr>
            <w:rFonts w:ascii="Times New Roman" w:cs="Times New Roman" w:eastAsia="Times New Roman" w:hAnsi="Times New Roman"/>
            <w:sz w:val="18"/>
            <w:szCs w:val="18"/>
            <w:color w:val="254487"/>
          </w:rPr>
          <w:t>https://imagej.net/ImgLib2</w:t>
        </w:r>
      </w:hyperlink>
      <w:r>
        <w:rPr>
          <w:rFonts w:ascii="Times New Roman" w:cs="Times New Roman" w:eastAsia="Times New Roman" w:hAnsi="Times New Roman"/>
          <w:sz w:val="18"/>
          <w:szCs w:val="18"/>
          <w:color w:val="000000"/>
        </w:rPr>
        <w:t>)-based plugin with models for specific imaging modalities and biological specimens, and allows for integration of externally trained new restoration models. Another approach of bringing deep learning to the life sciences is CDeep3M</w:t>
      </w:r>
      <w:r>
        <w:rPr>
          <w:rFonts w:ascii="Times New Roman" w:cs="Times New Roman" w:eastAsia="Times New Roman" w:hAnsi="Times New Roman"/>
          <w:sz w:val="10"/>
          <w:szCs w:val="10"/>
          <w:color w:val="254487"/>
        </w:rPr>
        <w:t>8</w:t>
      </w:r>
      <w:r>
        <w:rPr>
          <w:rFonts w:ascii="Times New Roman" w:cs="Times New Roman" w:eastAsia="Times New Roman" w:hAnsi="Times New Roman"/>
          <w:sz w:val="18"/>
          <w:szCs w:val="18"/>
          <w:color w:val="000000"/>
        </w:rPr>
        <w:t>, which ships a set of command-line tools and tutorials for training and applying a residual inception-network architecture for 3D image segmentation. These packages specifically suit researchers with an occasional need for deep learning by providing a cloud-based setup that does not require a local graphics-processing unit (GPU).</w:t>
      </w:r>
    </w:p>
    <w:p>
      <w:pPr>
        <w:spacing w:after="0" w:line="11" w:lineRule="exact"/>
        <w:rPr>
          <w:rFonts w:ascii="Times New Roman" w:cs="Times New Roman" w:eastAsia="Times New Roman" w:hAnsi="Times New Roman"/>
          <w:sz w:val="18"/>
          <w:szCs w:val="18"/>
          <w:color w:val="254487"/>
        </w:rPr>
      </w:pPr>
    </w:p>
    <w:p>
      <w:pPr>
        <w:jc w:val="both"/>
        <w:ind w:firstLine="227"/>
        <w:spacing w:after="0" w:line="266" w:lineRule="auto"/>
        <w:rPr>
          <w:sz w:val="20"/>
          <w:szCs w:val="20"/>
          <w:color w:val="auto"/>
        </w:rPr>
      </w:pPr>
      <w:r>
        <w:rPr>
          <w:rFonts w:ascii="Times New Roman" w:cs="Times New Roman" w:eastAsia="Times New Roman" w:hAnsi="Times New Roman"/>
          <w:sz w:val="17"/>
          <w:szCs w:val="17"/>
          <w:color w:val="auto"/>
        </w:rPr>
        <w:t>The present work provides a generic deep-learning-based software package for cell detection and cell segmentation. For our successful U-Net</w:t>
      </w:r>
      <w:r>
        <w:rPr>
          <w:rFonts w:ascii="Times New Roman" w:cs="Times New Roman" w:eastAsia="Times New Roman" w:hAnsi="Times New Roman"/>
          <w:sz w:val="9"/>
          <w:szCs w:val="9"/>
          <w:color w:val="254487"/>
        </w:rPr>
        <w:t>3</w:t>
      </w:r>
      <w:r>
        <w:rPr>
          <w:rFonts w:ascii="Times New Roman" w:cs="Times New Roman" w:eastAsia="Times New Roman" w:hAnsi="Times New Roman"/>
          <w:sz w:val="17"/>
          <w:szCs w:val="17"/>
          <w:color w:val="auto"/>
        </w:rPr>
        <w:t xml:space="preserve"> encoder–decoder network architecture, which has already achieved top ranks in biomedical data-analysis benchmarks</w:t>
      </w:r>
      <w:r>
        <w:rPr>
          <w:rFonts w:ascii="Times New Roman" w:cs="Times New Roman" w:eastAsia="Times New Roman" w:hAnsi="Times New Roman"/>
          <w:sz w:val="9"/>
          <w:szCs w:val="9"/>
          <w:color w:val="254487"/>
        </w:rPr>
        <w:t>9</w:t>
      </w:r>
      <w:r>
        <w:rPr>
          <w:rFonts w:ascii="Times New Roman" w:cs="Times New Roman" w:eastAsia="Times New Roman" w:hAnsi="Times New Roman"/>
          <w:sz w:val="17"/>
          <w:szCs w:val="17"/>
          <w:color w:val="auto"/>
        </w:rPr>
        <w:t xml:space="preserve"> and which has been the basis of many deep-learning models in biomedical image analysis, we developed an interface that runs as a plu-gin in the commonly used ImageJ software</w:t>
      </w:r>
      <w:r>
        <w:rPr>
          <w:rFonts w:ascii="Times New Roman" w:cs="Times New Roman" w:eastAsia="Times New Roman" w:hAnsi="Times New Roman"/>
          <w:sz w:val="9"/>
          <w:szCs w:val="9"/>
          <w:color w:val="254487"/>
        </w:rPr>
        <w:t>10</w:t>
      </w:r>
      <w:r>
        <w:rPr>
          <w:rFonts w:ascii="Times New Roman" w:cs="Times New Roman" w:eastAsia="Times New Roman" w:hAnsi="Times New Roman"/>
          <w:sz w:val="17"/>
          <w:szCs w:val="17"/>
          <w:color w:val="auto"/>
        </w:rPr>
        <w:t xml:space="preserve"> (Supplementary Note 1 and Supplementary Software 1–4). In contrast to all previous software packages of its kind, our U-Net can be trained and adapted to</w:t>
      </w:r>
    </w:p>
    <w:p>
      <w:pPr>
        <w:spacing w:after="0" w:line="200" w:lineRule="exact"/>
        <w:rPr>
          <w:rFonts w:ascii="Times New Roman" w:cs="Times New Roman" w:eastAsia="Times New Roman" w:hAnsi="Times New Roman"/>
          <w:sz w:val="18"/>
          <w:szCs w:val="18"/>
          <w:color w:val="254487"/>
        </w:rPr>
      </w:pPr>
    </w:p>
    <w:p>
      <w:pPr>
        <w:sectPr>
          <w:pgSz w:w="11900" w:h="15817" w:orient="portrait"/>
          <w:cols w:equalWidth="0" w:num="2">
            <w:col w:w="5000" w:space="240"/>
            <w:col w:w="4980"/>
          </w:cols>
          <w:pgMar w:left="840" w:top="523" w:right="846" w:bottom="0" w:gutter="0" w:footer="0" w:header="0"/>
          <w:type w:val="continuous"/>
        </w:sectPr>
      </w:pPr>
    </w:p>
    <w:p>
      <w:pPr>
        <w:spacing w:after="0" w:line="59" w:lineRule="exact"/>
        <w:rPr>
          <w:rFonts w:ascii="Times New Roman" w:cs="Times New Roman" w:eastAsia="Times New Roman" w:hAnsi="Times New Roman"/>
          <w:sz w:val="18"/>
          <w:szCs w:val="18"/>
          <w:color w:val="254487"/>
        </w:rPr>
      </w:pPr>
    </w:p>
    <w:p>
      <w:pPr>
        <w:ind w:left="20"/>
        <w:spacing w:after="0"/>
        <w:rPr>
          <w:sz w:val="20"/>
          <w:szCs w:val="20"/>
          <w:color w:val="auto"/>
        </w:rPr>
      </w:pPr>
      <w:r>
        <w:rPr>
          <w:rFonts w:ascii="Arial" w:cs="Arial" w:eastAsia="Arial" w:hAnsi="Arial"/>
          <w:sz w:val="9"/>
          <w:szCs w:val="9"/>
          <w:color w:val="auto"/>
        </w:rPr>
        <w:t>1</w:t>
      </w:r>
      <w:r>
        <w:rPr>
          <w:rFonts w:ascii="Arial" w:cs="Arial" w:eastAsia="Arial" w:hAnsi="Arial"/>
          <w:sz w:val="15"/>
          <w:szCs w:val="15"/>
          <w:color w:val="auto"/>
        </w:rPr>
        <w:t>Department of Computer Science, Albert-Ludwigs-University, Freiburg, Germany.</w:t>
      </w:r>
      <w:r>
        <w:rPr>
          <w:rFonts w:ascii="Arial" w:cs="Arial" w:eastAsia="Arial" w:hAnsi="Arial"/>
          <w:sz w:val="9"/>
          <w:szCs w:val="9"/>
          <w:color w:val="auto"/>
        </w:rPr>
        <w:t xml:space="preserve"> 2</w:t>
      </w:r>
      <w:r>
        <w:rPr>
          <w:rFonts w:ascii="Arial" w:cs="Arial" w:eastAsia="Arial" w:hAnsi="Arial"/>
          <w:sz w:val="15"/>
          <w:szCs w:val="15"/>
          <w:color w:val="auto"/>
        </w:rPr>
        <w:t>BIOSS Centre for Biological Signalling Studies, Freiburg, Germany.</w:t>
      </w:r>
    </w:p>
    <w:p>
      <w:pPr>
        <w:spacing w:after="0" w:line="28" w:lineRule="exact"/>
        <w:rPr>
          <w:rFonts w:ascii="Times New Roman" w:cs="Times New Roman" w:eastAsia="Times New Roman" w:hAnsi="Times New Roman"/>
          <w:sz w:val="18"/>
          <w:szCs w:val="18"/>
          <w:color w:val="254487"/>
        </w:rPr>
      </w:pPr>
    </w:p>
    <w:p>
      <w:pPr>
        <w:ind w:left="20"/>
        <w:spacing w:after="0" w:line="278" w:lineRule="auto"/>
        <w:rPr>
          <w:sz w:val="20"/>
          <w:szCs w:val="20"/>
          <w:color w:val="auto"/>
        </w:rPr>
      </w:pPr>
      <w:r>
        <w:rPr>
          <w:rFonts w:ascii="Arial" w:cs="Arial" w:eastAsia="Arial" w:hAnsi="Arial"/>
          <w:sz w:val="9"/>
          <w:szCs w:val="9"/>
          <w:color w:val="auto"/>
        </w:rPr>
        <w:t>3</w:t>
      </w:r>
      <w:r>
        <w:rPr>
          <w:rFonts w:ascii="Arial" w:cs="Arial" w:eastAsia="Arial" w:hAnsi="Arial"/>
          <w:sz w:val="15"/>
          <w:szCs w:val="15"/>
          <w:color w:val="auto"/>
        </w:rPr>
        <w:t>CIBSS Centre for Integrative Biological Signalling Studies, Albert-Ludwigs-University, Freiburg, Germany.</w:t>
      </w:r>
      <w:r>
        <w:rPr>
          <w:rFonts w:ascii="Arial" w:cs="Arial" w:eastAsia="Arial" w:hAnsi="Arial"/>
          <w:sz w:val="9"/>
          <w:szCs w:val="9"/>
          <w:color w:val="auto"/>
        </w:rPr>
        <w:t xml:space="preserve"> 4</w:t>
      </w:r>
      <w:r>
        <w:rPr>
          <w:rFonts w:ascii="Arial" w:cs="Arial" w:eastAsia="Arial" w:hAnsi="Arial"/>
          <w:sz w:val="15"/>
          <w:szCs w:val="15"/>
          <w:color w:val="auto"/>
        </w:rPr>
        <w:t>Life Imaging Center, Center for Biological Systems Analysis, Albert-Ludwigs-University, Freiburg, Germany.</w:t>
      </w:r>
      <w:r>
        <w:rPr>
          <w:rFonts w:ascii="Arial" w:cs="Arial" w:eastAsia="Arial" w:hAnsi="Arial"/>
          <w:sz w:val="9"/>
          <w:szCs w:val="9"/>
          <w:color w:val="auto"/>
        </w:rPr>
        <w:t xml:space="preserve"> 5</w:t>
      </w:r>
      <w:r>
        <w:rPr>
          <w:rFonts w:ascii="Arial" w:cs="Arial" w:eastAsia="Arial" w:hAnsi="Arial"/>
          <w:sz w:val="15"/>
          <w:szCs w:val="15"/>
          <w:color w:val="auto"/>
        </w:rPr>
        <w:t>University Hospital of Old Age Psychiatry and Psychotherapy, University of Bern, Bern, Switzerland.</w:t>
      </w:r>
      <w:r>
        <w:rPr>
          <w:rFonts w:ascii="Arial" w:cs="Arial" w:eastAsia="Arial" w:hAnsi="Arial"/>
          <w:sz w:val="9"/>
          <w:szCs w:val="9"/>
          <w:color w:val="auto"/>
        </w:rPr>
        <w:t xml:space="preserve"> 6</w:t>
      </w:r>
      <w:r>
        <w:rPr>
          <w:rFonts w:ascii="Arial" w:cs="Arial" w:eastAsia="Arial" w:hAnsi="Arial"/>
          <w:sz w:val="15"/>
          <w:szCs w:val="15"/>
          <w:color w:val="auto"/>
        </w:rPr>
        <w:t>Optophysiology Lab, Institute of Biology III, Albert-Ludwigs-University, Freiburg, Germany.</w:t>
      </w:r>
      <w:r>
        <w:rPr>
          <w:rFonts w:ascii="Arial" w:cs="Arial" w:eastAsia="Arial" w:hAnsi="Arial"/>
          <w:sz w:val="9"/>
          <w:szCs w:val="9"/>
          <w:color w:val="auto"/>
        </w:rPr>
        <w:t xml:space="preserve"> 7</w:t>
      </w:r>
      <w:r>
        <w:rPr>
          <w:rFonts w:ascii="Arial" w:cs="Arial" w:eastAsia="Arial" w:hAnsi="Arial"/>
          <w:sz w:val="15"/>
          <w:szCs w:val="15"/>
          <w:color w:val="auto"/>
        </w:rPr>
        <w:t>BrainLinks-BrainTools, Albert-Ludwigs-University, Freiburg, Germany.</w:t>
      </w:r>
      <w:r>
        <w:rPr>
          <w:rFonts w:ascii="Arial" w:cs="Arial" w:eastAsia="Arial" w:hAnsi="Arial"/>
          <w:sz w:val="9"/>
          <w:szCs w:val="9"/>
          <w:color w:val="auto"/>
        </w:rPr>
        <w:t xml:space="preserve"> 8</w:t>
      </w:r>
      <w:r>
        <w:rPr>
          <w:rFonts w:ascii="Arial" w:cs="Arial" w:eastAsia="Arial" w:hAnsi="Arial"/>
          <w:sz w:val="15"/>
          <w:szCs w:val="15"/>
          <w:color w:val="auto"/>
        </w:rPr>
        <w:t>Institute of Biology II, Albert-Ludwigs-University, Freiburg, Germany.</w:t>
      </w:r>
      <w:r>
        <w:rPr>
          <w:rFonts w:ascii="Arial" w:cs="Arial" w:eastAsia="Arial" w:hAnsi="Arial"/>
          <w:sz w:val="9"/>
          <w:szCs w:val="9"/>
          <w:color w:val="auto"/>
        </w:rPr>
        <w:t xml:space="preserve"> 9</w:t>
      </w:r>
      <w:r>
        <w:rPr>
          <w:rFonts w:ascii="Arial" w:cs="Arial" w:eastAsia="Arial" w:hAnsi="Arial"/>
          <w:sz w:val="15"/>
          <w:szCs w:val="15"/>
          <w:color w:val="auto"/>
        </w:rPr>
        <w:t>Center for Biological Systems Analysis (ZBSA), Albert-Ludwigs-University, Freiburg, Germany.</w:t>
      </w:r>
      <w:r>
        <w:rPr>
          <w:rFonts w:ascii="Arial" w:cs="Arial" w:eastAsia="Arial" w:hAnsi="Arial"/>
          <w:sz w:val="9"/>
          <w:szCs w:val="9"/>
          <w:color w:val="auto"/>
        </w:rPr>
        <w:t xml:space="preserve"> 10</w:t>
      </w:r>
      <w:r>
        <w:rPr>
          <w:rFonts w:ascii="Arial" w:cs="Arial" w:eastAsia="Arial" w:hAnsi="Arial"/>
          <w:sz w:val="15"/>
          <w:szCs w:val="15"/>
          <w:color w:val="auto"/>
        </w:rPr>
        <w:t>Renal Division, University Medical Centre, Freiburg, Germany.</w:t>
      </w:r>
      <w:r>
        <w:rPr>
          <w:rFonts w:ascii="Arial" w:cs="Arial" w:eastAsia="Arial" w:hAnsi="Arial"/>
          <w:sz w:val="9"/>
          <w:szCs w:val="9"/>
          <w:color w:val="auto"/>
        </w:rPr>
        <w:t xml:space="preserve"> 11</w:t>
      </w:r>
      <w:r>
        <w:rPr>
          <w:rFonts w:ascii="Arial" w:cs="Arial" w:eastAsia="Arial" w:hAnsi="Arial"/>
          <w:sz w:val="15"/>
          <w:szCs w:val="15"/>
          <w:color w:val="auto"/>
        </w:rPr>
        <w:t>Spemann Graduate School of Biology and Medicine (SGBM), Albert-Ludwigs-University, Freiburg, Germany.</w:t>
      </w:r>
      <w:r>
        <w:rPr>
          <w:rFonts w:ascii="Arial" w:cs="Arial" w:eastAsia="Arial" w:hAnsi="Arial"/>
          <w:sz w:val="9"/>
          <w:szCs w:val="9"/>
          <w:color w:val="auto"/>
        </w:rPr>
        <w:t xml:space="preserve"> 12</w:t>
      </w:r>
      <w:r>
        <w:rPr>
          <w:rFonts w:ascii="Arial" w:cs="Arial" w:eastAsia="Arial" w:hAnsi="Arial"/>
          <w:sz w:val="15"/>
          <w:szCs w:val="15"/>
          <w:color w:val="auto"/>
        </w:rPr>
        <w:t>Institute of Neuropathology, University Medical Centre, Freiburg, Germany.</w:t>
      </w:r>
    </w:p>
    <w:p>
      <w:pPr>
        <w:spacing w:after="0" w:line="1" w:lineRule="exact"/>
        <w:rPr>
          <w:rFonts w:ascii="Times New Roman" w:cs="Times New Roman" w:eastAsia="Times New Roman" w:hAnsi="Times New Roman"/>
          <w:sz w:val="18"/>
          <w:szCs w:val="18"/>
          <w:color w:val="254487"/>
        </w:rPr>
      </w:pPr>
    </w:p>
    <w:p>
      <w:pPr>
        <w:ind w:left="20"/>
        <w:spacing w:after="0"/>
        <w:rPr>
          <w:sz w:val="20"/>
          <w:szCs w:val="20"/>
          <w:color w:val="auto"/>
        </w:rPr>
      </w:pPr>
      <w:r>
        <w:rPr>
          <w:rFonts w:ascii="Arial" w:cs="Arial" w:eastAsia="Arial" w:hAnsi="Arial"/>
          <w:sz w:val="9"/>
          <w:szCs w:val="9"/>
          <w:color w:val="auto"/>
        </w:rPr>
        <w:t>13</w:t>
      </w:r>
      <w:r>
        <w:rPr>
          <w:rFonts w:ascii="Arial" w:cs="Arial" w:eastAsia="Arial" w:hAnsi="Arial"/>
          <w:sz w:val="15"/>
          <w:szCs w:val="15"/>
          <w:color w:val="auto"/>
        </w:rPr>
        <w:t>Institute of Biology I, Albert-Ludwigs-University, Freiburg, Germany.</w:t>
      </w:r>
      <w:r>
        <w:rPr>
          <w:rFonts w:ascii="Arial" w:cs="Arial" w:eastAsia="Arial" w:hAnsi="Arial"/>
          <w:sz w:val="9"/>
          <w:szCs w:val="9"/>
          <w:color w:val="auto"/>
        </w:rPr>
        <w:t xml:space="preserve"> 14</w:t>
      </w:r>
      <w:r>
        <w:rPr>
          <w:rFonts w:ascii="Arial" w:cs="Arial" w:eastAsia="Arial" w:hAnsi="Arial"/>
          <w:sz w:val="15"/>
          <w:szCs w:val="15"/>
          <w:color w:val="auto"/>
        </w:rPr>
        <w:t>Paris Descartes University-Sorbonne Paris Cité, Imagine Institute, Paris, France.</w:t>
      </w:r>
    </w:p>
    <w:p>
      <w:pPr>
        <w:spacing w:after="0" w:line="28" w:lineRule="exact"/>
        <w:rPr>
          <w:rFonts w:ascii="Times New Roman" w:cs="Times New Roman" w:eastAsia="Times New Roman" w:hAnsi="Times New Roman"/>
          <w:sz w:val="18"/>
          <w:szCs w:val="18"/>
          <w:color w:val="254487"/>
        </w:rPr>
      </w:pPr>
    </w:p>
    <w:p>
      <w:pPr>
        <w:ind w:left="20"/>
        <w:spacing w:after="0"/>
        <w:rPr>
          <w:sz w:val="20"/>
          <w:szCs w:val="20"/>
          <w:color w:val="auto"/>
        </w:rPr>
      </w:pPr>
      <w:r>
        <w:rPr>
          <w:rFonts w:ascii="Arial" w:cs="Arial" w:eastAsia="Arial" w:hAnsi="Arial"/>
          <w:sz w:val="8"/>
          <w:szCs w:val="8"/>
          <w:color w:val="auto"/>
        </w:rPr>
        <w:t>15</w:t>
      </w:r>
      <w:r>
        <w:rPr>
          <w:rFonts w:ascii="Arial" w:cs="Arial" w:eastAsia="Arial" w:hAnsi="Arial"/>
          <w:sz w:val="14"/>
          <w:szCs w:val="14"/>
          <w:color w:val="auto"/>
        </w:rPr>
        <w:t>Bernstein Center Freiburg, Albert-Ludwigs-University, Freiburg, Germany.</w:t>
      </w:r>
      <w:r>
        <w:rPr>
          <w:rFonts w:ascii="Arial" w:cs="Arial" w:eastAsia="Arial" w:hAnsi="Arial"/>
          <w:sz w:val="8"/>
          <w:szCs w:val="8"/>
          <w:color w:val="auto"/>
        </w:rPr>
        <w:t xml:space="preserve"> 16</w:t>
      </w:r>
      <w:r>
        <w:rPr>
          <w:rFonts w:ascii="Arial" w:cs="Arial" w:eastAsia="Arial" w:hAnsi="Arial"/>
          <w:sz w:val="14"/>
          <w:szCs w:val="14"/>
          <w:color w:val="auto"/>
        </w:rPr>
        <w:t>Present address: SICK AG, Waldkirch, Germany.</w:t>
      </w:r>
      <w:r>
        <w:rPr>
          <w:rFonts w:ascii="Arial" w:cs="Arial" w:eastAsia="Arial" w:hAnsi="Arial"/>
          <w:sz w:val="8"/>
          <w:szCs w:val="8"/>
          <w:color w:val="auto"/>
        </w:rPr>
        <w:t xml:space="preserve"> 17</w:t>
      </w:r>
      <w:r>
        <w:rPr>
          <w:rFonts w:ascii="Arial" w:cs="Arial" w:eastAsia="Arial" w:hAnsi="Arial"/>
          <w:sz w:val="14"/>
          <w:szCs w:val="14"/>
          <w:color w:val="auto"/>
        </w:rPr>
        <w:t>Present address: ANavS GmbH,</w:t>
      </w:r>
    </w:p>
    <w:p>
      <w:pPr>
        <w:spacing w:after="0" w:line="39" w:lineRule="exact"/>
        <w:rPr>
          <w:rFonts w:ascii="Times New Roman" w:cs="Times New Roman" w:eastAsia="Times New Roman" w:hAnsi="Times New Roman"/>
          <w:sz w:val="18"/>
          <w:szCs w:val="18"/>
          <w:color w:val="254487"/>
        </w:rPr>
      </w:pPr>
    </w:p>
    <w:p>
      <w:pPr>
        <w:ind w:left="20"/>
        <w:spacing w:after="0"/>
        <w:rPr>
          <w:sz w:val="20"/>
          <w:szCs w:val="20"/>
          <w:color w:val="auto"/>
        </w:rPr>
      </w:pPr>
      <w:r>
        <w:rPr>
          <w:rFonts w:ascii="Arial" w:cs="Arial" w:eastAsia="Arial" w:hAnsi="Arial"/>
          <w:sz w:val="15"/>
          <w:szCs w:val="15"/>
          <w:color w:val="auto"/>
        </w:rPr>
        <w:t>München, Germany.</w:t>
      </w:r>
      <w:r>
        <w:rPr>
          <w:rFonts w:ascii="Arial" w:cs="Arial" w:eastAsia="Arial" w:hAnsi="Arial"/>
          <w:sz w:val="9"/>
          <w:szCs w:val="9"/>
          <w:color w:val="auto"/>
        </w:rPr>
        <w:t xml:space="preserve"> 18</w:t>
      </w:r>
      <w:r>
        <w:rPr>
          <w:rFonts w:ascii="Arial" w:cs="Arial" w:eastAsia="Arial" w:hAnsi="Arial"/>
          <w:sz w:val="15"/>
          <w:szCs w:val="15"/>
          <w:color w:val="auto"/>
        </w:rPr>
        <w:t>Present address: ScreenSYS GmbH, Freiburg, Germany.</w:t>
      </w:r>
      <w:r>
        <w:rPr>
          <w:rFonts w:ascii="Arial" w:cs="Arial" w:eastAsia="Arial" w:hAnsi="Arial"/>
          <w:sz w:val="9"/>
          <w:szCs w:val="9"/>
          <w:color w:val="auto"/>
        </w:rPr>
        <w:t xml:space="preserve"> 19</w:t>
      </w:r>
      <w:r>
        <w:rPr>
          <w:rFonts w:ascii="Arial" w:cs="Arial" w:eastAsia="Arial" w:hAnsi="Arial"/>
          <w:sz w:val="15"/>
          <w:szCs w:val="15"/>
          <w:color w:val="auto"/>
        </w:rPr>
        <w:t>Present address: DeepMind, London, UK.</w:t>
      </w:r>
      <w:r>
        <w:rPr>
          <w:rFonts w:ascii="Arial" w:cs="Arial" w:eastAsia="Arial" w:hAnsi="Arial"/>
          <w:sz w:val="9"/>
          <w:szCs w:val="9"/>
          <w:color w:val="auto"/>
        </w:rPr>
        <w:t xml:space="preserve"> 20</w:t>
      </w:r>
      <w:r>
        <w:rPr>
          <w:rFonts w:ascii="Arial" w:cs="Arial" w:eastAsia="Arial" w:hAnsi="Arial"/>
          <w:sz w:val="15"/>
          <w:szCs w:val="15"/>
          <w:color w:val="auto"/>
        </w:rPr>
        <w:t>These authors contributed</w:t>
      </w:r>
    </w:p>
    <w:p>
      <w:pPr>
        <w:spacing w:after="0" w:line="28" w:lineRule="exact"/>
        <w:rPr>
          <w:rFonts w:ascii="Times New Roman" w:cs="Times New Roman" w:eastAsia="Times New Roman" w:hAnsi="Times New Roman"/>
          <w:sz w:val="18"/>
          <w:szCs w:val="18"/>
          <w:color w:val="254487"/>
        </w:rPr>
      </w:pPr>
    </w:p>
    <w:p>
      <w:pPr>
        <w:ind w:left="20"/>
        <w:spacing w:after="0"/>
        <w:rPr>
          <w:rFonts w:ascii="Arial" w:cs="Arial" w:eastAsia="Arial" w:hAnsi="Arial"/>
          <w:sz w:val="16"/>
          <w:szCs w:val="16"/>
          <w:color w:val="auto"/>
        </w:rPr>
      </w:pPr>
      <w:r>
        <w:rPr>
          <w:rFonts w:ascii="Arial" w:cs="Arial" w:eastAsia="Arial" w:hAnsi="Arial"/>
          <w:sz w:val="16"/>
          <w:szCs w:val="16"/>
          <w:color w:val="auto"/>
        </w:rPr>
        <w:t>equally: Thorsten Falk, Dominic Mai, Robert Bensch. *e-mail:</w:t>
      </w:r>
      <w:r>
        <w:rPr>
          <w:rFonts w:ascii="Arial" w:cs="Arial" w:eastAsia="Arial" w:hAnsi="Arial"/>
          <w:sz w:val="16"/>
          <w:szCs w:val="16"/>
          <w:color w:val="254487"/>
        </w:rPr>
        <w:t xml:space="preserve"> </w:t>
      </w:r>
      <w:hyperlink r:id="rId19">
        <w:r>
          <w:rPr>
            <w:rFonts w:ascii="Arial" w:cs="Arial" w:eastAsia="Arial" w:hAnsi="Arial"/>
            <w:sz w:val="16"/>
            <w:szCs w:val="16"/>
            <w:color w:val="254487"/>
          </w:rPr>
          <w:t>ronneber@informatik.uni-freiburg.de</w:t>
        </w:r>
      </w:hyperlink>
    </w:p>
    <w:p>
      <w:pPr>
        <w:spacing w:after="0" w:line="234" w:lineRule="exact"/>
        <w:rPr>
          <w:rFonts w:ascii="Times New Roman" w:cs="Times New Roman" w:eastAsia="Times New Roman" w:hAnsi="Times New Roman"/>
          <w:sz w:val="18"/>
          <w:szCs w:val="18"/>
          <w:color w:val="254487"/>
        </w:rPr>
      </w:pPr>
    </w:p>
    <w:tbl>
      <w:tblPr>
        <w:tblLayout w:type="fixed"/>
        <w:tblInd w:w="20" w:type="dxa"/>
        <w:tblCellMar>
          <w:top w:w="0" w:type="dxa"/>
          <w:left w:w="0" w:type="dxa"/>
          <w:bottom w:w="0" w:type="dxa"/>
          <w:right w:w="0" w:type="dxa"/>
        </w:tblCellMar>
      </w:tblPr>
      <w:tr>
        <w:trPr>
          <w:trHeight w:val="218"/>
        </w:trPr>
        <w:tc>
          <w:tcPr>
            <w:tcW w:w="7540" w:type="dxa"/>
            <w:vAlign w:val="bottom"/>
          </w:tcPr>
          <w:p>
            <w:pPr>
              <w:spacing w:after="0"/>
              <w:rPr>
                <w:rFonts w:ascii="Arial" w:cs="Arial" w:eastAsia="Arial" w:hAnsi="Arial"/>
                <w:sz w:val="14"/>
                <w:szCs w:val="14"/>
                <w:b w:val="1"/>
                <w:bCs w:val="1"/>
                <w:color w:val="CA000E"/>
              </w:rPr>
            </w:pPr>
            <w:r>
              <w:rPr>
                <w:rFonts w:ascii="Arial" w:cs="Arial" w:eastAsia="Arial" w:hAnsi="Arial"/>
                <w:sz w:val="14"/>
                <w:szCs w:val="14"/>
                <w:b w:val="1"/>
                <w:bCs w:val="1"/>
                <w:color w:val="CA000E"/>
              </w:rPr>
              <w:t>NATURE METHODS</w:t>
            </w:r>
            <w:r>
              <w:rPr>
                <w:rFonts w:ascii="Arial" w:cs="Arial" w:eastAsia="Arial" w:hAnsi="Arial"/>
                <w:sz w:val="14"/>
                <w:szCs w:val="14"/>
                <w:color w:val="000000"/>
              </w:rPr>
              <w:t xml:space="preserve"> | VOL 16 | JANUARY 2019 | 67–70 |</w:t>
            </w:r>
            <w:r>
              <w:rPr>
                <w:rFonts w:ascii="Arial" w:cs="Arial" w:eastAsia="Arial" w:hAnsi="Arial"/>
                <w:sz w:val="14"/>
                <w:szCs w:val="14"/>
                <w:color w:val="254487"/>
              </w:rPr>
              <w:t xml:space="preserve"> </w:t>
            </w:r>
            <w:hyperlink r:id="rId20">
              <w:r>
                <w:rPr>
                  <w:rFonts w:ascii="Arial" w:cs="Arial" w:eastAsia="Arial" w:hAnsi="Arial"/>
                  <w:sz w:val="14"/>
                  <w:szCs w:val="14"/>
                  <w:color w:val="254487"/>
                </w:rPr>
                <w:t>www.nature.com/naturemethods</w:t>
              </w:r>
            </w:hyperlink>
          </w:p>
        </w:tc>
        <w:tc>
          <w:tcPr>
            <w:tcW w:w="2680" w:type="dxa"/>
            <w:vAlign w:val="bottom"/>
          </w:tcPr>
          <w:p>
            <w:pPr>
              <w:jc w:val="right"/>
              <w:spacing w:after="0"/>
              <w:rPr>
                <w:sz w:val="20"/>
                <w:szCs w:val="20"/>
                <w:color w:val="auto"/>
              </w:rPr>
            </w:pPr>
            <w:r>
              <w:rPr>
                <w:rFonts w:ascii="Arial" w:cs="Arial" w:eastAsia="Arial" w:hAnsi="Arial"/>
                <w:sz w:val="15"/>
                <w:szCs w:val="15"/>
                <w:b w:val="1"/>
                <w:bCs w:val="1"/>
                <w:color w:val="auto"/>
              </w:rPr>
              <w:t>67</w:t>
            </w:r>
          </w:p>
        </w:tc>
      </w:tr>
    </w:tbl>
    <w:p>
      <w:pPr>
        <w:sectPr>
          <w:pgSz w:w="11900" w:h="15817" w:orient="portrait"/>
          <w:cols w:equalWidth="0" w:num="1">
            <w:col w:w="10220"/>
          </w:cols>
          <w:pgMar w:left="840" w:top="523" w:right="846" w:bottom="0" w:gutter="0" w:footer="0" w:header="0"/>
          <w:type w:val="continuous"/>
        </w:sectPr>
      </w:pPr>
    </w:p>
    <w:bookmarkStart w:id="1" w:name="page2"/>
    <w:bookmarkEnd w:id="1"/>
    <w:p>
      <w:pPr>
        <w:spacing w:after="0"/>
        <w:tabs>
          <w:tab w:leader="none" w:pos="8140" w:val="left"/>
        </w:tabs>
        <w:rPr>
          <w:sz w:val="20"/>
          <w:szCs w:val="20"/>
          <w:color w:val="auto"/>
        </w:rPr>
      </w:pPr>
      <w:r>
        <w:rPr>
          <w:rFonts w:ascii="Arial" w:cs="Arial" w:eastAsia="Arial" w:hAnsi="Arial"/>
          <w:sz w:val="36"/>
          <w:szCs w:val="36"/>
          <w:color w:val="FFFFFF"/>
        </w:rPr>
        <w:t>BRIEF COMMUNICATION</w:t>
      </w:r>
      <w:r>
        <w:rPr>
          <w:sz w:val="20"/>
          <w:szCs w:val="20"/>
          <w:color w:val="auto"/>
        </w:rPr>
        <w:tab/>
      </w:r>
      <w:r>
        <w:rPr>
          <w:rFonts w:ascii="Arial" w:cs="Arial" w:eastAsia="Arial" w:hAnsi="Arial"/>
          <w:sz w:val="22"/>
          <w:szCs w:val="22"/>
          <w:b w:val="1"/>
          <w:bCs w:val="1"/>
          <w:color w:val="FFFFFF"/>
        </w:rPr>
        <w:t>NATURE METHODS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-52070</wp:posOffset>
                </wp:positionH>
                <wp:positionV relativeFrom="paragraph">
                  <wp:posOffset>-248920</wp:posOffset>
                </wp:positionV>
                <wp:extent cx="6623685" cy="27686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685" cy="276860"/>
                        </a:xfrm>
                        <a:prstGeom prst="rect">
                          <a:avLst/>
                        </a:prstGeom>
                        <a:solidFill>
                          <a:srgbClr val="CA000E"/>
                        </a:solidFill>
                      </wps:spPr>
                      <wps:bodyPr/>
                    </wps:wsp>
                  </a:graphicData>
                </a:graphic>
              </wp:anchor>
            </w:drawing>
          </mc:Choice>
          <mc:Fallback>
            <w:pict>
              <v:rect id="Shape 3" o:spid="_x0000_s1028" style="position:absolute;margin-left:-4.0999pt;margin-top:-19.5999pt;width:521.55pt;height:2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A000E" stroked="f"/>
            </w:pict>
          </mc:Fallback>
        </mc:AlternateContent>
      </w:r>
    </w:p>
    <w:p>
      <w:pPr>
        <w:sectPr>
          <w:pgSz w:w="11900" w:h="15817" w:orient="portrait"/>
          <w:cols w:equalWidth="0" w:num="1">
            <w:col w:w="10240"/>
          </w:cols>
          <w:pgMar w:left="820" w:top="404" w:right="846" w:bottom="117" w:gutter="0" w:footer="0" w:header="0"/>
        </w:sectPr>
      </w:pPr>
    </w:p>
    <w:p>
      <w:pPr>
        <w:spacing w:after="0" w:line="279" w:lineRule="exact"/>
        <w:rPr>
          <w:sz w:val="20"/>
          <w:szCs w:val="20"/>
          <w:color w:val="auto"/>
        </w:rPr>
      </w:pPr>
    </w:p>
    <w:p>
      <w:pPr>
        <w:ind w:left="280"/>
        <w:spacing w:after="0"/>
        <w:rPr>
          <w:sz w:val="20"/>
          <w:szCs w:val="20"/>
          <w:color w:val="auto"/>
        </w:rPr>
      </w:pPr>
      <w:r>
        <w:rPr>
          <w:rFonts w:ascii="Helvetica" w:cs="Helvetica" w:eastAsia="Helvetica" w:hAnsi="Helvetica"/>
          <w:sz w:val="13"/>
          <w:szCs w:val="13"/>
          <w:color w:val="auto"/>
        </w:rPr>
        <w:t>Training/transfer learning (only once)</w:t>
      </w:r>
    </w:p>
    <w:p>
      <w:pPr>
        <w:ind w:left="120"/>
        <w:spacing w:after="0" w:line="230" w:lineRule="auto"/>
        <w:rPr>
          <w:sz w:val="20"/>
          <w:szCs w:val="20"/>
          <w:color w:val="auto"/>
        </w:rPr>
      </w:pPr>
      <w:r>
        <w:rPr>
          <w:rFonts w:ascii="Arial" w:cs="Arial" w:eastAsia="Arial" w:hAnsi="Arial"/>
          <w:sz w:val="16"/>
          <w:szCs w:val="16"/>
          <w:b w:val="1"/>
          <w:bCs w:val="1"/>
          <w:color w:val="auto"/>
        </w:rPr>
        <w: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175895</wp:posOffset>
            </wp:positionH>
            <wp:positionV relativeFrom="paragraph">
              <wp:posOffset>-66675</wp:posOffset>
            </wp:positionV>
            <wp:extent cx="1398270" cy="11353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extLst>
                    </a:blip>
                    <a:srcRect/>
                    <a:stretch>
                      <a:fillRect/>
                    </a:stretch>
                  </pic:blipFill>
                  <pic:spPr bwMode="auto">
                    <a:xfrm>
                      <a:off x="0" y="0"/>
                      <a:ext cx="1398270" cy="11353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right"/>
        <w:spacing w:after="0"/>
        <w:rPr>
          <w:sz w:val="20"/>
          <w:szCs w:val="20"/>
          <w:color w:val="auto"/>
        </w:rPr>
      </w:pPr>
      <w:r>
        <w:rPr>
          <w:rFonts w:ascii="Helvetica" w:cs="Helvetica" w:eastAsia="Helvetica" w:hAnsi="Helvetica"/>
          <w:sz w:val="13"/>
          <w:szCs w:val="13"/>
          <w:color w:val="FFFFFF"/>
        </w:rPr>
        <w:t>Images with ROI annotation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204" w:hanging="204"/>
        <w:spacing w:after="0"/>
        <w:tabs>
          <w:tab w:leader="none" w:pos="204" w:val="left"/>
        </w:tabs>
        <w:numPr>
          <w:ilvl w:val="0"/>
          <w:numId w:val="1"/>
        </w:numPr>
        <w:rPr>
          <w:rFonts w:ascii="Helvetica" w:cs="Helvetica" w:eastAsia="Helvetica" w:hAnsi="Helvetica"/>
          <w:sz w:val="39"/>
          <w:szCs w:val="39"/>
          <w:color w:val="auto"/>
          <w:vertAlign w:val="subscript"/>
        </w:rPr>
      </w:pPr>
      <w:r>
        <w:rPr>
          <w:rFonts w:ascii="Helvetica" w:cs="Helvetica" w:eastAsia="Helvetica" w:hAnsi="Helvetica"/>
          <w:sz w:val="12"/>
          <w:szCs w:val="12"/>
          <w:color w:val="auto"/>
        </w:rPr>
        <w:t>Pretrained</w:t>
      </w:r>
    </w:p>
    <w:p>
      <w:pPr>
        <w:spacing w:after="0" w:line="6" w:lineRule="exact"/>
        <w:rPr>
          <w:rFonts w:ascii="Helvetica" w:cs="Helvetica" w:eastAsia="Helvetica" w:hAnsi="Helvetica"/>
          <w:sz w:val="39"/>
          <w:szCs w:val="39"/>
          <w:color w:val="auto"/>
          <w:vertAlign w:val="subscript"/>
        </w:rPr>
      </w:pPr>
    </w:p>
    <w:p>
      <w:pPr>
        <w:ind w:left="324"/>
        <w:spacing w:after="0" w:line="232" w:lineRule="auto"/>
        <w:rPr>
          <w:rFonts w:ascii="Helvetica" w:cs="Helvetica" w:eastAsia="Helvetica" w:hAnsi="Helvetica"/>
          <w:sz w:val="39"/>
          <w:szCs w:val="39"/>
          <w:color w:val="auto"/>
          <w:vertAlign w:val="subscript"/>
        </w:rPr>
      </w:pPr>
      <w:r>
        <w:rPr>
          <w:rFonts w:ascii="Helvetica" w:cs="Helvetica" w:eastAsia="Helvetica" w:hAnsi="Helvetica"/>
          <w:sz w:val="13"/>
          <w:szCs w:val="13"/>
          <w:color w:val="auto"/>
          <w:highlight w:val="white"/>
        </w:rPr>
        <w:t>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-96520</wp:posOffset>
            </wp:positionH>
            <wp:positionV relativeFrom="paragraph">
              <wp:posOffset>-343535</wp:posOffset>
            </wp:positionV>
            <wp:extent cx="730885" cy="4419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extLst>
                    </a:blip>
                    <a:srcRect/>
                    <a:stretch>
                      <a:fillRect/>
                    </a:stretch>
                  </pic:blipFill>
                  <pic:spPr bwMode="auto">
                    <a:xfrm>
                      <a:off x="0" y="0"/>
                      <a:ext cx="730885" cy="44196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Helvetica" w:cs="Helvetica" w:eastAsia="Helvetica" w:hAnsi="Helvetica"/>
          <w:sz w:val="12"/>
          <w:szCs w:val="12"/>
          <w:color w:val="auto"/>
        </w:rPr>
        <w:t>Server or cloud service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-607695</wp:posOffset>
            </wp:positionH>
            <wp:positionV relativeFrom="paragraph">
              <wp:posOffset>-311150</wp:posOffset>
            </wp:positionV>
            <wp:extent cx="1901190" cy="10814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extLst>
                    </a:blip>
                    <a:srcRect/>
                    <a:stretch>
                      <a:fillRect/>
                    </a:stretch>
                  </pic:blipFill>
                  <pic:spPr bwMode="auto">
                    <a:xfrm>
                      <a:off x="0" y="0"/>
                      <a:ext cx="1901190" cy="1081405"/>
                    </a:xfrm>
                    <a:prstGeom prst="rect">
                      <a:avLst/>
                    </a:prstGeom>
                    <a:noFill/>
                  </pic:spPr>
                </pic:pic>
              </a:graphicData>
            </a:graphic>
          </wp:anchor>
        </w:drawing>
      </w:r>
    </w:p>
    <w:p>
      <w:pPr>
        <w:spacing w:after="0" w:line="278" w:lineRule="exact"/>
        <w:rPr>
          <w:sz w:val="20"/>
          <w:szCs w:val="20"/>
          <w:color w:val="auto"/>
        </w:rPr>
      </w:pPr>
    </w:p>
    <w:p>
      <w:pPr>
        <w:ind w:left="520"/>
        <w:spacing w:after="0"/>
        <w:rPr>
          <w:sz w:val="20"/>
          <w:szCs w:val="20"/>
          <w:color w:val="auto"/>
        </w:rPr>
      </w:pPr>
      <w:r>
        <w:rPr>
          <w:rFonts w:ascii="Helvetica" w:cs="Helvetica" w:eastAsia="Helvetica" w:hAnsi="Helvetica"/>
          <w:sz w:val="13"/>
          <w:szCs w:val="13"/>
          <w:color w:val="auto"/>
          <w:highlight w:val="white"/>
        </w:rPr>
        <w:t>U-Net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200"/>
        <w:spacing w:after="0"/>
        <w:rPr>
          <w:sz w:val="20"/>
          <w:szCs w:val="20"/>
          <w:color w:val="auto"/>
        </w:rPr>
      </w:pPr>
      <w:r>
        <w:rPr>
          <w:rFonts w:ascii="Helvetica" w:cs="Helvetica" w:eastAsia="Helvetica" w:hAnsi="Helvetica"/>
          <w:sz w:val="12"/>
          <w:szCs w:val="12"/>
          <w:color w:val="auto"/>
          <w:highlight w:val="white"/>
        </w:rPr>
        <w:t>Adapted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-242570</wp:posOffset>
            </wp:positionH>
            <wp:positionV relativeFrom="paragraph">
              <wp:posOffset>-243205</wp:posOffset>
            </wp:positionV>
            <wp:extent cx="607060" cy="4470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extLst>
                    </a:blip>
                    <a:srcRect/>
                    <a:stretch>
                      <a:fillRect/>
                    </a:stretch>
                  </pic:blipFill>
                  <pic:spPr bwMode="auto">
                    <a:xfrm>
                      <a:off x="0" y="0"/>
                      <a:ext cx="607060" cy="447040"/>
                    </a:xfrm>
                    <a:prstGeom prst="rect">
                      <a:avLst/>
                    </a:prstGeom>
                    <a:noFill/>
                  </pic:spPr>
                </pic:pic>
              </a:graphicData>
            </a:graphic>
          </wp:anchor>
        </w:drawing>
      </w:r>
    </w:p>
    <w:p>
      <w:pPr>
        <w:jc w:val="center"/>
        <w:ind w:right="200"/>
        <w:spacing w:after="0"/>
        <w:rPr>
          <w:sz w:val="20"/>
          <w:szCs w:val="20"/>
          <w:color w:val="auto"/>
        </w:rPr>
      </w:pPr>
      <w:r>
        <w:rPr>
          <w:rFonts w:ascii="Helvetica" w:cs="Helvetica" w:eastAsia="Helvetica" w:hAnsi="Helvetica"/>
          <w:sz w:val="13"/>
          <w:szCs w:val="13"/>
          <w:color w:val="auto"/>
          <w:highlight w:val="white"/>
        </w:rPr>
        <w:t>model</w:t>
      </w:r>
    </w:p>
    <w:p>
      <w:pPr>
        <w:spacing w:after="0" w:line="858" w:lineRule="exact"/>
        <w:rPr>
          <w:sz w:val="20"/>
          <w:szCs w:val="20"/>
          <w:color w:val="auto"/>
        </w:rPr>
      </w:pPr>
    </w:p>
    <w:p>
      <w:pPr>
        <w:sectPr>
          <w:pgSz w:w="11900" w:h="15817" w:orient="portrait"/>
          <w:cols w:equalWidth="0" w:num="4">
            <w:col w:w="2440" w:space="516"/>
            <w:col w:w="3444" w:space="720"/>
            <w:col w:w="1740" w:space="720"/>
            <w:col w:w="660"/>
          </w:cols>
          <w:pgMar w:left="820" w:top="404" w:right="846" w:bottom="117" w:gutter="0" w:footer="0" w:header="0"/>
          <w:type w:val="continuous"/>
        </w:sectPr>
      </w:pPr>
    </w:p>
    <w:p>
      <w:pPr>
        <w:ind w:left="120"/>
        <w:spacing w:after="0"/>
        <w:rPr>
          <w:sz w:val="20"/>
          <w:szCs w:val="20"/>
          <w:color w:val="auto"/>
        </w:rPr>
      </w:pPr>
      <w:r>
        <w:rPr>
          <w:rFonts w:ascii="Arial" w:cs="Arial" w:eastAsia="Arial" w:hAnsi="Arial"/>
          <w:sz w:val="16"/>
          <w:szCs w:val="16"/>
          <w:b w:val="1"/>
          <w:bCs w:val="1"/>
          <w:color w:val="auto"/>
        </w:rPr>
        <w:t>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-70485</wp:posOffset>
            </wp:positionV>
            <wp:extent cx="5634355" cy="1148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extLst>
                    </a:blip>
                    <a:srcRect/>
                    <a:stretch>
                      <a:fillRect/>
                    </a:stretch>
                  </pic:blipFill>
                  <pic:spPr bwMode="auto">
                    <a:xfrm>
                      <a:off x="0" y="0"/>
                      <a:ext cx="5634355" cy="1148715"/>
                    </a:xfrm>
                    <a:prstGeom prst="rect">
                      <a:avLst/>
                    </a:prstGeom>
                    <a:noFill/>
                  </pic:spPr>
                </pic:pic>
              </a:graphicData>
            </a:graphic>
          </wp:anchor>
        </w:drawing>
      </w:r>
    </w:p>
    <w:p>
      <w:pPr>
        <w:spacing w:after="0" w:line="269" w:lineRule="exact"/>
        <w:rPr>
          <w:sz w:val="20"/>
          <w:szCs w:val="20"/>
          <w:color w:val="auto"/>
        </w:rPr>
      </w:pPr>
    </w:p>
    <w:p>
      <w:pPr>
        <w:jc w:val="right"/>
        <w:ind w:right="1840"/>
        <w:spacing w:after="0"/>
        <w:rPr>
          <w:sz w:val="20"/>
          <w:szCs w:val="20"/>
          <w:color w:val="auto"/>
        </w:rPr>
      </w:pPr>
      <w:r>
        <w:rPr>
          <w:rFonts w:ascii="Helvetica" w:cs="Helvetica" w:eastAsia="Helvetica" w:hAnsi="Helvetica"/>
          <w:sz w:val="13"/>
          <w:szCs w:val="13"/>
          <w:color w:val="auto"/>
        </w:rPr>
        <w:t>Server or cloud service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3161030</wp:posOffset>
            </wp:positionH>
            <wp:positionV relativeFrom="paragraph">
              <wp:posOffset>8255</wp:posOffset>
            </wp:positionV>
            <wp:extent cx="3286125" cy="4470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extLst>
                    </a:blip>
                    <a:srcRect/>
                    <a:stretch>
                      <a:fillRect/>
                    </a:stretch>
                  </pic:blipFill>
                  <pic:spPr bwMode="auto">
                    <a:xfrm>
                      <a:off x="0" y="0"/>
                      <a:ext cx="3286125" cy="447040"/>
                    </a:xfrm>
                    <a:prstGeom prst="rect">
                      <a:avLst/>
                    </a:prstGeom>
                    <a:noFill/>
                  </pic:spPr>
                </pic:pic>
              </a:graphicData>
            </a:graphic>
          </wp:anchor>
        </w:drawing>
      </w:r>
    </w:p>
    <w:p>
      <w:pPr>
        <w:sectPr>
          <w:pgSz w:w="11900" w:h="15817" w:orient="portrait"/>
          <w:cols w:equalWidth="0" w:num="1">
            <w:col w:w="10240"/>
          </w:cols>
          <w:pgMar w:left="820" w:top="404" w:right="846" w:bottom="11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740"/>
        <w:spacing w:after="0"/>
        <w:rPr>
          <w:sz w:val="20"/>
          <w:szCs w:val="20"/>
          <w:color w:val="auto"/>
        </w:rPr>
      </w:pPr>
      <w:r>
        <w:rPr>
          <w:rFonts w:ascii="Helvetica" w:cs="Helvetica" w:eastAsia="Helvetica" w:hAnsi="Helvetica"/>
          <w:sz w:val="12"/>
          <w:szCs w:val="12"/>
          <w:color w:val="FFFFFF"/>
        </w:rPr>
        <w:t>Raw images</w:t>
      </w:r>
    </w:p>
    <w:p>
      <w:pPr>
        <w:spacing w:after="0" w:line="20" w:lineRule="exact"/>
        <w:rPr>
          <w:sz w:val="20"/>
          <w:szCs w:val="20"/>
          <w:color w:val="auto"/>
        </w:rPr>
      </w:pPr>
      <w:r>
        <w:rPr>
          <w:sz w:val="20"/>
          <w:szCs w:val="20"/>
          <w:color w:val="auto"/>
        </w:rPr>
        <w:br w:type="column"/>
      </w:r>
    </w:p>
    <w:p>
      <w:pPr>
        <w:spacing w:after="0" w:line="213" w:lineRule="exact"/>
        <w:rPr>
          <w:sz w:val="20"/>
          <w:szCs w:val="20"/>
          <w:color w:val="auto"/>
        </w:rPr>
      </w:pPr>
    </w:p>
    <w:p>
      <w:pPr>
        <w:spacing w:after="0"/>
        <w:rPr>
          <w:sz w:val="20"/>
          <w:szCs w:val="20"/>
          <w:color w:val="auto"/>
        </w:rPr>
      </w:pPr>
      <w:r>
        <w:rPr>
          <w:rFonts w:ascii="Helvetica" w:cs="Helvetica" w:eastAsia="Helvetica" w:hAnsi="Helvetica"/>
          <w:sz w:val="17"/>
          <w:szCs w:val="17"/>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Helvetica" w:cs="Helvetica" w:eastAsia="Helvetica" w:hAnsi="Helvetica"/>
          <w:sz w:val="12"/>
          <w:szCs w:val="12"/>
          <w:color w:val="FFFFFF"/>
        </w:rPr>
        <w:t>Segmentation masks</w:t>
      </w:r>
    </w:p>
    <w:p>
      <w:pPr>
        <w:spacing w:after="0" w:line="20" w:lineRule="exact"/>
        <w:rPr>
          <w:sz w:val="20"/>
          <w:szCs w:val="20"/>
          <w:color w:val="auto"/>
        </w:rPr>
      </w:pPr>
      <w:r>
        <w:rPr>
          <w:sz w:val="20"/>
          <w:szCs w:val="20"/>
          <w:color w:val="auto"/>
        </w:rPr>
        <w:br w:type="column"/>
      </w:r>
    </w:p>
    <w:p>
      <w:pPr>
        <w:spacing w:after="0" w:line="239" w:lineRule="exact"/>
        <w:rPr>
          <w:sz w:val="20"/>
          <w:szCs w:val="20"/>
          <w:color w:val="auto"/>
        </w:rPr>
      </w:pPr>
    </w:p>
    <w:p>
      <w:pPr>
        <w:jc w:val="center"/>
        <w:ind w:left="321" w:right="1020" w:hanging="321"/>
        <w:spacing w:after="0" w:line="199" w:lineRule="auto"/>
        <w:tabs>
          <w:tab w:leader="none" w:pos="213" w:val="left"/>
        </w:tabs>
        <w:numPr>
          <w:ilvl w:val="0"/>
          <w:numId w:val="2"/>
        </w:numPr>
        <w:rPr>
          <w:rFonts w:ascii="Helvetica" w:cs="Helvetica" w:eastAsia="Helvetica" w:hAnsi="Helvetica"/>
          <w:sz w:val="19"/>
          <w:szCs w:val="19"/>
          <w:color w:val="auto"/>
        </w:rPr>
      </w:pPr>
      <w:r>
        <w:rPr>
          <w:rFonts w:ascii="Helvetica" w:cs="Helvetica" w:eastAsia="Helvetica" w:hAnsi="Helvetica"/>
          <w:sz w:val="12"/>
          <w:szCs w:val="12"/>
          <w:color w:val="auto"/>
        </w:rPr>
        <w:t xml:space="preserve">Pretrained </w:t>
      </w:r>
      <w:r>
        <w:rPr>
          <w:rFonts w:ascii="Helvetica" w:cs="Helvetica" w:eastAsia="Helvetica" w:hAnsi="Helvetica"/>
          <w:sz w:val="12"/>
          <w:szCs w:val="12"/>
          <w:color w:val="auto"/>
          <w:highlight w:val="white"/>
        </w:rPr>
        <w:t>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662305</wp:posOffset>
            </wp:positionH>
            <wp:positionV relativeFrom="paragraph">
              <wp:posOffset>-175260</wp:posOffset>
            </wp:positionV>
            <wp:extent cx="161290" cy="1009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extLst>
                    </a:blip>
                    <a:srcRect/>
                    <a:stretch>
                      <a:fillRect/>
                    </a:stretch>
                  </pic:blipFill>
                  <pic:spPr bwMode="auto">
                    <a:xfrm>
                      <a:off x="0" y="0"/>
                      <a:ext cx="161290" cy="1009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jc w:val="center"/>
        <w:ind w:right="900"/>
        <w:spacing w:after="0"/>
        <w:rPr>
          <w:sz w:val="20"/>
          <w:szCs w:val="20"/>
          <w:color w:val="auto"/>
        </w:rPr>
      </w:pPr>
      <w:r>
        <w:rPr>
          <w:rFonts w:ascii="Helvetica" w:cs="Helvetica" w:eastAsia="Helvetica" w:hAnsi="Helvetica"/>
          <w:sz w:val="12"/>
          <w:szCs w:val="12"/>
          <w:color w:val="auto"/>
          <w:highlight w:val="white"/>
        </w:rPr>
        <w:t>U-Net</w:t>
      </w:r>
    </w:p>
    <w:p>
      <w:pPr>
        <w:spacing w:after="0" w:line="20" w:lineRule="exact"/>
        <w:rPr>
          <w:sz w:val="20"/>
          <w:szCs w:val="20"/>
          <w:color w:val="auto"/>
        </w:rPr>
      </w:pPr>
      <w:r>
        <w:rPr>
          <w:sz w:val="20"/>
          <w:szCs w:val="20"/>
          <w:color w:val="auto"/>
        </w:rPr>
        <w:br w:type="column"/>
      </w:r>
    </w:p>
    <w:p>
      <w:pPr>
        <w:spacing w:after="0" w:line="241" w:lineRule="exact"/>
        <w:rPr>
          <w:sz w:val="20"/>
          <w:szCs w:val="20"/>
          <w:color w:val="auto"/>
        </w:rPr>
      </w:pPr>
    </w:p>
    <w:p>
      <w:pPr>
        <w:jc w:val="center"/>
        <w:ind w:right="200"/>
        <w:spacing w:after="0"/>
        <w:rPr>
          <w:sz w:val="20"/>
          <w:szCs w:val="20"/>
          <w:color w:val="auto"/>
        </w:rPr>
      </w:pPr>
      <w:r>
        <w:rPr>
          <w:rFonts w:ascii="Helvetica" w:cs="Helvetica" w:eastAsia="Helvetica" w:hAnsi="Helvetica"/>
          <w:sz w:val="12"/>
          <w:szCs w:val="12"/>
          <w:color w:val="auto"/>
          <w:highlight w:val="white"/>
        </w:rPr>
        <w:t>Adapted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-242570</wp:posOffset>
            </wp:positionH>
            <wp:positionV relativeFrom="paragraph">
              <wp:posOffset>-76200</wp:posOffset>
            </wp:positionV>
            <wp:extent cx="161290" cy="1009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extLst>
                    </a:blip>
                    <a:srcRect/>
                    <a:stretch>
                      <a:fillRect/>
                    </a:stretch>
                  </pic:blipFill>
                  <pic:spPr bwMode="auto">
                    <a:xfrm>
                      <a:off x="0" y="0"/>
                      <a:ext cx="161290" cy="100965"/>
                    </a:xfrm>
                    <a:prstGeom prst="rect">
                      <a:avLst/>
                    </a:prstGeom>
                    <a:noFill/>
                  </pic:spPr>
                </pic:pic>
              </a:graphicData>
            </a:graphic>
          </wp:anchor>
        </w:drawing>
      </w:r>
    </w:p>
    <w:p>
      <w:pPr>
        <w:jc w:val="center"/>
        <w:ind w:right="200"/>
        <w:spacing w:after="0"/>
        <w:rPr>
          <w:sz w:val="20"/>
          <w:szCs w:val="20"/>
          <w:color w:val="auto"/>
        </w:rPr>
      </w:pPr>
      <w:r>
        <w:rPr>
          <w:rFonts w:ascii="Helvetica" w:cs="Helvetica" w:eastAsia="Helvetica" w:hAnsi="Helvetica"/>
          <w:sz w:val="13"/>
          <w:szCs w:val="13"/>
          <w:color w:val="auto"/>
          <w:highlight w:val="white"/>
        </w:rPr>
        <w:t>model</w:t>
      </w:r>
    </w:p>
    <w:p>
      <w:pPr>
        <w:spacing w:after="0" w:line="814" w:lineRule="exact"/>
        <w:rPr>
          <w:sz w:val="20"/>
          <w:szCs w:val="20"/>
          <w:color w:val="auto"/>
        </w:rPr>
      </w:pPr>
    </w:p>
    <w:p>
      <w:pPr>
        <w:sectPr>
          <w:pgSz w:w="11900" w:h="15817" w:orient="portrait"/>
          <w:cols w:equalWidth="0" w:num="6">
            <w:col w:w="2420" w:space="160"/>
            <w:col w:w="440" w:space="720"/>
            <w:col w:w="1180" w:space="199"/>
            <w:col w:w="1801" w:space="720"/>
            <w:col w:w="1220" w:space="720"/>
            <w:col w:w="660"/>
          </w:cols>
          <w:pgMar w:left="820" w:top="404" w:right="846" w:bottom="117" w:gutter="0" w:footer="0" w:header="0"/>
          <w:type w:val="continuous"/>
        </w:sectPr>
      </w:pPr>
    </w:p>
    <w:p>
      <w:pPr>
        <w:jc w:val="center"/>
        <w:ind w:right="2140"/>
        <w:spacing w:after="0"/>
        <w:rPr>
          <w:sz w:val="20"/>
          <w:szCs w:val="20"/>
          <w:color w:val="auto"/>
        </w:rPr>
      </w:pPr>
      <w:r>
        <w:rPr>
          <w:rFonts w:ascii="Arial" w:cs="Arial" w:eastAsia="Arial" w:hAnsi="Arial"/>
          <w:sz w:val="10"/>
          <w:szCs w:val="10"/>
          <w:b w:val="1"/>
          <w:bCs w:val="1"/>
          <w:color w:val="auto"/>
        </w:rPr>
        <w: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-6350</wp:posOffset>
            </wp:positionV>
            <wp:extent cx="1395095" cy="11391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extLst>
                    </a:blip>
                    <a:srcRect/>
                    <a:stretch>
                      <a:fillRect/>
                    </a:stretch>
                  </pic:blipFill>
                  <pic:spPr bwMode="auto">
                    <a:xfrm>
                      <a:off x="0" y="0"/>
                      <a:ext cx="1395095" cy="11391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jc w:val="right"/>
        <w:spacing w:after="0"/>
        <w:rPr>
          <w:sz w:val="20"/>
          <w:szCs w:val="20"/>
          <w:color w:val="auto"/>
        </w:rPr>
      </w:pPr>
      <w:r>
        <w:rPr>
          <w:rFonts w:ascii="Helvetica" w:cs="Helvetica" w:eastAsia="Helvetica" w:hAnsi="Helvetica"/>
          <w:sz w:val="13"/>
          <w:szCs w:val="13"/>
          <w:color w:val="FFFFFF"/>
        </w:rPr>
        <w:t>Images with</w:t>
      </w:r>
      <w:r>
        <w:rPr>
          <w:sz w:val="1"/>
          <w:szCs w:val="1"/>
          <w:color w:val="auto"/>
        </w:rPr>
        <w:drawing>
          <wp:inline distT="0" distB="0" distL="0" distR="0">
            <wp:extent cx="6350" cy="23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extLst>
                    </a:blip>
                    <a:srcRect/>
                    <a:stretch>
                      <a:fillRect/>
                    </a:stretch>
                  </pic:blipFill>
                  <pic:spPr bwMode="auto">
                    <a:xfrm>
                      <a:off x="0" y="0"/>
                      <a:ext cx="6350" cy="23495"/>
                    </a:xfrm>
                    <a:prstGeom prst="rect">
                      <a:avLst/>
                    </a:prstGeom>
                    <a:noFill/>
                    <a:ln>
                      <a:noFill/>
                    </a:ln>
                  </pic:spPr>
                </pic:pic>
              </a:graphicData>
            </a:graphic>
          </wp:inline>
        </w:drawing>
      </w:r>
      <w:r>
        <w:rPr>
          <w:rFonts w:ascii="Helvetica" w:cs="Helvetica" w:eastAsia="Helvetica" w:hAnsi="Helvetica"/>
          <w:sz w:val="13"/>
          <w:szCs w:val="13"/>
          <w:color w:val="FFFFFF"/>
        </w:rPr>
        <w:t xml:space="preserve"> ROI annotation</w:t>
      </w:r>
      <w:r>
        <w:rPr>
          <w:sz w:val="1"/>
          <w:szCs w:val="1"/>
          <w:color w:val="auto"/>
        </w:rPr>
        <w:drawing>
          <wp:inline distT="0" distB="0" distL="0" distR="0">
            <wp:extent cx="50165" cy="70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extLst>
                    </a:blip>
                    <a:srcRect/>
                    <a:stretch>
                      <a:fillRect/>
                    </a:stretch>
                  </pic:blipFill>
                  <pic:spPr bwMode="auto">
                    <a:xfrm>
                      <a:off x="0" y="0"/>
                      <a:ext cx="50165" cy="70485"/>
                    </a:xfrm>
                    <a:prstGeom prst="rect">
                      <a:avLst/>
                    </a:prstGeom>
                    <a:noFill/>
                    <a:ln>
                      <a:noFill/>
                    </a:ln>
                  </pic:spPr>
                </pic:pic>
              </a:graphicData>
            </a:graphic>
          </wp:inline>
        </w:drawing>
      </w:r>
    </w:p>
    <w:p>
      <w:pPr>
        <w:spacing w:after="0" w:line="226" w:lineRule="exact"/>
        <w:rPr>
          <w:sz w:val="20"/>
          <w:szCs w:val="20"/>
          <w:color w:val="auto"/>
        </w:rPr>
      </w:pPr>
    </w:p>
    <w:p>
      <w:pPr>
        <w:ind w:left="320"/>
        <w:spacing w:after="0"/>
        <w:rPr>
          <w:sz w:val="20"/>
          <w:szCs w:val="20"/>
          <w:color w:val="auto"/>
        </w:rPr>
      </w:pPr>
      <w:r>
        <w:rPr>
          <w:rFonts w:ascii="Helvetica" w:cs="Helvetica" w:eastAsia="Helvetica" w:hAnsi="Helvetica"/>
          <w:sz w:val="13"/>
          <w:szCs w:val="13"/>
          <w:color w:val="auto"/>
        </w:rPr>
        <w:t>Application</w:t>
      </w:r>
    </w:p>
    <w:p>
      <w:pPr>
        <w:ind w:left="120"/>
        <w:spacing w:after="0" w:line="208" w:lineRule="auto"/>
        <w:rPr>
          <w:sz w:val="20"/>
          <w:szCs w:val="20"/>
          <w:color w:val="auto"/>
        </w:rPr>
      </w:pPr>
      <w:r>
        <w:rPr>
          <w:rFonts w:ascii="Arial" w:cs="Arial" w:eastAsia="Arial" w:hAnsi="Arial"/>
          <w:sz w:val="16"/>
          <w:szCs w:val="16"/>
          <w:b w:val="1"/>
          <w:bCs w:val="1"/>
          <w:color w:val="auto"/>
        </w:rPr>
        <w:t>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-86995</wp:posOffset>
            </wp:positionV>
            <wp:extent cx="1419225" cy="110299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extLst>
                    </a:blip>
                    <a:srcRect/>
                    <a:stretch>
                      <a:fillRect/>
                    </a:stretch>
                  </pic:blipFill>
                  <pic:spPr bwMode="auto">
                    <a:xfrm>
                      <a:off x="0" y="0"/>
                      <a:ext cx="1419225" cy="110299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76" w:lineRule="exact"/>
        <w:rPr>
          <w:sz w:val="20"/>
          <w:szCs w:val="20"/>
          <w:color w:val="auto"/>
        </w:rPr>
      </w:pPr>
    </w:p>
    <w:p>
      <w:pPr>
        <w:ind w:left="186" w:hanging="186"/>
        <w:spacing w:after="0"/>
        <w:tabs>
          <w:tab w:leader="none" w:pos="186" w:val="left"/>
        </w:tabs>
        <w:numPr>
          <w:ilvl w:val="0"/>
          <w:numId w:val="3"/>
        </w:numPr>
        <w:rPr>
          <w:rFonts w:ascii="Helvetica" w:cs="Helvetica" w:eastAsia="Helvetica" w:hAnsi="Helvetica"/>
          <w:sz w:val="39"/>
          <w:szCs w:val="39"/>
          <w:color w:val="auto"/>
          <w:vertAlign w:val="subscript"/>
        </w:rPr>
      </w:pPr>
      <w:r>
        <w:rPr>
          <w:rFonts w:ascii="Helvetica" w:cs="Helvetica" w:eastAsia="Helvetica" w:hAnsi="Helvetica"/>
          <w:sz w:val="12"/>
          <w:szCs w:val="12"/>
          <w:color w:val="auto"/>
        </w:rPr>
        <w:t>Pretrained</w:t>
      </w:r>
    </w:p>
    <w:p>
      <w:pPr>
        <w:spacing w:after="0" w:line="6" w:lineRule="exact"/>
        <w:rPr>
          <w:rFonts w:ascii="Helvetica" w:cs="Helvetica" w:eastAsia="Helvetica" w:hAnsi="Helvetica"/>
          <w:sz w:val="39"/>
          <w:szCs w:val="39"/>
          <w:color w:val="auto"/>
          <w:vertAlign w:val="subscript"/>
        </w:rPr>
      </w:pPr>
    </w:p>
    <w:p>
      <w:pPr>
        <w:ind w:left="306"/>
        <w:spacing w:after="0" w:line="232" w:lineRule="auto"/>
        <w:rPr>
          <w:rFonts w:ascii="Helvetica" w:cs="Helvetica" w:eastAsia="Helvetica" w:hAnsi="Helvetica"/>
          <w:sz w:val="39"/>
          <w:szCs w:val="39"/>
          <w:color w:val="auto"/>
          <w:vertAlign w:val="subscript"/>
        </w:rPr>
      </w:pPr>
      <w:r>
        <w:rPr>
          <w:rFonts w:ascii="Helvetica" w:cs="Helvetica" w:eastAsia="Helvetica" w:hAnsi="Helvetica"/>
          <w:sz w:val="13"/>
          <w:szCs w:val="13"/>
          <w:color w:val="auto"/>
          <w:highlight w:val="white"/>
        </w:rPr>
        <w:t>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-342265</wp:posOffset>
            </wp:positionV>
            <wp:extent cx="730885" cy="4425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extLst>
                    </a:blip>
                    <a:srcRect/>
                    <a:stretch>
                      <a:fillRect/>
                    </a:stretch>
                  </pic:blipFill>
                  <pic:spPr bwMode="auto">
                    <a:xfrm>
                      <a:off x="0" y="0"/>
                      <a:ext cx="730885" cy="44259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Helvetica" w:cs="Helvetica" w:eastAsia="Helvetica" w:hAnsi="Helvetica"/>
          <w:sz w:val="9"/>
          <w:szCs w:val="9"/>
          <w:color w:val="auto"/>
        </w:rPr>
        <w:t>Server or cloud servicei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-607695</wp:posOffset>
            </wp:positionH>
            <wp:positionV relativeFrom="paragraph">
              <wp:posOffset>-280670</wp:posOffset>
            </wp:positionV>
            <wp:extent cx="1894840" cy="10693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extLst>
                    </a:blip>
                    <a:srcRect/>
                    <a:stretch>
                      <a:fillRect/>
                    </a:stretch>
                  </pic:blipFill>
                  <pic:spPr bwMode="auto">
                    <a:xfrm>
                      <a:off x="0" y="0"/>
                      <a:ext cx="1894840" cy="1069340"/>
                    </a:xfrm>
                    <a:prstGeom prst="rect">
                      <a:avLst/>
                    </a:prstGeom>
                    <a:noFill/>
                  </pic:spPr>
                </pic:pic>
              </a:graphicData>
            </a:graphic>
          </wp:anchor>
        </w:drawing>
      </w:r>
    </w:p>
    <w:p>
      <w:pPr>
        <w:spacing w:after="0" w:line="313" w:lineRule="exact"/>
        <w:rPr>
          <w:sz w:val="20"/>
          <w:szCs w:val="20"/>
          <w:color w:val="auto"/>
        </w:rPr>
      </w:pPr>
    </w:p>
    <w:p>
      <w:pPr>
        <w:ind w:left="500"/>
        <w:spacing w:after="0"/>
        <w:rPr>
          <w:sz w:val="20"/>
          <w:szCs w:val="20"/>
          <w:color w:val="auto"/>
        </w:rPr>
      </w:pPr>
      <w:r>
        <w:rPr>
          <w:rFonts w:ascii="Helvetica" w:cs="Helvetica" w:eastAsia="Helvetica" w:hAnsi="Helvetica"/>
          <w:sz w:val="13"/>
          <w:szCs w:val="13"/>
          <w:color w:val="auto"/>
          <w:highlight w:val="white"/>
        </w:rPr>
        <w:t>U-Net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-1630680</wp:posOffset>
            </wp:positionH>
            <wp:positionV relativeFrom="paragraph">
              <wp:posOffset>756285</wp:posOffset>
            </wp:positionV>
            <wp:extent cx="1725930" cy="10782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extLst>
                    </a:blip>
                    <a:srcRect/>
                    <a:stretch>
                      <a:fillRect/>
                    </a:stretch>
                  </pic:blipFill>
                  <pic:spPr bwMode="auto">
                    <a:xfrm>
                      <a:off x="0" y="0"/>
                      <a:ext cx="1725930" cy="107823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200"/>
        <w:spacing w:after="0"/>
        <w:rPr>
          <w:sz w:val="20"/>
          <w:szCs w:val="20"/>
          <w:color w:val="auto"/>
        </w:rPr>
      </w:pPr>
      <w:r>
        <w:rPr>
          <w:rFonts w:ascii="Helvetica" w:cs="Helvetica" w:eastAsia="Helvetica" w:hAnsi="Helvetica"/>
          <w:sz w:val="12"/>
          <w:szCs w:val="12"/>
          <w:color w:val="auto"/>
          <w:highlight w:val="white"/>
        </w:rPr>
        <w:t>Adapted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-242570</wp:posOffset>
            </wp:positionH>
            <wp:positionV relativeFrom="paragraph">
              <wp:posOffset>-239395</wp:posOffset>
            </wp:positionV>
            <wp:extent cx="607060" cy="4470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extLst>
                    </a:blip>
                    <a:srcRect/>
                    <a:stretch>
                      <a:fillRect/>
                    </a:stretch>
                  </pic:blipFill>
                  <pic:spPr bwMode="auto">
                    <a:xfrm>
                      <a:off x="0" y="0"/>
                      <a:ext cx="607060" cy="447040"/>
                    </a:xfrm>
                    <a:prstGeom prst="rect">
                      <a:avLst/>
                    </a:prstGeom>
                    <a:noFill/>
                  </pic:spPr>
                </pic:pic>
              </a:graphicData>
            </a:graphic>
          </wp:anchor>
        </w:drawing>
      </w:r>
    </w:p>
    <w:p>
      <w:pPr>
        <w:jc w:val="center"/>
        <w:ind w:right="200"/>
        <w:spacing w:after="0"/>
        <w:rPr>
          <w:sz w:val="20"/>
          <w:szCs w:val="20"/>
          <w:color w:val="auto"/>
        </w:rPr>
      </w:pPr>
      <w:r>
        <w:rPr>
          <w:rFonts w:ascii="Helvetica" w:cs="Helvetica" w:eastAsia="Helvetica" w:hAnsi="Helvetica"/>
          <w:sz w:val="13"/>
          <w:szCs w:val="13"/>
          <w:color w:val="auto"/>
          <w:highlight w:val="white"/>
        </w:rPr>
        <w:t>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-1049655</wp:posOffset>
            </wp:positionH>
            <wp:positionV relativeFrom="paragraph">
              <wp:posOffset>678180</wp:posOffset>
            </wp:positionV>
            <wp:extent cx="1412875" cy="10979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extLst>
                    </a:blip>
                    <a:srcRect/>
                    <a:stretch>
                      <a:fillRect/>
                    </a:stretch>
                  </pic:blipFill>
                  <pic:spPr bwMode="auto">
                    <a:xfrm>
                      <a:off x="0" y="0"/>
                      <a:ext cx="1412875" cy="1097915"/>
                    </a:xfrm>
                    <a:prstGeom prst="rect">
                      <a:avLst/>
                    </a:prstGeom>
                    <a:noFill/>
                  </pic:spPr>
                </pic:pic>
              </a:graphicData>
            </a:graphic>
          </wp:anchor>
        </w:drawing>
      </w:r>
    </w:p>
    <w:p>
      <w:pPr>
        <w:spacing w:after="0" w:line="1404" w:lineRule="exact"/>
        <w:rPr>
          <w:sz w:val="20"/>
          <w:szCs w:val="20"/>
          <w:color w:val="auto"/>
        </w:rPr>
      </w:pPr>
    </w:p>
    <w:p>
      <w:pPr>
        <w:sectPr>
          <w:pgSz w:w="11900" w:h="15817" w:orient="portrait"/>
          <w:cols w:equalWidth="0" w:num="4">
            <w:col w:w="2440" w:space="514"/>
            <w:col w:w="3446" w:space="720"/>
            <w:col w:w="1740" w:space="720"/>
            <w:col w:w="660"/>
          </w:cols>
          <w:pgMar w:left="820" w:top="404" w:right="846" w:bottom="117" w:gutter="0" w:footer="0" w:header="0"/>
          <w:type w:val="continuous"/>
        </w:sectPr>
      </w:pPr>
    </w:p>
    <w:p>
      <w:pPr>
        <w:spacing w:after="0" w:line="27" w:lineRule="exact"/>
        <w:rPr>
          <w:sz w:val="20"/>
          <w:szCs w:val="20"/>
          <w:color w:val="auto"/>
        </w:rPr>
      </w:pPr>
    </w:p>
    <w:p>
      <w:pPr>
        <w:ind w:left="5240"/>
        <w:spacing w:after="0"/>
        <w:rPr>
          <w:sz w:val="20"/>
          <w:szCs w:val="20"/>
          <w:color w:val="auto"/>
        </w:rPr>
      </w:pPr>
      <w:r>
        <w:rPr>
          <w:rFonts w:ascii="Helvetica" w:cs="Helvetica" w:eastAsia="Helvetica" w:hAnsi="Helvetica"/>
          <w:sz w:val="9"/>
          <w:szCs w:val="9"/>
          <w:color w:val="auto"/>
        </w:rPr>
        <w:t>Server or cloud servicei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1962150</wp:posOffset>
            </wp:positionH>
            <wp:positionV relativeFrom="paragraph">
              <wp:posOffset>27305</wp:posOffset>
            </wp:positionV>
            <wp:extent cx="436245" cy="4483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extLst>
                    </a:blip>
                    <a:srcRect/>
                    <a:stretch>
                      <a:fillRect/>
                    </a:stretch>
                  </pic:blipFill>
                  <pic:spPr bwMode="auto">
                    <a:xfrm>
                      <a:off x="0" y="0"/>
                      <a:ext cx="436245" cy="448310"/>
                    </a:xfrm>
                    <a:prstGeom prst="rect">
                      <a:avLst/>
                    </a:prstGeom>
                    <a:noFill/>
                  </pic:spPr>
                </pic:pic>
              </a:graphicData>
            </a:graphic>
          </wp:anchor>
        </w:drawing>
      </w:r>
    </w:p>
    <w:p>
      <w:pPr>
        <w:sectPr>
          <w:pgSz w:w="11900" w:h="15817" w:orient="portrait"/>
          <w:cols w:equalWidth="0" w:num="1">
            <w:col w:w="10240"/>
          </w:cols>
          <w:pgMar w:left="820" w:top="404" w:right="846" w:bottom="117" w:gutter="0" w:footer="0" w:header="0"/>
          <w:type w:val="continuous"/>
        </w:sectPr>
      </w:pPr>
    </w:p>
    <w:p>
      <w:pPr>
        <w:spacing w:after="0" w:line="240" w:lineRule="exact"/>
        <w:rPr>
          <w:sz w:val="20"/>
          <w:szCs w:val="20"/>
          <w:color w:val="auto"/>
        </w:rPr>
      </w:pPr>
    </w:p>
    <w:p>
      <w:pPr>
        <w:ind w:left="3160"/>
        <w:spacing w:after="0"/>
        <w:rPr>
          <w:sz w:val="20"/>
          <w:szCs w:val="20"/>
          <w:color w:val="auto"/>
        </w:rPr>
      </w:pPr>
      <w:r>
        <w:rPr>
          <w:rFonts w:ascii="Helvetica" w:cs="Helvetica" w:eastAsia="Helvetica" w:hAnsi="Helvetica"/>
          <w:sz w:val="12"/>
          <w:szCs w:val="12"/>
          <w:color w:val="auto"/>
        </w:rPr>
        <w:t>Pretrained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2542540</wp:posOffset>
            </wp:positionH>
            <wp:positionV relativeFrom="paragraph">
              <wp:posOffset>-38735</wp:posOffset>
            </wp:positionV>
            <wp:extent cx="161290" cy="10096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extLst>
                    </a:blip>
                    <a:srcRect/>
                    <a:stretch>
                      <a:fillRect/>
                    </a:stretch>
                  </pic:blipFill>
                  <pic:spPr bwMode="auto">
                    <a:xfrm>
                      <a:off x="0" y="0"/>
                      <a:ext cx="161290" cy="100965"/>
                    </a:xfrm>
                    <a:prstGeom prst="rect">
                      <a:avLst/>
                    </a:prstGeom>
                    <a:noFill/>
                  </pic:spPr>
                </pic:pic>
              </a:graphicData>
            </a:graphic>
          </wp:anchor>
        </w:drawing>
      </w:r>
    </w:p>
    <w:p>
      <w:pPr>
        <w:ind w:left="2840"/>
        <w:spacing w:after="0" w:line="186" w:lineRule="auto"/>
        <w:tabs>
          <w:tab w:leader="none" w:pos="3160" w:val="left"/>
        </w:tabs>
        <w:rPr>
          <w:sz w:val="20"/>
          <w:szCs w:val="20"/>
          <w:color w:val="auto"/>
        </w:rPr>
      </w:pPr>
      <w:r>
        <w:rPr>
          <w:rFonts w:ascii="Helvetica" w:cs="Helvetica" w:eastAsia="Helvetica" w:hAnsi="Helvetica"/>
          <w:sz w:val="17"/>
          <w:szCs w:val="17"/>
          <w:color w:val="auto"/>
          <w:vertAlign w:val="superscript"/>
        </w:rPr>
        <w:t>+</w:t>
      </w:r>
      <w:r>
        <w:rPr>
          <w:sz w:val="20"/>
          <w:szCs w:val="20"/>
          <w:color w:val="auto"/>
        </w:rPr>
        <w:tab/>
      </w:r>
      <w:r>
        <w:rPr>
          <w:rFonts w:ascii="Helvetica" w:cs="Helvetica" w:eastAsia="Helvetica" w:hAnsi="Helvetica"/>
          <w:sz w:val="9"/>
          <w:szCs w:val="9"/>
          <w:color w:val="auto"/>
          <w:highlight w:val="white"/>
        </w:rPr>
        <w:t>/adapted</w:t>
      </w:r>
    </w:p>
    <w:p>
      <w:pPr>
        <w:spacing w:after="0" w:line="9" w:lineRule="exact"/>
        <w:rPr>
          <w:sz w:val="20"/>
          <w:szCs w:val="20"/>
          <w:color w:val="auto"/>
        </w:rPr>
      </w:pPr>
    </w:p>
    <w:p>
      <w:pPr>
        <w:ind w:left="3280"/>
        <w:spacing w:after="0"/>
        <w:rPr>
          <w:sz w:val="20"/>
          <w:szCs w:val="20"/>
          <w:color w:val="auto"/>
        </w:rPr>
      </w:pPr>
      <w:r>
        <w:rPr>
          <w:rFonts w:ascii="Helvetica" w:cs="Helvetica" w:eastAsia="Helvetica" w:hAnsi="Helvetica"/>
          <w:sz w:val="13"/>
          <w:szCs w:val="13"/>
          <w:color w:val="auto"/>
          <w:highlight w:val="white"/>
        </w:rPr>
        <w:t>model</w:t>
      </w:r>
    </w:p>
    <w:p>
      <w:pPr>
        <w:spacing w:after="0" w:line="374" w:lineRule="exact"/>
        <w:rPr>
          <w:sz w:val="20"/>
          <w:szCs w:val="20"/>
          <w:color w:val="auto"/>
        </w:rPr>
      </w:pPr>
    </w:p>
    <w:p>
      <w:pPr>
        <w:ind w:left="1760"/>
        <w:spacing w:after="0"/>
        <w:rPr>
          <w:sz w:val="20"/>
          <w:szCs w:val="20"/>
          <w:color w:val="auto"/>
        </w:rPr>
      </w:pPr>
      <w:r>
        <w:rPr>
          <w:rFonts w:ascii="Helvetica" w:cs="Helvetica" w:eastAsia="Helvetica" w:hAnsi="Helvetica"/>
          <w:sz w:val="13"/>
          <w:szCs w:val="13"/>
          <w:color w:val="FFFFFF"/>
        </w:rPr>
        <w:t>Input image</w:t>
      </w:r>
    </w:p>
    <w:p>
      <w:pPr>
        <w:spacing w:after="0" w:line="20" w:lineRule="exact"/>
        <w:rPr>
          <w:sz w:val="20"/>
          <w:szCs w:val="20"/>
          <w:color w:val="auto"/>
        </w:rPr>
      </w:pPr>
      <w:r>
        <w:rPr>
          <w:sz w:val="20"/>
          <w:szCs w:val="20"/>
          <w:color w:val="auto"/>
        </w:rPr>
        <w:br w:type="column"/>
      </w:r>
    </w:p>
    <w:p>
      <w:pPr>
        <w:spacing w:after="0" w:line="317" w:lineRule="exact"/>
        <w:rPr>
          <w:sz w:val="20"/>
          <w:szCs w:val="20"/>
          <w:color w:val="auto"/>
        </w:rPr>
      </w:pPr>
    </w:p>
    <w:p>
      <w:pPr>
        <w:jc w:val="center"/>
        <w:ind w:right="2520"/>
        <w:spacing w:after="0"/>
        <w:rPr>
          <w:sz w:val="20"/>
          <w:szCs w:val="20"/>
          <w:color w:val="auto"/>
        </w:rPr>
      </w:pPr>
      <w:r>
        <w:rPr>
          <w:rFonts w:ascii="Helvetica" w:cs="Helvetica" w:eastAsia="Helvetica" w:hAnsi="Helvetica"/>
          <w:sz w:val="12"/>
          <w:szCs w:val="12"/>
          <w:color w:val="auto"/>
          <w:highlight w:val="white"/>
        </w:rPr>
        <w:t>U-Net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Helvetica" w:cs="Helvetica" w:eastAsia="Helvetica" w:hAnsi="Helvetica"/>
          <w:sz w:val="12"/>
          <w:szCs w:val="12"/>
          <w:color w:val="FFFFFF"/>
        </w:rPr>
        <w:t>Segmentation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-1100455</wp:posOffset>
            </wp:positionH>
            <wp:positionV relativeFrom="paragraph">
              <wp:posOffset>-563880</wp:posOffset>
            </wp:positionV>
            <wp:extent cx="161290" cy="10096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extLst>
                    </a:blip>
                    <a:srcRect/>
                    <a:stretch>
                      <a:fillRect/>
                    </a:stretch>
                  </pic:blipFill>
                  <pic:spPr bwMode="auto">
                    <a:xfrm>
                      <a:off x="0" y="0"/>
                      <a:ext cx="161290" cy="100965"/>
                    </a:xfrm>
                    <a:prstGeom prst="rect">
                      <a:avLst/>
                    </a:prstGeom>
                    <a:noFill/>
                  </pic:spPr>
                </pic:pic>
              </a:graphicData>
            </a:graphic>
          </wp:anchor>
        </w:drawing>
      </w:r>
    </w:p>
    <w:p>
      <w:pPr>
        <w:spacing w:after="0" w:line="206" w:lineRule="exact"/>
        <w:rPr>
          <w:sz w:val="20"/>
          <w:szCs w:val="20"/>
          <w:color w:val="auto"/>
        </w:rPr>
      </w:pPr>
    </w:p>
    <w:p>
      <w:pPr>
        <w:sectPr>
          <w:pgSz w:w="11900" w:h="15817" w:orient="portrait"/>
          <w:cols w:equalWidth="0" w:num="3">
            <w:col w:w="5040" w:space="720"/>
            <w:col w:w="2840" w:space="720"/>
            <w:col w:w="920"/>
          </w:cols>
          <w:pgMar w:left="820" w:top="404" w:right="846" w:bottom="117" w:gutter="0" w:footer="0" w:header="0"/>
          <w:type w:val="continuous"/>
        </w:sectPr>
      </w:pPr>
    </w:p>
    <w:p>
      <w:pPr>
        <w:spacing w:after="0" w:line="9" w:lineRule="exact"/>
        <w:rPr>
          <w:sz w:val="20"/>
          <w:szCs w:val="20"/>
          <w:color w:val="auto"/>
        </w:rPr>
      </w:pPr>
    </w:p>
    <w:p>
      <w:pPr>
        <w:ind w:left="120"/>
        <w:spacing w:after="0"/>
        <w:rPr>
          <w:sz w:val="20"/>
          <w:szCs w:val="20"/>
          <w:color w:val="auto"/>
        </w:rPr>
      </w:pPr>
      <w:r>
        <w:rPr>
          <w:rFonts w:ascii="Arial" w:cs="Arial" w:eastAsia="Arial" w:hAnsi="Arial"/>
          <w:sz w:val="16"/>
          <w:szCs w:val="16"/>
          <w:b w:val="1"/>
          <w:bCs w:val="1"/>
          <w:color w:val="auto"/>
        </w:rPr>
        <w: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180975</wp:posOffset>
            </wp:positionH>
            <wp:positionV relativeFrom="paragraph">
              <wp:posOffset>-46355</wp:posOffset>
            </wp:positionV>
            <wp:extent cx="1411605" cy="11214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extLst>
                    </a:blip>
                    <a:srcRect/>
                    <a:stretch>
                      <a:fillRect/>
                    </a:stretch>
                  </pic:blipFill>
                  <pic:spPr bwMode="auto">
                    <a:xfrm>
                      <a:off x="0" y="0"/>
                      <a:ext cx="1411605" cy="1121410"/>
                    </a:xfrm>
                    <a:prstGeom prst="rect">
                      <a:avLst/>
                    </a:prstGeom>
                    <a:noFill/>
                  </pic:spPr>
                </pic:pic>
              </a:graphicData>
            </a:graphic>
          </wp:anchor>
        </w:drawing>
        <w:drawing>
          <wp:anchor simplePos="0" relativeHeight="251657728" behindDoc="1" locked="0" layoutInCell="0" allowOverlap="1">
            <wp:simplePos x="0" y="0"/>
            <wp:positionH relativeFrom="column">
              <wp:posOffset>2889885</wp:posOffset>
            </wp:positionH>
            <wp:positionV relativeFrom="paragraph">
              <wp:posOffset>-48260</wp:posOffset>
            </wp:positionV>
            <wp:extent cx="3556635" cy="11220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extLst>
                    </a:blip>
                    <a:srcRect/>
                    <a:stretch>
                      <a:fillRect/>
                    </a:stretch>
                  </pic:blipFill>
                  <pic:spPr bwMode="auto">
                    <a:xfrm>
                      <a:off x="0" y="0"/>
                      <a:ext cx="3556635" cy="1122045"/>
                    </a:xfrm>
                    <a:prstGeom prst="rect">
                      <a:avLst/>
                    </a:prstGeom>
                    <a:noFill/>
                  </pic:spPr>
                </pic:pic>
              </a:graphicData>
            </a:graphic>
          </wp:anchor>
        </w:drawing>
      </w:r>
    </w:p>
    <w:p>
      <w:pPr>
        <w:spacing w:after="0" w:line="277" w:lineRule="exact"/>
        <w:rPr>
          <w:sz w:val="20"/>
          <w:szCs w:val="20"/>
          <w:color w:val="auto"/>
        </w:rPr>
      </w:pPr>
    </w:p>
    <w:p>
      <w:pPr>
        <w:ind w:left="5240"/>
        <w:spacing w:after="0"/>
        <w:rPr>
          <w:sz w:val="20"/>
          <w:szCs w:val="20"/>
          <w:color w:val="auto"/>
        </w:rPr>
      </w:pPr>
      <w:r>
        <w:rPr>
          <w:rFonts w:ascii="Helvetica" w:cs="Helvetica" w:eastAsia="Helvetica" w:hAnsi="Helvetica"/>
          <w:sz w:val="13"/>
          <w:szCs w:val="13"/>
          <w:color w:val="auto"/>
        </w:rPr>
        <w:t>Server or cloud service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1967865</wp:posOffset>
            </wp:positionH>
            <wp:positionV relativeFrom="paragraph">
              <wp:posOffset>8890</wp:posOffset>
            </wp:positionV>
            <wp:extent cx="425450" cy="4324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extLst>
                    </a:blip>
                    <a:srcRect/>
                    <a:stretch>
                      <a:fillRect/>
                    </a:stretch>
                  </pic:blipFill>
                  <pic:spPr bwMode="auto">
                    <a:xfrm>
                      <a:off x="0" y="0"/>
                      <a:ext cx="425450" cy="432435"/>
                    </a:xfrm>
                    <a:prstGeom prst="rect">
                      <a:avLst/>
                    </a:prstGeom>
                    <a:noFill/>
                  </pic:spPr>
                </pic:pic>
              </a:graphicData>
            </a:graphic>
          </wp:anchor>
        </w:drawing>
      </w:r>
    </w:p>
    <w:p>
      <w:pPr>
        <w:spacing w:after="0" w:line="126" w:lineRule="exact"/>
        <w:rPr>
          <w:sz w:val="20"/>
          <w:szCs w:val="20"/>
          <w:color w:val="auto"/>
        </w:rPr>
      </w:pPr>
    </w:p>
    <w:p>
      <w:pPr>
        <w:ind w:left="3160"/>
        <w:spacing w:after="0"/>
        <w:rPr>
          <w:sz w:val="20"/>
          <w:szCs w:val="20"/>
          <w:color w:val="auto"/>
        </w:rPr>
      </w:pPr>
      <w:r>
        <w:rPr>
          <w:rFonts w:ascii="Helvetica" w:cs="Helvetica" w:eastAsia="Helvetica" w:hAnsi="Helvetica"/>
          <w:sz w:val="13"/>
          <w:szCs w:val="13"/>
          <w:color w:val="auto"/>
        </w:rPr>
        <w:t>Pretrained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2542540</wp:posOffset>
            </wp:positionH>
            <wp:positionV relativeFrom="paragraph">
              <wp:posOffset>-10160</wp:posOffset>
            </wp:positionV>
            <wp:extent cx="161290" cy="10096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extLst>
                    </a:blip>
                    <a:srcRect/>
                    <a:stretch>
                      <a:fillRect/>
                    </a:stretch>
                  </pic:blipFill>
                  <pic:spPr bwMode="auto">
                    <a:xfrm>
                      <a:off x="0" y="0"/>
                      <a:ext cx="161290" cy="100965"/>
                    </a:xfrm>
                    <a:prstGeom prst="rect">
                      <a:avLst/>
                    </a:prstGeom>
                    <a:noFill/>
                  </pic:spPr>
                </pic:pic>
              </a:graphicData>
            </a:graphic>
          </wp:anchor>
        </w:drawing>
        <w:drawing>
          <wp:anchor simplePos="0" relativeHeight="251657728" behindDoc="1" locked="0" layoutInCell="0" allowOverlap="1">
            <wp:simplePos x="0" y="0"/>
            <wp:positionH relativeFrom="column">
              <wp:posOffset>4817110</wp:posOffset>
            </wp:positionH>
            <wp:positionV relativeFrom="paragraph">
              <wp:posOffset>-10160</wp:posOffset>
            </wp:positionV>
            <wp:extent cx="161290" cy="10096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extLst>
                        <a:ext uri="{28A0092B-C50C-407E-A947-70E740481C1C}"/>
                      </a:extLst>
                    </a:blip>
                    <a:srcRect/>
                    <a:stretch>
                      <a:fillRect/>
                    </a:stretch>
                  </pic:blipFill>
                  <pic:spPr bwMode="auto">
                    <a:xfrm>
                      <a:off x="0" y="0"/>
                      <a:ext cx="161290" cy="100965"/>
                    </a:xfrm>
                    <a:prstGeom prst="rect">
                      <a:avLst/>
                    </a:prstGeom>
                    <a:noFill/>
                  </pic:spPr>
                </pic:pic>
              </a:graphicData>
            </a:graphic>
          </wp:anchor>
        </w:drawing>
      </w:r>
    </w:p>
    <w:p>
      <w:pPr>
        <w:ind w:left="2820"/>
        <w:spacing w:after="0" w:line="185" w:lineRule="auto"/>
        <w:tabs>
          <w:tab w:leader="none" w:pos="3160" w:val="left"/>
        </w:tabs>
        <w:rPr>
          <w:sz w:val="20"/>
          <w:szCs w:val="20"/>
          <w:color w:val="auto"/>
        </w:rPr>
      </w:pPr>
      <w:r>
        <w:rPr>
          <w:rFonts w:ascii="Helvetica" w:cs="Helvetica" w:eastAsia="Helvetica" w:hAnsi="Helvetica"/>
          <w:sz w:val="25"/>
          <w:szCs w:val="25"/>
          <w:color w:val="auto"/>
          <w:vertAlign w:val="superscript"/>
        </w:rPr>
        <w:t>+</w:t>
      </w:r>
      <w:r>
        <w:rPr>
          <w:sz w:val="20"/>
          <w:szCs w:val="20"/>
          <w:color w:val="auto"/>
        </w:rPr>
        <w:tab/>
      </w:r>
      <w:r>
        <w:rPr>
          <w:rFonts w:ascii="Helvetica" w:cs="Helvetica" w:eastAsia="Helvetica" w:hAnsi="Helvetica"/>
          <w:sz w:val="10"/>
          <w:szCs w:val="10"/>
          <w:color w:val="auto"/>
          <w:highlight w:val="white"/>
        </w:rPr>
        <w:t xml:space="preserve">/adapted     </w:t>
      </w:r>
      <w:r>
        <w:rPr>
          <w:sz w:val="1"/>
          <w:szCs w:val="1"/>
          <w:color w:val="auto"/>
        </w:rPr>
        <w:drawing>
          <wp:inline distT="0" distB="0" distL="0" distR="0">
            <wp:extent cx="146050" cy="196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extLst>
                    </a:blip>
                    <a:srcRect/>
                    <a:stretch>
                      <a:fillRect/>
                    </a:stretch>
                  </pic:blipFill>
                  <pic:spPr bwMode="auto">
                    <a:xfrm>
                      <a:off x="0" y="0"/>
                      <a:ext cx="146050" cy="19685"/>
                    </a:xfrm>
                    <a:prstGeom prst="rect">
                      <a:avLst/>
                    </a:prstGeom>
                    <a:noFill/>
                    <a:ln>
                      <a:noFill/>
                    </a:ln>
                  </pic:spPr>
                </pic:pic>
              </a:graphicData>
            </a:graphic>
          </wp:inline>
        </w:drawing>
        <w:drawing>
          <wp:inline distT="0" distB="0" distL="0" distR="0">
            <wp:extent cx="120015" cy="336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a:extLst>
                        <a:ext uri="{28A0092B-C50C-407E-A947-70E740481C1C}"/>
                      </a:extLst>
                    </a:blip>
                    <a:srcRect/>
                    <a:stretch>
                      <a:fillRect/>
                    </a:stretch>
                  </pic:blipFill>
                  <pic:spPr bwMode="auto">
                    <a:xfrm>
                      <a:off x="0" y="0"/>
                      <a:ext cx="120015" cy="33655"/>
                    </a:xfrm>
                    <a:prstGeom prst="rect">
                      <a:avLst/>
                    </a:prstGeom>
                    <a:noFill/>
                    <a:ln>
                      <a:noFill/>
                    </a:ln>
                  </pic:spPr>
                </pic:pic>
              </a:graphicData>
            </a:graphic>
          </wp:inline>
        </w:drawing>
      </w:r>
      <w:r>
        <w:rPr>
          <w:rFonts w:ascii="Helvetica" w:cs="Helvetica" w:eastAsia="Helvetica" w:hAnsi="Helvetica"/>
          <w:sz w:val="17"/>
          <w:szCs w:val="17"/>
          <w:color w:val="auto"/>
          <w:highlight w:val="white"/>
          <w:vertAlign w:val="superscript"/>
        </w:rPr>
        <w:t xml:space="preserve">   U-Net</w:t>
      </w:r>
    </w:p>
    <w:p>
      <w:pPr>
        <w:ind w:left="3280"/>
        <w:spacing w:after="0" w:line="233" w:lineRule="auto"/>
        <w:rPr>
          <w:sz w:val="20"/>
          <w:szCs w:val="20"/>
          <w:color w:val="auto"/>
        </w:rPr>
      </w:pPr>
      <w:r>
        <w:rPr>
          <w:rFonts w:ascii="Helvetica" w:cs="Helvetica" w:eastAsia="Helvetica" w:hAnsi="Helvetica"/>
          <w:sz w:val="13"/>
          <w:szCs w:val="13"/>
          <w:color w:val="auto"/>
          <w:highlight w:val="white"/>
        </w:rPr>
        <w:t>model</w:t>
      </w:r>
    </w:p>
    <w:p>
      <w:pPr>
        <w:spacing w:after="0" w:line="388" w:lineRule="exact"/>
        <w:rPr>
          <w:sz w:val="20"/>
          <w:szCs w:val="20"/>
          <w:color w:val="auto"/>
        </w:rPr>
      </w:pPr>
    </w:p>
    <w:tbl>
      <w:tblPr>
        <w:tblLayout w:type="fixed"/>
        <w:tblInd w:w="1760" w:type="dxa"/>
        <w:tblCellMar>
          <w:top w:w="0" w:type="dxa"/>
          <w:left w:w="0" w:type="dxa"/>
          <w:bottom w:w="0" w:type="dxa"/>
          <w:right w:w="0" w:type="dxa"/>
        </w:tblCellMar>
      </w:tblPr>
      <w:tr>
        <w:trPr>
          <w:trHeight w:val="174"/>
        </w:trPr>
        <w:tc>
          <w:tcPr>
            <w:tcW w:w="4240" w:type="dxa"/>
            <w:vAlign w:val="bottom"/>
          </w:tcPr>
          <w:p>
            <w:pPr>
              <w:spacing w:after="0"/>
              <w:rPr>
                <w:sz w:val="20"/>
                <w:szCs w:val="20"/>
                <w:color w:val="auto"/>
              </w:rPr>
            </w:pPr>
            <w:r>
              <w:rPr>
                <w:rFonts w:ascii="Helvetica" w:cs="Helvetica" w:eastAsia="Helvetica" w:hAnsi="Helvetica"/>
                <w:sz w:val="13"/>
                <w:szCs w:val="13"/>
                <w:color w:val="FFFFFF"/>
              </w:rPr>
              <w:t>Input image</w:t>
            </w:r>
          </w:p>
        </w:tc>
        <w:tc>
          <w:tcPr>
            <w:tcW w:w="4120" w:type="dxa"/>
            <w:vAlign w:val="bottom"/>
          </w:tcPr>
          <w:p>
            <w:pPr>
              <w:ind w:left="3560"/>
              <w:spacing w:after="0"/>
              <w:rPr>
                <w:sz w:val="20"/>
                <w:szCs w:val="20"/>
                <w:color w:val="auto"/>
              </w:rPr>
            </w:pPr>
            <w:r>
              <w:rPr>
                <w:rFonts w:ascii="Helvetica" w:cs="Helvetica" w:eastAsia="Helvetica" w:hAnsi="Helvetica"/>
                <w:sz w:val="13"/>
                <w:szCs w:val="13"/>
                <w:color w:val="FFFFFF"/>
                <w:w w:val="94"/>
              </w:rPr>
              <w:t>Detection</w:t>
            </w:r>
          </w:p>
        </w:tc>
      </w:tr>
    </w:tbl>
    <w:p>
      <w:pPr>
        <w:spacing w:after="0" w:line="220" w:lineRule="exact"/>
        <w:rPr>
          <w:sz w:val="20"/>
          <w:szCs w:val="20"/>
          <w:color w:val="auto"/>
        </w:rPr>
      </w:pPr>
    </w:p>
    <w:p>
      <w:pPr>
        <w:ind w:left="40" w:right="160"/>
        <w:spacing w:after="0" w:line="284" w:lineRule="auto"/>
        <w:rPr>
          <w:sz w:val="20"/>
          <w:szCs w:val="20"/>
          <w:color w:val="auto"/>
        </w:rPr>
      </w:pPr>
      <w:r>
        <w:rPr>
          <w:rFonts w:ascii="Arial" w:cs="Arial" w:eastAsia="Arial" w:hAnsi="Arial"/>
          <w:sz w:val="16"/>
          <w:szCs w:val="16"/>
          <w:b w:val="1"/>
          <w:bCs w:val="1"/>
          <w:color w:val="auto"/>
        </w:rPr>
        <w:t>Fig. 1 | Pipelines of the U-Net software.</w:t>
      </w:r>
      <w:r>
        <w:rPr>
          <w:rFonts w:ascii="Arial" w:cs="Arial" w:eastAsia="Arial" w:hAnsi="Arial"/>
          <w:sz w:val="16"/>
          <w:szCs w:val="16"/>
          <w:color w:val="auto"/>
        </w:rPr>
        <w:t xml:space="preserve"> Left to right: input images and model</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​network training/application (on the local machine, a dedicated remote server or a cloud service)</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 xml:space="preserve">​generated output. </w:t>
      </w:r>
      <w:r>
        <w:rPr>
          <w:rFonts w:ascii="Arial" w:cs="Arial" w:eastAsia="Arial" w:hAnsi="Arial"/>
          <w:sz w:val="16"/>
          <w:szCs w:val="16"/>
          <w:b w:val="1"/>
          <w:bCs w:val="1"/>
          <w:color w:val="auto"/>
        </w:rPr>
        <w:t>a–c</w:t>
      </w:r>
      <w:r>
        <w:rPr>
          <w:rFonts w:ascii="Arial" w:cs="Arial" w:eastAsia="Arial" w:hAnsi="Arial"/>
          <w:sz w:val="16"/>
          <w:szCs w:val="16"/>
          <w:color w:val="auto"/>
        </w:rPr>
        <w:t xml:space="preserve">, Adaptation of U-Net to newly annotated data by using transfer learning. </w:t>
      </w:r>
      <w:r>
        <w:rPr>
          <w:rFonts w:ascii="Arial" w:cs="Arial" w:eastAsia="Arial" w:hAnsi="Arial"/>
          <w:sz w:val="16"/>
          <w:szCs w:val="16"/>
          <w:b w:val="1"/>
          <w:bCs w:val="1"/>
          <w:color w:val="auto"/>
        </w:rPr>
        <w:t>a</w:t>
      </w:r>
      <w:r>
        <w:rPr>
          <w:rFonts w:ascii="Arial" w:cs="Arial" w:eastAsia="Arial" w:hAnsi="Arial"/>
          <w:sz w:val="16"/>
          <w:szCs w:val="16"/>
          <w:color w:val="auto"/>
        </w:rPr>
        <w:t xml:space="preserve">, Segmentation with region of interest (ROI) annotations. </w:t>
      </w:r>
      <w:r>
        <w:rPr>
          <w:rFonts w:ascii="Arial" w:cs="Arial" w:eastAsia="Arial" w:hAnsi="Arial"/>
          <w:sz w:val="16"/>
          <w:szCs w:val="16"/>
          <w:b w:val="1"/>
          <w:bCs w:val="1"/>
          <w:color w:val="auto"/>
        </w:rPr>
        <w:t>b</w:t>
      </w:r>
      <w:r>
        <w:rPr>
          <w:rFonts w:ascii="Arial" w:cs="Arial" w:eastAsia="Arial" w:hAnsi="Arial"/>
          <w:sz w:val="16"/>
          <w:szCs w:val="16"/>
          <w:color w:val="auto"/>
        </w:rPr>
        <w:t xml:space="preserve">, Segmentation with segmentation-mask annotations. </w:t>
      </w:r>
      <w:r>
        <w:rPr>
          <w:rFonts w:ascii="Arial" w:cs="Arial" w:eastAsia="Arial" w:hAnsi="Arial"/>
          <w:sz w:val="16"/>
          <w:szCs w:val="16"/>
          <w:b w:val="1"/>
          <w:bCs w:val="1"/>
          <w:color w:val="auto"/>
        </w:rPr>
        <w:t>c</w:t>
      </w:r>
      <w:r>
        <w:rPr>
          <w:rFonts w:ascii="Arial" w:cs="Arial" w:eastAsia="Arial" w:hAnsi="Arial"/>
          <w:sz w:val="16"/>
          <w:szCs w:val="16"/>
          <w:color w:val="auto"/>
        </w:rPr>
        <w:t xml:space="preserve">, Detection with multipoint annotations. </w:t>
      </w:r>
      <w:r>
        <w:rPr>
          <w:rFonts w:ascii="Arial" w:cs="Arial" w:eastAsia="Arial" w:hAnsi="Arial"/>
          <w:sz w:val="16"/>
          <w:szCs w:val="16"/>
          <w:b w:val="1"/>
          <w:bCs w:val="1"/>
          <w:color w:val="auto"/>
        </w:rPr>
        <w:t>d</w:t>
      </w:r>
      <w:r>
        <w:rPr>
          <w:rFonts w:ascii="Arial" w:cs="Arial" w:eastAsia="Arial" w:hAnsi="Arial"/>
          <w:sz w:val="16"/>
          <w:szCs w:val="16"/>
          <w:color w:val="auto"/>
        </w:rPr>
        <w:t>,</w:t>
      </w:r>
      <w:r>
        <w:rPr>
          <w:rFonts w:ascii="Arial" w:cs="Arial" w:eastAsia="Arial" w:hAnsi="Arial"/>
          <w:sz w:val="16"/>
          <w:szCs w:val="16"/>
          <w:b w:val="1"/>
          <w:bCs w:val="1"/>
          <w:color w:val="auto"/>
        </w:rPr>
        <w:t>e</w:t>
      </w:r>
      <w:r>
        <w:rPr>
          <w:rFonts w:ascii="Arial" w:cs="Arial" w:eastAsia="Arial" w:hAnsi="Arial"/>
          <w:sz w:val="16"/>
          <w:szCs w:val="16"/>
          <w:color w:val="auto"/>
        </w:rPr>
        <w:t xml:space="preserve">, Application of the pretrained or adapted U-Net to newly recorded data. </w:t>
      </w:r>
      <w:r>
        <w:rPr>
          <w:rFonts w:ascii="Arial" w:cs="Arial" w:eastAsia="Arial" w:hAnsi="Arial"/>
          <w:sz w:val="16"/>
          <w:szCs w:val="16"/>
          <w:b w:val="1"/>
          <w:bCs w:val="1"/>
          <w:color w:val="auto"/>
        </w:rPr>
        <w:t>d</w:t>
      </w:r>
      <w:r>
        <w:rPr>
          <w:rFonts w:ascii="Arial" w:cs="Arial" w:eastAsia="Arial" w:hAnsi="Arial"/>
          <w:sz w:val="16"/>
          <w:szCs w:val="16"/>
          <w:color w:val="auto"/>
        </w:rPr>
        <w:t xml:space="preserve">, Segmentation. </w:t>
      </w:r>
      <w:r>
        <w:rPr>
          <w:rFonts w:ascii="Arial" w:cs="Arial" w:eastAsia="Arial" w:hAnsi="Arial"/>
          <w:sz w:val="16"/>
          <w:szCs w:val="16"/>
          <w:b w:val="1"/>
          <w:bCs w:val="1"/>
          <w:color w:val="auto"/>
        </w:rPr>
        <w:t>e</w:t>
      </w:r>
      <w:r>
        <w:rPr>
          <w:rFonts w:ascii="Arial" w:cs="Arial" w:eastAsia="Arial" w:hAnsi="Arial"/>
          <w:sz w:val="16"/>
          <w:szCs w:val="16"/>
          <w:color w:val="auto"/>
        </w:rPr>
        <w:t>, Detection.</w:t>
      </w:r>
    </w:p>
    <w:p>
      <w:pPr>
        <w:sectPr>
          <w:pgSz w:w="11900" w:h="15817" w:orient="portrait"/>
          <w:cols w:equalWidth="0" w:num="1">
            <w:col w:w="10240"/>
          </w:cols>
          <w:pgMar w:left="820" w:top="404" w:right="846" w:bottom="117" w:gutter="0" w:footer="0" w:header="0"/>
          <w:type w:val="continuous"/>
        </w:sectPr>
      </w:pPr>
    </w:p>
    <w:p>
      <w:pPr>
        <w:spacing w:after="0" w:line="256" w:lineRule="exact"/>
        <w:rPr>
          <w:sz w:val="20"/>
          <w:szCs w:val="20"/>
          <w:color w:val="auto"/>
        </w:rPr>
      </w:pPr>
    </w:p>
    <w:p>
      <w:pPr>
        <w:jc w:val="both"/>
        <w:ind w:left="40"/>
        <w:spacing w:after="0" w:line="257" w:lineRule="auto"/>
        <w:rPr>
          <w:sz w:val="20"/>
          <w:szCs w:val="20"/>
          <w:color w:val="auto"/>
        </w:rPr>
      </w:pPr>
      <w:r>
        <w:rPr>
          <w:rFonts w:ascii="Times New Roman" w:cs="Times New Roman" w:eastAsia="Times New Roman" w:hAnsi="Times New Roman"/>
          <w:sz w:val="17"/>
          <w:szCs w:val="17"/>
          <w:color w:val="auto"/>
        </w:rPr>
        <w:t>new data and tasks by users themselves, through the familiar ImageJ interface (Fig.</w:t>
      </w:r>
      <w:r>
        <w:rPr>
          <w:rFonts w:ascii="Times New Roman" w:cs="Times New Roman" w:eastAsia="Times New Roman" w:hAnsi="Times New Roman"/>
          <w:sz w:val="17"/>
          <w:szCs w:val="17"/>
          <w:color w:val="254487"/>
        </w:rPr>
        <w:t xml:space="preserve"> 1</w:t>
      </w:r>
      <w:r>
        <w:rPr>
          <w:rFonts w:ascii="Times New Roman" w:cs="Times New Roman" w:eastAsia="Times New Roman" w:hAnsi="Times New Roman"/>
          <w:sz w:val="17"/>
          <w:szCs w:val="17"/>
          <w:color w:val="auto"/>
        </w:rPr>
        <w:t>). This capability enables the application of U-Net to a wide range of tasks and makes it accessible for a wide set of researchers who do not have experience with deep learning. For more experienced users, the plugin offers an interface to adapt aspects of the network architecture and to train on datasets from completely different domains. The software comes with a step-by-step protocol and tutorial showing users how to annotate data for adapting the network and describing typical pitfalls (Supplementary Note 2).</w:t>
      </w:r>
    </w:p>
    <w:p>
      <w:pPr>
        <w:spacing w:after="0" w:line="6" w:lineRule="exact"/>
        <w:rPr>
          <w:sz w:val="20"/>
          <w:szCs w:val="20"/>
          <w:color w:val="auto"/>
        </w:rPr>
      </w:pPr>
    </w:p>
    <w:p>
      <w:pPr>
        <w:jc w:val="both"/>
        <w:ind w:left="40" w:firstLine="227"/>
        <w:spacing w:after="0" w:line="266" w:lineRule="auto"/>
        <w:rPr>
          <w:sz w:val="20"/>
          <w:szCs w:val="20"/>
          <w:color w:val="auto"/>
        </w:rPr>
      </w:pPr>
      <w:r>
        <w:rPr>
          <w:rFonts w:ascii="Times New Roman" w:cs="Times New Roman" w:eastAsia="Times New Roman" w:hAnsi="Times New Roman"/>
          <w:sz w:val="18"/>
          <w:szCs w:val="18"/>
          <w:color w:val="auto"/>
        </w:rPr>
        <w:t>U-Net applies to general pixel-classification tasks in flat images or volumetric image stacks with one or multiple channels. Such</w:t>
      </w:r>
    </w:p>
    <w:p>
      <w:pPr>
        <w:spacing w:after="0" w:line="20" w:lineRule="exact"/>
        <w:rPr>
          <w:sz w:val="20"/>
          <w:szCs w:val="20"/>
          <w:color w:val="auto"/>
        </w:rPr>
      </w:pPr>
      <w:r>
        <w:rPr>
          <w:sz w:val="20"/>
          <w:szCs w:val="20"/>
          <w:color w:val="auto"/>
        </w:rPr>
        <w:br w:type="column"/>
      </w:r>
    </w:p>
    <w:p>
      <w:pPr>
        <w:spacing w:after="0" w:line="236"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7"/>
          <w:szCs w:val="17"/>
          <w:color w:val="auto"/>
        </w:rPr>
        <w:t>tasks include detection and counting of cells, i.e., prediction of a single reference point per cell, and segmentation, i.e., delineation of the outlines of individual cells. These tasks are a superset of the more widespread classification tasks, in which the object of interest is already localized, and only its class label must be inferred. Although adaptation to the detection and segmentation of arbitrary structures in biological tissue is possible given corresponding training data, our experiments focused on cell images, with which the flexibility of U-Net is shown in a wide set of common quantification tasks, including detection in multichannel fluorescence data for dense tissue, and segmentation of cells recorded with different imaging</w:t>
      </w:r>
    </w:p>
    <w:p>
      <w:pPr>
        <w:spacing w:after="0" w:line="2" w:lineRule="exact"/>
        <w:rPr>
          <w:sz w:val="20"/>
          <w:szCs w:val="20"/>
          <w:color w:val="auto"/>
        </w:rPr>
      </w:pPr>
    </w:p>
    <w:p>
      <w:pPr>
        <w:sectPr>
          <w:pgSz w:w="11900" w:h="15817" w:orient="portrait"/>
          <w:cols w:equalWidth="0" w:num="2">
            <w:col w:w="5020" w:space="240"/>
            <w:col w:w="4980"/>
          </w:cols>
          <w:pgMar w:left="820" w:top="404" w:right="846" w:bottom="117" w:gutter="0" w:footer="0" w:header="0"/>
          <w:type w:val="continuous"/>
        </w:sectPr>
      </w:pPr>
    </w:p>
    <w:p>
      <w:pPr>
        <w:ind w:left="40"/>
        <w:spacing w:after="0" w:line="181" w:lineRule="auto"/>
        <w:tabs>
          <w:tab w:leader="none" w:pos="5180" w:val="left"/>
        </w:tabs>
        <w:rPr>
          <w:rFonts w:ascii="Arial" w:cs="Arial" w:eastAsia="Arial" w:hAnsi="Arial"/>
          <w:sz w:val="10"/>
          <w:szCs w:val="10"/>
          <w:b w:val="1"/>
          <w:bCs w:val="1"/>
          <w:color w:val="CA000E"/>
        </w:rPr>
      </w:pPr>
      <w:r>
        <w:rPr>
          <w:rFonts w:ascii="Arial" w:cs="Arial" w:eastAsia="Arial" w:hAnsi="Arial"/>
          <w:sz w:val="20"/>
          <w:szCs w:val="20"/>
          <w:b w:val="1"/>
          <w:bCs w:val="1"/>
          <w:color w:val="auto"/>
          <w:vertAlign w:val="subscript"/>
        </w:rPr>
        <w:t>68</w:t>
      </w:r>
      <w:r>
        <w:rPr>
          <w:sz w:val="20"/>
          <w:szCs w:val="20"/>
          <w:color w:val="auto"/>
        </w:rPr>
        <w:tab/>
      </w:r>
      <w:r>
        <w:rPr>
          <w:rFonts w:ascii="Arial" w:cs="Arial" w:eastAsia="Arial" w:hAnsi="Arial"/>
          <w:sz w:val="10"/>
          <w:szCs w:val="10"/>
          <w:b w:val="1"/>
          <w:bCs w:val="1"/>
          <w:color w:val="CA000E"/>
        </w:rPr>
        <w:t>NATURE METHODS</w:t>
      </w:r>
      <w:r>
        <w:rPr>
          <w:rFonts w:ascii="Arial" w:cs="Arial" w:eastAsia="Arial" w:hAnsi="Arial"/>
          <w:sz w:val="10"/>
          <w:szCs w:val="10"/>
          <w:color w:val="000000"/>
        </w:rPr>
        <w:t xml:space="preserve"> | VOL 16 | JANUARY 2019 | 67–70 |</w:t>
      </w:r>
      <w:r>
        <w:rPr>
          <w:rFonts w:ascii="Arial" w:cs="Arial" w:eastAsia="Arial" w:hAnsi="Arial"/>
          <w:sz w:val="10"/>
          <w:szCs w:val="10"/>
          <w:color w:val="254487"/>
        </w:rPr>
        <w:t xml:space="preserve"> </w:t>
      </w:r>
      <w:hyperlink r:id="rId20">
        <w:r>
          <w:rPr>
            <w:rFonts w:ascii="Arial" w:cs="Arial" w:eastAsia="Arial" w:hAnsi="Arial"/>
            <w:sz w:val="10"/>
            <w:szCs w:val="10"/>
            <w:color w:val="254487"/>
          </w:rPr>
          <w:t>www.nature.com/naturemethods</w:t>
        </w:r>
      </w:hyperlink>
    </w:p>
    <w:p>
      <w:pPr>
        <w:sectPr>
          <w:pgSz w:w="11900" w:h="15817" w:orient="portrait"/>
          <w:cols w:equalWidth="0" w:num="1">
            <w:col w:w="10240"/>
          </w:cols>
          <w:pgMar w:left="820" w:top="404" w:right="846" w:bottom="117" w:gutter="0" w:footer="0" w:header="0"/>
          <w:type w:val="continuous"/>
        </w:sectPr>
      </w:pPr>
    </w:p>
    <w:bookmarkStart w:id="2" w:name="page3"/>
    <w:bookmarkEnd w:id="2"/>
    <w:p>
      <w:pPr>
        <w:spacing w:after="0"/>
        <w:tabs>
          <w:tab w:leader="none" w:pos="6260" w:val="left"/>
        </w:tabs>
        <w:rPr>
          <w:sz w:val="20"/>
          <w:szCs w:val="20"/>
          <w:color w:val="auto"/>
        </w:rPr>
      </w:pPr>
      <w:r>
        <w:rPr>
          <w:rFonts w:ascii="Arial" w:cs="Arial" w:eastAsia="Arial" w:hAnsi="Arial"/>
          <w:sz w:val="24"/>
          <w:szCs w:val="24"/>
          <w:b w:val="1"/>
          <w:bCs w:val="1"/>
          <w:color w:val="FFFFFF"/>
        </w:rPr>
        <w:t>NATURE METHODS</w:t>
      </w:r>
      <w:r>
        <w:rPr>
          <w:sz w:val="20"/>
          <w:szCs w:val="20"/>
          <w:color w:val="auto"/>
        </w:rPr>
        <w:tab/>
      </w:r>
      <w:r>
        <w:rPr>
          <w:rFonts w:ascii="Arial" w:cs="Arial" w:eastAsia="Arial" w:hAnsi="Arial"/>
          <w:sz w:val="33"/>
          <w:szCs w:val="33"/>
          <w:color w:val="FFFFFF"/>
        </w:rPr>
        <w:t>BRIEF COMMUNICATION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-64770</wp:posOffset>
                </wp:positionH>
                <wp:positionV relativeFrom="paragraph">
                  <wp:posOffset>-227330</wp:posOffset>
                </wp:positionV>
                <wp:extent cx="6623685" cy="27686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685" cy="276860"/>
                        </a:xfrm>
                        <a:prstGeom prst="rect">
                          <a:avLst/>
                        </a:prstGeom>
                        <a:solidFill>
                          <a:srgbClr val="CA000E"/>
                        </a:solidFill>
                      </wps:spPr>
                      <wps:bodyPr/>
                    </wps:wsp>
                  </a:graphicData>
                </a:graphic>
              </wp:anchor>
            </w:drawing>
          </mc:Choice>
          <mc:Fallback>
            <w:pict>
              <v:rect id="Shape 31" o:spid="_x0000_s1056" style="position:absolute;margin-left:-5.0999pt;margin-top:-17.8999pt;width:521.55pt;height:2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A000E" stroked="f"/>
            </w:pict>
          </mc:Fallback>
        </mc:AlternateContent>
      </w:r>
    </w:p>
    <w:p>
      <w:pPr>
        <w:sectPr>
          <w:pgSz w:w="11900" w:h="15817" w:orient="portrait"/>
          <w:cols w:equalWidth="0" w:num="1">
            <w:col w:w="10240"/>
          </w:cols>
          <w:pgMar w:left="840" w:top="404" w:right="826" w:bottom="14" w:gutter="0" w:footer="0" w:header="0"/>
        </w:sectPr>
      </w:pPr>
    </w:p>
    <w:p>
      <w:pPr>
        <w:spacing w:after="0" w:line="215" w:lineRule="exact"/>
        <w:rPr>
          <w:sz w:val="20"/>
          <w:szCs w:val="20"/>
          <w:color w:val="auto"/>
        </w:rPr>
      </w:pPr>
    </w:p>
    <w:tbl>
      <w:tblPr>
        <w:tblLayout w:type="fixed"/>
        <w:tblInd w:w="60" w:type="dxa"/>
        <w:tblCellMar>
          <w:top w:w="0" w:type="dxa"/>
          <w:left w:w="0" w:type="dxa"/>
          <w:bottom w:w="0" w:type="dxa"/>
          <w:right w:w="0" w:type="dxa"/>
        </w:tblCellMar>
      </w:tblPr>
      <w:tr>
        <w:trPr>
          <w:trHeight w:val="408"/>
        </w:trPr>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00" w:type="dxa"/>
            <w:vAlign w:val="bottom"/>
            <w:gridSpan w:val="3"/>
          </w:tcPr>
          <w:p>
            <w:pPr>
              <w:ind w:left="140"/>
              <w:spacing w:after="0"/>
              <w:rPr>
                <w:sz w:val="20"/>
                <w:szCs w:val="20"/>
                <w:color w:val="auto"/>
              </w:rPr>
            </w:pPr>
            <w:r>
              <w:rPr>
                <w:rFonts w:ascii="Arial" w:cs="Arial" w:eastAsia="Arial" w:hAnsi="Arial"/>
                <w:sz w:val="32"/>
                <w:szCs w:val="32"/>
                <w:b w:val="1"/>
                <w:bCs w:val="1"/>
                <w:color w:val="auto"/>
                <w:vertAlign w:val="superscript"/>
              </w:rPr>
              <w:t>a</w:t>
            </w:r>
            <w:r>
              <w:rPr>
                <w:rFonts w:ascii="Helvetica" w:cs="Helvetica" w:eastAsia="Helvetica" w:hAnsi="Helvetica"/>
                <w:sz w:val="13"/>
                <w:szCs w:val="13"/>
                <w:color w:val="FFFFFF"/>
                <w:vertAlign w:val="superscript"/>
              </w:rPr>
              <w:t xml:space="preserve">  </w:t>
            </w:r>
            <w:r>
              <w:rPr>
                <w:rFonts w:ascii="Helvetica" w:cs="Helvetica" w:eastAsia="Helvetica" w:hAnsi="Helvetica"/>
                <w:sz w:val="13"/>
                <w:szCs w:val="13"/>
                <w:color w:val="FFFFFF"/>
              </w:rPr>
              <w:t>Antibody stain</w:t>
            </w:r>
          </w:p>
        </w:tc>
        <w:tc>
          <w:tcPr>
            <w:tcW w:w="0" w:type="dxa"/>
            <w:vAlign w:val="bottom"/>
          </w:tcPr>
          <w:p>
            <w:pPr>
              <w:spacing w:after="0"/>
              <w:rPr>
                <w:sz w:val="1"/>
                <w:szCs w:val="1"/>
                <w:color w:val="auto"/>
              </w:rPr>
            </w:pPr>
          </w:p>
        </w:tc>
      </w:tr>
      <w:tr>
        <w:trPr>
          <w:trHeight w:val="1419"/>
        </w:trPr>
        <w:tc>
          <w:tcPr>
            <w:tcW w:w="180" w:type="dxa"/>
            <w:vAlign w:val="bottom"/>
            <w:textDirection w:val="btLr"/>
          </w:tcPr>
          <w:p>
            <w:pPr>
              <w:spacing w:after="0"/>
              <w:rPr>
                <w:sz w:val="20"/>
                <w:szCs w:val="20"/>
                <w:color w:val="auto"/>
              </w:rPr>
            </w:pPr>
            <w:r>
              <w:rPr>
                <w:rFonts w:ascii="Helvetica" w:cs="Helvetica" w:eastAsia="Helvetica" w:hAnsi="Helvetica"/>
                <w:sz w:val="13"/>
                <w:szCs w:val="13"/>
                <w:color w:val="auto"/>
              </w:rPr>
              <w:t>Detection (2D)</w:t>
            </w:r>
          </w:p>
        </w:tc>
        <w:tc>
          <w:tcPr>
            <w:tcW w:w="220" w:type="dxa"/>
            <w:vAlign w:val="bottom"/>
          </w:tcPr>
          <w:p>
            <w:pPr>
              <w:spacing w:after="0"/>
              <w:rPr>
                <w:sz w:val="24"/>
                <w:szCs w:val="24"/>
                <w:color w:val="auto"/>
              </w:rPr>
            </w:pPr>
          </w:p>
        </w:tc>
        <w:tc>
          <w:tcPr>
            <w:tcW w:w="340" w:type="dxa"/>
            <w:vAlign w:val="bottom"/>
            <w:textDirection w:val="btLr"/>
          </w:tcPr>
          <w:p>
            <w:pPr>
              <w:ind w:left="85"/>
              <w:spacing w:after="0"/>
              <w:rPr>
                <w:sz w:val="20"/>
                <w:szCs w:val="20"/>
                <w:color w:val="auto"/>
              </w:rPr>
            </w:pPr>
            <w:r>
              <w:rPr>
                <w:rFonts w:ascii="Helvetica" w:cs="Helvetica" w:eastAsia="Helvetica" w:hAnsi="Helvetica"/>
                <w:sz w:val="13"/>
                <w:szCs w:val="13"/>
                <w:color w:val="auto"/>
                <w:w w:val="98"/>
              </w:rPr>
              <w:t>Colocalization analysis</w:t>
            </w:r>
          </w:p>
        </w:tc>
        <w:tc>
          <w:tcPr>
            <w:tcW w:w="2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60" w:type="dxa"/>
            <w:vAlign w:val="bottom"/>
          </w:tcPr>
          <w:p>
            <w:pPr>
              <w:ind w:left="40"/>
              <w:spacing w:after="0"/>
              <w:rPr>
                <w:sz w:val="20"/>
                <w:szCs w:val="20"/>
                <w:color w:val="auto"/>
              </w:rPr>
            </w:pPr>
            <w:r>
              <w:rPr>
                <w:rFonts w:ascii="Helvetica" w:cs="Helvetica" w:eastAsia="Helvetica" w:hAnsi="Helvetica"/>
                <w:sz w:val="13"/>
                <w:szCs w:val="13"/>
                <w:color w:val="FFFFFF"/>
              </w:rPr>
              <w:t>50</w:t>
            </w:r>
            <w:r>
              <w:rPr>
                <w:rFonts w:ascii="Times New Roman" w:cs="Times New Roman" w:eastAsia="Times New Roman" w:hAnsi="Times New Roman"/>
                <w:sz w:val="13"/>
                <w:szCs w:val="13"/>
                <w:color w:val="FFFFFF"/>
              </w:rPr>
              <w:t xml:space="preserve"> µ</w:t>
            </w:r>
            <w:r>
              <w:rPr>
                <w:rFonts w:ascii="Helvetica" w:cs="Helvetica" w:eastAsia="Helvetica" w:hAnsi="Helvetica"/>
                <w:sz w:val="13"/>
                <w:szCs w:val="13"/>
                <w:color w:val="FFFFFF"/>
              </w:rPr>
              <w:t>m</w:t>
            </w:r>
          </w:p>
        </w:tc>
        <w:tc>
          <w:tcPr>
            <w:tcW w:w="0" w:type="dxa"/>
            <w:vAlign w:val="bottom"/>
          </w:tcPr>
          <w:p>
            <w:pPr>
              <w:spacing w:after="0"/>
              <w:rPr>
                <w:sz w:val="1"/>
                <w:szCs w:val="1"/>
                <w:color w:val="auto"/>
              </w:rPr>
            </w:pPr>
          </w:p>
        </w:tc>
      </w:tr>
      <w:tr>
        <w:trPr>
          <w:trHeight w:val="226"/>
        </w:trPr>
        <w:tc>
          <w:tcPr>
            <w:tcW w:w="180" w:type="dxa"/>
            <w:vAlign w:val="bottom"/>
            <w:vMerge w:val="restart"/>
            <w:textDirection w:val="btLr"/>
          </w:tcPr>
          <w:p>
            <w:pPr>
              <w:spacing w:after="0"/>
              <w:rPr>
                <w:sz w:val="20"/>
                <w:szCs w:val="20"/>
                <w:color w:val="auto"/>
              </w:rPr>
            </w:pPr>
            <w:r>
              <w:rPr>
                <w:rFonts w:ascii="Helvetica" w:cs="Helvetica" w:eastAsia="Helvetica" w:hAnsi="Helvetica"/>
                <w:sz w:val="13"/>
                <w:szCs w:val="13"/>
                <w:color w:val="auto"/>
                <w:w w:val="94"/>
              </w:rPr>
              <w:t>(3D)</w:t>
            </w:r>
          </w:p>
        </w:tc>
        <w:tc>
          <w:tcPr>
            <w:tcW w:w="220" w:type="dxa"/>
            <w:vAlign w:val="bottom"/>
          </w:tcPr>
          <w:p>
            <w:pPr>
              <w:spacing w:after="0"/>
              <w:rPr>
                <w:sz w:val="19"/>
                <w:szCs w:val="19"/>
                <w:color w:val="auto"/>
              </w:rPr>
            </w:pPr>
          </w:p>
        </w:tc>
        <w:tc>
          <w:tcPr>
            <w:tcW w:w="340" w:type="dxa"/>
            <w:vAlign w:val="bottom"/>
            <w:vMerge w:val="restart"/>
          </w:tcPr>
          <w:p>
            <w:pPr>
              <w:ind w:left="140"/>
              <w:spacing w:after="0"/>
              <w:rPr>
                <w:sz w:val="20"/>
                <w:szCs w:val="20"/>
                <w:color w:val="auto"/>
              </w:rPr>
            </w:pPr>
            <w:r>
              <w:rPr>
                <w:rFonts w:ascii="Arial" w:cs="Arial" w:eastAsia="Arial" w:hAnsi="Arial"/>
                <w:sz w:val="16"/>
                <w:szCs w:val="16"/>
                <w:b w:val="1"/>
                <w:bCs w:val="1"/>
                <w:color w:val="auto"/>
              </w:rPr>
              <w:t>b</w:t>
            </w:r>
          </w:p>
        </w:tc>
        <w:tc>
          <w:tcPr>
            <w:tcW w:w="2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00"/>
        </w:trPr>
        <w:tc>
          <w:tcPr>
            <w:tcW w:w="180" w:type="dxa"/>
            <w:vAlign w:val="bottom"/>
            <w:vMerge w:val="continue"/>
          </w:tcPr>
          <w:p>
            <w:pPr>
              <w:spacing w:after="0"/>
              <w:rPr>
                <w:sz w:val="8"/>
                <w:szCs w:val="8"/>
                <w:color w:val="auto"/>
              </w:rPr>
            </w:pPr>
          </w:p>
        </w:tc>
        <w:tc>
          <w:tcPr>
            <w:tcW w:w="220" w:type="dxa"/>
            <w:vAlign w:val="bottom"/>
          </w:tcPr>
          <w:p>
            <w:pPr>
              <w:spacing w:after="0"/>
              <w:rPr>
                <w:sz w:val="8"/>
                <w:szCs w:val="8"/>
                <w:color w:val="auto"/>
              </w:rPr>
            </w:pPr>
          </w:p>
        </w:tc>
        <w:tc>
          <w:tcPr>
            <w:tcW w:w="340" w:type="dxa"/>
            <w:vAlign w:val="bottom"/>
            <w:vMerge w:val="continue"/>
          </w:tcPr>
          <w:p>
            <w:pPr>
              <w:spacing w:after="0"/>
              <w:rPr>
                <w:sz w:val="8"/>
                <w:szCs w:val="8"/>
                <w:color w:val="auto"/>
              </w:rPr>
            </w:pPr>
          </w:p>
        </w:tc>
        <w:tc>
          <w:tcPr>
            <w:tcW w:w="220" w:type="dxa"/>
            <w:vAlign w:val="bottom"/>
            <w:tcBorders>
              <w:left w:val="single" w:sz="8" w:color="C00000"/>
            </w:tcBorders>
          </w:tcPr>
          <w:p>
            <w:pPr>
              <w:spacing w:after="0"/>
              <w:rPr>
                <w:sz w:val="8"/>
                <w:szCs w:val="8"/>
                <w:color w:val="auto"/>
              </w:rPr>
            </w:pPr>
          </w:p>
        </w:tc>
        <w:tc>
          <w:tcPr>
            <w:tcW w:w="6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45"/>
        </w:trPr>
        <w:tc>
          <w:tcPr>
            <w:tcW w:w="180" w:type="dxa"/>
            <w:vAlign w:val="bottom"/>
            <w:vMerge w:val="continue"/>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vMerge w:val="restart"/>
            <w:textDirection w:val="btLr"/>
          </w:tcPr>
          <w:p>
            <w:pPr>
              <w:ind w:left="44"/>
              <w:spacing w:after="0"/>
              <w:rPr>
                <w:sz w:val="20"/>
                <w:szCs w:val="20"/>
                <w:color w:val="auto"/>
              </w:rPr>
            </w:pPr>
            <w:r>
              <w:rPr>
                <w:rFonts w:ascii="Helvetica" w:cs="Helvetica" w:eastAsia="Helvetica" w:hAnsi="Helvetica"/>
                <w:sz w:val="10"/>
                <w:szCs w:val="10"/>
                <w:color w:val="auto"/>
                <w:w w:val="76"/>
              </w:rPr>
              <w:t>microglialactivity</w:t>
            </w:r>
          </w:p>
        </w:tc>
        <w:tc>
          <w:tcPr>
            <w:tcW w:w="220" w:type="dxa"/>
            <w:vAlign w:val="bottom"/>
            <w:tcBorders>
              <w:left w:val="single" w:sz="8" w:color="C00000"/>
            </w:tcBorders>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27"/>
        </w:trPr>
        <w:tc>
          <w:tcPr>
            <w:tcW w:w="180" w:type="dxa"/>
            <w:vAlign w:val="bottom"/>
            <w:textDirection w:val="btLr"/>
          </w:tcPr>
          <w:p>
            <w:pPr>
              <w:spacing w:after="0"/>
              <w:rPr>
                <w:sz w:val="20"/>
                <w:szCs w:val="20"/>
                <w:color w:val="auto"/>
              </w:rPr>
            </w:pPr>
            <w:r>
              <w:rPr>
                <w:rFonts w:ascii="Helvetica" w:cs="Helvetica" w:eastAsia="Helvetica" w:hAnsi="Helvetica"/>
                <w:sz w:val="13"/>
                <w:szCs w:val="13"/>
                <w:color w:val="auto"/>
              </w:rPr>
              <w:t>Detection</w:t>
            </w:r>
          </w:p>
        </w:tc>
        <w:tc>
          <w:tcPr>
            <w:tcW w:w="220" w:type="dxa"/>
            <w:vAlign w:val="bottom"/>
            <w:textDirection w:val="btLr"/>
          </w:tcPr>
          <w:p>
            <w:pPr>
              <w:ind w:left="71"/>
              <w:spacing w:after="0"/>
              <w:rPr>
                <w:sz w:val="20"/>
                <w:szCs w:val="20"/>
                <w:color w:val="auto"/>
              </w:rPr>
            </w:pPr>
            <w:r>
              <w:rPr>
                <w:rFonts w:ascii="Helvetica" w:cs="Helvetica" w:eastAsia="Helvetica" w:hAnsi="Helvetica"/>
                <w:sz w:val="13"/>
                <w:szCs w:val="13"/>
                <w:color w:val="auto"/>
                <w:w w:val="88"/>
              </w:rPr>
              <w:t>Quantificationof</w:t>
            </w:r>
          </w:p>
        </w:tc>
        <w:tc>
          <w:tcPr>
            <w:tcW w:w="340" w:type="dxa"/>
            <w:vAlign w:val="bottom"/>
            <w:vMerge w:val="continue"/>
          </w:tcPr>
          <w:p>
            <w:pPr>
              <w:spacing w:after="0"/>
              <w:rPr>
                <w:sz w:val="24"/>
                <w:szCs w:val="24"/>
                <w:color w:val="auto"/>
              </w:rPr>
            </w:pPr>
          </w:p>
        </w:tc>
        <w:tc>
          <w:tcPr>
            <w:tcW w:w="860" w:type="dxa"/>
            <w:vAlign w:val="bottom"/>
            <w:tcBorders>
              <w:left w:val="single" w:sz="8" w:color="C00000"/>
            </w:tcBorders>
            <w:gridSpan w:val="2"/>
            <w:vMerge w:val="restart"/>
          </w:tcPr>
          <w:p>
            <w:pPr>
              <w:jc w:val="center"/>
              <w:ind w:right="135"/>
              <w:spacing w:after="0"/>
              <w:rPr>
                <w:sz w:val="20"/>
                <w:szCs w:val="20"/>
                <w:color w:val="auto"/>
              </w:rPr>
            </w:pPr>
            <w:r>
              <w:rPr>
                <w:rFonts w:ascii="Helvetica" w:cs="Helvetica" w:eastAsia="Helvetica" w:hAnsi="Helvetica"/>
                <w:sz w:val="13"/>
                <w:szCs w:val="13"/>
                <w:color w:val="FFFFFF"/>
                <w:w w:val="94"/>
              </w:rPr>
              <w:t>50</w:t>
            </w:r>
            <w:r>
              <w:rPr>
                <w:rFonts w:ascii="Times New Roman" w:cs="Times New Roman" w:eastAsia="Times New Roman" w:hAnsi="Times New Roman"/>
                <w:sz w:val="13"/>
                <w:szCs w:val="13"/>
                <w:color w:val="FFFFFF"/>
                <w:w w:val="94"/>
              </w:rPr>
              <w:t xml:space="preserve"> µ</w:t>
            </w:r>
            <w:r>
              <w:rPr>
                <w:rFonts w:ascii="Helvetica" w:cs="Helvetica" w:eastAsia="Helvetica" w:hAnsi="Helvetica"/>
                <w:sz w:val="13"/>
                <w:szCs w:val="13"/>
                <w:color w:val="FFFFFF"/>
                <w:w w:val="94"/>
              </w:rPr>
              <w:t>m</w:t>
            </w:r>
          </w:p>
        </w:tc>
        <w:tc>
          <w:tcPr>
            <w:tcW w:w="0" w:type="dxa"/>
            <w:vAlign w:val="bottom"/>
          </w:tcPr>
          <w:p>
            <w:pPr>
              <w:spacing w:after="0"/>
              <w:rPr>
                <w:sz w:val="1"/>
                <w:szCs w:val="1"/>
                <w:color w:val="auto"/>
              </w:rPr>
            </w:pPr>
          </w:p>
        </w:tc>
      </w:tr>
      <w:tr>
        <w:trPr>
          <w:trHeight w:val="58"/>
        </w:trPr>
        <w:tc>
          <w:tcPr>
            <w:tcW w:w="180" w:type="dxa"/>
            <w:vAlign w:val="bottom"/>
          </w:tcPr>
          <w:p>
            <w:pPr>
              <w:spacing w:after="0"/>
              <w:rPr>
                <w:sz w:val="5"/>
                <w:szCs w:val="5"/>
                <w:color w:val="auto"/>
              </w:rPr>
            </w:pPr>
          </w:p>
        </w:tc>
        <w:tc>
          <w:tcPr>
            <w:tcW w:w="220" w:type="dxa"/>
            <w:vAlign w:val="bottom"/>
          </w:tcPr>
          <w:p>
            <w:pPr>
              <w:spacing w:after="0"/>
              <w:rPr>
                <w:sz w:val="5"/>
                <w:szCs w:val="5"/>
                <w:color w:val="auto"/>
              </w:rPr>
            </w:pPr>
          </w:p>
        </w:tc>
        <w:tc>
          <w:tcPr>
            <w:tcW w:w="340" w:type="dxa"/>
            <w:vAlign w:val="bottom"/>
          </w:tcPr>
          <w:p>
            <w:pPr>
              <w:spacing w:after="0"/>
              <w:rPr>
                <w:sz w:val="5"/>
                <w:szCs w:val="5"/>
                <w:color w:val="auto"/>
              </w:rPr>
            </w:pPr>
          </w:p>
        </w:tc>
        <w:tc>
          <w:tcPr>
            <w:tcW w:w="860" w:type="dxa"/>
            <w:vAlign w:val="bottom"/>
            <w:tcBorders>
              <w:left w:val="single" w:sz="8" w:color="C00000"/>
            </w:tcBorders>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84"/>
        </w:trPr>
        <w:tc>
          <w:tcPr>
            <w:tcW w:w="180" w:type="dxa"/>
            <w:vAlign w:val="bottom"/>
            <w:vMerge w:val="restart"/>
            <w:textDirection w:val="btLr"/>
          </w:tcPr>
          <w:p>
            <w:pPr>
              <w:spacing w:after="0"/>
              <w:rPr>
                <w:sz w:val="20"/>
                <w:szCs w:val="20"/>
                <w:color w:val="auto"/>
              </w:rPr>
            </w:pPr>
            <w:r>
              <w:rPr>
                <w:rFonts w:ascii="Helvetica" w:cs="Helvetica" w:eastAsia="Helvetica" w:hAnsi="Helvetica"/>
                <w:sz w:val="13"/>
                <w:szCs w:val="13"/>
                <w:color w:val="auto"/>
                <w:w w:val="75"/>
              </w:rPr>
              <w:t>Segmentation(2D)</w:t>
            </w:r>
          </w:p>
        </w:tc>
        <w:tc>
          <w:tcPr>
            <w:tcW w:w="220" w:type="dxa"/>
            <w:vAlign w:val="bottom"/>
            <w:vMerge w:val="restart"/>
            <w:textDirection w:val="btLr"/>
          </w:tcPr>
          <w:p>
            <w:pPr>
              <w:ind w:left="117"/>
              <w:spacing w:after="0"/>
              <w:rPr>
                <w:sz w:val="20"/>
                <w:szCs w:val="20"/>
                <w:color w:val="auto"/>
              </w:rPr>
            </w:pPr>
            <w:r>
              <w:rPr>
                <w:rFonts w:ascii="Helvetica" w:cs="Helvetica" w:eastAsia="Helvetica" w:hAnsi="Helvetica"/>
                <w:sz w:val="9"/>
                <w:szCs w:val="9"/>
                <w:color w:val="auto"/>
                <w:w w:val="74"/>
              </w:rPr>
              <w:t>Universalmodelfor</w:t>
            </w:r>
          </w:p>
        </w:tc>
        <w:tc>
          <w:tcPr>
            <w:tcW w:w="340" w:type="dxa"/>
            <w:vAlign w:val="bottom"/>
            <w:vMerge w:val="restart"/>
          </w:tcPr>
          <w:p>
            <w:pPr>
              <w:ind w:left="140"/>
              <w:spacing w:after="0"/>
              <w:rPr>
                <w:sz w:val="20"/>
                <w:szCs w:val="20"/>
                <w:color w:val="auto"/>
              </w:rPr>
            </w:pPr>
            <w:r>
              <w:rPr>
                <w:rFonts w:ascii="Arial" w:cs="Arial" w:eastAsia="Arial" w:hAnsi="Arial"/>
                <w:sz w:val="16"/>
                <w:szCs w:val="16"/>
                <w:b w:val="1"/>
                <w:bCs w:val="1"/>
                <w:color w:val="auto"/>
              </w:rPr>
              <w:t>c</w:t>
            </w:r>
          </w:p>
        </w:tc>
        <w:tc>
          <w:tcPr>
            <w:tcW w:w="220" w:type="dxa"/>
            <w:vAlign w:val="bottom"/>
            <w:tcBorders>
              <w:left w:val="single" w:sz="8" w:color="C00000"/>
            </w:tcBorders>
          </w:tcPr>
          <w:p>
            <w:pPr>
              <w:spacing w:after="0"/>
              <w:rPr>
                <w:sz w:val="7"/>
                <w:szCs w:val="7"/>
                <w:color w:val="auto"/>
              </w:rPr>
            </w:pPr>
          </w:p>
        </w:tc>
        <w:tc>
          <w:tcPr>
            <w:tcW w:w="6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0"/>
        </w:trPr>
        <w:tc>
          <w:tcPr>
            <w:tcW w:w="18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34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6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67"/>
        </w:trPr>
        <w:tc>
          <w:tcPr>
            <w:tcW w:w="180" w:type="dxa"/>
            <w:vAlign w:val="bottom"/>
            <w:vMerge w:val="continue"/>
          </w:tcPr>
          <w:p>
            <w:pPr>
              <w:spacing w:after="0"/>
              <w:rPr>
                <w:sz w:val="23"/>
                <w:szCs w:val="23"/>
                <w:color w:val="auto"/>
              </w:rPr>
            </w:pPr>
          </w:p>
        </w:tc>
        <w:tc>
          <w:tcPr>
            <w:tcW w:w="220" w:type="dxa"/>
            <w:vAlign w:val="bottom"/>
            <w:vMerge w:val="continue"/>
          </w:tcPr>
          <w:p>
            <w:pPr>
              <w:spacing w:after="0"/>
              <w:rPr>
                <w:sz w:val="23"/>
                <w:szCs w:val="23"/>
                <w:color w:val="auto"/>
              </w:rPr>
            </w:pPr>
          </w:p>
        </w:tc>
        <w:tc>
          <w:tcPr>
            <w:tcW w:w="340" w:type="dxa"/>
            <w:vAlign w:val="bottom"/>
            <w:vMerge w:val="continue"/>
          </w:tcPr>
          <w:p>
            <w:pPr>
              <w:spacing w:after="0"/>
              <w:rPr>
                <w:sz w:val="23"/>
                <w:szCs w:val="23"/>
                <w:color w:val="auto"/>
              </w:rPr>
            </w:pPr>
          </w:p>
        </w:tc>
        <w:tc>
          <w:tcPr>
            <w:tcW w:w="220" w:type="dxa"/>
            <w:vAlign w:val="bottom"/>
            <w:tcBorders>
              <w:left w:val="single" w:sz="8" w:color="0000FF"/>
            </w:tcBorders>
          </w:tcPr>
          <w:p>
            <w:pPr>
              <w:spacing w:after="0"/>
              <w:rPr>
                <w:sz w:val="23"/>
                <w:szCs w:val="23"/>
                <w:color w:val="auto"/>
              </w:rPr>
            </w:pPr>
          </w:p>
        </w:tc>
        <w:tc>
          <w:tcPr>
            <w:tcW w:w="6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98"/>
        </w:trPr>
        <w:tc>
          <w:tcPr>
            <w:tcW w:w="180" w:type="dxa"/>
            <w:vAlign w:val="bottom"/>
            <w:vMerge w:val="continue"/>
          </w:tcPr>
          <w:p>
            <w:pPr>
              <w:spacing w:after="0"/>
              <w:rPr>
                <w:sz w:val="17"/>
                <w:szCs w:val="17"/>
                <w:color w:val="auto"/>
              </w:rPr>
            </w:pPr>
          </w:p>
        </w:tc>
        <w:tc>
          <w:tcPr>
            <w:tcW w:w="220" w:type="dxa"/>
            <w:vAlign w:val="bottom"/>
            <w:vMerge w:val="continue"/>
          </w:tcPr>
          <w:p>
            <w:pPr>
              <w:spacing w:after="0"/>
              <w:rPr>
                <w:sz w:val="17"/>
                <w:szCs w:val="17"/>
                <w:color w:val="auto"/>
              </w:rPr>
            </w:pPr>
          </w:p>
        </w:tc>
        <w:tc>
          <w:tcPr>
            <w:tcW w:w="340" w:type="dxa"/>
            <w:vAlign w:val="bottom"/>
            <w:vMerge w:val="continue"/>
          </w:tcPr>
          <w:p>
            <w:pPr>
              <w:spacing w:after="0"/>
              <w:rPr>
                <w:sz w:val="17"/>
                <w:szCs w:val="17"/>
                <w:color w:val="auto"/>
              </w:rPr>
            </w:pPr>
          </w:p>
        </w:tc>
        <w:tc>
          <w:tcPr>
            <w:tcW w:w="22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45"/>
        </w:trPr>
        <w:tc>
          <w:tcPr>
            <w:tcW w:w="180" w:type="dxa"/>
            <w:vAlign w:val="bottom"/>
            <w:vMerge w:val="continue"/>
          </w:tcPr>
          <w:p>
            <w:pPr>
              <w:spacing w:after="0"/>
              <w:rPr>
                <w:sz w:val="24"/>
                <w:szCs w:val="24"/>
                <w:color w:val="auto"/>
              </w:rPr>
            </w:pPr>
          </w:p>
        </w:tc>
        <w:tc>
          <w:tcPr>
            <w:tcW w:w="220" w:type="dxa"/>
            <w:vAlign w:val="bottom"/>
            <w:vMerge w:val="continue"/>
          </w:tcPr>
          <w:p>
            <w:pPr>
              <w:spacing w:after="0"/>
              <w:rPr>
                <w:sz w:val="24"/>
                <w:szCs w:val="24"/>
                <w:color w:val="auto"/>
              </w:rPr>
            </w:pPr>
          </w:p>
        </w:tc>
        <w:tc>
          <w:tcPr>
            <w:tcW w:w="340" w:type="dxa"/>
            <w:vAlign w:val="bottom"/>
            <w:textDirection w:val="btLr"/>
          </w:tcPr>
          <w:p>
            <w:pPr>
              <w:ind w:left="102"/>
              <w:spacing w:after="0"/>
              <w:rPr>
                <w:sz w:val="20"/>
                <w:szCs w:val="20"/>
                <w:color w:val="auto"/>
              </w:rPr>
            </w:pPr>
            <w:r>
              <w:rPr>
                <w:rFonts w:ascii="Helvetica" w:cs="Helvetica" w:eastAsia="Helvetica" w:hAnsi="Helvetica"/>
                <w:sz w:val="5"/>
                <w:szCs w:val="5"/>
                <w:color w:val="auto"/>
                <w:w w:val="86"/>
              </w:rPr>
              <w:t>morphometriccelldescription</w:t>
            </w:r>
          </w:p>
        </w:tc>
        <w:tc>
          <w:tcPr>
            <w:tcW w:w="220" w:type="dxa"/>
            <w:vAlign w:val="bottom"/>
            <w:vMerge w:val="restart"/>
          </w:tcPr>
          <w:p>
            <w:pPr>
              <w:jc w:val="right"/>
              <w:spacing w:after="0"/>
              <w:rPr>
                <w:sz w:val="20"/>
                <w:szCs w:val="20"/>
                <w:color w:val="auto"/>
              </w:rPr>
            </w:pPr>
            <w:r>
              <w:rPr>
                <w:rFonts w:ascii="Helvetica" w:cs="Helvetica" w:eastAsia="Helvetica" w:hAnsi="Helvetica"/>
                <w:sz w:val="13"/>
                <w:szCs w:val="13"/>
                <w:color w:val="FFFFFF"/>
              </w:rPr>
              <w:t>50</w:t>
            </w:r>
          </w:p>
        </w:tc>
        <w:tc>
          <w:tcPr>
            <w:tcW w:w="660" w:type="dxa"/>
            <w:vAlign w:val="bottom"/>
            <w:vMerge w:val="restart"/>
          </w:tcPr>
          <w:p>
            <w:pPr>
              <w:jc w:val="center"/>
              <w:ind w:right="355"/>
              <w:spacing w:after="0"/>
              <w:rPr>
                <w:sz w:val="20"/>
                <w:szCs w:val="20"/>
                <w:color w:val="auto"/>
              </w:rPr>
            </w:pPr>
            <w:r>
              <w:rPr>
                <w:rFonts w:ascii="Times New Roman" w:cs="Times New Roman" w:eastAsia="Times New Roman" w:hAnsi="Times New Roman"/>
                <w:sz w:val="13"/>
                <w:szCs w:val="13"/>
                <w:color w:val="FFFFFF"/>
                <w:w w:val="97"/>
              </w:rPr>
              <w:t>µ</w:t>
            </w:r>
            <w:r>
              <w:rPr>
                <w:rFonts w:ascii="Helvetica" w:cs="Helvetica" w:eastAsia="Helvetica" w:hAnsi="Helvetica"/>
                <w:sz w:val="13"/>
                <w:szCs w:val="13"/>
                <w:color w:val="FFFFFF"/>
                <w:w w:val="97"/>
              </w:rPr>
              <w:t>m</w:t>
            </w:r>
          </w:p>
        </w:tc>
        <w:tc>
          <w:tcPr>
            <w:tcW w:w="0" w:type="dxa"/>
            <w:vAlign w:val="bottom"/>
          </w:tcPr>
          <w:p>
            <w:pPr>
              <w:spacing w:after="0"/>
              <w:rPr>
                <w:sz w:val="1"/>
                <w:szCs w:val="1"/>
                <w:color w:val="auto"/>
              </w:rPr>
            </w:pPr>
          </w:p>
        </w:tc>
      </w:tr>
      <w:tr>
        <w:trPr>
          <w:trHeight w:val="58"/>
        </w:trPr>
        <w:tc>
          <w:tcPr>
            <w:tcW w:w="180" w:type="dxa"/>
            <w:vAlign w:val="bottom"/>
          </w:tcPr>
          <w:p>
            <w:pPr>
              <w:spacing w:after="0"/>
              <w:rPr>
                <w:sz w:val="5"/>
                <w:szCs w:val="5"/>
                <w:color w:val="auto"/>
              </w:rPr>
            </w:pPr>
          </w:p>
        </w:tc>
        <w:tc>
          <w:tcPr>
            <w:tcW w:w="220" w:type="dxa"/>
            <w:vAlign w:val="bottom"/>
          </w:tcPr>
          <w:p>
            <w:pPr>
              <w:spacing w:after="0"/>
              <w:rPr>
                <w:sz w:val="5"/>
                <w:szCs w:val="5"/>
                <w:color w:val="auto"/>
              </w:rPr>
            </w:pPr>
          </w:p>
        </w:tc>
        <w:tc>
          <w:tcPr>
            <w:tcW w:w="340" w:type="dxa"/>
            <w:vAlign w:val="bottom"/>
          </w:tcPr>
          <w:p>
            <w:pPr>
              <w:spacing w:after="0"/>
              <w:rPr>
                <w:sz w:val="5"/>
                <w:szCs w:val="5"/>
                <w:color w:val="auto"/>
              </w:rPr>
            </w:pPr>
          </w:p>
        </w:tc>
        <w:tc>
          <w:tcPr>
            <w:tcW w:w="220" w:type="dxa"/>
            <w:vAlign w:val="bottom"/>
            <w:vMerge w:val="continue"/>
          </w:tcPr>
          <w:p>
            <w:pPr>
              <w:spacing w:after="0"/>
              <w:rPr>
                <w:sz w:val="5"/>
                <w:szCs w:val="5"/>
                <w:color w:val="auto"/>
              </w:rPr>
            </w:pPr>
          </w:p>
        </w:tc>
        <w:tc>
          <w:tcPr>
            <w:tcW w:w="6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tbl>
      <w:tblPr>
        <w:tblLayout w:type="fixed"/>
        <w:tblInd w:w="60" w:type="dxa"/>
        <w:tblCellMar>
          <w:top w:w="0" w:type="dxa"/>
          <w:left w:w="0" w:type="dxa"/>
          <w:bottom w:w="0" w:type="dxa"/>
          <w:right w:w="0" w:type="dxa"/>
        </w:tblCellMar>
      </w:tblPr>
      <w:tr>
        <w:trPr>
          <w:trHeight w:val="102"/>
        </w:trPr>
        <w:tc>
          <w:tcPr>
            <w:tcW w:w="400" w:type="dxa"/>
            <w:vAlign w:val="bottom"/>
            <w:vMerge w:val="restart"/>
            <w:textDirection w:val="btLr"/>
          </w:tcPr>
          <w:p>
            <w:pPr>
              <w:ind w:left="251"/>
              <w:spacing w:after="0"/>
              <w:rPr>
                <w:sz w:val="20"/>
                <w:szCs w:val="20"/>
                <w:color w:val="auto"/>
              </w:rPr>
            </w:pPr>
            <w:r>
              <w:rPr>
                <w:rFonts w:ascii="Helvetica" w:cs="Helvetica" w:eastAsia="Helvetica" w:hAnsi="Helvetica"/>
                <w:sz w:val="13"/>
                <w:szCs w:val="13"/>
                <w:color w:val="auto"/>
                <w:w w:val="84"/>
              </w:rPr>
              <w:t>Cellmorphometry</w:t>
            </w:r>
          </w:p>
        </w:tc>
        <w:tc>
          <w:tcPr>
            <w:tcW w:w="140" w:type="dxa"/>
            <w:vAlign w:val="bottom"/>
            <w:vMerge w:val="restart"/>
            <w:textDirection w:val="btLr"/>
          </w:tcPr>
          <w:p>
            <w:pPr>
              <w:spacing w:after="0"/>
              <w:rPr>
                <w:sz w:val="20"/>
                <w:szCs w:val="20"/>
                <w:color w:val="auto"/>
              </w:rPr>
            </w:pPr>
            <w:r>
              <w:rPr>
                <w:rFonts w:ascii="Helvetica" w:cs="Helvetica" w:eastAsia="Helvetica" w:hAnsi="Helvetica"/>
                <w:sz w:val="13"/>
                <w:szCs w:val="13"/>
                <w:color w:val="auto"/>
              </w:rPr>
              <w:t>data</w:t>
            </w:r>
          </w:p>
        </w:tc>
        <w:tc>
          <w:tcPr>
            <w:tcW w:w="220" w:type="dxa"/>
            <w:vAlign w:val="bottom"/>
            <w:vMerge w:val="restart"/>
          </w:tcPr>
          <w:p>
            <w:pPr>
              <w:spacing w:after="0"/>
              <w:rPr>
                <w:sz w:val="20"/>
                <w:szCs w:val="20"/>
                <w:color w:val="auto"/>
              </w:rPr>
            </w:pPr>
            <w:r>
              <w:rPr>
                <w:rFonts w:ascii="Arial" w:cs="Arial" w:eastAsia="Arial" w:hAnsi="Arial"/>
                <w:sz w:val="16"/>
                <w:szCs w:val="16"/>
                <w:b w:val="1"/>
                <w:bCs w:val="1"/>
                <w:color w:val="auto"/>
              </w:rPr>
              <w:t>d</w:t>
            </w:r>
          </w:p>
        </w:tc>
        <w:tc>
          <w:tcPr>
            <w:tcW w:w="20" w:type="dxa"/>
            <w:vAlign w:val="bottom"/>
          </w:tcPr>
          <w:p>
            <w:pPr>
              <w:spacing w:after="0"/>
              <w:rPr>
                <w:sz w:val="8"/>
                <w:szCs w:val="8"/>
                <w:color w:val="auto"/>
              </w:rPr>
            </w:pPr>
          </w:p>
        </w:tc>
        <w:tc>
          <w:tcPr>
            <w:tcW w:w="220" w:type="dxa"/>
            <w:vAlign w:val="bottom"/>
            <w:vMerge w:val="restart"/>
          </w:tcPr>
          <w:p>
            <w:pPr>
              <w:spacing w:after="0"/>
              <w:rPr>
                <w:sz w:val="8"/>
                <w:szCs w:val="8"/>
                <w:color w:val="auto"/>
              </w:rPr>
            </w:pPr>
          </w:p>
        </w:tc>
        <w:tc>
          <w:tcPr>
            <w:tcW w:w="13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5"/>
        </w:trPr>
        <w:tc>
          <w:tcPr>
            <w:tcW w:w="400" w:type="dxa"/>
            <w:vAlign w:val="bottom"/>
            <w:vMerge w:val="continue"/>
          </w:tcPr>
          <w:p>
            <w:pPr>
              <w:spacing w:after="0"/>
              <w:rPr>
                <w:sz w:val="9"/>
                <w:szCs w:val="9"/>
                <w:color w:val="auto"/>
              </w:rPr>
            </w:pPr>
          </w:p>
        </w:tc>
        <w:tc>
          <w:tcPr>
            <w:tcW w:w="140" w:type="dxa"/>
            <w:vAlign w:val="bottom"/>
            <w:vMerge w:val="continue"/>
          </w:tcPr>
          <w:p>
            <w:pPr>
              <w:spacing w:after="0"/>
              <w:rPr>
                <w:sz w:val="9"/>
                <w:szCs w:val="9"/>
                <w:color w:val="auto"/>
              </w:rPr>
            </w:pPr>
          </w:p>
        </w:tc>
        <w:tc>
          <w:tcPr>
            <w:tcW w:w="220" w:type="dxa"/>
            <w:vAlign w:val="bottom"/>
            <w:vMerge w:val="continue"/>
          </w:tcPr>
          <w:p>
            <w:pPr>
              <w:spacing w:after="0"/>
              <w:rPr>
                <w:sz w:val="9"/>
                <w:szCs w:val="9"/>
                <w:color w:val="auto"/>
              </w:rPr>
            </w:pPr>
          </w:p>
        </w:tc>
        <w:tc>
          <w:tcPr>
            <w:tcW w:w="20" w:type="dxa"/>
            <w:vAlign w:val="bottom"/>
            <w:shd w:val="clear" w:color="auto" w:fill="C00000"/>
          </w:tcPr>
          <w:p>
            <w:pPr>
              <w:spacing w:after="0"/>
              <w:rPr>
                <w:sz w:val="9"/>
                <w:szCs w:val="9"/>
                <w:color w:val="auto"/>
              </w:rPr>
            </w:pPr>
          </w:p>
        </w:tc>
        <w:tc>
          <w:tcPr>
            <w:tcW w:w="220" w:type="dxa"/>
            <w:vAlign w:val="bottom"/>
            <w:vMerge w:val="continue"/>
          </w:tcPr>
          <w:p>
            <w:pPr>
              <w:spacing w:after="0"/>
              <w:rPr>
                <w:sz w:val="9"/>
                <w:szCs w:val="9"/>
                <w:color w:val="auto"/>
              </w:rPr>
            </w:pPr>
          </w:p>
        </w:tc>
        <w:tc>
          <w:tcPr>
            <w:tcW w:w="13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07"/>
        </w:trPr>
        <w:tc>
          <w:tcPr>
            <w:tcW w:w="400" w:type="dxa"/>
            <w:vAlign w:val="bottom"/>
            <w:vMerge w:val="continue"/>
          </w:tcPr>
          <w:p>
            <w:pPr>
              <w:spacing w:after="0"/>
              <w:rPr>
                <w:sz w:val="24"/>
                <w:szCs w:val="24"/>
                <w:color w:val="auto"/>
              </w:rPr>
            </w:pPr>
          </w:p>
        </w:tc>
        <w:tc>
          <w:tcPr>
            <w:tcW w:w="140" w:type="dxa"/>
            <w:vAlign w:val="bottom"/>
            <w:vMerge w:val="continue"/>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shd w:val="clear" w:color="auto" w:fill="C00000"/>
          </w:tcPr>
          <w:p>
            <w:pPr>
              <w:spacing w:after="0"/>
              <w:rPr>
                <w:sz w:val="24"/>
                <w:szCs w:val="24"/>
                <w:color w:val="auto"/>
              </w:rPr>
            </w:pPr>
          </w:p>
        </w:tc>
        <w:tc>
          <w:tcPr>
            <w:tcW w:w="2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68"/>
        </w:trPr>
        <w:tc>
          <w:tcPr>
            <w:tcW w:w="400" w:type="dxa"/>
            <w:vAlign w:val="bottom"/>
            <w:vMerge w:val="continue"/>
          </w:tcPr>
          <w:p>
            <w:pPr>
              <w:spacing w:after="0"/>
              <w:rPr>
                <w:sz w:val="24"/>
                <w:szCs w:val="24"/>
                <w:color w:val="auto"/>
              </w:rPr>
            </w:pPr>
          </w:p>
        </w:tc>
        <w:tc>
          <w:tcPr>
            <w:tcW w:w="140" w:type="dxa"/>
            <w:vAlign w:val="bottom"/>
            <w:textDirection w:val="btLr"/>
          </w:tcPr>
          <w:p>
            <w:pPr>
              <w:spacing w:after="0"/>
              <w:rPr>
                <w:sz w:val="20"/>
                <w:szCs w:val="20"/>
                <w:color w:val="auto"/>
              </w:rPr>
            </w:pPr>
            <w:r>
              <w:rPr>
                <w:rFonts w:ascii="Helvetica" w:cs="Helvetica" w:eastAsia="Helvetica" w:hAnsi="Helvetica"/>
                <w:sz w:val="13"/>
                <w:szCs w:val="13"/>
                <w:color w:val="auto"/>
                <w:w w:val="82"/>
              </w:rPr>
              <w:t>bright-field image</w:t>
            </w:r>
          </w:p>
        </w:tc>
        <w:tc>
          <w:tcPr>
            <w:tcW w:w="220" w:type="dxa"/>
            <w:vAlign w:val="bottom"/>
          </w:tcPr>
          <w:p>
            <w:pPr>
              <w:spacing w:after="0"/>
              <w:rPr>
                <w:sz w:val="24"/>
                <w:szCs w:val="24"/>
                <w:color w:val="auto"/>
              </w:rPr>
            </w:pPr>
          </w:p>
        </w:tc>
        <w:tc>
          <w:tcPr>
            <w:tcW w:w="20" w:type="dxa"/>
            <w:vAlign w:val="bottom"/>
            <w:shd w:val="clear" w:color="auto" w:fill="C00000"/>
          </w:tcPr>
          <w:p>
            <w:pPr>
              <w:spacing w:after="0"/>
              <w:rPr>
                <w:sz w:val="24"/>
                <w:szCs w:val="24"/>
                <w:color w:val="auto"/>
              </w:rPr>
            </w:pPr>
          </w:p>
        </w:tc>
        <w:tc>
          <w:tcPr>
            <w:tcW w:w="1560" w:type="dxa"/>
            <w:vAlign w:val="bottom"/>
            <w:gridSpan w:val="2"/>
            <w:vMerge w:val="restart"/>
          </w:tcPr>
          <w:p>
            <w:pPr>
              <w:ind w:left="40"/>
              <w:spacing w:after="0"/>
              <w:rPr>
                <w:sz w:val="20"/>
                <w:szCs w:val="20"/>
                <w:color w:val="auto"/>
              </w:rPr>
            </w:pPr>
            <w:r>
              <w:rPr>
                <w:rFonts w:ascii="Helvetica" w:cs="Helvetica" w:eastAsia="Helvetica" w:hAnsi="Helvetica"/>
                <w:sz w:val="13"/>
                <w:szCs w:val="13"/>
                <w:color w:val="FFFFFF"/>
              </w:rPr>
              <w:t>100</w:t>
            </w:r>
            <w:r>
              <w:rPr>
                <w:rFonts w:ascii="Times New Roman" w:cs="Times New Roman" w:eastAsia="Times New Roman" w:hAnsi="Times New Roman"/>
                <w:sz w:val="13"/>
                <w:szCs w:val="13"/>
                <w:color w:val="FFFFFF"/>
              </w:rPr>
              <w:t xml:space="preserve"> µ</w:t>
            </w:r>
            <w:r>
              <w:rPr>
                <w:rFonts w:ascii="Helvetica" w:cs="Helvetica" w:eastAsia="Helvetica" w:hAnsi="Helvetica"/>
                <w:sz w:val="13"/>
                <w:szCs w:val="13"/>
                <w:color w:val="FFFFFF"/>
              </w:rPr>
              <w:t>m</w:t>
            </w:r>
          </w:p>
        </w:tc>
        <w:tc>
          <w:tcPr>
            <w:tcW w:w="0" w:type="dxa"/>
            <w:vAlign w:val="bottom"/>
          </w:tcPr>
          <w:p>
            <w:pPr>
              <w:spacing w:after="0"/>
              <w:rPr>
                <w:sz w:val="1"/>
                <w:szCs w:val="1"/>
                <w:color w:val="auto"/>
              </w:rPr>
            </w:pPr>
          </w:p>
        </w:tc>
      </w:tr>
      <w:tr>
        <w:trPr>
          <w:trHeight w:val="58"/>
        </w:trPr>
        <w:tc>
          <w:tcPr>
            <w:tcW w:w="400" w:type="dxa"/>
            <w:vAlign w:val="bottom"/>
          </w:tcPr>
          <w:p>
            <w:pPr>
              <w:spacing w:after="0"/>
              <w:rPr>
                <w:sz w:val="5"/>
                <w:szCs w:val="5"/>
                <w:color w:val="auto"/>
              </w:rPr>
            </w:pPr>
          </w:p>
        </w:tc>
        <w:tc>
          <w:tcPr>
            <w:tcW w:w="140" w:type="dxa"/>
            <w:vAlign w:val="bottom"/>
          </w:tcPr>
          <w:p>
            <w:pPr>
              <w:spacing w:after="0"/>
              <w:rPr>
                <w:sz w:val="5"/>
                <w:szCs w:val="5"/>
                <w:color w:val="auto"/>
              </w:rPr>
            </w:pPr>
          </w:p>
        </w:tc>
        <w:tc>
          <w:tcPr>
            <w:tcW w:w="220" w:type="dxa"/>
            <w:vAlign w:val="bottom"/>
          </w:tcPr>
          <w:p>
            <w:pPr>
              <w:spacing w:after="0"/>
              <w:rPr>
                <w:sz w:val="5"/>
                <w:szCs w:val="5"/>
                <w:color w:val="auto"/>
              </w:rPr>
            </w:pPr>
          </w:p>
        </w:tc>
        <w:tc>
          <w:tcPr>
            <w:tcW w:w="20" w:type="dxa"/>
            <w:vAlign w:val="bottom"/>
            <w:shd w:val="clear" w:color="auto" w:fill="C00000"/>
          </w:tcPr>
          <w:p>
            <w:pPr>
              <w:spacing w:after="0"/>
              <w:rPr>
                <w:sz w:val="5"/>
                <w:szCs w:val="5"/>
                <w:color w:val="auto"/>
              </w:rPr>
            </w:pPr>
          </w:p>
        </w:tc>
        <w:tc>
          <w:tcPr>
            <w:tcW w:w="156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93"/>
        </w:trPr>
        <w:tc>
          <w:tcPr>
            <w:tcW w:w="400" w:type="dxa"/>
            <w:vAlign w:val="bottom"/>
            <w:vMerge w:val="restart"/>
            <w:textDirection w:val="btLr"/>
          </w:tcPr>
          <w:p>
            <w:pPr>
              <w:spacing w:after="0"/>
              <w:rPr>
                <w:sz w:val="20"/>
                <w:szCs w:val="20"/>
                <w:color w:val="auto"/>
              </w:rPr>
            </w:pPr>
            <w:r>
              <w:rPr>
                <w:rFonts w:ascii="Helvetica" w:cs="Helvetica" w:eastAsia="Helvetica" w:hAnsi="Helvetica"/>
                <w:sz w:val="13"/>
                <w:szCs w:val="13"/>
                <w:color w:val="auto"/>
                <w:w w:val="94"/>
              </w:rPr>
              <w:t>(3D)</w:t>
            </w:r>
          </w:p>
        </w:tc>
        <w:tc>
          <w:tcPr>
            <w:tcW w:w="140" w:type="dxa"/>
            <w:vAlign w:val="bottom"/>
            <w:vMerge w:val="restart"/>
            <w:textDirection w:val="btLr"/>
          </w:tcPr>
          <w:p>
            <w:pPr>
              <w:spacing w:after="0"/>
              <w:rPr>
                <w:sz w:val="20"/>
                <w:szCs w:val="20"/>
                <w:color w:val="auto"/>
              </w:rPr>
            </w:pPr>
            <w:r>
              <w:rPr>
                <w:rFonts w:ascii="Helvetica" w:cs="Helvetica" w:eastAsia="Helvetica" w:hAnsi="Helvetica"/>
                <w:sz w:val="13"/>
                <w:szCs w:val="13"/>
                <w:color w:val="auto"/>
                <w:w w:val="99"/>
              </w:rPr>
              <w:t>from</w:t>
            </w:r>
          </w:p>
        </w:tc>
        <w:tc>
          <w:tcPr>
            <w:tcW w:w="220" w:type="dxa"/>
            <w:vAlign w:val="bottom"/>
          </w:tcPr>
          <w:p>
            <w:pPr>
              <w:spacing w:after="0"/>
              <w:rPr>
                <w:sz w:val="8"/>
                <w:szCs w:val="8"/>
                <w:color w:val="auto"/>
              </w:rPr>
            </w:pPr>
          </w:p>
        </w:tc>
        <w:tc>
          <w:tcPr>
            <w:tcW w:w="20" w:type="dxa"/>
            <w:vAlign w:val="bottom"/>
            <w:shd w:val="clear" w:color="auto" w:fill="C00000"/>
          </w:tcPr>
          <w:p>
            <w:pPr>
              <w:spacing w:after="0"/>
              <w:rPr>
                <w:sz w:val="8"/>
                <w:szCs w:val="8"/>
                <w:color w:val="auto"/>
              </w:rPr>
            </w:pPr>
          </w:p>
        </w:tc>
        <w:tc>
          <w:tcPr>
            <w:tcW w:w="220" w:type="dxa"/>
            <w:vAlign w:val="bottom"/>
          </w:tcPr>
          <w:p>
            <w:pPr>
              <w:spacing w:after="0"/>
              <w:rPr>
                <w:sz w:val="8"/>
                <w:szCs w:val="8"/>
                <w:color w:val="auto"/>
              </w:rPr>
            </w:pPr>
          </w:p>
        </w:tc>
        <w:tc>
          <w:tcPr>
            <w:tcW w:w="13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2"/>
        </w:trPr>
        <w:tc>
          <w:tcPr>
            <w:tcW w:w="400" w:type="dxa"/>
            <w:vAlign w:val="bottom"/>
            <w:vMerge w:val="continue"/>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66"/>
        </w:trPr>
        <w:tc>
          <w:tcPr>
            <w:tcW w:w="400" w:type="dxa"/>
            <w:vAlign w:val="bottom"/>
            <w:vMerge w:val="continue"/>
          </w:tcPr>
          <w:p>
            <w:pPr>
              <w:spacing w:after="0"/>
              <w:rPr>
                <w:sz w:val="24"/>
                <w:szCs w:val="24"/>
                <w:color w:val="auto"/>
              </w:rPr>
            </w:pPr>
          </w:p>
        </w:tc>
        <w:tc>
          <w:tcPr>
            <w:tcW w:w="140" w:type="dxa"/>
            <w:vAlign w:val="bottom"/>
            <w:vMerge w:val="continue"/>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shd w:val="clear" w:color="auto" w:fill="0000FF"/>
          </w:tcPr>
          <w:p>
            <w:pPr>
              <w:spacing w:after="0"/>
              <w:rPr>
                <w:sz w:val="24"/>
                <w:szCs w:val="24"/>
                <w:color w:val="auto"/>
              </w:rPr>
            </w:pPr>
          </w:p>
        </w:tc>
        <w:tc>
          <w:tcPr>
            <w:tcW w:w="2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4"/>
        </w:trPr>
        <w:tc>
          <w:tcPr>
            <w:tcW w:w="400" w:type="dxa"/>
            <w:vAlign w:val="bottom"/>
            <w:textDirection w:val="btLr"/>
          </w:tcPr>
          <w:p>
            <w:pPr>
              <w:ind w:left="88"/>
              <w:spacing w:after="0"/>
              <w:rPr>
                <w:sz w:val="20"/>
                <w:szCs w:val="20"/>
                <w:color w:val="auto"/>
              </w:rPr>
            </w:pPr>
            <w:r>
              <w:rPr>
                <w:rFonts w:ascii="Helvetica" w:cs="Helvetica" w:eastAsia="Helvetica" w:hAnsi="Helvetica"/>
                <w:sz w:val="4"/>
                <w:szCs w:val="4"/>
                <w:color w:val="auto"/>
                <w:w w:val="72"/>
              </w:rPr>
              <w:t>Segmentation</w:t>
            </w:r>
          </w:p>
        </w:tc>
        <w:tc>
          <w:tcPr>
            <w:tcW w:w="140" w:type="dxa"/>
            <w:vAlign w:val="bottom"/>
            <w:textDirection w:val="btLr"/>
          </w:tcPr>
          <w:p>
            <w:pPr>
              <w:ind w:left="60"/>
              <w:spacing w:after="0"/>
              <w:rPr>
                <w:sz w:val="20"/>
                <w:szCs w:val="20"/>
                <w:color w:val="auto"/>
              </w:rPr>
            </w:pPr>
            <w:r>
              <w:rPr>
                <w:rFonts w:ascii="Helvetica" w:cs="Helvetica" w:eastAsia="Helvetica" w:hAnsi="Helvetica"/>
                <w:sz w:val="7"/>
                <w:szCs w:val="7"/>
                <w:color w:val="auto"/>
                <w:w w:val="79"/>
              </w:rPr>
              <w:t>images</w:t>
            </w:r>
          </w:p>
        </w:tc>
        <w:tc>
          <w:tcPr>
            <w:tcW w:w="220" w:type="dxa"/>
            <w:vAlign w:val="bottom"/>
            <w:vMerge w:val="restart"/>
          </w:tcPr>
          <w:p>
            <w:pPr>
              <w:spacing w:after="0"/>
              <w:rPr>
                <w:sz w:val="20"/>
                <w:szCs w:val="20"/>
                <w:color w:val="auto"/>
              </w:rPr>
            </w:pPr>
            <w:r>
              <w:rPr>
                <w:rFonts w:ascii="Arial" w:cs="Arial" w:eastAsia="Arial" w:hAnsi="Arial"/>
                <w:sz w:val="16"/>
                <w:szCs w:val="16"/>
                <w:b w:val="1"/>
                <w:bCs w:val="1"/>
                <w:color w:val="auto"/>
              </w:rPr>
              <w:t>e</w:t>
            </w:r>
          </w:p>
        </w:tc>
        <w:tc>
          <w:tcPr>
            <w:tcW w:w="20" w:type="dxa"/>
            <w:vAlign w:val="bottom"/>
            <w:shd w:val="clear" w:color="auto" w:fill="0000FF"/>
          </w:tcPr>
          <w:p>
            <w:pPr>
              <w:spacing w:after="0"/>
              <w:rPr>
                <w:sz w:val="15"/>
                <w:szCs w:val="15"/>
                <w:color w:val="auto"/>
              </w:rPr>
            </w:pPr>
          </w:p>
        </w:tc>
        <w:tc>
          <w:tcPr>
            <w:tcW w:w="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20"/>
        </w:trPr>
        <w:tc>
          <w:tcPr>
            <w:tcW w:w="400" w:type="dxa"/>
            <w:vAlign w:val="bottom"/>
            <w:vMerge w:val="restart"/>
            <w:textDirection w:val="btLr"/>
          </w:tcPr>
          <w:p>
            <w:pPr>
              <w:ind w:left="251"/>
              <w:spacing w:after="0"/>
              <w:rPr>
                <w:sz w:val="20"/>
                <w:szCs w:val="20"/>
                <w:color w:val="auto"/>
              </w:rPr>
            </w:pPr>
            <w:r>
              <w:rPr>
                <w:rFonts w:ascii="Helvetica" w:cs="Helvetica" w:eastAsia="Helvetica" w:hAnsi="Helvetica"/>
                <w:sz w:val="13"/>
                <w:szCs w:val="13"/>
                <w:color w:val="auto"/>
                <w:w w:val="81"/>
              </w:rPr>
              <w:t>Neuritetracing</w:t>
            </w:r>
          </w:p>
        </w:tc>
        <w:tc>
          <w:tcPr>
            <w:tcW w:w="140" w:type="dxa"/>
            <w:vAlign w:val="bottom"/>
            <w:vMerge w:val="restart"/>
            <w:textDirection w:val="btLr"/>
          </w:tcPr>
          <w:p>
            <w:pPr>
              <w:ind w:left="25"/>
              <w:spacing w:after="0"/>
              <w:rPr>
                <w:sz w:val="20"/>
                <w:szCs w:val="20"/>
                <w:color w:val="auto"/>
              </w:rPr>
            </w:pPr>
            <w:r>
              <w:rPr>
                <w:rFonts w:ascii="Helvetica" w:cs="Helvetica" w:eastAsia="Helvetica" w:hAnsi="Helvetica"/>
                <w:sz w:val="10"/>
                <w:szCs w:val="10"/>
                <w:color w:val="auto"/>
                <w:w w:val="76"/>
              </w:rPr>
              <w:t>electronmicroscopy</w:t>
            </w:r>
          </w:p>
        </w:tc>
        <w:tc>
          <w:tcPr>
            <w:tcW w:w="220" w:type="dxa"/>
            <w:vAlign w:val="bottom"/>
            <w:vMerge w:val="continue"/>
          </w:tcPr>
          <w:p>
            <w:pPr>
              <w:spacing w:after="0"/>
              <w:rPr>
                <w:sz w:val="10"/>
                <w:szCs w:val="10"/>
                <w:color w:val="auto"/>
              </w:rPr>
            </w:pPr>
          </w:p>
        </w:tc>
        <w:tc>
          <w:tcPr>
            <w:tcW w:w="20" w:type="dxa"/>
            <w:vAlign w:val="bottom"/>
            <w:tcBorders>
              <w:bottom w:val="single" w:sz="8" w:color="C00000"/>
            </w:tcBorders>
          </w:tcPr>
          <w:p>
            <w:pPr>
              <w:spacing w:after="0"/>
              <w:rPr>
                <w:sz w:val="10"/>
                <w:szCs w:val="10"/>
                <w:color w:val="auto"/>
              </w:rPr>
            </w:pPr>
          </w:p>
        </w:tc>
        <w:tc>
          <w:tcPr>
            <w:tcW w:w="220" w:type="dxa"/>
            <w:vAlign w:val="bottom"/>
            <w:tcBorders>
              <w:bottom w:val="single" w:sz="8" w:color="C00000"/>
            </w:tcBorders>
          </w:tcPr>
          <w:p>
            <w:pPr>
              <w:spacing w:after="0"/>
              <w:rPr>
                <w:sz w:val="10"/>
                <w:szCs w:val="10"/>
                <w:color w:val="auto"/>
              </w:rPr>
            </w:pPr>
          </w:p>
        </w:tc>
        <w:tc>
          <w:tcPr>
            <w:tcW w:w="1360" w:type="dxa"/>
            <w:vAlign w:val="bottom"/>
            <w:tcBorders>
              <w:bottom w:val="single" w:sz="8" w:color="C00000"/>
            </w:tcBorders>
          </w:tcPr>
          <w:p>
            <w:pPr>
              <w:spacing w:after="0"/>
              <w:rPr>
                <w:sz w:val="10"/>
                <w:szCs w:val="10"/>
                <w:color w:val="auto"/>
              </w:rPr>
            </w:pPr>
          </w:p>
        </w:tc>
        <w:tc>
          <w:tcPr>
            <w:tcW w:w="0" w:type="dxa"/>
            <w:vAlign w:val="bottom"/>
          </w:tcPr>
          <w:p>
            <w:pPr>
              <w:spacing w:after="0"/>
              <w:rPr>
                <w:sz w:val="1"/>
                <w:szCs w:val="1"/>
                <w:color w:val="auto"/>
              </w:rPr>
            </w:pPr>
          </w:p>
        </w:tc>
      </w:tr>
      <w:tr>
        <w:trPr>
          <w:trHeight w:val="1354"/>
        </w:trPr>
        <w:tc>
          <w:tcPr>
            <w:tcW w:w="400" w:type="dxa"/>
            <w:vAlign w:val="bottom"/>
            <w:vMerge w:val="continue"/>
          </w:tcPr>
          <w:p>
            <w:pPr>
              <w:spacing w:after="0"/>
              <w:rPr>
                <w:sz w:val="24"/>
                <w:szCs w:val="24"/>
                <w:color w:val="auto"/>
              </w:rPr>
            </w:pPr>
          </w:p>
        </w:tc>
        <w:tc>
          <w:tcPr>
            <w:tcW w:w="140" w:type="dxa"/>
            <w:vAlign w:val="bottom"/>
            <w:vMerge w:val="continue"/>
          </w:tcPr>
          <w:p>
            <w:pPr>
              <w:spacing w:after="0"/>
              <w:rPr>
                <w:sz w:val="24"/>
                <w:szCs w:val="24"/>
                <w:color w:val="auto"/>
              </w:rPr>
            </w:pPr>
          </w:p>
        </w:tc>
        <w:tc>
          <w:tcPr>
            <w:tcW w:w="220" w:type="dxa"/>
            <w:vAlign w:val="bottom"/>
            <w:tcBorders>
              <w:right w:val="single" w:sz="8" w:color="C00000"/>
            </w:tcBorders>
          </w:tcPr>
          <w:p>
            <w:pPr>
              <w:spacing w:after="0"/>
              <w:rPr>
                <w:sz w:val="24"/>
                <w:szCs w:val="24"/>
                <w:color w:val="auto"/>
              </w:rPr>
            </w:pPr>
          </w:p>
        </w:tc>
        <w:tc>
          <w:tcPr>
            <w:tcW w:w="20" w:type="dxa"/>
            <w:vAlign w:val="bottom"/>
            <w:tcBorders>
              <w:top w:val="single" w:sz="8" w:color="C00000"/>
            </w:tcBorders>
            <w:shd w:val="clear" w:color="auto" w:fill="C00000"/>
          </w:tcPr>
          <w:p>
            <w:pPr>
              <w:spacing w:after="0"/>
              <w:rPr>
                <w:sz w:val="24"/>
                <w:szCs w:val="24"/>
                <w:color w:val="auto"/>
              </w:rPr>
            </w:pPr>
          </w:p>
        </w:tc>
        <w:tc>
          <w:tcPr>
            <w:tcW w:w="220" w:type="dxa"/>
            <w:vAlign w:val="bottom"/>
            <w:tcBorders>
              <w:top w:val="single" w:sz="8" w:color="0000FF"/>
              <w:left w:val="single" w:sz="8" w:color="008000"/>
            </w:tcBorders>
            <w:vMerge w:val="restart"/>
          </w:tcPr>
          <w:p>
            <w:pPr>
              <w:jc w:val="right"/>
              <w:spacing w:after="0"/>
              <w:rPr>
                <w:sz w:val="20"/>
                <w:szCs w:val="20"/>
                <w:color w:val="auto"/>
              </w:rPr>
            </w:pPr>
            <w:r>
              <w:rPr>
                <w:rFonts w:ascii="Helvetica" w:cs="Helvetica" w:eastAsia="Helvetica" w:hAnsi="Helvetica"/>
                <w:sz w:val="13"/>
                <w:szCs w:val="13"/>
                <w:color w:val="FFFFFF"/>
              </w:rPr>
              <w:t>2</w:t>
            </w:r>
          </w:p>
        </w:tc>
        <w:tc>
          <w:tcPr>
            <w:tcW w:w="1360" w:type="dxa"/>
            <w:vAlign w:val="bottom"/>
            <w:tcBorders>
              <w:top w:val="single" w:sz="8" w:color="0000FF"/>
              <w:right w:val="single" w:sz="8" w:color="C00000"/>
            </w:tcBorders>
            <w:vMerge w:val="restart"/>
          </w:tcPr>
          <w:p>
            <w:pPr>
              <w:ind w:left="20"/>
              <w:spacing w:after="0"/>
              <w:rPr>
                <w:sz w:val="20"/>
                <w:szCs w:val="20"/>
                <w:color w:val="auto"/>
              </w:rPr>
            </w:pPr>
            <w:r>
              <w:rPr>
                <w:rFonts w:ascii="Times New Roman" w:cs="Times New Roman" w:eastAsia="Times New Roman" w:hAnsi="Times New Roman"/>
                <w:sz w:val="13"/>
                <w:szCs w:val="13"/>
                <w:color w:val="FFFFFF"/>
              </w:rPr>
              <w:t>µ</w:t>
            </w:r>
            <w:r>
              <w:rPr>
                <w:rFonts w:ascii="Helvetica" w:cs="Helvetica" w:eastAsia="Helvetica" w:hAnsi="Helvetica"/>
                <w:sz w:val="13"/>
                <w:szCs w:val="13"/>
                <w:color w:val="FFFFFF"/>
              </w:rPr>
              <w:t>m</w:t>
            </w:r>
          </w:p>
        </w:tc>
        <w:tc>
          <w:tcPr>
            <w:tcW w:w="0" w:type="dxa"/>
            <w:vAlign w:val="bottom"/>
          </w:tcPr>
          <w:p>
            <w:pPr>
              <w:spacing w:after="0"/>
              <w:rPr>
                <w:sz w:val="1"/>
                <w:szCs w:val="1"/>
                <w:color w:val="auto"/>
              </w:rPr>
            </w:pPr>
          </w:p>
        </w:tc>
      </w:tr>
      <w:tr>
        <w:trPr>
          <w:trHeight w:val="58"/>
        </w:trPr>
        <w:tc>
          <w:tcPr>
            <w:tcW w:w="400" w:type="dxa"/>
            <w:vAlign w:val="bottom"/>
          </w:tcPr>
          <w:p>
            <w:pPr>
              <w:spacing w:after="0"/>
              <w:rPr>
                <w:sz w:val="5"/>
                <w:szCs w:val="5"/>
                <w:color w:val="auto"/>
              </w:rPr>
            </w:pPr>
          </w:p>
        </w:tc>
        <w:tc>
          <w:tcPr>
            <w:tcW w:w="140" w:type="dxa"/>
            <w:vAlign w:val="bottom"/>
          </w:tcPr>
          <w:p>
            <w:pPr>
              <w:spacing w:after="0"/>
              <w:rPr>
                <w:sz w:val="5"/>
                <w:szCs w:val="5"/>
                <w:color w:val="auto"/>
              </w:rPr>
            </w:pPr>
          </w:p>
        </w:tc>
        <w:tc>
          <w:tcPr>
            <w:tcW w:w="220" w:type="dxa"/>
            <w:vAlign w:val="bottom"/>
            <w:tcBorders>
              <w:right w:val="single" w:sz="8" w:color="C00000"/>
            </w:tcBorders>
          </w:tcPr>
          <w:p>
            <w:pPr>
              <w:spacing w:after="0"/>
              <w:rPr>
                <w:sz w:val="5"/>
                <w:szCs w:val="5"/>
                <w:color w:val="auto"/>
              </w:rPr>
            </w:pPr>
          </w:p>
        </w:tc>
        <w:tc>
          <w:tcPr>
            <w:tcW w:w="20" w:type="dxa"/>
            <w:vAlign w:val="bottom"/>
            <w:shd w:val="clear" w:color="auto" w:fill="C00000"/>
          </w:tcPr>
          <w:p>
            <w:pPr>
              <w:spacing w:after="0"/>
              <w:rPr>
                <w:sz w:val="5"/>
                <w:szCs w:val="5"/>
                <w:color w:val="auto"/>
              </w:rPr>
            </w:pPr>
          </w:p>
        </w:tc>
        <w:tc>
          <w:tcPr>
            <w:tcW w:w="220" w:type="dxa"/>
            <w:vAlign w:val="bottom"/>
            <w:tcBorders>
              <w:left w:val="single" w:sz="8" w:color="008000"/>
            </w:tcBorders>
            <w:vMerge w:val="continue"/>
          </w:tcPr>
          <w:p>
            <w:pPr>
              <w:spacing w:after="0"/>
              <w:rPr>
                <w:sz w:val="5"/>
                <w:szCs w:val="5"/>
                <w:color w:val="auto"/>
              </w:rPr>
            </w:pPr>
          </w:p>
        </w:tc>
        <w:tc>
          <w:tcPr>
            <w:tcW w:w="1360" w:type="dxa"/>
            <w:vAlign w:val="bottom"/>
            <w:tcBorders>
              <w:right w:val="single" w:sz="8" w:color="C00000"/>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81"/>
        </w:trPr>
        <w:tc>
          <w:tcPr>
            <w:tcW w:w="400" w:type="dxa"/>
            <w:vAlign w:val="bottom"/>
          </w:tcPr>
          <w:p>
            <w:pPr>
              <w:spacing w:after="0"/>
              <w:rPr>
                <w:sz w:val="7"/>
                <w:szCs w:val="7"/>
                <w:color w:val="auto"/>
              </w:rPr>
            </w:pPr>
          </w:p>
        </w:tc>
        <w:tc>
          <w:tcPr>
            <w:tcW w:w="140" w:type="dxa"/>
            <w:vAlign w:val="bottom"/>
            <w:vMerge w:val="restart"/>
            <w:textDirection w:val="btLr"/>
          </w:tcPr>
          <w:p>
            <w:pPr>
              <w:spacing w:after="0"/>
              <w:rPr>
                <w:sz w:val="20"/>
                <w:szCs w:val="20"/>
                <w:color w:val="auto"/>
              </w:rPr>
            </w:pPr>
            <w:r>
              <w:rPr>
                <w:rFonts w:ascii="Helvetica" w:cs="Helvetica" w:eastAsia="Helvetica" w:hAnsi="Helvetica"/>
                <w:sz w:val="13"/>
                <w:szCs w:val="13"/>
                <w:color w:val="auto"/>
                <w:w w:val="98"/>
              </w:rPr>
              <w:t>in</w:t>
            </w:r>
          </w:p>
        </w:tc>
        <w:tc>
          <w:tcPr>
            <w:tcW w:w="220" w:type="dxa"/>
            <w:vAlign w:val="bottom"/>
            <w:tcBorders>
              <w:right w:val="single" w:sz="8" w:color="C00000"/>
            </w:tcBorders>
          </w:tcPr>
          <w:p>
            <w:pPr>
              <w:spacing w:after="0"/>
              <w:rPr>
                <w:sz w:val="7"/>
                <w:szCs w:val="7"/>
                <w:color w:val="auto"/>
              </w:rPr>
            </w:pPr>
          </w:p>
        </w:tc>
        <w:tc>
          <w:tcPr>
            <w:tcW w:w="20" w:type="dxa"/>
            <w:vAlign w:val="bottom"/>
            <w:tcBorders>
              <w:bottom w:val="single" w:sz="8" w:color="C00000"/>
            </w:tcBorders>
            <w:shd w:val="clear" w:color="auto" w:fill="C00000"/>
          </w:tcPr>
          <w:p>
            <w:pPr>
              <w:spacing w:after="0"/>
              <w:rPr>
                <w:sz w:val="7"/>
                <w:szCs w:val="7"/>
                <w:color w:val="auto"/>
              </w:rPr>
            </w:pPr>
          </w:p>
        </w:tc>
        <w:tc>
          <w:tcPr>
            <w:tcW w:w="220" w:type="dxa"/>
            <w:vAlign w:val="bottom"/>
            <w:tcBorders>
              <w:left w:val="single" w:sz="8" w:color="008000"/>
              <w:bottom w:val="single" w:sz="8" w:color="C00000"/>
            </w:tcBorders>
          </w:tcPr>
          <w:p>
            <w:pPr>
              <w:spacing w:after="0"/>
              <w:rPr>
                <w:sz w:val="7"/>
                <w:szCs w:val="7"/>
                <w:color w:val="auto"/>
              </w:rPr>
            </w:pPr>
          </w:p>
        </w:tc>
        <w:tc>
          <w:tcPr>
            <w:tcW w:w="1360" w:type="dxa"/>
            <w:vAlign w:val="bottom"/>
            <w:tcBorders>
              <w:bottom w:val="single" w:sz="8" w:color="C00000"/>
              <w:right w:val="single" w:sz="8" w:color="C00000"/>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40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Borders>
              <w:bottom w:val="single" w:sz="8" w:color="0000FF"/>
            </w:tcBorders>
          </w:tcPr>
          <w:p>
            <w:pPr>
              <w:spacing w:after="0" w:line="20" w:lineRule="exact"/>
              <w:rPr>
                <w:sz w:val="1"/>
                <w:szCs w:val="1"/>
                <w:color w:val="auto"/>
              </w:rPr>
            </w:pPr>
          </w:p>
        </w:tc>
        <w:tc>
          <w:tcPr>
            <w:tcW w:w="220" w:type="dxa"/>
            <w:vAlign w:val="bottom"/>
            <w:tcBorders>
              <w:bottom w:val="single" w:sz="8" w:color="0000FF"/>
            </w:tcBorders>
          </w:tcPr>
          <w:p>
            <w:pPr>
              <w:spacing w:after="0" w:line="20" w:lineRule="exact"/>
              <w:rPr>
                <w:sz w:val="1"/>
                <w:szCs w:val="1"/>
                <w:color w:val="auto"/>
              </w:rPr>
            </w:pPr>
          </w:p>
        </w:tc>
        <w:tc>
          <w:tcPr>
            <w:tcW w:w="1360" w:type="dxa"/>
            <w:vAlign w:val="bottom"/>
            <w:tcBorders>
              <w:bottom w:val="single" w:sz="8" w:color="0000FF"/>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41"/>
        </w:trPr>
        <w:tc>
          <w:tcPr>
            <w:tcW w:w="400" w:type="dxa"/>
            <w:vAlign w:val="bottom"/>
          </w:tcPr>
          <w:p>
            <w:pPr>
              <w:spacing w:after="0"/>
              <w:rPr>
                <w:sz w:val="24"/>
                <w:szCs w:val="24"/>
                <w:color w:val="auto"/>
              </w:rPr>
            </w:pPr>
          </w:p>
        </w:tc>
        <w:tc>
          <w:tcPr>
            <w:tcW w:w="140" w:type="dxa"/>
            <w:vAlign w:val="bottom"/>
            <w:vMerge w:val="continue"/>
          </w:tcPr>
          <w:p>
            <w:pPr>
              <w:spacing w:after="0"/>
              <w:rPr>
                <w:sz w:val="24"/>
                <w:szCs w:val="24"/>
                <w:color w:val="auto"/>
              </w:rPr>
            </w:pPr>
          </w:p>
        </w:tc>
        <w:tc>
          <w:tcPr>
            <w:tcW w:w="220" w:type="dxa"/>
            <w:vAlign w:val="bottom"/>
            <w:tcBorders>
              <w:right w:val="single" w:sz="8" w:color="0000FF"/>
            </w:tcBorders>
          </w:tcPr>
          <w:p>
            <w:pPr>
              <w:spacing w:after="0"/>
              <w:rPr>
                <w:sz w:val="24"/>
                <w:szCs w:val="24"/>
                <w:color w:val="auto"/>
              </w:rPr>
            </w:pPr>
          </w:p>
        </w:tc>
        <w:tc>
          <w:tcPr>
            <w:tcW w:w="20" w:type="dxa"/>
            <w:vAlign w:val="bottom"/>
            <w:shd w:val="clear" w:color="auto" w:fill="0000FF"/>
          </w:tcPr>
          <w:p>
            <w:pPr>
              <w:spacing w:after="0"/>
              <w:rPr>
                <w:sz w:val="24"/>
                <w:szCs w:val="24"/>
                <w:color w:val="auto"/>
              </w:rPr>
            </w:pPr>
          </w:p>
        </w:tc>
        <w:tc>
          <w:tcPr>
            <w:tcW w:w="220" w:type="dxa"/>
            <w:vAlign w:val="bottom"/>
            <w:tcBorders>
              <w:left w:val="single" w:sz="8" w:color="008000"/>
            </w:tcBorders>
          </w:tcPr>
          <w:p>
            <w:pPr>
              <w:spacing w:after="0"/>
              <w:rPr>
                <w:sz w:val="24"/>
                <w:szCs w:val="24"/>
                <w:color w:val="auto"/>
              </w:rPr>
            </w:pPr>
          </w:p>
        </w:tc>
        <w:tc>
          <w:tcPr>
            <w:tcW w:w="1360" w:type="dxa"/>
            <w:vAlign w:val="bottom"/>
            <w:tcBorders>
              <w:right w:val="single" w:sz="8" w:color="0000FF"/>
            </w:tcBorders>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4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Borders>
              <w:right w:val="single" w:sz="8" w:color="0000FF"/>
            </w:tcBorders>
          </w:tcPr>
          <w:p>
            <w:pPr>
              <w:spacing w:after="0"/>
              <w:rPr>
                <w:sz w:val="24"/>
                <w:szCs w:val="24"/>
                <w:color w:val="auto"/>
              </w:rPr>
            </w:pPr>
          </w:p>
        </w:tc>
        <w:tc>
          <w:tcPr>
            <w:tcW w:w="20" w:type="dxa"/>
            <w:vAlign w:val="bottom"/>
            <w:tcBorders>
              <w:bottom w:val="single" w:sz="8" w:color="C00000"/>
            </w:tcBorders>
            <w:shd w:val="clear" w:color="auto" w:fill="0000FF"/>
          </w:tcPr>
          <w:p>
            <w:pPr>
              <w:spacing w:after="0"/>
              <w:rPr>
                <w:sz w:val="24"/>
                <w:szCs w:val="24"/>
                <w:color w:val="auto"/>
              </w:rPr>
            </w:pPr>
          </w:p>
        </w:tc>
        <w:tc>
          <w:tcPr>
            <w:tcW w:w="220" w:type="dxa"/>
            <w:vAlign w:val="bottom"/>
            <w:tcBorders>
              <w:left w:val="single" w:sz="8" w:color="008000"/>
              <w:bottom w:val="single" w:sz="8" w:color="C00000"/>
            </w:tcBorders>
          </w:tcPr>
          <w:p>
            <w:pPr>
              <w:spacing w:after="0"/>
              <w:rPr>
                <w:sz w:val="24"/>
                <w:szCs w:val="24"/>
                <w:color w:val="auto"/>
              </w:rPr>
            </w:pPr>
          </w:p>
        </w:tc>
        <w:tc>
          <w:tcPr>
            <w:tcW w:w="1360" w:type="dxa"/>
            <w:vAlign w:val="bottom"/>
            <w:tcBorders>
              <w:bottom w:val="single" w:sz="8" w:color="C00000"/>
              <w:right w:val="single" w:sz="8" w:color="0000FF"/>
            </w:tcBorders>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4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Borders>
              <w:right w:val="single" w:sz="8" w:color="0000FF"/>
            </w:tcBorders>
          </w:tcPr>
          <w:p>
            <w:pPr>
              <w:spacing w:after="0" w:line="20" w:lineRule="exact"/>
              <w:rPr>
                <w:sz w:val="1"/>
                <w:szCs w:val="1"/>
                <w:color w:val="auto"/>
              </w:rPr>
            </w:pPr>
          </w:p>
        </w:tc>
        <w:tc>
          <w:tcPr>
            <w:tcW w:w="20" w:type="dxa"/>
            <w:vAlign w:val="bottom"/>
            <w:tcBorders>
              <w:top w:val="single" w:sz="8" w:color="0000FF"/>
            </w:tcBorders>
            <w:shd w:val="clear" w:color="auto" w:fill="0000FF"/>
          </w:tcPr>
          <w:p>
            <w:pPr>
              <w:spacing w:after="0" w:line="20" w:lineRule="exact"/>
              <w:rPr>
                <w:sz w:val="1"/>
                <w:szCs w:val="1"/>
                <w:color w:val="auto"/>
              </w:rPr>
            </w:pPr>
          </w:p>
        </w:tc>
        <w:tc>
          <w:tcPr>
            <w:tcW w:w="220" w:type="dxa"/>
            <w:vAlign w:val="bottom"/>
            <w:tcBorders>
              <w:left w:val="single" w:sz="8" w:color="0000FF"/>
            </w:tcBorders>
            <w:shd w:val="clear" w:color="auto" w:fill="0000FF"/>
          </w:tcPr>
          <w:p>
            <w:pPr>
              <w:spacing w:after="0" w:line="20" w:lineRule="exact"/>
              <w:rPr>
                <w:sz w:val="1"/>
                <w:szCs w:val="1"/>
                <w:color w:val="auto"/>
              </w:rPr>
            </w:pPr>
          </w:p>
        </w:tc>
        <w:tc>
          <w:tcPr>
            <w:tcW w:w="1360" w:type="dxa"/>
            <w:vAlign w:val="bottom"/>
            <w:tcBorders>
              <w:right w:val="single" w:sz="8" w:color="0000FF"/>
            </w:tcBorders>
            <w:shd w:val="clear" w:color="auto" w:fill="0000FF"/>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br w:type="column"/>
      </w:r>
    </w:p>
    <w:p>
      <w:pPr>
        <w:spacing w:after="0" w:line="352" w:lineRule="exact"/>
        <w:rPr>
          <w:sz w:val="20"/>
          <w:szCs w:val="20"/>
          <w:color w:val="auto"/>
        </w:rPr>
      </w:pPr>
    </w:p>
    <w:p>
      <w:pPr>
        <w:spacing w:after="0"/>
        <w:rPr>
          <w:sz w:val="20"/>
          <w:szCs w:val="20"/>
          <w:color w:val="auto"/>
        </w:rPr>
      </w:pPr>
      <w:r>
        <w:rPr>
          <w:rFonts w:ascii="Helvetica" w:cs="Helvetica" w:eastAsia="Helvetica" w:hAnsi="Helvetica"/>
          <w:sz w:val="13"/>
          <w:szCs w:val="13"/>
          <w:color w:val="FFFFFF"/>
        </w:rPr>
        <w:t>eYFP expression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-1428115</wp:posOffset>
            </wp:positionH>
            <wp:positionV relativeFrom="paragraph">
              <wp:posOffset>-118110</wp:posOffset>
            </wp:positionV>
            <wp:extent cx="5245735" cy="724979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extLst>
                        <a:ext uri="{28A0092B-C50C-407E-A947-70E740481C1C}"/>
                      </a:extLst>
                    </a:blip>
                    <a:srcRect/>
                    <a:stretch>
                      <a:fillRect/>
                    </a:stretch>
                  </pic:blipFill>
                  <pic:spPr bwMode="auto">
                    <a:xfrm>
                      <a:off x="0" y="0"/>
                      <a:ext cx="5245735" cy="72497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right"/>
        <w:ind w:right="2640"/>
        <w:spacing w:after="0"/>
        <w:rPr>
          <w:sz w:val="20"/>
          <w:szCs w:val="20"/>
          <w:color w:val="auto"/>
        </w:rPr>
      </w:pPr>
      <w:r>
        <w:rPr>
          <w:rFonts w:ascii="Helvetica" w:cs="Helvetica" w:eastAsia="Helvetica" w:hAnsi="Helvetica"/>
          <w:sz w:val="13"/>
          <w:szCs w:val="13"/>
          <w:color w:val="FF00FF"/>
        </w:rPr>
        <w:t>IBA-1</w:t>
      </w:r>
    </w:p>
    <w:p>
      <w:pPr>
        <w:spacing w:after="0" w:line="21" w:lineRule="exact"/>
        <w:rPr>
          <w:sz w:val="20"/>
          <w:szCs w:val="20"/>
          <w:color w:val="auto"/>
        </w:rPr>
      </w:pPr>
    </w:p>
    <w:p>
      <w:pPr>
        <w:ind w:left="780"/>
        <w:spacing w:after="0"/>
        <w:rPr>
          <w:sz w:val="20"/>
          <w:szCs w:val="20"/>
          <w:color w:val="auto"/>
        </w:rPr>
      </w:pPr>
      <w:r>
        <w:rPr>
          <w:rFonts w:ascii="Helvetica" w:cs="Helvetica" w:eastAsia="Helvetica" w:hAnsi="Helvetica"/>
          <w:sz w:val="13"/>
          <w:szCs w:val="13"/>
          <w:color w:val="FFFF00"/>
        </w:rPr>
        <w:t>YFP</w:t>
      </w:r>
    </w:p>
    <w:p>
      <w:pPr>
        <w:spacing w:after="0" w:line="9" w:lineRule="exact"/>
        <w:rPr>
          <w:sz w:val="20"/>
          <w:szCs w:val="20"/>
          <w:color w:val="auto"/>
        </w:rPr>
      </w:pPr>
    </w:p>
    <w:p>
      <w:pPr>
        <w:ind w:left="760"/>
        <w:spacing w:after="0"/>
        <w:rPr>
          <w:sz w:val="20"/>
          <w:szCs w:val="20"/>
          <w:color w:val="auto"/>
        </w:rPr>
      </w:pPr>
      <w:r>
        <w:rPr>
          <w:rFonts w:ascii="Helvetica" w:cs="Helvetica" w:eastAsia="Helvetica" w:hAnsi="Helvetica"/>
          <w:sz w:val="13"/>
          <w:szCs w:val="13"/>
          <w:color w:val="00FFFF"/>
        </w:rPr>
        <w:t>CFP</w:t>
      </w:r>
    </w:p>
    <w:p>
      <w:pPr>
        <w:spacing w:after="0" w:line="21" w:lineRule="exact"/>
        <w:rPr>
          <w:sz w:val="20"/>
          <w:szCs w:val="20"/>
          <w:color w:val="auto"/>
        </w:rPr>
      </w:pPr>
    </w:p>
    <w:p>
      <w:pPr>
        <w:ind w:left="760"/>
        <w:spacing w:after="0"/>
        <w:rPr>
          <w:sz w:val="20"/>
          <w:szCs w:val="20"/>
          <w:color w:val="auto"/>
        </w:rPr>
      </w:pPr>
      <w:r>
        <w:rPr>
          <w:rFonts w:ascii="Helvetica" w:cs="Helvetica" w:eastAsia="Helvetica" w:hAnsi="Helvetica"/>
          <w:sz w:val="13"/>
          <w:szCs w:val="13"/>
          <w:color w:val="FF0000"/>
        </w:rPr>
        <w:t>RFP</w:t>
      </w:r>
    </w:p>
    <w:p>
      <w:pPr>
        <w:spacing w:after="0" w:line="20" w:lineRule="exact"/>
        <w:rPr>
          <w:sz w:val="20"/>
          <w:szCs w:val="20"/>
          <w:color w:val="auto"/>
        </w:rPr>
      </w:pPr>
      <w:r>
        <w:rPr>
          <w:sz w:val="20"/>
          <w:szCs w:val="20"/>
          <w:color w:val="auto"/>
        </w:rPr>
        <w:br w:type="column"/>
      </w:r>
    </w:p>
    <w:p>
      <w:pPr>
        <w:spacing w:after="0" w:line="298" w:lineRule="exact"/>
        <w:rPr>
          <w:sz w:val="20"/>
          <w:szCs w:val="20"/>
          <w:color w:val="auto"/>
        </w:rPr>
      </w:pPr>
    </w:p>
    <w:p>
      <w:pPr>
        <w:ind w:left="1020"/>
        <w:spacing w:after="0"/>
        <w:rPr>
          <w:sz w:val="20"/>
          <w:szCs w:val="20"/>
          <w:color w:val="auto"/>
        </w:rPr>
      </w:pPr>
      <w:r>
        <w:rPr>
          <w:sz w:val="1"/>
          <w:szCs w:val="1"/>
          <w:color w:val="auto"/>
        </w:rPr>
        <w:drawing>
          <wp:inline distT="0" distB="0" distL="0" distR="0">
            <wp:extent cx="77470" cy="774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extLst>
                    </a:blip>
                    <a:srcRect/>
                    <a:stretch>
                      <a:fillRect/>
                    </a:stretch>
                  </pic:blipFill>
                  <pic:spPr bwMode="auto">
                    <a:xfrm>
                      <a:off x="0" y="0"/>
                      <a:ext cx="77470" cy="77470"/>
                    </a:xfrm>
                    <a:prstGeom prst="rect">
                      <a:avLst/>
                    </a:prstGeom>
                    <a:noFill/>
                    <a:ln>
                      <a:noFill/>
                    </a:ln>
                  </pic:spPr>
                </pic:pic>
              </a:graphicData>
            </a:graphic>
          </wp:inline>
        </w:drawing>
      </w:r>
      <w:r>
        <w:rPr>
          <w:rFonts w:ascii="Helvetica" w:cs="Helvetica" w:eastAsia="Helvetica" w:hAnsi="Helvetica"/>
          <w:sz w:val="13"/>
          <w:szCs w:val="13"/>
          <w:color w:val="auto"/>
        </w:rPr>
        <w:t xml:space="preserve"> Human expert</w:t>
      </w:r>
    </w:p>
    <w:p>
      <w:pPr>
        <w:spacing w:after="0" w:line="27" w:lineRule="exact"/>
        <w:rPr>
          <w:sz w:val="20"/>
          <w:szCs w:val="20"/>
          <w:color w:val="auto"/>
        </w:rPr>
      </w:pPr>
    </w:p>
    <w:p>
      <w:pPr>
        <w:ind w:left="1020"/>
        <w:spacing w:after="0"/>
        <w:rPr>
          <w:sz w:val="20"/>
          <w:szCs w:val="20"/>
          <w:color w:val="auto"/>
        </w:rPr>
      </w:pPr>
      <w:r>
        <w:rPr>
          <w:sz w:val="1"/>
          <w:szCs w:val="1"/>
          <w:color w:val="auto"/>
        </w:rPr>
        <w:drawing>
          <wp:inline distT="0" distB="0" distL="0" distR="0">
            <wp:extent cx="80010" cy="768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0">
                      <a:extLst>
                        <a:ext uri="{28A0092B-C50C-407E-A947-70E740481C1C}"/>
                      </a:extLst>
                    </a:blip>
                    <a:srcRect/>
                    <a:stretch>
                      <a:fillRect/>
                    </a:stretch>
                  </pic:blipFill>
                  <pic:spPr bwMode="auto">
                    <a:xfrm>
                      <a:off x="0" y="0"/>
                      <a:ext cx="80010" cy="76835"/>
                    </a:xfrm>
                    <a:prstGeom prst="rect">
                      <a:avLst/>
                    </a:prstGeom>
                    <a:noFill/>
                    <a:ln>
                      <a:noFill/>
                    </a:ln>
                  </pic:spPr>
                </pic:pic>
              </a:graphicData>
            </a:graphic>
          </wp:inline>
        </w:drawing>
      </w:r>
      <w:r>
        <w:rPr>
          <w:rFonts w:ascii="Helvetica" w:cs="Helvetica" w:eastAsia="Helvetica" w:hAnsi="Helvetica"/>
          <w:sz w:val="13"/>
          <w:szCs w:val="13"/>
          <w:color w:val="auto"/>
        </w:rPr>
        <w:t xml:space="preserve"> U-Net</w:t>
      </w:r>
    </w:p>
    <w:p>
      <w:pPr>
        <w:spacing w:after="0" w:line="158" w:lineRule="exact"/>
        <w:rPr>
          <w:sz w:val="20"/>
          <w:szCs w:val="20"/>
          <w:color w:val="auto"/>
        </w:rPr>
      </w:pPr>
    </w:p>
    <w:p>
      <w:pPr>
        <w:ind w:left="1340"/>
        <w:spacing w:after="0"/>
        <w:rPr>
          <w:sz w:val="20"/>
          <w:szCs w:val="20"/>
          <w:color w:val="auto"/>
        </w:rPr>
      </w:pPr>
      <w:r>
        <w:rPr>
          <w:rFonts w:ascii="Helvetica" w:cs="Helvetica" w:eastAsia="Helvetica" w:hAnsi="Helvetica"/>
          <w:sz w:val="13"/>
          <w:szCs w:val="13"/>
          <w:color w:val="auto"/>
        </w:rPr>
        <w:t>Antibody only</w:t>
      </w:r>
    </w:p>
    <w:p>
      <w:pPr>
        <w:spacing w:after="0" w:line="4" w:lineRule="exact"/>
        <w:rPr>
          <w:sz w:val="20"/>
          <w:szCs w:val="20"/>
          <w:color w:val="auto"/>
        </w:rPr>
      </w:pPr>
    </w:p>
    <w:p>
      <w:pPr>
        <w:ind w:left="1340"/>
        <w:spacing w:after="0"/>
        <w:rPr>
          <w:sz w:val="20"/>
          <w:szCs w:val="20"/>
          <w:color w:val="auto"/>
        </w:rPr>
      </w:pPr>
      <w:r>
        <w:rPr>
          <w:rFonts w:ascii="Helvetica" w:cs="Helvetica" w:eastAsia="Helvetica" w:hAnsi="Helvetica"/>
          <w:sz w:val="13"/>
          <w:szCs w:val="13"/>
          <w:color w:val="auto"/>
        </w:rPr>
        <w:t>eYFP only</w:t>
      </w:r>
    </w:p>
    <w:p>
      <w:pPr>
        <w:spacing w:after="0" w:line="6" w:lineRule="exact"/>
        <w:rPr>
          <w:sz w:val="20"/>
          <w:szCs w:val="20"/>
          <w:color w:val="auto"/>
        </w:rPr>
      </w:pPr>
    </w:p>
    <w:p>
      <w:pPr>
        <w:ind w:left="1340"/>
        <w:spacing w:after="0"/>
        <w:rPr>
          <w:sz w:val="20"/>
          <w:szCs w:val="20"/>
          <w:color w:val="auto"/>
        </w:rPr>
      </w:pPr>
      <w:r>
        <w:rPr>
          <w:rFonts w:ascii="Helvetica" w:cs="Helvetica" w:eastAsia="Helvetica" w:hAnsi="Helvetica"/>
          <w:sz w:val="13"/>
          <w:szCs w:val="13"/>
          <w:color w:val="auto"/>
        </w:rPr>
        <w:t>Colocalization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1380"/>
        <w:spacing w:after="0"/>
        <w:rPr>
          <w:sz w:val="20"/>
          <w:szCs w:val="20"/>
          <w:color w:val="auto"/>
        </w:rPr>
      </w:pPr>
      <w:r>
        <w:rPr>
          <w:rFonts w:ascii="Helvetica" w:cs="Helvetica" w:eastAsia="Helvetica" w:hAnsi="Helvetica"/>
          <w:sz w:val="13"/>
          <w:szCs w:val="13"/>
          <w:color w:val="auto"/>
        </w:rPr>
        <w:t>U-Net detection</w:t>
      </w:r>
    </w:p>
    <w:p>
      <w:pPr>
        <w:spacing w:after="0" w:line="84" w:lineRule="exact"/>
        <w:rPr>
          <w:sz w:val="20"/>
          <w:szCs w:val="20"/>
          <w:color w:val="auto"/>
        </w:rPr>
      </w:pPr>
    </w:p>
    <w:p>
      <w:pPr>
        <w:jc w:val="right"/>
        <w:ind w:right="60"/>
        <w:spacing w:after="0"/>
        <w:rPr>
          <w:sz w:val="20"/>
          <w:szCs w:val="20"/>
          <w:color w:val="auto"/>
        </w:rPr>
      </w:pPr>
      <w:r>
        <w:rPr>
          <w:rFonts w:ascii="Helvetica" w:cs="Helvetica" w:eastAsia="Helvetica" w:hAnsi="Helvetica"/>
          <w:sz w:val="13"/>
          <w:szCs w:val="13"/>
          <w:color w:val="auto"/>
        </w:rPr>
        <w:t>Microglial cell (IBA-1)</w:t>
      </w:r>
    </w:p>
    <w:p>
      <w:pPr>
        <w:spacing w:after="0" w:line="66" w:lineRule="exact"/>
        <w:rPr>
          <w:sz w:val="20"/>
          <w:szCs w:val="20"/>
          <w:color w:val="auto"/>
        </w:rPr>
      </w:pPr>
    </w:p>
    <w:p>
      <w:pPr>
        <w:ind w:left="1480"/>
        <w:spacing w:after="0"/>
        <w:rPr>
          <w:sz w:val="20"/>
          <w:szCs w:val="20"/>
          <w:color w:val="auto"/>
        </w:rPr>
      </w:pPr>
      <w:r>
        <w:rPr>
          <w:rFonts w:ascii="Helvetica" w:cs="Helvetica" w:eastAsia="Helvetica" w:hAnsi="Helvetica"/>
          <w:sz w:val="13"/>
          <w:szCs w:val="13"/>
          <w:color w:val="auto"/>
        </w:rPr>
        <w:t>RFP-tagged cell</w:t>
      </w:r>
    </w:p>
    <w:p>
      <w:pPr>
        <w:spacing w:after="0" w:line="81" w:lineRule="exact"/>
        <w:rPr>
          <w:sz w:val="20"/>
          <w:szCs w:val="20"/>
          <w:color w:val="auto"/>
        </w:rPr>
      </w:pPr>
    </w:p>
    <w:p>
      <w:pPr>
        <w:ind w:left="1480"/>
        <w:spacing w:after="0"/>
        <w:rPr>
          <w:sz w:val="20"/>
          <w:szCs w:val="20"/>
          <w:color w:val="auto"/>
        </w:rPr>
      </w:pPr>
      <w:r>
        <w:rPr>
          <w:rFonts w:ascii="Helvetica" w:cs="Helvetica" w:eastAsia="Helvetica" w:hAnsi="Helvetica"/>
          <w:sz w:val="13"/>
          <w:szCs w:val="13"/>
          <w:color w:val="auto"/>
        </w:rPr>
        <w:t>YFP-tagged cell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1220"/>
        <w:spacing w:after="0"/>
        <w:rPr>
          <w:sz w:val="20"/>
          <w:szCs w:val="20"/>
          <w:color w:val="auto"/>
        </w:rPr>
      </w:pPr>
      <w:r>
        <w:rPr>
          <w:sz w:val="1"/>
          <w:szCs w:val="1"/>
          <w:color w:val="auto"/>
        </w:rPr>
        <w:drawing>
          <wp:inline distT="0" distB="0" distL="0" distR="0">
            <wp:extent cx="132715" cy="134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a:extLst>
                        <a:ext uri="{28A0092B-C50C-407E-A947-70E740481C1C}"/>
                      </a:extLst>
                    </a:blip>
                    <a:srcRect/>
                    <a:stretch>
                      <a:fillRect/>
                    </a:stretch>
                  </pic:blipFill>
                  <pic:spPr bwMode="auto">
                    <a:xfrm>
                      <a:off x="0" y="0"/>
                      <a:ext cx="132715" cy="134620"/>
                    </a:xfrm>
                    <a:prstGeom prst="rect">
                      <a:avLst/>
                    </a:prstGeom>
                    <a:noFill/>
                    <a:ln>
                      <a:noFill/>
                    </a:ln>
                  </pic:spPr>
                </pic:pic>
              </a:graphicData>
            </a:graphic>
          </wp:inline>
        </w:drawing>
        <w:drawing>
          <wp:inline distT="0" distB="0" distL="0" distR="0">
            <wp:extent cx="4763" cy="134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a:extLst>
                        <a:ext uri="{28A0092B-C50C-407E-A947-70E740481C1C}"/>
                      </a:extLst>
                    </a:blip>
                    <a:srcRect/>
                    <a:stretch>
                      <a:fillRect/>
                    </a:stretch>
                  </pic:blipFill>
                  <pic:spPr bwMode="auto">
                    <a:xfrm>
                      <a:off x="0" y="0"/>
                      <a:ext cx="4763" cy="134620"/>
                    </a:xfrm>
                    <a:prstGeom prst="rect">
                      <a:avLst/>
                    </a:prstGeom>
                    <a:noFill/>
                    <a:ln>
                      <a:noFill/>
                    </a:ln>
                  </pic:spPr>
                </pic:pic>
              </a:graphicData>
            </a:graphic>
          </wp:inline>
        </w:drawing>
      </w:r>
      <w:r>
        <w:rPr>
          <w:rFonts w:ascii="Helvetica" w:cs="Helvetica" w:eastAsia="Helvetica" w:hAnsi="Helvetica"/>
          <w:sz w:val="13"/>
          <w:szCs w:val="13"/>
          <w:color w:val="auto"/>
        </w:rPr>
        <w:t xml:space="preserve"> Correct</w:t>
      </w:r>
    </w:p>
    <w:p>
      <w:pPr>
        <w:spacing w:after="0" w:line="39" w:lineRule="exact"/>
        <w:rPr>
          <w:sz w:val="20"/>
          <w:szCs w:val="20"/>
          <w:color w:val="auto"/>
        </w:rPr>
      </w:pPr>
    </w:p>
    <w:p>
      <w:pPr>
        <w:ind w:left="1220"/>
        <w:spacing w:after="0"/>
        <w:rPr>
          <w:sz w:val="20"/>
          <w:szCs w:val="20"/>
          <w:color w:val="auto"/>
        </w:rPr>
      </w:pPr>
      <w:r>
        <w:rPr>
          <w:sz w:val="1"/>
          <w:szCs w:val="1"/>
          <w:color w:val="auto"/>
        </w:rPr>
        <w:drawing>
          <wp:inline distT="0" distB="0" distL="0" distR="0">
            <wp:extent cx="132715" cy="134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
                      <a:extLst>
                        <a:ext uri="{28A0092B-C50C-407E-A947-70E740481C1C}"/>
                      </a:extLst>
                    </a:blip>
                    <a:srcRect/>
                    <a:stretch>
                      <a:fillRect/>
                    </a:stretch>
                  </pic:blipFill>
                  <pic:spPr bwMode="auto">
                    <a:xfrm>
                      <a:off x="0" y="0"/>
                      <a:ext cx="132715" cy="134620"/>
                    </a:xfrm>
                    <a:prstGeom prst="rect">
                      <a:avLst/>
                    </a:prstGeom>
                    <a:noFill/>
                    <a:ln>
                      <a:noFill/>
                    </a:ln>
                  </pic:spPr>
                </pic:pic>
              </a:graphicData>
            </a:graphic>
          </wp:inline>
        </w:drawing>
        <w:drawing>
          <wp:inline distT="0" distB="0" distL="0" distR="0">
            <wp:extent cx="4763" cy="134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4">
                      <a:extLst>
                        <a:ext uri="{28A0092B-C50C-407E-A947-70E740481C1C}"/>
                      </a:extLst>
                    </a:blip>
                    <a:srcRect/>
                    <a:stretch>
                      <a:fillRect/>
                    </a:stretch>
                  </pic:blipFill>
                  <pic:spPr bwMode="auto">
                    <a:xfrm>
                      <a:off x="0" y="0"/>
                      <a:ext cx="4763" cy="134620"/>
                    </a:xfrm>
                    <a:prstGeom prst="rect">
                      <a:avLst/>
                    </a:prstGeom>
                    <a:noFill/>
                    <a:ln>
                      <a:noFill/>
                    </a:ln>
                  </pic:spPr>
                </pic:pic>
              </a:graphicData>
            </a:graphic>
          </wp:inline>
        </w:drawing>
      </w:r>
      <w:r>
        <w:rPr>
          <w:rFonts w:ascii="Helvetica" w:cs="Helvetica" w:eastAsia="Helvetica" w:hAnsi="Helvetica"/>
          <w:sz w:val="13"/>
          <w:szCs w:val="13"/>
          <w:color w:val="auto"/>
        </w:rPr>
        <w:t xml:space="preserve"> Ground truth only</w:t>
      </w:r>
    </w:p>
    <w:p>
      <w:pPr>
        <w:spacing w:after="0" w:line="39" w:lineRule="exact"/>
        <w:rPr>
          <w:sz w:val="20"/>
          <w:szCs w:val="20"/>
          <w:color w:val="auto"/>
        </w:rPr>
      </w:pPr>
    </w:p>
    <w:p>
      <w:pPr>
        <w:ind w:left="1220"/>
        <w:spacing w:after="0"/>
        <w:rPr>
          <w:sz w:val="20"/>
          <w:szCs w:val="20"/>
          <w:color w:val="auto"/>
        </w:rPr>
      </w:pPr>
      <w:r>
        <w:rPr>
          <w:sz w:val="1"/>
          <w:szCs w:val="1"/>
          <w:color w:val="auto"/>
        </w:rPr>
        <w:drawing>
          <wp:inline distT="0" distB="0" distL="0" distR="0">
            <wp:extent cx="132715" cy="134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a:extLst>
                        <a:ext uri="{28A0092B-C50C-407E-A947-70E740481C1C}"/>
                      </a:extLst>
                    </a:blip>
                    <a:srcRect/>
                    <a:stretch>
                      <a:fillRect/>
                    </a:stretch>
                  </pic:blipFill>
                  <pic:spPr bwMode="auto">
                    <a:xfrm>
                      <a:off x="0" y="0"/>
                      <a:ext cx="132715" cy="134620"/>
                    </a:xfrm>
                    <a:prstGeom prst="rect">
                      <a:avLst/>
                    </a:prstGeom>
                    <a:noFill/>
                    <a:ln>
                      <a:noFill/>
                    </a:ln>
                  </pic:spPr>
                </pic:pic>
              </a:graphicData>
            </a:graphic>
          </wp:inline>
        </w:drawing>
        <w:drawing>
          <wp:inline distT="0" distB="0" distL="0" distR="0">
            <wp:extent cx="4763" cy="134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a:extLst>
                        <a:ext uri="{28A0092B-C50C-407E-A947-70E740481C1C}"/>
                      </a:extLst>
                    </a:blip>
                    <a:srcRect/>
                    <a:stretch>
                      <a:fillRect/>
                    </a:stretch>
                  </pic:blipFill>
                  <pic:spPr bwMode="auto">
                    <a:xfrm>
                      <a:off x="0" y="0"/>
                      <a:ext cx="4763" cy="134620"/>
                    </a:xfrm>
                    <a:prstGeom prst="rect">
                      <a:avLst/>
                    </a:prstGeom>
                    <a:noFill/>
                    <a:ln>
                      <a:noFill/>
                    </a:ln>
                  </pic:spPr>
                </pic:pic>
              </a:graphicData>
            </a:graphic>
          </wp:inline>
        </w:drawing>
      </w:r>
      <w:r>
        <w:rPr>
          <w:rFonts w:ascii="Helvetica" w:cs="Helvetica" w:eastAsia="Helvetica" w:hAnsi="Helvetica"/>
          <w:sz w:val="13"/>
          <w:szCs w:val="13"/>
          <w:color w:val="auto"/>
        </w:rPr>
        <w:t xml:space="preserve"> U-Net only</w:t>
      </w:r>
    </w:p>
    <w:p>
      <w:pPr>
        <w:spacing w:after="0" w:line="39" w:lineRule="exact"/>
        <w:rPr>
          <w:sz w:val="20"/>
          <w:szCs w:val="20"/>
          <w:color w:val="auto"/>
        </w:rPr>
      </w:pPr>
    </w:p>
    <w:p>
      <w:pPr>
        <w:ind w:left="1220"/>
        <w:spacing w:after="0"/>
        <w:rPr>
          <w:sz w:val="20"/>
          <w:szCs w:val="20"/>
          <w:color w:val="auto"/>
        </w:rPr>
      </w:pPr>
      <w:r>
        <w:rPr>
          <w:sz w:val="1"/>
          <w:szCs w:val="1"/>
          <w:color w:val="auto"/>
        </w:rPr>
        <w:drawing>
          <wp:inline distT="0" distB="0" distL="0" distR="0">
            <wp:extent cx="132715" cy="134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7">
                      <a:extLst>
                        <a:ext uri="{28A0092B-C50C-407E-A947-70E740481C1C}"/>
                      </a:extLst>
                    </a:blip>
                    <a:srcRect/>
                    <a:stretch>
                      <a:fillRect/>
                    </a:stretch>
                  </pic:blipFill>
                  <pic:spPr bwMode="auto">
                    <a:xfrm>
                      <a:off x="0" y="0"/>
                      <a:ext cx="132715" cy="134620"/>
                    </a:xfrm>
                    <a:prstGeom prst="rect">
                      <a:avLst/>
                    </a:prstGeom>
                    <a:noFill/>
                    <a:ln>
                      <a:noFill/>
                    </a:ln>
                  </pic:spPr>
                </pic:pic>
              </a:graphicData>
            </a:graphic>
          </wp:inline>
        </w:drawing>
        <w:drawing>
          <wp:inline distT="0" distB="0" distL="0" distR="0">
            <wp:extent cx="4763" cy="134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8">
                      <a:extLst>
                        <a:ext uri="{28A0092B-C50C-407E-A947-70E740481C1C}"/>
                      </a:extLst>
                    </a:blip>
                    <a:srcRect/>
                    <a:stretch>
                      <a:fillRect/>
                    </a:stretch>
                  </pic:blipFill>
                  <pic:spPr bwMode="auto">
                    <a:xfrm>
                      <a:off x="0" y="0"/>
                      <a:ext cx="4763" cy="134620"/>
                    </a:xfrm>
                    <a:prstGeom prst="rect">
                      <a:avLst/>
                    </a:prstGeom>
                    <a:noFill/>
                    <a:ln>
                      <a:noFill/>
                    </a:ln>
                  </pic:spPr>
                </pic:pic>
              </a:graphicData>
            </a:graphic>
          </wp:inline>
        </w:drawing>
      </w:r>
      <w:r>
        <w:rPr>
          <w:rFonts w:ascii="Helvetica" w:cs="Helvetica" w:eastAsia="Helvetica" w:hAnsi="Helvetica"/>
          <w:sz w:val="13"/>
          <w:szCs w:val="13"/>
          <w:color w:val="auto"/>
        </w:rPr>
        <w:t xml:space="preserve"> Ignored regions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sz w:val="1"/>
          <w:szCs w:val="1"/>
          <w:color w:val="auto"/>
        </w:rPr>
        <w:drawing>
          <wp:inline distT="0" distB="0" distL="0" distR="0">
            <wp:extent cx="590550" cy="609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9">
                      <a:extLst>
                        <a:ext uri="{28A0092B-C50C-407E-A947-70E740481C1C}"/>
                      </a:extLst>
                    </a:blip>
                    <a:srcRect/>
                    <a:stretch>
                      <a:fillRect/>
                    </a:stretch>
                  </pic:blipFill>
                  <pic:spPr bwMode="auto">
                    <a:xfrm>
                      <a:off x="0" y="0"/>
                      <a:ext cx="590550" cy="60960"/>
                    </a:xfrm>
                    <a:prstGeom prst="rect">
                      <a:avLst/>
                    </a:prstGeom>
                    <a:noFill/>
                    <a:ln>
                      <a:noFill/>
                    </a:ln>
                  </pic:spPr>
                </pic:pic>
              </a:graphicData>
            </a:graphic>
          </wp:inline>
        </w:drawing>
      </w:r>
      <w:r>
        <w:rPr>
          <w:rFonts w:ascii="Helvetica" w:cs="Helvetica" w:eastAsia="Helvetica" w:hAnsi="Helvetica"/>
          <w:sz w:val="13"/>
          <w:szCs w:val="13"/>
          <w:color w:val="auto"/>
        </w:rPr>
        <w:t xml:space="preserve"> Cell instances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1000"/>
        <w:spacing w:after="0"/>
        <w:rPr>
          <w:sz w:val="20"/>
          <w:szCs w:val="20"/>
          <w:color w:val="auto"/>
        </w:rPr>
      </w:pPr>
      <w:r>
        <w:rPr>
          <w:sz w:val="1"/>
          <w:szCs w:val="1"/>
          <w:color w:val="auto"/>
        </w:rPr>
        <w:drawing>
          <wp:inline distT="0" distB="0" distL="0" distR="0">
            <wp:extent cx="376555" cy="97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0">
                      <a:extLst>
                        <a:ext uri="{28A0092B-C50C-407E-A947-70E740481C1C}"/>
                      </a:extLst>
                    </a:blip>
                    <a:srcRect/>
                    <a:stretch>
                      <a:fillRect/>
                    </a:stretch>
                  </pic:blipFill>
                  <pic:spPr bwMode="auto">
                    <a:xfrm>
                      <a:off x="0" y="0"/>
                      <a:ext cx="376555" cy="97155"/>
                    </a:xfrm>
                    <a:prstGeom prst="rect">
                      <a:avLst/>
                    </a:prstGeom>
                    <a:noFill/>
                    <a:ln>
                      <a:noFill/>
                    </a:ln>
                  </pic:spPr>
                </pic:pic>
              </a:graphicData>
            </a:graphic>
          </wp:inline>
        </w:drawing>
      </w:r>
      <w:r>
        <w:rPr>
          <w:rFonts w:ascii="Helvetica" w:cs="Helvetica" w:eastAsia="Helvetica" w:hAnsi="Helvetica"/>
          <w:sz w:val="13"/>
          <w:szCs w:val="13"/>
          <w:color w:val="auto"/>
        </w:rPr>
        <w:t xml:space="preserve"> Neurites</w:t>
      </w:r>
    </w:p>
    <w:p>
      <w:pPr>
        <w:spacing w:after="0" w:line="2010" w:lineRule="exact"/>
        <w:rPr>
          <w:sz w:val="20"/>
          <w:szCs w:val="20"/>
          <w:color w:val="auto"/>
        </w:rPr>
      </w:pPr>
    </w:p>
    <w:p>
      <w:pPr>
        <w:sectPr>
          <w:pgSz w:w="11900" w:h="15817" w:orient="portrait"/>
          <w:cols w:equalWidth="0" w:num="3">
            <w:col w:w="2380" w:space="660"/>
            <w:col w:w="3700" w:space="720"/>
            <w:col w:w="2780"/>
          </w:cols>
          <w:pgMar w:left="840" w:top="404" w:right="826" w:bottom="14" w:gutter="0" w:footer="0" w:header="0"/>
          <w:type w:val="continuous"/>
        </w:sectPr>
      </w:pPr>
    </w:p>
    <w:p>
      <w:pPr>
        <w:spacing w:after="0" w:line="15" w:lineRule="exact"/>
        <w:rPr>
          <w:sz w:val="20"/>
          <w:szCs w:val="20"/>
          <w:color w:val="auto"/>
        </w:rPr>
      </w:pPr>
    </w:p>
    <w:p>
      <w:pPr>
        <w:ind w:left="20" w:right="160"/>
        <w:spacing w:after="0" w:line="280" w:lineRule="auto"/>
        <w:rPr>
          <w:sz w:val="20"/>
          <w:szCs w:val="20"/>
          <w:color w:val="auto"/>
        </w:rPr>
      </w:pPr>
      <w:r>
        <w:rPr>
          <w:rFonts w:ascii="Arial" w:cs="Arial" w:eastAsia="Arial" w:hAnsi="Arial"/>
          <w:sz w:val="16"/>
          <w:szCs w:val="16"/>
          <w:b w:val="1"/>
          <w:bCs w:val="1"/>
          <w:color w:val="auto"/>
        </w:rPr>
        <w:t>Fig. 2 | Example applications of U-Net for 2D and 3D detection and segmentation.</w:t>
      </w:r>
      <w:r>
        <w:rPr>
          <w:rFonts w:ascii="Arial" w:cs="Arial" w:eastAsia="Arial" w:hAnsi="Arial"/>
          <w:sz w:val="16"/>
          <w:szCs w:val="16"/>
          <w:color w:val="auto"/>
        </w:rPr>
        <w:t xml:space="preserve"> Left, raw data; right, U-Net output (with comparison to human annotation in the 2D cases). </w:t>
      </w:r>
      <w:r>
        <w:rPr>
          <w:rFonts w:ascii="Arial" w:cs="Arial" w:eastAsia="Arial" w:hAnsi="Arial"/>
          <w:sz w:val="16"/>
          <w:szCs w:val="16"/>
          <w:b w:val="1"/>
          <w:bCs w:val="1"/>
          <w:color w:val="auto"/>
        </w:rPr>
        <w:t>a</w:t>
      </w:r>
      <w:r>
        <w:rPr>
          <w:rFonts w:ascii="Arial" w:cs="Arial" w:eastAsia="Arial" w:hAnsi="Arial"/>
          <w:sz w:val="16"/>
          <w:szCs w:val="16"/>
          <w:color w:val="auto"/>
        </w:rPr>
        <w:t xml:space="preserve">, Detection of colocalization in two-channel epifluorescence images. </w:t>
      </w:r>
      <w:r>
        <w:rPr>
          <w:rFonts w:ascii="Arial" w:cs="Arial" w:eastAsia="Arial" w:hAnsi="Arial"/>
          <w:sz w:val="16"/>
          <w:szCs w:val="16"/>
          <w:b w:val="1"/>
          <w:bCs w:val="1"/>
          <w:color w:val="auto"/>
        </w:rPr>
        <w:t>b</w:t>
      </w:r>
      <w:r>
        <w:rPr>
          <w:rFonts w:ascii="Arial" w:cs="Arial" w:eastAsia="Arial" w:hAnsi="Arial"/>
          <w:sz w:val="16"/>
          <w:szCs w:val="16"/>
          <w:color w:val="auto"/>
        </w:rPr>
        <w:t xml:space="preserve">, Detection of fluorescent-protein-tagged microglial cells in five-channel confocal-image stacks. Magenta, all microglia; red, green and cyan: confetti markers; blue, nuclear stain. </w:t>
      </w:r>
      <w:r>
        <w:rPr>
          <w:rFonts w:ascii="Arial" w:cs="Arial" w:eastAsia="Arial" w:hAnsi="Arial"/>
          <w:sz w:val="16"/>
          <w:szCs w:val="16"/>
          <w:b w:val="1"/>
          <w:bCs w:val="1"/>
          <w:color w:val="auto"/>
        </w:rPr>
        <w:t>c</w:t>
      </w:r>
      <w:r>
        <w:rPr>
          <w:rFonts w:ascii="Arial" w:cs="Arial" w:eastAsia="Arial" w:hAnsi="Arial"/>
          <w:sz w:val="16"/>
          <w:szCs w:val="16"/>
          <w:color w:val="auto"/>
        </w:rPr>
        <w:t xml:space="preserve">, Cell segmentation in 2D images from fluorescence, differential interference contrast, phase-contrast and bright-field microscopy by using one joint model. </w:t>
      </w:r>
      <w:r>
        <w:rPr>
          <w:rFonts w:ascii="Arial" w:cs="Arial" w:eastAsia="Arial" w:hAnsi="Arial"/>
          <w:sz w:val="16"/>
          <w:szCs w:val="16"/>
          <w:b w:val="1"/>
          <w:bCs w:val="1"/>
          <w:color w:val="auto"/>
        </w:rPr>
        <w:t>d</w:t>
      </w:r>
      <w:r>
        <w:rPr>
          <w:rFonts w:ascii="Arial" w:cs="Arial" w:eastAsia="Arial" w:hAnsi="Arial"/>
          <w:sz w:val="16"/>
          <w:szCs w:val="16"/>
          <w:color w:val="auto"/>
        </w:rPr>
        <w:t xml:space="preserve">, Cell segmentation in 3D bright-field image stacks. </w:t>
      </w:r>
      <w:r>
        <w:rPr>
          <w:rFonts w:ascii="Arial" w:cs="Arial" w:eastAsia="Arial" w:hAnsi="Arial"/>
          <w:sz w:val="16"/>
          <w:szCs w:val="16"/>
          <w:b w:val="1"/>
          <w:bCs w:val="1"/>
          <w:color w:val="auto"/>
        </w:rPr>
        <w:t>e</w:t>
      </w:r>
      <w:r>
        <w:rPr>
          <w:rFonts w:ascii="Arial" w:cs="Arial" w:eastAsia="Arial" w:hAnsi="Arial"/>
          <w:sz w:val="16"/>
          <w:szCs w:val="16"/>
          <w:color w:val="auto"/>
        </w:rPr>
        <w:t>, Neurite segmentation in electron microscopy stacks.</w:t>
      </w:r>
    </w:p>
    <w:p>
      <w:pPr>
        <w:sectPr>
          <w:pgSz w:w="11900" w:h="15817" w:orient="portrait"/>
          <w:cols w:equalWidth="0" w:num="1">
            <w:col w:w="10240"/>
          </w:cols>
          <w:pgMar w:left="840" w:top="404" w:right="826" w:bottom="14" w:gutter="0" w:footer="0" w:header="0"/>
          <w:type w:val="continuous"/>
        </w:sectPr>
      </w:pPr>
    </w:p>
    <w:p>
      <w:pPr>
        <w:spacing w:after="0" w:line="200" w:lineRule="exact"/>
        <w:rPr>
          <w:sz w:val="20"/>
          <w:szCs w:val="20"/>
          <w:color w:val="auto"/>
        </w:rPr>
      </w:pPr>
    </w:p>
    <w:p>
      <w:pPr>
        <w:spacing w:after="0" w:line="280" w:lineRule="exact"/>
        <w:rPr>
          <w:sz w:val="20"/>
          <w:szCs w:val="20"/>
          <w:color w:val="auto"/>
        </w:rPr>
      </w:pPr>
    </w:p>
    <w:p>
      <w:pPr>
        <w:jc w:val="both"/>
        <w:ind w:left="20"/>
        <w:spacing w:after="0" w:line="258" w:lineRule="auto"/>
        <w:rPr>
          <w:sz w:val="20"/>
          <w:szCs w:val="20"/>
          <w:color w:val="auto"/>
        </w:rPr>
      </w:pPr>
      <w:r>
        <w:rPr>
          <w:rFonts w:ascii="Times New Roman" w:cs="Times New Roman" w:eastAsia="Times New Roman" w:hAnsi="Times New Roman"/>
          <w:sz w:val="18"/>
          <w:szCs w:val="18"/>
          <w:color w:val="auto"/>
        </w:rPr>
        <w:t>modalities in 2D and 3D (Fig.</w:t>
      </w:r>
      <w:r>
        <w:rPr>
          <w:rFonts w:ascii="Times New Roman" w:cs="Times New Roman" w:eastAsia="Times New Roman" w:hAnsi="Times New Roman"/>
          <w:sz w:val="18"/>
          <w:szCs w:val="18"/>
          <w:color w:val="254487"/>
        </w:rPr>
        <w:t xml:space="preserve"> 2</w:t>
      </w:r>
      <w:r>
        <w:rPr>
          <w:rFonts w:ascii="Times New Roman" w:cs="Times New Roman" w:eastAsia="Times New Roman" w:hAnsi="Times New Roman"/>
          <w:sz w:val="18"/>
          <w:szCs w:val="18"/>
          <w:color w:val="auto"/>
        </w:rPr>
        <w:t xml:space="preserve"> and Supplementary Note 3). In all cases shown, U-Net would have saved scientists much work. As cross-modality experiments show, the diversity in biological samples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0" w:lineRule="exact"/>
        <w:rPr>
          <w:sz w:val="20"/>
          <w:szCs w:val="20"/>
          <w:color w:val="auto"/>
        </w:rPr>
      </w:pPr>
    </w:p>
    <w:p>
      <w:pPr>
        <w:jc w:val="both"/>
        <w:ind w:right="20"/>
        <w:spacing w:after="0" w:line="258" w:lineRule="auto"/>
        <w:rPr>
          <w:sz w:val="20"/>
          <w:szCs w:val="20"/>
          <w:color w:val="auto"/>
        </w:rPr>
      </w:pPr>
      <w:r>
        <w:rPr>
          <w:rFonts w:ascii="Times New Roman" w:cs="Times New Roman" w:eastAsia="Times New Roman" w:hAnsi="Times New Roman"/>
          <w:sz w:val="18"/>
          <w:szCs w:val="18"/>
          <w:color w:val="auto"/>
        </w:rPr>
        <w:t>is too large for a single software to cover them all out of the box (Supplementary Note 3). Owing to the learning approach, U-Net’s applicability is extended from a set of special cases to an unlimited</w:t>
      </w:r>
    </w:p>
    <w:p>
      <w:pPr>
        <w:spacing w:after="0" w:line="2" w:lineRule="exact"/>
        <w:rPr>
          <w:sz w:val="20"/>
          <w:szCs w:val="20"/>
          <w:color w:val="auto"/>
        </w:rPr>
      </w:pPr>
    </w:p>
    <w:p>
      <w:pPr>
        <w:sectPr>
          <w:pgSz w:w="11900" w:h="15817" w:orient="portrait"/>
          <w:cols w:equalWidth="0" w:num="2">
            <w:col w:w="5000" w:space="240"/>
            <w:col w:w="5000"/>
          </w:cols>
          <w:pgMar w:left="840" w:top="404" w:right="826" w:bottom="14" w:gutter="0" w:footer="0" w:header="0"/>
          <w:type w:val="continuous"/>
        </w:sectPr>
      </w:pPr>
    </w:p>
    <w:p>
      <w:pPr>
        <w:ind w:left="20"/>
        <w:spacing w:after="0"/>
        <w:tabs>
          <w:tab w:leader="none" w:pos="10020" w:val="left"/>
        </w:tabs>
        <w:rPr>
          <w:rFonts w:ascii="Arial" w:cs="Arial" w:eastAsia="Arial" w:hAnsi="Arial"/>
          <w:sz w:val="14"/>
          <w:szCs w:val="14"/>
          <w:b w:val="1"/>
          <w:bCs w:val="1"/>
          <w:color w:val="CA000E"/>
        </w:rPr>
      </w:pPr>
      <w:r>
        <w:rPr>
          <w:rFonts w:ascii="Arial" w:cs="Arial" w:eastAsia="Arial" w:hAnsi="Arial"/>
          <w:sz w:val="14"/>
          <w:szCs w:val="14"/>
          <w:b w:val="1"/>
          <w:bCs w:val="1"/>
          <w:color w:val="CA000E"/>
        </w:rPr>
        <w:t>NATURE METHODS</w:t>
      </w:r>
      <w:r>
        <w:rPr>
          <w:rFonts w:ascii="Arial" w:cs="Arial" w:eastAsia="Arial" w:hAnsi="Arial"/>
          <w:sz w:val="14"/>
          <w:szCs w:val="14"/>
          <w:color w:val="000000"/>
        </w:rPr>
        <w:t xml:space="preserve"> | VOL 16 | JANUARY 2019 | 67–70 |</w:t>
      </w:r>
      <w:r>
        <w:rPr>
          <w:rFonts w:ascii="Arial" w:cs="Arial" w:eastAsia="Arial" w:hAnsi="Arial"/>
          <w:sz w:val="14"/>
          <w:szCs w:val="14"/>
          <w:color w:val="254487"/>
        </w:rPr>
        <w:t xml:space="preserve"> </w:t>
      </w:r>
      <w:hyperlink r:id="rId20">
        <w:r>
          <w:rPr>
            <w:rFonts w:ascii="Arial" w:cs="Arial" w:eastAsia="Arial" w:hAnsi="Arial"/>
            <w:sz w:val="14"/>
            <w:szCs w:val="14"/>
            <w:color w:val="254487"/>
          </w:rPr>
          <w:t>www.nature.com/naturemethods</w:t>
        </w:r>
      </w:hyperlink>
      <w:r>
        <w:rPr>
          <w:rFonts w:ascii="Arial" w:cs="Arial" w:eastAsia="Arial" w:hAnsi="Arial"/>
          <w:sz w:val="14"/>
          <w:szCs w:val="14"/>
          <w:b w:val="1"/>
          <w:bCs w:val="1"/>
          <w:color w:val="CA000E"/>
        </w:rPr>
        <w:tab/>
      </w:r>
      <w:r>
        <w:rPr>
          <w:rFonts w:ascii="Arial" w:cs="Arial" w:eastAsia="Arial" w:hAnsi="Arial"/>
          <w:sz w:val="24"/>
          <w:szCs w:val="24"/>
          <w:b w:val="1"/>
          <w:bCs w:val="1"/>
          <w:color w:val="CA000E"/>
          <w:vertAlign w:val="subscript"/>
        </w:rPr>
        <w:t>69</w:t>
      </w:r>
    </w:p>
    <w:p>
      <w:pPr>
        <w:sectPr>
          <w:pgSz w:w="11900" w:h="15817" w:orient="portrait"/>
          <w:cols w:equalWidth="0" w:num="1">
            <w:col w:w="10240"/>
          </w:cols>
          <w:pgMar w:left="840" w:top="404" w:right="826" w:bottom="14" w:gutter="0" w:footer="0" w:header="0"/>
          <w:type w:val="continuous"/>
        </w:sectPr>
      </w:pPr>
    </w:p>
    <w:bookmarkStart w:id="3" w:name="page4"/>
    <w:bookmarkEnd w:id="3"/>
    <w:p>
      <w:pPr>
        <w:spacing w:after="0"/>
        <w:tabs>
          <w:tab w:leader="none" w:pos="8140" w:val="left"/>
        </w:tabs>
        <w:rPr>
          <w:sz w:val="20"/>
          <w:szCs w:val="20"/>
          <w:color w:val="auto"/>
        </w:rPr>
      </w:pPr>
      <w:r>
        <w:rPr>
          <w:rFonts w:ascii="Arial" w:cs="Arial" w:eastAsia="Arial" w:hAnsi="Arial"/>
          <w:sz w:val="36"/>
          <w:szCs w:val="36"/>
          <w:color w:val="FFFFFF"/>
        </w:rPr>
        <w:t>BRIEF COMMUNICATION</w:t>
      </w:r>
      <w:r>
        <w:rPr>
          <w:sz w:val="20"/>
          <w:szCs w:val="20"/>
          <w:color w:val="auto"/>
        </w:rPr>
        <w:tab/>
      </w:r>
      <w:r>
        <w:rPr>
          <w:rFonts w:ascii="Arial" w:cs="Arial" w:eastAsia="Arial" w:hAnsi="Arial"/>
          <w:sz w:val="22"/>
          <w:szCs w:val="22"/>
          <w:b w:val="1"/>
          <w:bCs w:val="1"/>
          <w:color w:val="FFFFFF"/>
        </w:rPr>
        <w:t>NATURE METHODS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-52070</wp:posOffset>
                </wp:positionH>
                <wp:positionV relativeFrom="paragraph">
                  <wp:posOffset>-248920</wp:posOffset>
                </wp:positionV>
                <wp:extent cx="6623685" cy="27686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685" cy="276860"/>
                        </a:xfrm>
                        <a:prstGeom prst="rect">
                          <a:avLst/>
                        </a:prstGeom>
                        <a:solidFill>
                          <a:srgbClr val="CA000E"/>
                        </a:solidFill>
                      </wps:spPr>
                      <wps:bodyPr/>
                    </wps:wsp>
                  </a:graphicData>
                </a:graphic>
              </wp:anchor>
            </w:drawing>
          </mc:Choice>
          <mc:Fallback>
            <w:pict>
              <v:rect id="Shape 45" o:spid="_x0000_s1070" style="position:absolute;margin-left:-4.0999pt;margin-top:-19.5999pt;width:521.55pt;height:2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A000E" stroked="f"/>
            </w:pict>
          </mc:Fallback>
        </mc:AlternateContent>
      </w:r>
    </w:p>
    <w:p>
      <w:pPr>
        <w:sectPr>
          <w:pgSz w:w="11900" w:h="15817" w:orient="portrait"/>
          <w:cols w:equalWidth="0" w:num="1">
            <w:col w:w="10240"/>
          </w:cols>
          <w:pgMar w:left="820" w:top="404" w:right="846" w:bottom="129" w:gutter="0" w:footer="0" w:header="0"/>
        </w:sectPr>
      </w:pPr>
    </w:p>
    <w:p>
      <w:pPr>
        <w:spacing w:after="0" w:line="245" w:lineRule="exact"/>
        <w:rPr>
          <w:sz w:val="20"/>
          <w:szCs w:val="20"/>
          <w:color w:val="auto"/>
        </w:rPr>
      </w:pPr>
    </w:p>
    <w:p>
      <w:pPr>
        <w:jc w:val="both"/>
        <w:ind w:left="40"/>
        <w:spacing w:after="0" w:line="257" w:lineRule="auto"/>
        <w:rPr>
          <w:sz w:val="20"/>
          <w:szCs w:val="20"/>
          <w:color w:val="auto"/>
        </w:rPr>
      </w:pPr>
      <w:r>
        <w:rPr>
          <w:rFonts w:ascii="Times New Roman" w:cs="Times New Roman" w:eastAsia="Times New Roman" w:hAnsi="Times New Roman"/>
          <w:sz w:val="17"/>
          <w:szCs w:val="17"/>
          <w:color w:val="auto"/>
        </w:rPr>
        <w:t>number of experimental settings. The exceptionally precise segmentation results on volumetric bright-field data, whose annotation can push even human experts to their limits, is a particularly strong demonstration of the capabilities of a deep-learning-based automated quantification software (Fig.</w:t>
      </w:r>
      <w:r>
        <w:rPr>
          <w:rFonts w:ascii="Times New Roman" w:cs="Times New Roman" w:eastAsia="Times New Roman" w:hAnsi="Times New Roman"/>
          <w:sz w:val="17"/>
          <w:szCs w:val="17"/>
          <w:color w:val="254487"/>
        </w:rPr>
        <w:t xml:space="preserve"> 2d</w:t>
      </w:r>
      <w:r>
        <w:rPr>
          <w:rFonts w:ascii="Times New Roman" w:cs="Times New Roman" w:eastAsia="Times New Roman" w:hAnsi="Times New Roman"/>
          <w:sz w:val="17"/>
          <w:szCs w:val="17"/>
          <w:color w:val="auto"/>
        </w:rPr>
        <w:t xml:space="preserve"> and Supplementary Note 3).</w:t>
      </w:r>
    </w:p>
    <w:p>
      <w:pPr>
        <w:spacing w:after="0" w:line="3" w:lineRule="exact"/>
        <w:rPr>
          <w:sz w:val="20"/>
          <w:szCs w:val="20"/>
          <w:color w:val="auto"/>
        </w:rPr>
      </w:pPr>
    </w:p>
    <w:p>
      <w:pPr>
        <w:jc w:val="both"/>
        <w:ind w:left="40" w:firstLine="227"/>
        <w:spacing w:after="0" w:line="243" w:lineRule="auto"/>
        <w:rPr>
          <w:sz w:val="20"/>
          <w:szCs w:val="20"/>
          <w:color w:val="auto"/>
        </w:rPr>
      </w:pPr>
      <w:r>
        <w:rPr>
          <w:rFonts w:ascii="Times New Roman" w:cs="Times New Roman" w:eastAsia="Times New Roman" w:hAnsi="Times New Roman"/>
          <w:sz w:val="18"/>
          <w:szCs w:val="18"/>
          <w:color w:val="auto"/>
        </w:rPr>
        <w:t>Critics often stress the need for large amounts of training data to train a deep network. In the case of U-Net, a base network trained on a diverse set of data and our special data-augmentation strategy enable adaptation to new tasks with only one or two annotated images (Methods). Only in particularly difficult cases are more than ten training images needed. Judging whether a model is adequately trained requires evaluation on a held-out validation set and successive addition of training data until no significant improvement on the validation set can be observed (Supplementary Note 3). If computational resources allow, cross-validation with randomly allocated train/test splits avoids selection of a nonrepresentative validation set at the expense of multiple trainings. The manual effort that must be invested to adapt U-Net to a task at hand is typically much smaller than that needed for a minimal statistical analysis of the experimental data. In addition, U-Net offers the possibility to run on much larger sample sizes without requiring any additional effort, thus making it particularly well suited for automated large-scale sample preparation and recording setups, which are likely to become increasingly common in the coming years.</w:t>
      </w:r>
    </w:p>
    <w:p>
      <w:pPr>
        <w:spacing w:after="0" w:line="8" w:lineRule="exact"/>
        <w:rPr>
          <w:sz w:val="20"/>
          <w:szCs w:val="20"/>
          <w:color w:val="auto"/>
        </w:rPr>
      </w:pPr>
    </w:p>
    <w:p>
      <w:pPr>
        <w:jc w:val="both"/>
        <w:ind w:left="40" w:firstLine="227"/>
        <w:spacing w:after="0" w:line="230" w:lineRule="auto"/>
        <w:rPr>
          <w:sz w:val="20"/>
          <w:szCs w:val="20"/>
          <w:color w:val="auto"/>
        </w:rPr>
      </w:pPr>
      <w:r>
        <w:rPr>
          <w:rFonts w:ascii="Times New Roman" w:cs="Times New Roman" w:eastAsia="Times New Roman" w:hAnsi="Times New Roman"/>
          <w:sz w:val="19"/>
          <w:szCs w:val="19"/>
          <w:color w:val="auto"/>
        </w:rPr>
        <w:t>U-Net was optimized for usability in the life sciences. The integration of the software in ImageJ and a step-by-step tutorial make deep learning available to scientists without a computer-science background (Supplementary Videos 1–4). Importantly, the computational load is practicable for common life science laboratory settings (Supplementary Note 1). Adaptation of the network to new cell types or imaging modalities ranges from minutes to a few hours on a single computer with a consumer GPU. If the dedicated compute hardware is not available in the laboratory, common cloud services can be used.</w:t>
      </w:r>
    </w:p>
    <w:p>
      <w:pPr>
        <w:spacing w:after="0" w:line="6" w:lineRule="exact"/>
        <w:rPr>
          <w:sz w:val="20"/>
          <w:szCs w:val="20"/>
          <w:color w:val="auto"/>
        </w:rPr>
      </w:pPr>
    </w:p>
    <w:p>
      <w:pPr>
        <w:jc w:val="both"/>
        <w:ind w:left="40" w:firstLine="227"/>
        <w:spacing w:after="0" w:line="246" w:lineRule="auto"/>
        <w:rPr>
          <w:sz w:val="20"/>
          <w:szCs w:val="20"/>
          <w:color w:val="auto"/>
        </w:rPr>
      </w:pPr>
      <w:r>
        <w:rPr>
          <w:rFonts w:ascii="Times New Roman" w:cs="Times New Roman" w:eastAsia="Times New Roman" w:hAnsi="Times New Roman"/>
          <w:sz w:val="18"/>
          <w:szCs w:val="18"/>
          <w:color w:val="auto"/>
        </w:rPr>
        <w:t>Our experiments provide evidence that U-Net yields results comparable in quality to manual annotation. One special feature of U-Net compared with other automatic annotation tools is the individual influence of the annotator. This feature is advantageous because researchers typically develop individual protocols in which multiple parameters are taken into account without being explicitly mentioned. Owing to their complexity, these labeling rules cannot be reproduced by common automatic labeling tools. However, this advantage can also be a disadvantage: U-Net learns from the provided examples. If the examples are not representative of the actual task, or if the manual annotation in these examples is low quality and inconsistent, U-Net will either fail to train or will reproduce inconsistent annotations on new data. This aspect could also serve as a quality check of the manual annotations. Overall, U-Net cannot correct for low-quality human annotations but is a tool to apply individual labeling rules to large datasets and thereby can save manual annotation effort in a vast variety of quantification tasks.</w:t>
      </w:r>
    </w:p>
    <w:p>
      <w:pPr>
        <w:spacing w:after="0" w:line="153" w:lineRule="exact"/>
        <w:rPr>
          <w:sz w:val="20"/>
          <w:szCs w:val="20"/>
          <w:color w:val="auto"/>
        </w:rPr>
      </w:pPr>
    </w:p>
    <w:p>
      <w:pPr>
        <w:ind w:left="40"/>
        <w:spacing w:after="0"/>
        <w:rPr>
          <w:sz w:val="20"/>
          <w:szCs w:val="20"/>
          <w:color w:val="auto"/>
        </w:rPr>
      </w:pPr>
      <w:r>
        <w:rPr>
          <w:rFonts w:ascii="Arial" w:cs="Arial" w:eastAsia="Arial" w:hAnsi="Arial"/>
          <w:sz w:val="20"/>
          <w:szCs w:val="20"/>
          <w:b w:val="1"/>
          <w:bCs w:val="1"/>
          <w:color w:val="auto"/>
        </w:rPr>
        <w:t>Online content</w:t>
      </w:r>
    </w:p>
    <w:p>
      <w:pPr>
        <w:jc w:val="both"/>
        <w:ind w:left="40"/>
        <w:spacing w:after="0" w:line="242" w:lineRule="auto"/>
        <w:rPr>
          <w:rFonts w:ascii="Times New Roman" w:cs="Times New Roman" w:eastAsia="Times New Roman" w:hAnsi="Times New Roman"/>
          <w:sz w:val="19"/>
          <w:szCs w:val="19"/>
          <w:color w:val="254487"/>
        </w:rPr>
      </w:pPr>
      <w:r>
        <w:rPr>
          <w:rFonts w:ascii="Times New Roman" w:cs="Times New Roman" w:eastAsia="Times New Roman" w:hAnsi="Times New Roman"/>
          <w:sz w:val="19"/>
          <w:szCs w:val="19"/>
          <w:color w:val="auto"/>
        </w:rPr>
        <w:t>Any methods, additional references, Nature Research reporting summaries, source data, statements of data availability and associated accession codes are available at</w:t>
      </w:r>
      <w:r>
        <w:rPr>
          <w:rFonts w:ascii="Times New Roman" w:cs="Times New Roman" w:eastAsia="Times New Roman" w:hAnsi="Times New Roman"/>
          <w:sz w:val="19"/>
          <w:szCs w:val="19"/>
          <w:color w:val="254487"/>
        </w:rPr>
        <w:t xml:space="preserve"> </w:t>
      </w:r>
      <w:hyperlink r:id="rId61">
        <w:r>
          <w:rPr>
            <w:rFonts w:ascii="Times New Roman" w:cs="Times New Roman" w:eastAsia="Times New Roman" w:hAnsi="Times New Roman"/>
            <w:sz w:val="19"/>
            <w:szCs w:val="19"/>
            <w:color w:val="254487"/>
          </w:rPr>
          <w:t>https://doi.org/10.1038/</w:t>
        </w:r>
      </w:hyperlink>
      <w:r>
        <w:rPr>
          <w:rFonts w:ascii="Times New Roman" w:cs="Times New Roman" w:eastAsia="Times New Roman" w:hAnsi="Times New Roman"/>
          <w:sz w:val="19"/>
          <w:szCs w:val="19"/>
          <w:color w:val="auto"/>
        </w:rPr>
        <w:t xml:space="preserve"> </w:t>
      </w:r>
      <w:hyperlink r:id="rId61">
        <w:r>
          <w:rPr>
            <w:rFonts w:ascii="Times New Roman" w:cs="Times New Roman" w:eastAsia="Times New Roman" w:hAnsi="Times New Roman"/>
            <w:sz w:val="19"/>
            <w:szCs w:val="19"/>
            <w:color w:val="254487"/>
          </w:rPr>
          <w:t>s41592-018-0261-2</w:t>
        </w:r>
      </w:hyperlink>
      <w:r>
        <w:rPr>
          <w:rFonts w:ascii="Times New Roman" w:cs="Times New Roman" w:eastAsia="Times New Roman" w:hAnsi="Times New Roman"/>
          <w:sz w:val="19"/>
          <w:szCs w:val="19"/>
          <w:color w:val="000000"/>
        </w:rPr>
        <w:t>.</w:t>
      </w:r>
    </w:p>
    <w:p>
      <w:pPr>
        <w:spacing w:after="0" w:line="20" w:lineRule="exact"/>
        <w:rPr>
          <w:sz w:val="20"/>
          <w:szCs w:val="20"/>
          <w:color w:val="auto"/>
        </w:rPr>
      </w:pPr>
      <w:r>
        <w:rPr>
          <w:sz w:val="20"/>
          <w:szCs w:val="20"/>
          <w:color w:val="auto"/>
        </w:rPr>
        <w:br w:type="column"/>
      </w:r>
    </w:p>
    <w:p>
      <w:pPr>
        <w:spacing w:after="0" w:line="210" w:lineRule="exact"/>
        <w:rPr>
          <w:sz w:val="20"/>
          <w:szCs w:val="20"/>
          <w:color w:val="auto"/>
        </w:rPr>
      </w:pPr>
    </w:p>
    <w:p>
      <w:pPr>
        <w:ind w:left="5"/>
        <w:spacing w:after="0"/>
        <w:rPr>
          <w:sz w:val="20"/>
          <w:szCs w:val="20"/>
          <w:color w:val="auto"/>
        </w:rPr>
      </w:pPr>
      <w:r>
        <w:rPr>
          <w:rFonts w:ascii="Times New Roman" w:cs="Times New Roman" w:eastAsia="Times New Roman" w:hAnsi="Times New Roman"/>
          <w:sz w:val="18"/>
          <w:szCs w:val="18"/>
          <w:color w:val="auto"/>
        </w:rPr>
        <w:t>Received: 26 July 2018; Accepted: 19 November 2018;</w:t>
      </w:r>
    </w:p>
    <w:p>
      <w:pPr>
        <w:ind w:left="5"/>
        <w:spacing w:after="0"/>
        <w:rPr>
          <w:sz w:val="20"/>
          <w:szCs w:val="20"/>
          <w:color w:val="auto"/>
        </w:rPr>
      </w:pPr>
      <w:r>
        <w:rPr>
          <w:rFonts w:ascii="Times New Roman" w:cs="Times New Roman" w:eastAsia="Times New Roman" w:hAnsi="Times New Roman"/>
          <w:sz w:val="18"/>
          <w:szCs w:val="18"/>
          <w:color w:val="auto"/>
        </w:rPr>
        <w:t>Published online: 17 December 2018</w:t>
      </w:r>
    </w:p>
    <w:p>
      <w:pPr>
        <w:spacing w:after="0" w:line="190" w:lineRule="exact"/>
        <w:rPr>
          <w:sz w:val="20"/>
          <w:szCs w:val="20"/>
          <w:color w:val="auto"/>
        </w:rPr>
      </w:pPr>
    </w:p>
    <w:p>
      <w:pPr>
        <w:ind w:left="5"/>
        <w:spacing w:after="0"/>
        <w:rPr>
          <w:sz w:val="20"/>
          <w:szCs w:val="20"/>
          <w:color w:val="auto"/>
        </w:rPr>
      </w:pPr>
      <w:r>
        <w:rPr>
          <w:rFonts w:ascii="Arial" w:cs="Arial" w:eastAsia="Arial" w:hAnsi="Arial"/>
          <w:sz w:val="20"/>
          <w:szCs w:val="20"/>
          <w:b w:val="1"/>
          <w:bCs w:val="1"/>
          <w:color w:val="auto"/>
        </w:rPr>
        <w:t>References</w:t>
      </w:r>
    </w:p>
    <w:p>
      <w:pPr>
        <w:ind w:left="225" w:right="160" w:hanging="219"/>
        <w:spacing w:after="0" w:line="239" w:lineRule="auto"/>
        <w:tabs>
          <w:tab w:leader="none" w:pos="205" w:val="left"/>
        </w:tabs>
        <w:rPr>
          <w:sz w:val="20"/>
          <w:szCs w:val="20"/>
          <w:color w:val="auto"/>
        </w:rPr>
      </w:pPr>
      <w:r>
        <w:rPr>
          <w:rFonts w:ascii="Times New Roman" w:cs="Times New Roman" w:eastAsia="Times New Roman" w:hAnsi="Times New Roman"/>
          <w:sz w:val="15"/>
          <w:szCs w:val="15"/>
          <w:color w:val="auto"/>
        </w:rPr>
        <w:t>\1.\</w:t>
        <w:tab/>
        <w:t xml:space="preserve">Sommer, C, Strähle, C, Koethe, U. &amp; Hamprecht, F. A. in Ilastik: interactive learning and segmentation toolkit in </w:t>
      </w:r>
      <w:r>
        <w:rPr>
          <w:rFonts w:ascii="Times New Roman" w:cs="Times New Roman" w:eastAsia="Times New Roman" w:hAnsi="Times New Roman"/>
          <w:sz w:val="15"/>
          <w:szCs w:val="15"/>
          <w:i w:val="1"/>
          <w:iCs w:val="1"/>
          <w:color w:val="auto"/>
        </w:rPr>
        <w:t>IEEE Int. Symp. Biomed. Imaging.</w:t>
      </w:r>
      <w:r>
        <w:rPr>
          <w:rFonts w:ascii="Times New Roman" w:cs="Times New Roman" w:eastAsia="Times New Roman" w:hAnsi="Times New Roman"/>
          <w:sz w:val="15"/>
          <w:szCs w:val="15"/>
          <w:color w:val="auto"/>
        </w:rPr>
        <w:t xml:space="preserve"> 230–233 (IEEE: Piscataway, NJ, USA, 2011).</w:t>
      </w:r>
    </w:p>
    <w:p>
      <w:pPr>
        <w:spacing w:after="0" w:line="1" w:lineRule="exact"/>
        <w:rPr>
          <w:sz w:val="20"/>
          <w:szCs w:val="20"/>
          <w:color w:val="auto"/>
        </w:rPr>
      </w:pPr>
    </w:p>
    <w:p>
      <w:pPr>
        <w:ind w:left="5"/>
        <w:spacing w:after="0"/>
        <w:rPr>
          <w:sz w:val="20"/>
          <w:szCs w:val="20"/>
          <w:color w:val="auto"/>
        </w:rPr>
      </w:pPr>
      <w:r>
        <w:rPr>
          <w:rFonts w:ascii="Times New Roman" w:cs="Times New Roman" w:eastAsia="Times New Roman" w:hAnsi="Times New Roman"/>
          <w:sz w:val="15"/>
          <w:szCs w:val="15"/>
          <w:color w:val="auto"/>
        </w:rPr>
        <w:t xml:space="preserve">\2.\ Arganda-Carreras, I. et al. </w:t>
      </w:r>
      <w:r>
        <w:rPr>
          <w:rFonts w:ascii="Times New Roman" w:cs="Times New Roman" w:eastAsia="Times New Roman" w:hAnsi="Times New Roman"/>
          <w:sz w:val="15"/>
          <w:szCs w:val="15"/>
          <w:i w:val="1"/>
          <w:iCs w:val="1"/>
          <w:color w:val="auto"/>
        </w:rPr>
        <w:t>Bioinformatics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33</w:t>
      </w:r>
      <w:r>
        <w:rPr>
          <w:rFonts w:ascii="Times New Roman" w:cs="Times New Roman" w:eastAsia="Times New Roman" w:hAnsi="Times New Roman"/>
          <w:sz w:val="15"/>
          <w:szCs w:val="15"/>
          <w:color w:val="auto"/>
        </w:rPr>
        <w:t>, 2424–2426 (2017).</w:t>
      </w:r>
    </w:p>
    <w:p>
      <w:pPr>
        <w:spacing w:after="0" w:line="7" w:lineRule="exact"/>
        <w:rPr>
          <w:sz w:val="20"/>
          <w:szCs w:val="20"/>
          <w:color w:val="auto"/>
        </w:rPr>
      </w:pPr>
    </w:p>
    <w:p>
      <w:pPr>
        <w:ind w:left="225" w:right="80" w:hanging="219"/>
        <w:spacing w:after="0"/>
        <w:tabs>
          <w:tab w:leader="none" w:pos="205" w:val="left"/>
        </w:tabs>
        <w:rPr>
          <w:sz w:val="20"/>
          <w:szCs w:val="20"/>
          <w:color w:val="auto"/>
        </w:rPr>
      </w:pPr>
      <w:r>
        <w:rPr>
          <w:rFonts w:ascii="Times New Roman" w:cs="Times New Roman" w:eastAsia="Times New Roman" w:hAnsi="Times New Roman"/>
          <w:sz w:val="15"/>
          <w:szCs w:val="15"/>
          <w:color w:val="auto"/>
        </w:rPr>
        <w:t>\3.\</w:t>
        <w:tab/>
        <w:t xml:space="preserve">Ronneberger, O., Fischer, P. &amp; Brox, T. U-Net: convolutional networks for biomedical image segmentation. in </w:t>
      </w:r>
      <w:r>
        <w:rPr>
          <w:rFonts w:ascii="Times New Roman" w:cs="Times New Roman" w:eastAsia="Times New Roman" w:hAnsi="Times New Roman"/>
          <w:sz w:val="15"/>
          <w:szCs w:val="15"/>
          <w:i w:val="1"/>
          <w:iCs w:val="1"/>
          <w:color w:val="auto"/>
        </w:rPr>
        <w:t>Medical Image Computing and Computer-Assisted Intervention—MICCAI 2015</w:t>
      </w:r>
      <w:r>
        <w:rPr>
          <w:rFonts w:ascii="Times New Roman" w:cs="Times New Roman" w:eastAsia="Times New Roman" w:hAnsi="Times New Roman"/>
          <w:sz w:val="15"/>
          <w:szCs w:val="15"/>
          <w:color w:val="auto"/>
        </w:rPr>
        <w:t xml:space="preserve"> Vol. 9351, 234–241 (Springer, Cham,</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Switzerland, 2015).</w:t>
      </w:r>
    </w:p>
    <w:p>
      <w:pPr>
        <w:spacing w:after="0" w:line="1" w:lineRule="exact"/>
        <w:rPr>
          <w:sz w:val="20"/>
          <w:szCs w:val="20"/>
          <w:color w:val="auto"/>
        </w:rPr>
      </w:pPr>
    </w:p>
    <w:p>
      <w:pPr>
        <w:ind w:left="225" w:hanging="225"/>
        <w:spacing w:after="0"/>
        <w:tabs>
          <w:tab w:leader="none" w:pos="225" w:val="left"/>
        </w:tabs>
        <w:numPr>
          <w:ilvl w:val="0"/>
          <w:numId w:val="4"/>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Rusk, N. </w:t>
      </w:r>
      <w:r>
        <w:rPr>
          <w:rFonts w:ascii="Times New Roman" w:cs="Times New Roman" w:eastAsia="Times New Roman" w:hAnsi="Times New Roman"/>
          <w:sz w:val="15"/>
          <w:szCs w:val="15"/>
          <w:i w:val="1"/>
          <w:iCs w:val="1"/>
          <w:color w:val="auto"/>
        </w:rPr>
        <w:t>Nat. Methods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13</w:t>
      </w:r>
      <w:r>
        <w:rPr>
          <w:rFonts w:ascii="Times New Roman" w:cs="Times New Roman" w:eastAsia="Times New Roman" w:hAnsi="Times New Roman"/>
          <w:sz w:val="15"/>
          <w:szCs w:val="15"/>
          <w:color w:val="auto"/>
        </w:rPr>
        <w:t>, 35 (2016).</w:t>
      </w:r>
    </w:p>
    <w:p>
      <w:pPr>
        <w:spacing w:after="0" w:line="4" w:lineRule="exact"/>
        <w:rPr>
          <w:rFonts w:ascii="Times New Roman" w:cs="Times New Roman" w:eastAsia="Times New Roman" w:hAnsi="Times New Roman"/>
          <w:sz w:val="15"/>
          <w:szCs w:val="15"/>
          <w:color w:val="auto"/>
        </w:rPr>
      </w:pPr>
    </w:p>
    <w:p>
      <w:pPr>
        <w:ind w:left="225" w:hanging="225"/>
        <w:spacing w:after="0" w:line="237" w:lineRule="auto"/>
        <w:tabs>
          <w:tab w:leader="none" w:pos="225" w:val="left"/>
        </w:tabs>
        <w:numPr>
          <w:ilvl w:val="0"/>
          <w:numId w:val="4"/>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 xml:space="preserve">Webb, S. </w:t>
      </w:r>
      <w:r>
        <w:rPr>
          <w:rFonts w:ascii="Times New Roman" w:cs="Times New Roman" w:eastAsia="Times New Roman" w:hAnsi="Times New Roman"/>
          <w:sz w:val="15"/>
          <w:szCs w:val="15"/>
          <w:i w:val="1"/>
          <w:iCs w:val="1"/>
          <w:color w:val="auto"/>
        </w:rPr>
        <w:t>Nature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554</w:t>
      </w:r>
      <w:r>
        <w:rPr>
          <w:rFonts w:ascii="Times New Roman" w:cs="Times New Roman" w:eastAsia="Times New Roman" w:hAnsi="Times New Roman"/>
          <w:sz w:val="15"/>
          <w:szCs w:val="15"/>
          <w:color w:val="auto"/>
        </w:rPr>
        <w:t>, 555–557 (2018).</w:t>
      </w:r>
    </w:p>
    <w:p>
      <w:pPr>
        <w:ind w:left="225" w:right="400" w:hanging="219"/>
        <w:spacing w:after="0" w:line="244" w:lineRule="auto"/>
        <w:tabs>
          <w:tab w:leader="none" w:pos="205" w:val="left"/>
        </w:tabs>
        <w:rPr>
          <w:sz w:val="20"/>
          <w:szCs w:val="20"/>
          <w:color w:val="auto"/>
        </w:rPr>
      </w:pPr>
      <w:r>
        <w:rPr>
          <w:rFonts w:ascii="Times New Roman" w:cs="Times New Roman" w:eastAsia="Times New Roman" w:hAnsi="Times New Roman"/>
          <w:sz w:val="15"/>
          <w:szCs w:val="15"/>
          <w:color w:val="auto"/>
        </w:rPr>
        <w:t>\6.\</w:t>
        <w:tab/>
        <w:t xml:space="preserve">Sadanandan, S. K., Ranefall, P., Le Guyader, S. &amp; Wählby, C. </w:t>
      </w:r>
      <w:r>
        <w:rPr>
          <w:rFonts w:ascii="Times New Roman" w:cs="Times New Roman" w:eastAsia="Times New Roman" w:hAnsi="Times New Roman"/>
          <w:sz w:val="15"/>
          <w:szCs w:val="15"/>
          <w:i w:val="1"/>
          <w:iCs w:val="1"/>
          <w:color w:val="auto"/>
        </w:rPr>
        <w:t>Sci. Rep.</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7</w:t>
      </w:r>
      <w:r>
        <w:rPr>
          <w:rFonts w:ascii="Times New Roman" w:cs="Times New Roman" w:eastAsia="Times New Roman" w:hAnsi="Times New Roman"/>
          <w:sz w:val="15"/>
          <w:szCs w:val="15"/>
          <w:color w:val="auto"/>
        </w:rPr>
        <w:t>, 7860 (2017).</w:t>
      </w:r>
    </w:p>
    <w:p>
      <w:pPr>
        <w:spacing w:after="0" w:line="1" w:lineRule="exact"/>
        <w:rPr>
          <w:sz w:val="20"/>
          <w:szCs w:val="20"/>
          <w:color w:val="auto"/>
        </w:rPr>
      </w:pPr>
    </w:p>
    <w:p>
      <w:pPr>
        <w:ind w:left="225" w:right="240" w:hanging="219"/>
        <w:spacing w:after="0" w:line="239" w:lineRule="auto"/>
        <w:tabs>
          <w:tab w:leader="none" w:pos="205" w:val="left"/>
        </w:tabs>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\7.\</w:t>
        <w:tab/>
        <w:t xml:space="preserve">Weigert, M. et al. </w:t>
      </w:r>
      <w:r>
        <w:rPr>
          <w:rFonts w:ascii="Times New Roman" w:cs="Times New Roman" w:eastAsia="Times New Roman" w:hAnsi="Times New Roman"/>
          <w:sz w:val="15"/>
          <w:szCs w:val="15"/>
          <w:i w:val="1"/>
          <w:iCs w:val="1"/>
          <w:color w:val="auto"/>
        </w:rPr>
        <w:t>Nat. Methods</w:t>
      </w:r>
      <w:r>
        <w:rPr>
          <w:rFonts w:ascii="Times New Roman" w:cs="Times New Roman" w:eastAsia="Times New Roman" w:hAnsi="Times New Roman"/>
          <w:sz w:val="15"/>
          <w:szCs w:val="15"/>
          <w:color w:val="254487"/>
        </w:rPr>
        <w:t xml:space="preserve"> </w:t>
      </w:r>
      <w:hyperlink r:id="rId62">
        <w:r>
          <w:rPr>
            <w:rFonts w:ascii="Times New Roman" w:cs="Times New Roman" w:eastAsia="Times New Roman" w:hAnsi="Times New Roman"/>
            <w:sz w:val="15"/>
            <w:szCs w:val="15"/>
            <w:color w:val="254487"/>
          </w:rPr>
          <w:t>https://doi.org/10.1038/s41592-018-0216-7</w:t>
        </w:r>
      </w:hyperlink>
      <w:r>
        <w:rPr>
          <w:rFonts w:ascii="Times New Roman" w:cs="Times New Roman" w:eastAsia="Times New Roman" w:hAnsi="Times New Roman"/>
          <w:sz w:val="15"/>
          <w:szCs w:val="15"/>
          <w:color w:val="auto"/>
        </w:rPr>
        <w:t xml:space="preserve"> (2018).</w:t>
      </w:r>
    </w:p>
    <w:p>
      <w:pPr>
        <w:spacing w:after="0" w:line="1" w:lineRule="exact"/>
        <w:rPr>
          <w:sz w:val="20"/>
          <w:szCs w:val="20"/>
          <w:color w:val="auto"/>
        </w:rPr>
      </w:pPr>
    </w:p>
    <w:p>
      <w:pPr>
        <w:ind w:left="5" w:right="760"/>
        <w:spacing w:after="0" w:line="244" w:lineRule="auto"/>
        <w:rPr>
          <w:sz w:val="20"/>
          <w:szCs w:val="20"/>
          <w:color w:val="auto"/>
        </w:rPr>
      </w:pPr>
      <w:r>
        <w:rPr>
          <w:rFonts w:ascii="Times New Roman" w:cs="Times New Roman" w:eastAsia="Times New Roman" w:hAnsi="Times New Roman"/>
          <w:sz w:val="15"/>
          <w:szCs w:val="15"/>
          <w:color w:val="auto"/>
        </w:rPr>
        <w:t xml:space="preserve">\8.\ Haberl, M. G. et al. </w:t>
      </w:r>
      <w:r>
        <w:rPr>
          <w:rFonts w:ascii="Times New Roman" w:cs="Times New Roman" w:eastAsia="Times New Roman" w:hAnsi="Times New Roman"/>
          <w:sz w:val="15"/>
          <w:szCs w:val="15"/>
          <w:i w:val="1"/>
          <w:iCs w:val="1"/>
          <w:color w:val="auto"/>
        </w:rPr>
        <w:t>Nat. Methods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15</w:t>
      </w:r>
      <w:r>
        <w:rPr>
          <w:rFonts w:ascii="Times New Roman" w:cs="Times New Roman" w:eastAsia="Times New Roman" w:hAnsi="Times New Roman"/>
          <w:sz w:val="15"/>
          <w:szCs w:val="15"/>
          <w:color w:val="auto"/>
        </w:rPr>
        <w:t xml:space="preserve">, 677–680 (2018). \9.\ Ulman, V. et al. </w:t>
      </w:r>
      <w:r>
        <w:rPr>
          <w:rFonts w:ascii="Times New Roman" w:cs="Times New Roman" w:eastAsia="Times New Roman" w:hAnsi="Times New Roman"/>
          <w:sz w:val="15"/>
          <w:szCs w:val="15"/>
          <w:i w:val="1"/>
          <w:iCs w:val="1"/>
          <w:color w:val="auto"/>
        </w:rPr>
        <w:t>Nat. Methods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14</w:t>
      </w:r>
      <w:r>
        <w:rPr>
          <w:rFonts w:ascii="Times New Roman" w:cs="Times New Roman" w:eastAsia="Times New Roman" w:hAnsi="Times New Roman"/>
          <w:sz w:val="15"/>
          <w:szCs w:val="15"/>
          <w:color w:val="auto"/>
        </w:rPr>
        <w:t xml:space="preserve">, 1141–1152 (2017). \10.\Schneider, C. A., Rasband, W. S. &amp; Eliceiri, K. W. </w:t>
      </w:r>
      <w:r>
        <w:rPr>
          <w:rFonts w:ascii="Times New Roman" w:cs="Times New Roman" w:eastAsia="Times New Roman" w:hAnsi="Times New Roman"/>
          <w:sz w:val="15"/>
          <w:szCs w:val="15"/>
          <w:i w:val="1"/>
          <w:iCs w:val="1"/>
          <w:color w:val="auto"/>
        </w:rPr>
        <w:t>Nat. Methods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9</w:t>
      </w:r>
      <w:r>
        <w:rPr>
          <w:rFonts w:ascii="Times New Roman" w:cs="Times New Roman" w:eastAsia="Times New Roman" w:hAnsi="Times New Roman"/>
          <w:sz w:val="15"/>
          <w:szCs w:val="15"/>
          <w:color w:val="auto"/>
        </w:rPr>
        <w:t>,</w:t>
      </w:r>
    </w:p>
    <w:p>
      <w:pPr>
        <w:spacing w:after="0" w:line="1" w:lineRule="exact"/>
        <w:rPr>
          <w:sz w:val="20"/>
          <w:szCs w:val="20"/>
          <w:color w:val="auto"/>
        </w:rPr>
      </w:pPr>
    </w:p>
    <w:p>
      <w:pPr>
        <w:ind w:left="225"/>
        <w:spacing w:after="0"/>
        <w:rPr>
          <w:sz w:val="20"/>
          <w:szCs w:val="20"/>
          <w:color w:val="auto"/>
        </w:rPr>
      </w:pPr>
      <w:r>
        <w:rPr>
          <w:rFonts w:ascii="Times New Roman" w:cs="Times New Roman" w:eastAsia="Times New Roman" w:hAnsi="Times New Roman"/>
          <w:sz w:val="15"/>
          <w:szCs w:val="15"/>
          <w:color w:val="auto"/>
        </w:rPr>
        <w:t>671–675 (2012).</w:t>
      </w:r>
    </w:p>
    <w:p>
      <w:pPr>
        <w:spacing w:after="0" w:line="193" w:lineRule="exact"/>
        <w:rPr>
          <w:sz w:val="20"/>
          <w:szCs w:val="20"/>
          <w:color w:val="auto"/>
        </w:rPr>
      </w:pPr>
    </w:p>
    <w:p>
      <w:pPr>
        <w:ind w:left="5"/>
        <w:spacing w:after="0"/>
        <w:rPr>
          <w:sz w:val="20"/>
          <w:szCs w:val="20"/>
          <w:color w:val="auto"/>
        </w:rPr>
      </w:pPr>
      <w:r>
        <w:rPr>
          <w:rFonts w:ascii="Arial" w:cs="Arial" w:eastAsia="Arial" w:hAnsi="Arial"/>
          <w:sz w:val="20"/>
          <w:szCs w:val="20"/>
          <w:b w:val="1"/>
          <w:bCs w:val="1"/>
          <w:color w:val="auto"/>
        </w:rPr>
        <w:t>Acknowledgements</w:t>
      </w:r>
    </w:p>
    <w:p>
      <w:pPr>
        <w:spacing w:after="0" w:line="8" w:lineRule="exact"/>
        <w:rPr>
          <w:sz w:val="20"/>
          <w:szCs w:val="20"/>
          <w:color w:val="auto"/>
        </w:rPr>
      </w:pPr>
    </w:p>
    <w:p>
      <w:pPr>
        <w:ind w:left="5" w:right="80"/>
        <w:spacing w:after="0" w:line="262" w:lineRule="auto"/>
        <w:rPr>
          <w:sz w:val="20"/>
          <w:szCs w:val="20"/>
          <w:color w:val="auto"/>
        </w:rPr>
      </w:pPr>
      <w:r>
        <w:rPr>
          <w:rFonts w:ascii="Times New Roman" w:cs="Times New Roman" w:eastAsia="Times New Roman" w:hAnsi="Times New Roman"/>
          <w:sz w:val="14"/>
          <w:szCs w:val="14"/>
          <w:color w:val="auto"/>
        </w:rPr>
        <w:t>This work was supported by the German Federal Ministry for Education and Research (BMBF) through the MICROSYSTEMS project (0316185B) to T.F. and A.D.; the Bernstein Award 2012 (01GQ2301) to I.D.; the Federal Ministry for Economic Affairs and Energy (ZF4184101CR5) to A.B.; the Deutsche Forschungsgemeinschaft (DFG) through the collaborative research center KIDGEM (SFB 1140) to D.M., Ö.Ç., T.F. and O.R., and (SFB 746, INST 39/839,840,841) to K.P.; the Clusters of Excellence BIOSS (EXC 294) to T.F., D.M., R.B., A.A., Y.M., D.S., T.L.T., M.P., K.P., M.S., T.B. and O.R.; BrainLinks-Brain-Tools (EXC 1086) to Z.J., K.S., I.D. and T.B.; grants DI 1908/3-1 to J.D., DI 1908/6-1 to Z.J. and K.S., and DI 1908/7-1 to I.D.; the Swiss National Science Foundation (SNF grant 173880) to A.A.; the ERC Starting grant OptoMotorPath (338041) to I.D.; and the FENS-Kavli Network of Excellence (FKNE) to I.D. We thank F. Prósper, E. Bártová, V. Ulman, D. Svoboda, G. van Cappellen, S. Kumar, T. Becker and the Mitocheck consortium for providing a rich diversity of datasets through the ISBI segmentation challenge. We thank P. Fischer for manual image annotations. We thank S. Wrobel for tobacco microspore preparation.</w:t>
      </w:r>
    </w:p>
    <w:p>
      <w:pPr>
        <w:spacing w:after="0" w:line="156" w:lineRule="exact"/>
        <w:rPr>
          <w:sz w:val="20"/>
          <w:szCs w:val="20"/>
          <w:color w:val="auto"/>
        </w:rPr>
      </w:pPr>
    </w:p>
    <w:p>
      <w:pPr>
        <w:ind w:left="5"/>
        <w:spacing w:after="0"/>
        <w:rPr>
          <w:sz w:val="20"/>
          <w:szCs w:val="20"/>
          <w:color w:val="auto"/>
        </w:rPr>
      </w:pPr>
      <w:r>
        <w:rPr>
          <w:rFonts w:ascii="Arial" w:cs="Arial" w:eastAsia="Arial" w:hAnsi="Arial"/>
          <w:sz w:val="20"/>
          <w:szCs w:val="20"/>
          <w:b w:val="1"/>
          <w:bCs w:val="1"/>
          <w:color w:val="auto"/>
        </w:rPr>
        <w:t>Author contributions</w:t>
      </w:r>
    </w:p>
    <w:p>
      <w:pPr>
        <w:spacing w:after="0" w:line="8" w:lineRule="exact"/>
        <w:rPr>
          <w:sz w:val="20"/>
          <w:szCs w:val="20"/>
          <w:color w:val="auto"/>
        </w:rPr>
      </w:pPr>
    </w:p>
    <w:p>
      <w:pPr>
        <w:ind w:left="5" w:right="120"/>
        <w:spacing w:after="0" w:line="285" w:lineRule="auto"/>
        <w:rPr>
          <w:sz w:val="20"/>
          <w:szCs w:val="20"/>
          <w:color w:val="auto"/>
        </w:rPr>
      </w:pPr>
      <w:r>
        <w:rPr>
          <w:rFonts w:ascii="Times New Roman" w:cs="Times New Roman" w:eastAsia="Times New Roman" w:hAnsi="Times New Roman"/>
          <w:sz w:val="13"/>
          <w:szCs w:val="13"/>
          <w:color w:val="auto"/>
        </w:rPr>
        <w:t>T.F., D.M., R.B., Y.M., Ö.Ç., T.B. and O.R. selected and designed the computational experiments. T.F., R.B., D.M., Y.M., A.B. and Ö.Ç. performed the experiments: R.B., D.M., Y.M. and A.B. (2D), and T.F. and Ö.Ç. (3D). R.B., Ö.Ç., A.A., T.F. and O.R. implemented the U-Net extensions into caffe. T.F. designed and implemented the Fiji plugin. D.S. and M.S. selected, prepared and recorded the keratinocyte dataset PC3-HKPV. T.F. and O.R. prepared the airborne-pollen dataset BF1-POL. A.D., S.W., O.T., C.D.B. and K.P. selected, prepared and recorded the protoplast and microspore datasets BF2-PPL and BF3-MiSp. T.L.T. and M.P. prepared, recorded and annotated the data for the microglial proliferation experiment. J.D., K.S. and Z.J. selected, prepared and recorded the optogenetic dataset. I.D., J.D. and Z.J. manually annotated the optogenetic dataset. I.D., T.F., D.M., R.B., Ö.Ç., T.B. and O.R. wrote the manuscript.</w:t>
      </w:r>
    </w:p>
    <w:p>
      <w:pPr>
        <w:spacing w:after="0" w:line="193" w:lineRule="exact"/>
        <w:rPr>
          <w:sz w:val="20"/>
          <w:szCs w:val="20"/>
          <w:color w:val="auto"/>
        </w:rPr>
      </w:pPr>
    </w:p>
    <w:p>
      <w:pPr>
        <w:ind w:left="5"/>
        <w:spacing w:after="0"/>
        <w:rPr>
          <w:sz w:val="20"/>
          <w:szCs w:val="20"/>
          <w:color w:val="auto"/>
        </w:rPr>
      </w:pPr>
      <w:r>
        <w:rPr>
          <w:rFonts w:ascii="Arial" w:cs="Arial" w:eastAsia="Arial" w:hAnsi="Arial"/>
          <w:sz w:val="20"/>
          <w:szCs w:val="20"/>
          <w:b w:val="1"/>
          <w:bCs w:val="1"/>
          <w:color w:val="auto"/>
        </w:rPr>
        <w:t>Competing interests</w:t>
      </w:r>
    </w:p>
    <w:p>
      <w:pPr>
        <w:spacing w:after="0" w:line="8" w:lineRule="exact"/>
        <w:rPr>
          <w:sz w:val="20"/>
          <w:szCs w:val="20"/>
          <w:color w:val="auto"/>
        </w:rPr>
      </w:pPr>
    </w:p>
    <w:p>
      <w:pPr>
        <w:ind w:left="5"/>
        <w:spacing w:after="0"/>
        <w:rPr>
          <w:sz w:val="20"/>
          <w:szCs w:val="20"/>
          <w:color w:val="auto"/>
        </w:rPr>
      </w:pPr>
      <w:r>
        <w:rPr>
          <w:rFonts w:ascii="Times New Roman" w:cs="Times New Roman" w:eastAsia="Times New Roman" w:hAnsi="Times New Roman"/>
          <w:sz w:val="14"/>
          <w:szCs w:val="14"/>
          <w:color w:val="auto"/>
        </w:rPr>
        <w:t>The authors declare no competing interests.</w:t>
      </w:r>
    </w:p>
    <w:p>
      <w:pPr>
        <w:spacing w:after="0" w:line="322" w:lineRule="exact"/>
        <w:rPr>
          <w:sz w:val="20"/>
          <w:szCs w:val="20"/>
          <w:color w:val="auto"/>
        </w:rPr>
      </w:pPr>
    </w:p>
    <w:p>
      <w:pPr>
        <w:ind w:left="5"/>
        <w:spacing w:after="0"/>
        <w:rPr>
          <w:sz w:val="20"/>
          <w:szCs w:val="20"/>
          <w:color w:val="auto"/>
        </w:rPr>
      </w:pPr>
      <w:r>
        <w:rPr>
          <w:rFonts w:ascii="Arial" w:cs="Arial" w:eastAsia="Arial" w:hAnsi="Arial"/>
          <w:sz w:val="20"/>
          <w:szCs w:val="20"/>
          <w:b w:val="1"/>
          <w:bCs w:val="1"/>
          <w:color w:val="auto"/>
        </w:rPr>
        <w:t>Additional information</w:t>
      </w:r>
    </w:p>
    <w:p>
      <w:pPr>
        <w:spacing w:after="0" w:line="3" w:lineRule="exact"/>
        <w:rPr>
          <w:sz w:val="20"/>
          <w:szCs w:val="20"/>
          <w:color w:val="auto"/>
        </w:rPr>
      </w:pPr>
    </w:p>
    <w:p>
      <w:pPr>
        <w:ind w:left="5" w:right="440"/>
        <w:spacing w:after="0" w:line="301" w:lineRule="auto"/>
        <w:rPr>
          <w:rFonts w:ascii="Times New Roman" w:cs="Times New Roman" w:eastAsia="Times New Roman" w:hAnsi="Times New Roman"/>
          <w:sz w:val="14"/>
          <w:szCs w:val="14"/>
          <w:color w:val="254487"/>
        </w:rPr>
      </w:pPr>
      <w:r>
        <w:rPr>
          <w:rFonts w:ascii="Times New Roman" w:cs="Times New Roman" w:eastAsia="Times New Roman" w:hAnsi="Times New Roman"/>
          <w:sz w:val="14"/>
          <w:szCs w:val="14"/>
          <w:b w:val="1"/>
          <w:bCs w:val="1"/>
          <w:color w:val="auto"/>
        </w:rPr>
        <w:t>Supplementary information</w:t>
      </w:r>
      <w:r>
        <w:rPr>
          <w:rFonts w:ascii="Times New Roman" w:cs="Times New Roman" w:eastAsia="Times New Roman" w:hAnsi="Times New Roman"/>
          <w:sz w:val="14"/>
          <w:szCs w:val="14"/>
          <w:color w:val="auto"/>
        </w:rPr>
        <w:t xml:space="preserve"> is available for this paper at</w:t>
      </w:r>
      <w:r>
        <w:rPr>
          <w:rFonts w:ascii="Times New Roman" w:cs="Times New Roman" w:eastAsia="Times New Roman" w:hAnsi="Times New Roman"/>
          <w:sz w:val="14"/>
          <w:szCs w:val="14"/>
          <w:color w:val="254487"/>
        </w:rPr>
        <w:t xml:space="preserve"> </w:t>
      </w:r>
      <w:hyperlink r:id="rId61">
        <w:r>
          <w:rPr>
            <w:rFonts w:ascii="Times New Roman" w:cs="Times New Roman" w:eastAsia="Times New Roman" w:hAnsi="Times New Roman"/>
            <w:sz w:val="14"/>
            <w:szCs w:val="14"/>
            <w:color w:val="254487"/>
          </w:rPr>
          <w:t>https://doi.org/10.1038/</w:t>
        </w:r>
      </w:hyperlink>
      <w:r>
        <w:rPr>
          <w:rFonts w:ascii="Times New Roman" w:cs="Times New Roman" w:eastAsia="Times New Roman" w:hAnsi="Times New Roman"/>
          <w:sz w:val="14"/>
          <w:szCs w:val="14"/>
          <w:color w:val="254487"/>
        </w:rPr>
        <w:t xml:space="preserve"> </w:t>
      </w:r>
      <w:hyperlink r:id="rId61">
        <w:r>
          <w:rPr>
            <w:rFonts w:ascii="Times New Roman" w:cs="Times New Roman" w:eastAsia="Times New Roman" w:hAnsi="Times New Roman"/>
            <w:sz w:val="14"/>
            <w:szCs w:val="14"/>
            <w:color w:val="254487"/>
          </w:rPr>
          <w:t>s41592-018-0261-2</w:t>
        </w:r>
      </w:hyperlink>
      <w:r>
        <w:rPr>
          <w:rFonts w:ascii="Times New Roman" w:cs="Times New Roman" w:eastAsia="Times New Roman" w:hAnsi="Times New Roman"/>
          <w:sz w:val="14"/>
          <w:szCs w:val="14"/>
          <w:color w:val="000000"/>
        </w:rPr>
        <w:t>.</w:t>
      </w:r>
    </w:p>
    <w:p>
      <w:pPr>
        <w:spacing w:after="0" w:line="1" w:lineRule="exact"/>
        <w:rPr>
          <w:sz w:val="20"/>
          <w:szCs w:val="20"/>
          <w:color w:val="auto"/>
        </w:rPr>
      </w:pPr>
    </w:p>
    <w:p>
      <w:pPr>
        <w:ind w:left="5"/>
        <w:spacing w:after="0"/>
        <w:rPr>
          <w:rFonts w:ascii="Times New Roman" w:cs="Times New Roman" w:eastAsia="Times New Roman" w:hAnsi="Times New Roman"/>
          <w:sz w:val="14"/>
          <w:szCs w:val="14"/>
          <w:b w:val="1"/>
          <w:bCs w:val="1"/>
          <w:color w:val="auto"/>
        </w:rPr>
      </w:pPr>
      <w:r>
        <w:rPr>
          <w:rFonts w:ascii="Times New Roman" w:cs="Times New Roman" w:eastAsia="Times New Roman" w:hAnsi="Times New Roman"/>
          <w:sz w:val="14"/>
          <w:szCs w:val="14"/>
          <w:b w:val="1"/>
          <w:bCs w:val="1"/>
          <w:color w:val="auto"/>
        </w:rPr>
        <w:t>Reprints and permissions information</w:t>
      </w:r>
      <w:r>
        <w:rPr>
          <w:rFonts w:ascii="Times New Roman" w:cs="Times New Roman" w:eastAsia="Times New Roman" w:hAnsi="Times New Roman"/>
          <w:sz w:val="14"/>
          <w:szCs w:val="14"/>
          <w:color w:val="auto"/>
        </w:rPr>
        <w:t xml:space="preserve"> is available at</w:t>
      </w:r>
      <w:r>
        <w:rPr>
          <w:rFonts w:ascii="Times New Roman" w:cs="Times New Roman" w:eastAsia="Times New Roman" w:hAnsi="Times New Roman"/>
          <w:sz w:val="14"/>
          <w:szCs w:val="14"/>
          <w:color w:val="254487"/>
        </w:rPr>
        <w:t xml:space="preserve"> </w:t>
      </w:r>
      <w:hyperlink r:id="rId63">
        <w:r>
          <w:rPr>
            <w:rFonts w:ascii="Times New Roman" w:cs="Times New Roman" w:eastAsia="Times New Roman" w:hAnsi="Times New Roman"/>
            <w:sz w:val="14"/>
            <w:szCs w:val="14"/>
            <w:color w:val="254487"/>
          </w:rPr>
          <w:t>www.nature.com/reprints</w:t>
        </w:r>
      </w:hyperlink>
      <w:r>
        <w:rPr>
          <w:rFonts w:ascii="Times New Roman" w:cs="Times New Roman" w:eastAsia="Times New Roman" w:hAnsi="Times New Roman"/>
          <w:sz w:val="14"/>
          <w:szCs w:val="14"/>
          <w:color w:val="auto"/>
        </w:rPr>
        <w:t>.</w:t>
      </w:r>
    </w:p>
    <w:p>
      <w:pPr>
        <w:spacing w:after="0" w:line="70" w:lineRule="exact"/>
        <w:rPr>
          <w:sz w:val="20"/>
          <w:szCs w:val="20"/>
          <w:color w:val="auto"/>
        </w:rPr>
      </w:pPr>
    </w:p>
    <w:p>
      <w:pPr>
        <w:ind w:left="5"/>
        <w:spacing w:after="0"/>
        <w:rPr>
          <w:sz w:val="20"/>
          <w:szCs w:val="20"/>
          <w:color w:val="auto"/>
        </w:rPr>
      </w:pPr>
      <w:r>
        <w:rPr>
          <w:rFonts w:ascii="Times New Roman" w:cs="Times New Roman" w:eastAsia="Times New Roman" w:hAnsi="Times New Roman"/>
          <w:sz w:val="14"/>
          <w:szCs w:val="14"/>
          <w:b w:val="1"/>
          <w:bCs w:val="1"/>
          <w:color w:val="auto"/>
        </w:rPr>
        <w:t>Correspondence and requests for materials</w:t>
      </w:r>
      <w:r>
        <w:rPr>
          <w:rFonts w:ascii="Times New Roman" w:cs="Times New Roman" w:eastAsia="Times New Roman" w:hAnsi="Times New Roman"/>
          <w:sz w:val="14"/>
          <w:szCs w:val="14"/>
          <w:color w:val="auto"/>
        </w:rPr>
        <w:t xml:space="preserve"> should be addressed to O.R.</w:t>
      </w:r>
    </w:p>
    <w:p>
      <w:pPr>
        <w:spacing w:after="0" w:line="70" w:lineRule="exact"/>
        <w:rPr>
          <w:sz w:val="20"/>
          <w:szCs w:val="20"/>
          <w:color w:val="auto"/>
        </w:rPr>
      </w:pPr>
    </w:p>
    <w:p>
      <w:pPr>
        <w:ind w:left="5" w:right="60"/>
        <w:spacing w:after="0" w:line="305" w:lineRule="auto"/>
        <w:rPr>
          <w:sz w:val="20"/>
          <w:szCs w:val="20"/>
          <w:color w:val="auto"/>
        </w:rPr>
      </w:pPr>
      <w:r>
        <w:rPr>
          <w:rFonts w:ascii="Times New Roman" w:cs="Times New Roman" w:eastAsia="Times New Roman" w:hAnsi="Times New Roman"/>
          <w:sz w:val="14"/>
          <w:szCs w:val="14"/>
          <w:b w:val="1"/>
          <w:bCs w:val="1"/>
          <w:color w:val="auto"/>
        </w:rPr>
        <w:t>Publisher’s note:</w:t>
      </w:r>
      <w:r>
        <w:rPr>
          <w:rFonts w:ascii="Times New Roman" w:cs="Times New Roman" w:eastAsia="Times New Roman" w:hAnsi="Times New Roman"/>
          <w:sz w:val="14"/>
          <w:szCs w:val="14"/>
          <w:color w:val="auto"/>
        </w:rPr>
        <w:t xml:space="preserve"> Springer Nature remains neutral with regard to jurisdictional claims in published maps and institutional affiliations.</w:t>
      </w:r>
    </w:p>
    <w:p>
      <w:pPr>
        <w:ind w:left="5"/>
        <w:spacing w:after="0"/>
        <w:rPr>
          <w:sz w:val="20"/>
          <w:szCs w:val="20"/>
          <w:color w:val="auto"/>
        </w:rPr>
      </w:pPr>
      <w:r>
        <w:rPr>
          <w:rFonts w:ascii="Times New Roman" w:cs="Times New Roman" w:eastAsia="Times New Roman" w:hAnsi="Times New Roman"/>
          <w:sz w:val="14"/>
          <w:szCs w:val="14"/>
          <w:color w:val="auto"/>
        </w:rPr>
        <w:t>© The Author(s), under exclusive licence to Springer Nature America, Inc. 2018</w:t>
      </w:r>
    </w:p>
    <w:p>
      <w:pPr>
        <w:spacing w:after="0" w:line="263" w:lineRule="exact"/>
        <w:rPr>
          <w:sz w:val="20"/>
          <w:szCs w:val="20"/>
          <w:color w:val="auto"/>
        </w:rPr>
      </w:pPr>
    </w:p>
    <w:p>
      <w:pPr>
        <w:sectPr>
          <w:pgSz w:w="11900" w:h="15817" w:orient="portrait"/>
          <w:cols w:equalWidth="0" w:num="2">
            <w:col w:w="5020" w:space="235"/>
            <w:col w:w="4985"/>
          </w:cols>
          <w:pgMar w:left="820" w:top="404" w:right="846" w:bottom="12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40"/>
        <w:spacing w:after="0"/>
        <w:tabs>
          <w:tab w:leader="none" w:pos="5180" w:val="left"/>
        </w:tabs>
        <w:rPr>
          <w:rFonts w:ascii="Arial" w:cs="Arial" w:eastAsia="Arial" w:hAnsi="Arial"/>
          <w:sz w:val="12"/>
          <w:szCs w:val="12"/>
          <w:b w:val="1"/>
          <w:bCs w:val="1"/>
          <w:color w:val="CA000E"/>
        </w:rPr>
      </w:pPr>
      <w:r>
        <w:rPr>
          <w:rFonts w:ascii="Arial" w:cs="Arial" w:eastAsia="Arial" w:hAnsi="Arial"/>
          <w:sz w:val="26"/>
          <w:szCs w:val="26"/>
          <w:b w:val="1"/>
          <w:bCs w:val="1"/>
          <w:color w:val="auto"/>
          <w:vertAlign w:val="subscript"/>
        </w:rPr>
        <w:t>70</w:t>
      </w:r>
      <w:r>
        <w:rPr>
          <w:sz w:val="20"/>
          <w:szCs w:val="20"/>
          <w:color w:val="auto"/>
        </w:rPr>
        <w:tab/>
      </w:r>
      <w:r>
        <w:rPr>
          <w:rFonts w:ascii="Arial" w:cs="Arial" w:eastAsia="Arial" w:hAnsi="Arial"/>
          <w:sz w:val="12"/>
          <w:szCs w:val="12"/>
          <w:b w:val="1"/>
          <w:bCs w:val="1"/>
          <w:color w:val="CA000E"/>
        </w:rPr>
        <w:t>NATURE METHODS</w:t>
      </w:r>
      <w:r>
        <w:rPr>
          <w:rFonts w:ascii="Arial" w:cs="Arial" w:eastAsia="Arial" w:hAnsi="Arial"/>
          <w:sz w:val="12"/>
          <w:szCs w:val="12"/>
          <w:color w:val="000000"/>
        </w:rPr>
        <w:t xml:space="preserve"> | VOL 16 | JANUARY 2019 | 67–70 |</w:t>
      </w:r>
      <w:r>
        <w:rPr>
          <w:rFonts w:ascii="Arial" w:cs="Arial" w:eastAsia="Arial" w:hAnsi="Arial"/>
          <w:sz w:val="12"/>
          <w:szCs w:val="12"/>
          <w:color w:val="254487"/>
        </w:rPr>
        <w:t xml:space="preserve"> </w:t>
      </w:r>
      <w:hyperlink r:id="rId20">
        <w:r>
          <w:rPr>
            <w:rFonts w:ascii="Arial" w:cs="Arial" w:eastAsia="Arial" w:hAnsi="Arial"/>
            <w:sz w:val="12"/>
            <w:szCs w:val="12"/>
            <w:color w:val="254487"/>
          </w:rPr>
          <w:t>www.nature.com/naturemethods</w:t>
        </w:r>
      </w:hyperlink>
    </w:p>
    <w:p>
      <w:pPr>
        <w:sectPr>
          <w:pgSz w:w="11900" w:h="15817" w:orient="portrait"/>
          <w:cols w:equalWidth="0" w:num="1">
            <w:col w:w="10240"/>
          </w:cols>
          <w:pgMar w:left="820" w:top="404" w:right="846" w:bottom="129" w:gutter="0" w:footer="0" w:header="0"/>
          <w:type w:val="continuous"/>
        </w:sectPr>
      </w:pPr>
    </w:p>
    <w:bookmarkStart w:id="4" w:name="page5"/>
    <w:bookmarkEnd w:id="4"/>
    <w:p>
      <w:pPr>
        <w:spacing w:after="0"/>
        <w:tabs>
          <w:tab w:leader="none" w:pos="6260" w:val="left"/>
        </w:tabs>
        <w:rPr>
          <w:sz w:val="20"/>
          <w:szCs w:val="20"/>
          <w:color w:val="auto"/>
        </w:rPr>
      </w:pPr>
      <w:r>
        <w:rPr>
          <w:rFonts w:ascii="Arial" w:cs="Arial" w:eastAsia="Arial" w:hAnsi="Arial"/>
          <w:sz w:val="24"/>
          <w:szCs w:val="24"/>
          <w:b w:val="1"/>
          <w:bCs w:val="1"/>
          <w:color w:val="FFFFFF"/>
        </w:rPr>
        <w:t>NATURE METHODS</w:t>
      </w:r>
      <w:r>
        <w:rPr>
          <w:sz w:val="20"/>
          <w:szCs w:val="20"/>
          <w:color w:val="auto"/>
        </w:rPr>
        <w:tab/>
      </w:r>
      <w:r>
        <w:rPr>
          <w:rFonts w:ascii="Arial" w:cs="Arial" w:eastAsia="Arial" w:hAnsi="Arial"/>
          <w:sz w:val="33"/>
          <w:szCs w:val="33"/>
          <w:color w:val="FFFFFF"/>
        </w:rPr>
        <w:t>BRIEF COMMUNICATION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-64770</wp:posOffset>
                </wp:positionH>
                <wp:positionV relativeFrom="paragraph">
                  <wp:posOffset>-227330</wp:posOffset>
                </wp:positionV>
                <wp:extent cx="6623685" cy="27686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685" cy="276860"/>
                        </a:xfrm>
                        <a:prstGeom prst="rect">
                          <a:avLst/>
                        </a:prstGeom>
                        <a:solidFill>
                          <a:srgbClr val="CA000E"/>
                        </a:solidFill>
                      </wps:spPr>
                      <wps:bodyPr/>
                    </wps:wsp>
                  </a:graphicData>
                </a:graphic>
              </wp:anchor>
            </w:drawing>
          </mc:Choice>
          <mc:Fallback>
            <w:pict>
              <v:rect id="Shape 46" o:spid="_x0000_s1071" style="position:absolute;margin-left:-5.0999pt;margin-top:-17.8999pt;width:521.55pt;height:2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A000E" stroked="f"/>
            </w:pict>
          </mc:Fallback>
        </mc:AlternateContent>
      </w:r>
    </w:p>
    <w:p>
      <w:pPr>
        <w:sectPr>
          <w:pgSz w:w="11900" w:h="15817" w:orient="portrait"/>
          <w:cols w:equalWidth="0" w:num="1">
            <w:col w:w="10240"/>
          </w:cols>
          <w:pgMar w:left="840" w:top="404" w:right="826" w:bottom="0" w:gutter="0" w:footer="0" w:header="0"/>
        </w:sectPr>
      </w:pPr>
    </w:p>
    <w:p>
      <w:pPr>
        <w:spacing w:after="0" w:line="253" w:lineRule="exact"/>
        <w:rPr>
          <w:sz w:val="20"/>
          <w:szCs w:val="20"/>
          <w:color w:val="auto"/>
        </w:rPr>
      </w:pPr>
    </w:p>
    <w:p>
      <w:pPr>
        <w:ind w:left="20"/>
        <w:spacing w:after="0"/>
        <w:rPr>
          <w:sz w:val="20"/>
          <w:szCs w:val="20"/>
          <w:color w:val="auto"/>
        </w:rPr>
      </w:pPr>
      <w:r>
        <w:rPr>
          <w:rFonts w:ascii="Arial" w:cs="Arial" w:eastAsia="Arial" w:hAnsi="Arial"/>
          <w:sz w:val="20"/>
          <w:szCs w:val="20"/>
          <w:b w:val="1"/>
          <w:bCs w:val="1"/>
          <w:color w:val="auto"/>
        </w:rPr>
        <w:t>Methods</w:t>
      </w:r>
    </w:p>
    <w:p>
      <w:pPr>
        <w:ind w:left="20" w:right="20"/>
        <w:spacing w:after="0" w:line="260" w:lineRule="auto"/>
        <w:rPr>
          <w:sz w:val="20"/>
          <w:szCs w:val="20"/>
          <w:color w:val="auto"/>
        </w:rPr>
      </w:pPr>
      <w:r>
        <w:rPr>
          <w:rFonts w:ascii="Times New Roman" w:cs="Times New Roman" w:eastAsia="Times New Roman" w:hAnsi="Times New Roman"/>
          <w:sz w:val="14"/>
          <w:szCs w:val="14"/>
          <w:b w:val="1"/>
          <w:bCs w:val="1"/>
          <w:color w:val="auto"/>
        </w:rPr>
        <w:t>Network architecture.</w:t>
      </w:r>
      <w:r>
        <w:rPr>
          <w:rFonts w:ascii="Times New Roman" w:cs="Times New Roman" w:eastAsia="Times New Roman" w:hAnsi="Times New Roman"/>
          <w:sz w:val="14"/>
          <w:szCs w:val="14"/>
          <w:color w:val="auto"/>
        </w:rPr>
        <w:t xml:space="preserve"> U-Net is an encoder–decoder-style neural network that solves semantic segmentation tasks end to end; it extends the fully convolutional network from Long et al.</w:t>
      </w:r>
      <w:r>
        <w:rPr>
          <w:rFonts w:ascii="Times New Roman" w:cs="Times New Roman" w:eastAsia="Times New Roman" w:hAnsi="Times New Roman"/>
          <w:sz w:val="8"/>
          <w:szCs w:val="8"/>
          <w:color w:val="254487"/>
        </w:rPr>
        <w:t>11</w:t>
      </w:r>
      <w:r>
        <w:rPr>
          <w:rFonts w:ascii="Times New Roman" w:cs="Times New Roman" w:eastAsia="Times New Roman" w:hAnsi="Times New Roman"/>
          <w:sz w:val="14"/>
          <w:szCs w:val="14"/>
          <w:color w:val="auto"/>
        </w:rPr>
        <w:t xml:space="preserve"> (Supplementary Fig. 1). Its 26 hidden layers can be logically grouped in two parts: (i) an encoder that takes an image tile as input and successively computes feature maps at multiple scales and abstraction levels thus yielding a multilevel, multiresolution feature representation, and (ii) a decoder that takes the feature representation and classifies all pixels/voxels at original image resolution in parallel. Layers in the decoder gradually synthesize the segmentation, starting at low-resolution feature maps (describing large-scale structures) and moving to full-resolution feature maps (describing fine-scale structures).</w:t>
      </w:r>
    </w:p>
    <w:p>
      <w:pPr>
        <w:spacing w:after="0" w:line="1" w:lineRule="exact"/>
        <w:rPr>
          <w:sz w:val="20"/>
          <w:szCs w:val="20"/>
          <w:color w:val="auto"/>
        </w:rPr>
      </w:pPr>
    </w:p>
    <w:p>
      <w:pPr>
        <w:jc w:val="both"/>
        <w:ind w:left="20" w:right="140" w:firstLine="227"/>
        <w:spacing w:after="0" w:line="259" w:lineRule="auto"/>
        <w:rPr>
          <w:sz w:val="20"/>
          <w:szCs w:val="20"/>
          <w:color w:val="auto"/>
        </w:rPr>
      </w:pPr>
      <w:r>
        <w:rPr>
          <w:rFonts w:ascii="Times New Roman" w:cs="Times New Roman" w:eastAsia="Times New Roman" w:hAnsi="Times New Roman"/>
          <w:sz w:val="14"/>
          <w:szCs w:val="14"/>
          <w:color w:val="auto"/>
        </w:rPr>
        <w:t>The encoder is a vgg-style convolutional neural network</w:t>
      </w:r>
      <w:r>
        <w:rPr>
          <w:rFonts w:ascii="Times New Roman" w:cs="Times New Roman" w:eastAsia="Times New Roman" w:hAnsi="Times New Roman"/>
          <w:sz w:val="8"/>
          <w:szCs w:val="8"/>
          <w:color w:val="254487"/>
        </w:rPr>
        <w:t>12</w:t>
      </w:r>
      <w:r>
        <w:rPr>
          <w:rFonts w:ascii="Times New Roman" w:cs="Times New Roman" w:eastAsia="Times New Roman" w:hAnsi="Times New Roman"/>
          <w:sz w:val="14"/>
          <w:szCs w:val="14"/>
          <w:color w:val="auto"/>
        </w:rPr>
        <w:t>. It consists of the repeated application of two convolutions (without padding), each followed by a leaky rectified linear unit (ReLU) with a leakage factor of 0.1 and a max -pooling operation with stride two halving the resolution of the resulting feature map.</w:t>
      </w:r>
    </w:p>
    <w:p>
      <w:pPr>
        <w:spacing w:after="0" w:line="1" w:lineRule="exact"/>
        <w:rPr>
          <w:sz w:val="20"/>
          <w:szCs w:val="20"/>
          <w:color w:val="auto"/>
        </w:rPr>
      </w:pPr>
    </w:p>
    <w:p>
      <w:pPr>
        <w:ind w:left="20" w:right="380"/>
        <w:spacing w:after="0" w:line="242" w:lineRule="auto"/>
        <w:rPr>
          <w:sz w:val="20"/>
          <w:szCs w:val="20"/>
          <w:color w:val="auto"/>
        </w:rPr>
      </w:pPr>
      <w:r>
        <w:rPr>
          <w:rFonts w:ascii="Times New Roman" w:cs="Times New Roman" w:eastAsia="Times New Roman" w:hAnsi="Times New Roman"/>
          <w:sz w:val="15"/>
          <w:szCs w:val="15"/>
          <w:color w:val="auto"/>
        </w:rPr>
        <w:t>Convolutions directly following down-sampling steps double the number of feature channels.</w:t>
      </w:r>
    </w:p>
    <w:p>
      <w:pPr>
        <w:ind w:left="20" w:firstLine="227"/>
        <w:spacing w:after="0" w:line="239" w:lineRule="auto"/>
        <w:rPr>
          <w:sz w:val="20"/>
          <w:szCs w:val="20"/>
          <w:color w:val="auto"/>
        </w:rPr>
      </w:pPr>
      <w:r>
        <w:rPr>
          <w:rFonts w:ascii="Times New Roman" w:cs="Times New Roman" w:eastAsia="Times New Roman" w:hAnsi="Times New Roman"/>
          <w:sz w:val="15"/>
          <w:szCs w:val="15"/>
          <w:color w:val="auto"/>
        </w:rPr>
        <w:t>The decoder consists of repeated application of an up-convolution (an up-convolution is equivalent to a bed-of-nails up-sampling by a factor of two followed by a convolution with an edge length of two) that halves the number of feature channels, then concatenation with the cropped encoder feature map at corresponding resolution and two convolutions, each followed by leaky ReLUs with a leakage factor of 0.1.</w:t>
      </w:r>
    </w:p>
    <w:p>
      <w:pPr>
        <w:spacing w:after="0" w:line="3" w:lineRule="exact"/>
        <w:rPr>
          <w:sz w:val="20"/>
          <w:szCs w:val="20"/>
          <w:color w:val="auto"/>
        </w:rPr>
      </w:pPr>
    </w:p>
    <w:p>
      <w:pPr>
        <w:ind w:left="20" w:right="340" w:firstLine="227"/>
        <w:spacing w:after="0" w:line="247" w:lineRule="auto"/>
        <w:rPr>
          <w:sz w:val="20"/>
          <w:szCs w:val="20"/>
          <w:color w:val="auto"/>
        </w:rPr>
      </w:pPr>
      <w:r>
        <w:rPr>
          <w:rFonts w:ascii="Times New Roman" w:cs="Times New Roman" w:eastAsia="Times New Roman" w:hAnsi="Times New Roman"/>
          <w:sz w:val="15"/>
          <w:szCs w:val="15"/>
          <w:color w:val="auto"/>
        </w:rPr>
        <w:t xml:space="preserve">At the final layer, a 1 ×​1 convolution is used to map feature vectors to the desired number of classes </w:t>
      </w:r>
      <w:r>
        <w:rPr>
          <w:rFonts w:ascii="Times New Roman" w:cs="Times New Roman" w:eastAsia="Times New Roman" w:hAnsi="Times New Roman"/>
          <w:sz w:val="15"/>
          <w:szCs w:val="15"/>
          <w:i w:val="1"/>
          <w:iCs w:val="1"/>
          <w:color w:val="auto"/>
        </w:rPr>
        <w:t>K</w:t>
      </w:r>
      <w:r>
        <w:rPr>
          <w:rFonts w:ascii="Times New Roman" w:cs="Times New Roman" w:eastAsia="Times New Roman" w:hAnsi="Times New Roman"/>
          <w:sz w:val="15"/>
          <w:szCs w:val="15"/>
          <w:color w:val="auto"/>
        </w:rPr>
        <w:t>.</w:t>
      </w:r>
    </w:p>
    <w:p>
      <w:pPr>
        <w:spacing w:after="0" w:line="1" w:lineRule="exact"/>
        <w:rPr>
          <w:sz w:val="20"/>
          <w:szCs w:val="20"/>
          <w:color w:val="auto"/>
        </w:rPr>
      </w:pPr>
    </w:p>
    <w:p>
      <w:pPr>
        <w:ind w:left="20" w:right="160" w:firstLine="227"/>
        <w:spacing w:after="0" w:line="243" w:lineRule="auto"/>
        <w:rPr>
          <w:sz w:val="20"/>
          <w:szCs w:val="20"/>
          <w:color w:val="auto"/>
        </w:rPr>
      </w:pPr>
      <w:r>
        <w:rPr>
          <w:rFonts w:ascii="Times New Roman" w:cs="Times New Roman" w:eastAsia="Times New Roman" w:hAnsi="Times New Roman"/>
          <w:sz w:val="15"/>
          <w:szCs w:val="15"/>
          <w:color w:val="auto"/>
        </w:rPr>
        <w:t xml:space="preserve">For training, the final </w:t>
      </w:r>
      <w:r>
        <w:rPr>
          <w:rFonts w:ascii="Times New Roman" w:cs="Times New Roman" w:eastAsia="Times New Roman" w:hAnsi="Times New Roman"/>
          <w:sz w:val="15"/>
          <w:szCs w:val="15"/>
          <w:i w:val="1"/>
          <w:iCs w:val="1"/>
          <w:color w:val="auto"/>
        </w:rPr>
        <w:t>K</w:t>
      </w:r>
      <w:r>
        <w:rPr>
          <w:rFonts w:ascii="Times New Roman" w:cs="Times New Roman" w:eastAsia="Times New Roman" w:hAnsi="Times New Roman"/>
          <w:sz w:val="15"/>
          <w:szCs w:val="15"/>
          <w:color w:val="auto"/>
        </w:rPr>
        <w:t>-class scores are transformed to pseudoprobabilities with soft-max before they are compared to the ground-truth annotations in one-hot encoding using cross-entropy.</w:t>
      </w:r>
    </w:p>
    <w:p>
      <w:pPr>
        <w:ind w:left="20" w:right="120" w:firstLine="227"/>
        <w:spacing w:after="0" w:line="242" w:lineRule="auto"/>
        <w:rPr>
          <w:sz w:val="20"/>
          <w:szCs w:val="20"/>
          <w:color w:val="auto"/>
        </w:rPr>
      </w:pPr>
      <w:r>
        <w:rPr>
          <w:rFonts w:ascii="Times New Roman" w:cs="Times New Roman" w:eastAsia="Times New Roman" w:hAnsi="Times New Roman"/>
          <w:sz w:val="15"/>
          <w:szCs w:val="15"/>
          <w:color w:val="auto"/>
        </w:rPr>
        <w:t>If not explicitly mentioned, operations are isotropic, and convolutions use a kernel edge length of three pixels. We use only the valid part of each convolution; i.e., the segmentation map contains only the pixels for which the full context is available in the input image tile.</w:t>
      </w:r>
    </w:p>
    <w:p>
      <w:pPr>
        <w:ind w:left="20" w:right="220" w:firstLine="227"/>
        <w:spacing w:after="0" w:line="242" w:lineRule="auto"/>
        <w:rPr>
          <w:sz w:val="20"/>
          <w:szCs w:val="20"/>
          <w:color w:val="auto"/>
        </w:rPr>
      </w:pPr>
      <w:r>
        <w:rPr>
          <w:rFonts w:ascii="Times New Roman" w:cs="Times New Roman" w:eastAsia="Times New Roman" w:hAnsi="Times New Roman"/>
          <w:sz w:val="15"/>
          <w:szCs w:val="15"/>
          <w:color w:val="auto"/>
        </w:rPr>
        <w:t>This fully convolutional network architecture allows users to freely choose the input-tile shape, with the restriction that the edge lengths of feature maps before max-pooling operations must be even. Thus, arbitrarily large images can be processed by using an overlap-tile strategy in which the stride is given by the output-tile shape. To predict pixels in the border region of an image, missing context is extrapolated by mirroring the input image.</w:t>
      </w:r>
    </w:p>
    <w:p>
      <w:pPr>
        <w:ind w:left="20" w:right="60" w:firstLine="227"/>
        <w:spacing w:after="0" w:line="259" w:lineRule="auto"/>
        <w:rPr>
          <w:sz w:val="20"/>
          <w:szCs w:val="20"/>
          <w:color w:val="auto"/>
        </w:rPr>
      </w:pPr>
      <w:r>
        <w:rPr>
          <w:rFonts w:ascii="Times New Roman" w:cs="Times New Roman" w:eastAsia="Times New Roman" w:hAnsi="Times New Roman"/>
          <w:sz w:val="14"/>
          <w:szCs w:val="14"/>
          <w:color w:val="auto"/>
        </w:rPr>
        <w:t>The ImageJ plugin presents only valid tile shapes to the user. For 2D networks, the user can also let the plugin automatically choose an optimal tiling according to the available GPU memory. For this process, the amount of memory used</w:t>
      </w:r>
    </w:p>
    <w:p>
      <w:pPr>
        <w:spacing w:after="0" w:line="1" w:lineRule="exact"/>
        <w:rPr>
          <w:sz w:val="20"/>
          <w:szCs w:val="20"/>
          <w:color w:val="auto"/>
        </w:rPr>
      </w:pPr>
    </w:p>
    <w:p>
      <w:pPr>
        <w:ind w:left="20" w:right="300"/>
        <w:spacing w:after="0" w:line="255" w:lineRule="auto"/>
        <w:rPr>
          <w:sz w:val="20"/>
          <w:szCs w:val="20"/>
          <w:color w:val="auto"/>
        </w:rPr>
      </w:pPr>
      <w:r>
        <w:rPr>
          <w:rFonts w:ascii="Times New Roman" w:cs="Times New Roman" w:eastAsia="Times New Roman" w:hAnsi="Times New Roman"/>
          <w:sz w:val="15"/>
          <w:szCs w:val="15"/>
          <w:color w:val="auto"/>
        </w:rPr>
        <w:t>by the given architecture for different tile sizes must be measured on the client PC beforehand, and corresponding information must be stored to the model definition file by using the provided MATLAB script caffe-unet/matlab/unet/ measureGPUMem.m.</w:t>
      </w:r>
    </w:p>
    <w:p>
      <w:pPr>
        <w:spacing w:after="0" w:line="135" w:lineRule="exact"/>
        <w:rPr>
          <w:sz w:val="20"/>
          <w:szCs w:val="20"/>
          <w:color w:val="auto"/>
        </w:rPr>
      </w:pPr>
    </w:p>
    <w:p>
      <w:pPr>
        <w:ind w:left="20" w:right="100"/>
        <w:spacing w:after="0" w:line="248" w:lineRule="auto"/>
        <w:rPr>
          <w:sz w:val="20"/>
          <w:szCs w:val="20"/>
          <w:color w:val="auto"/>
        </w:rPr>
      </w:pPr>
      <w:r>
        <w:rPr>
          <w:rFonts w:ascii="Times New Roman" w:cs="Times New Roman" w:eastAsia="Times New Roman" w:hAnsi="Times New Roman"/>
          <w:sz w:val="15"/>
          <w:szCs w:val="15"/>
          <w:i w:val="1"/>
          <w:iCs w:val="1"/>
          <w:color w:val="auto"/>
        </w:rPr>
        <w:t>3D U-Net.</w:t>
      </w:r>
      <w:r>
        <w:rPr>
          <w:rFonts w:ascii="Times New Roman" w:cs="Times New Roman" w:eastAsia="Times New Roman" w:hAnsi="Times New Roman"/>
          <w:sz w:val="15"/>
          <w:szCs w:val="15"/>
          <w:color w:val="auto"/>
        </w:rPr>
        <w:t xml:space="preserve"> The 3D U-Net architecture for volumetric inputs includes only a slight modification of its 2D counterpart. First, input tiles have a shape of 236 × 236 ×​100 voxels. Second, owing to memory limitations, we halve the number of output features of each convolution layer except for the last up-convolution step, which produces only 32 channels. Third, to address anisotropic image voxel sizes, convolutions and pooling at the finest-resolution levels are 2D until the voxel extents are approximately isotropic. At all remaining resolution levels, operations are applied along all three dimensions.</w:t>
      </w:r>
    </w:p>
    <w:p>
      <w:pPr>
        <w:spacing w:after="0" w:line="137" w:lineRule="exact"/>
        <w:rPr>
          <w:sz w:val="20"/>
          <w:szCs w:val="20"/>
          <w:color w:val="auto"/>
        </w:rPr>
      </w:pPr>
    </w:p>
    <w:p>
      <w:pPr>
        <w:jc w:val="both"/>
        <w:ind w:left="20" w:right="240"/>
        <w:spacing w:after="0" w:line="265" w:lineRule="auto"/>
        <w:rPr>
          <w:sz w:val="20"/>
          <w:szCs w:val="20"/>
          <w:color w:val="auto"/>
        </w:rPr>
      </w:pPr>
      <w:r>
        <w:rPr>
          <w:rFonts w:ascii="Times New Roman" w:cs="Times New Roman" w:eastAsia="Times New Roman" w:hAnsi="Times New Roman"/>
          <w:sz w:val="15"/>
          <w:szCs w:val="15"/>
          <w:b w:val="1"/>
          <w:bCs w:val="1"/>
          <w:color w:val="auto"/>
        </w:rPr>
        <w:t>Weighted soft-max cross-entropy loss.</w:t>
      </w:r>
      <w:r>
        <w:rPr>
          <w:rFonts w:ascii="Times New Roman" w:cs="Times New Roman" w:eastAsia="Times New Roman" w:hAnsi="Times New Roman"/>
          <w:sz w:val="15"/>
          <w:szCs w:val="15"/>
          <w:color w:val="auto"/>
        </w:rPr>
        <w:t xml:space="preserve"> We use pixel-weighted soft-max cross-entropy loss to enable changing the influence of imbalanced classes in semantic segmentation. The loss is computed as</w:t>
      </w:r>
    </w:p>
    <w:p>
      <w:pPr>
        <w:spacing w:after="0" w:line="23" w:lineRule="exact"/>
        <w:rPr>
          <w:sz w:val="20"/>
          <w:szCs w:val="20"/>
          <w:color w:val="auto"/>
        </w:rPr>
      </w:pPr>
    </w:p>
    <w:tbl>
      <w:tblPr>
        <w:tblLayout w:type="fixed"/>
        <w:tblInd w:w="1280" w:type="dxa"/>
        <w:tblCellMar>
          <w:top w:w="0" w:type="dxa"/>
          <w:left w:w="0" w:type="dxa"/>
          <w:bottom w:w="0" w:type="dxa"/>
          <w:right w:w="0" w:type="dxa"/>
        </w:tblCellMar>
      </w:tblPr>
      <w:tr>
        <w:trPr>
          <w:trHeight w:val="309"/>
        </w:trPr>
        <w:tc>
          <w:tcPr>
            <w:tcW w:w="1400" w:type="dxa"/>
            <w:vAlign w:val="bottom"/>
            <w:vMerge w:val="restart"/>
          </w:tcPr>
          <w:p>
            <w:pPr>
              <w:jc w:val="center"/>
              <w:spacing w:after="0"/>
              <w:rPr>
                <w:sz w:val="20"/>
                <w:szCs w:val="20"/>
                <w:color w:val="auto"/>
              </w:rPr>
            </w:pPr>
            <w:r>
              <w:rPr>
                <w:rFonts w:ascii="Times New Roman" w:cs="Times New Roman" w:eastAsia="Times New Roman" w:hAnsi="Times New Roman"/>
                <w:sz w:val="15"/>
                <w:szCs w:val="15"/>
                <w:i w:val="1"/>
                <w:iCs w:val="1"/>
                <w:color w:val="auto"/>
              </w:rPr>
              <w:t>l</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I</w:t>
            </w:r>
            <w:r>
              <w:rPr>
                <w:rFonts w:ascii="Times New Roman" w:cs="Times New Roman" w:eastAsia="Times New Roman" w:hAnsi="Times New Roman"/>
                <w:sz w:val="15"/>
                <w:szCs w:val="15"/>
                <w:color w:val="auto"/>
              </w:rPr>
              <w:t xml:space="preserve"> ) : = −</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w</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i w:val="1"/>
                <w:iCs w:val="1"/>
                <w:color w:val="auto"/>
              </w:rPr>
              <w:t>x</w:t>
            </w:r>
            <w:r>
              <w:rPr>
                <w:rFonts w:ascii="Times New Roman" w:cs="Times New Roman" w:eastAsia="Times New Roman" w:hAnsi="Times New Roman"/>
                <w:sz w:val="15"/>
                <w:szCs w:val="15"/>
                <w:color w:val="auto"/>
              </w:rPr>
              <w:t>) log</w:t>
            </w:r>
          </w:p>
        </w:tc>
        <w:tc>
          <w:tcPr>
            <w:tcW w:w="1040" w:type="dxa"/>
            <w:vAlign w:val="bottom"/>
            <w:tcBorders>
              <w:bottom w:val="single" w:sz="8" w:color="auto"/>
            </w:tcBorders>
            <w:gridSpan w:val="2"/>
          </w:tcPr>
          <w:p>
            <w:pPr>
              <w:ind w:left="120"/>
              <w:spacing w:after="0"/>
              <w:rPr>
                <w:sz w:val="20"/>
                <w:szCs w:val="20"/>
                <w:color w:val="auto"/>
              </w:rPr>
            </w:pPr>
            <w:r>
              <w:rPr>
                <w:rFonts w:ascii="Times New Roman" w:cs="Times New Roman" w:eastAsia="Times New Roman" w:hAnsi="Times New Roman"/>
                <w:sz w:val="15"/>
                <w:szCs w:val="15"/>
                <w:color w:val="auto"/>
              </w:rPr>
              <w:t>exp (</w:t>
            </w:r>
            <w:r>
              <w:rPr>
                <w:rFonts w:ascii="Times New Roman" w:cs="Times New Roman" w:eastAsia="Times New Roman" w:hAnsi="Times New Roman"/>
                <w:sz w:val="15"/>
                <w:szCs w:val="15"/>
                <w:i w:val="1"/>
                <w:iCs w:val="1"/>
                <w:color w:val="auto"/>
              </w:rPr>
              <w:t>ŷ</w:t>
            </w:r>
            <w:r>
              <w:rPr>
                <w:rFonts w:ascii="Times New Roman" w:cs="Times New Roman" w:eastAsia="Times New Roman" w:hAnsi="Times New Roman"/>
                <w:sz w:val="20"/>
                <w:szCs w:val="20"/>
                <w:i w:val="1"/>
                <w:iCs w:val="1"/>
                <w:color w:val="auto"/>
                <w:vertAlign w:val="subscript"/>
              </w:rPr>
              <w:t>y</w:t>
            </w:r>
            <w:r>
              <w:rPr>
                <w:rFonts w:ascii="Times New Roman" w:cs="Times New Roman" w:eastAsia="Times New Roman" w:hAnsi="Times New Roman"/>
                <w:sz w:val="20"/>
                <w:szCs w:val="20"/>
                <w:color w:val="auto"/>
                <w:vertAlign w:val="subscript"/>
              </w:rPr>
              <w:t>(</w:t>
            </w:r>
            <w:r>
              <w:rPr>
                <w:rFonts w:ascii="Times New Roman" w:cs="Times New Roman" w:eastAsia="Times New Roman" w:hAnsi="Times New Roman"/>
                <w:sz w:val="20"/>
                <w:szCs w:val="20"/>
                <w:b w:val="1"/>
                <w:bCs w:val="1"/>
                <w:i w:val="1"/>
                <w:iCs w:val="1"/>
                <w:color w:val="auto"/>
                <w:vertAlign w:val="subscript"/>
              </w:rPr>
              <w:t>x</w:t>
            </w:r>
            <w:r>
              <w:rPr>
                <w:rFonts w:ascii="Times New Roman" w:cs="Times New Roman" w:eastAsia="Times New Roman" w:hAnsi="Times New Roman"/>
                <w:sz w:val="20"/>
                <w:szCs w:val="20"/>
                <w:color w:val="auto"/>
                <w:vertAlign w:val="subscript"/>
              </w:rPr>
              <w:t>)</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i w:val="1"/>
                <w:iCs w:val="1"/>
                <w:color w:val="auto"/>
              </w:rPr>
              <w:t>x</w:t>
            </w:r>
            <w:r>
              <w:rPr>
                <w:rFonts w:ascii="Times New Roman" w:cs="Times New Roman" w:eastAsia="Times New Roman" w:hAnsi="Times New Roman"/>
                <w:sz w:val="15"/>
                <w:szCs w:val="15"/>
                <w:color w:val="auto"/>
              </w:rPr>
              <w:t>))</w:t>
            </w:r>
          </w:p>
        </w:tc>
        <w:tc>
          <w:tcPr>
            <w:tcW w:w="0" w:type="dxa"/>
            <w:vAlign w:val="bottom"/>
          </w:tcPr>
          <w:p>
            <w:pPr>
              <w:spacing w:after="0"/>
              <w:rPr>
                <w:sz w:val="1"/>
                <w:szCs w:val="1"/>
                <w:color w:val="auto"/>
              </w:rPr>
            </w:pPr>
          </w:p>
        </w:tc>
      </w:tr>
      <w:tr>
        <w:trPr>
          <w:trHeight w:val="164"/>
        </w:trPr>
        <w:tc>
          <w:tcPr>
            <w:tcW w:w="1400" w:type="dxa"/>
            <w:vAlign w:val="bottom"/>
            <w:vMerge w:val="continue"/>
          </w:tcPr>
          <w:p>
            <w:pPr>
              <w:spacing w:after="0"/>
              <w:rPr>
                <w:sz w:val="14"/>
                <w:szCs w:val="14"/>
                <w:color w:val="auto"/>
              </w:rPr>
            </w:pPr>
          </w:p>
        </w:tc>
        <w:tc>
          <w:tcPr>
            <w:tcW w:w="340" w:type="dxa"/>
            <w:vAlign w:val="bottom"/>
          </w:tcPr>
          <w:p>
            <w:pPr>
              <w:spacing w:after="0" w:line="163" w:lineRule="exact"/>
              <w:rPr>
                <w:sz w:val="20"/>
                <w:szCs w:val="20"/>
                <w:color w:val="auto"/>
              </w:rPr>
            </w:pPr>
            <w:r>
              <w:rPr>
                <w:rFonts w:ascii="Times New Roman" w:cs="Times New Roman" w:eastAsia="Times New Roman" w:hAnsi="Times New Roman"/>
                <w:sz w:val="14"/>
                <w:szCs w:val="14"/>
                <w:color w:val="auto"/>
              </w:rPr>
              <w:t>∑</w:t>
            </w:r>
            <w:r>
              <w:rPr>
                <w:rFonts w:ascii="Times New Roman" w:cs="Times New Roman" w:eastAsia="Times New Roman" w:hAnsi="Times New Roman"/>
                <w:sz w:val="18"/>
                <w:szCs w:val="18"/>
                <w:i w:val="1"/>
                <w:iCs w:val="1"/>
                <w:color w:val="auto"/>
                <w:vertAlign w:val="superscript"/>
              </w:rPr>
              <w:t>K</w:t>
            </w:r>
          </w:p>
        </w:tc>
        <w:tc>
          <w:tcPr>
            <w:tcW w:w="720" w:type="dxa"/>
            <w:vAlign w:val="bottom"/>
          </w:tcPr>
          <w:p>
            <w:pPr>
              <w:ind w:left="20"/>
              <w:spacing w:after="0" w:line="164" w:lineRule="exact"/>
              <w:rPr>
                <w:sz w:val="20"/>
                <w:szCs w:val="20"/>
                <w:color w:val="auto"/>
              </w:rPr>
            </w:pPr>
            <w:r>
              <w:rPr>
                <w:rFonts w:ascii="Times New Roman" w:cs="Times New Roman" w:eastAsia="Times New Roman" w:hAnsi="Times New Roman"/>
                <w:sz w:val="15"/>
                <w:szCs w:val="15"/>
                <w:color w:val="auto"/>
              </w:rPr>
              <w:t>exp (</w:t>
            </w:r>
            <w:r>
              <w:rPr>
                <w:rFonts w:ascii="Times New Roman" w:cs="Times New Roman" w:eastAsia="Times New Roman" w:hAnsi="Times New Roman"/>
                <w:sz w:val="15"/>
                <w:szCs w:val="15"/>
                <w:i w:val="1"/>
                <w:iCs w:val="1"/>
                <w:color w:val="auto"/>
              </w:rPr>
              <w:t>ŷ</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i w:val="1"/>
                <w:iCs w:val="1"/>
                <w:color w:val="auto"/>
              </w:rPr>
              <w:t>x</w:t>
            </w:r>
            <w:r>
              <w:rPr>
                <w:rFonts w:ascii="Times New Roman" w:cs="Times New Roman" w:eastAsia="Times New Roman" w:hAnsi="Times New Roman"/>
                <w:sz w:val="15"/>
                <w:szCs w:val="15"/>
                <w:color w:val="auto"/>
              </w:rPr>
              <w:t>))</w:t>
            </w:r>
          </w:p>
        </w:tc>
        <w:tc>
          <w:tcPr>
            <w:tcW w:w="0" w:type="dxa"/>
            <w:vAlign w:val="bottom"/>
          </w:tcPr>
          <w:p>
            <w:pPr>
              <w:spacing w:after="0"/>
              <w:rPr>
                <w:sz w:val="1"/>
                <w:szCs w:val="1"/>
                <w:color w:val="auto"/>
              </w:rPr>
            </w:pPr>
          </w:p>
        </w:tc>
      </w:tr>
      <w:tr>
        <w:trPr>
          <w:trHeight w:val="155"/>
        </w:trPr>
        <w:tc>
          <w:tcPr>
            <w:tcW w:w="1400" w:type="dxa"/>
            <w:vAlign w:val="bottom"/>
          </w:tcPr>
          <w:p>
            <w:pPr>
              <w:jc w:val="center"/>
              <w:spacing w:after="0"/>
              <w:rPr>
                <w:sz w:val="20"/>
                <w:szCs w:val="20"/>
                <w:color w:val="auto"/>
              </w:rPr>
            </w:pPr>
            <w:r>
              <w:rPr>
                <w:rFonts w:ascii="Times New Roman" w:cs="Times New Roman" w:eastAsia="Times New Roman" w:hAnsi="Times New Roman"/>
                <w:sz w:val="10"/>
                <w:szCs w:val="10"/>
                <w:b w:val="1"/>
                <w:bCs w:val="1"/>
                <w:i w:val="1"/>
                <w:iCs w:val="1"/>
                <w:color w:val="auto"/>
              </w:rPr>
              <w:t>x</w:t>
            </w:r>
            <w:r>
              <w:rPr>
                <w:rFonts w:ascii="Times New Roman" w:cs="Times New Roman" w:eastAsia="Times New Roman" w:hAnsi="Times New Roman"/>
                <w:sz w:val="10"/>
                <w:szCs w:val="10"/>
                <w:color w:val="auto"/>
              </w:rPr>
              <w:t xml:space="preserve"> Ω</w:t>
            </w:r>
          </w:p>
        </w:tc>
        <w:tc>
          <w:tcPr>
            <w:tcW w:w="340" w:type="dxa"/>
            <w:vAlign w:val="bottom"/>
          </w:tcPr>
          <w:p>
            <w:pPr>
              <w:ind w:left="140"/>
              <w:spacing w:after="0"/>
              <w:rPr>
                <w:sz w:val="20"/>
                <w:szCs w:val="20"/>
                <w:color w:val="auto"/>
              </w:rPr>
            </w:pPr>
            <w:r>
              <w:rPr>
                <w:rFonts w:ascii="Times New Roman" w:cs="Times New Roman" w:eastAsia="Times New Roman" w:hAnsi="Times New Roman"/>
                <w:sz w:val="10"/>
                <w:szCs w:val="10"/>
                <w:i w:val="1"/>
                <w:iCs w:val="1"/>
                <w:color w:val="auto"/>
              </w:rPr>
              <w:t>k</w:t>
            </w:r>
            <w:r>
              <w:rPr>
                <w:rFonts w:ascii="Times New Roman" w:cs="Times New Roman" w:eastAsia="Times New Roman" w:hAnsi="Times New Roman"/>
                <w:sz w:val="10"/>
                <w:szCs w:val="10"/>
                <w:color w:val="auto"/>
              </w:rPr>
              <w:t>=</w:t>
            </w:r>
            <w:r>
              <w:rPr>
                <w:rFonts w:ascii="Times New Roman" w:cs="Times New Roman" w:eastAsia="Times New Roman" w:hAnsi="Times New Roman"/>
                <w:sz w:val="10"/>
                <w:szCs w:val="10"/>
                <w:color w:val="auto"/>
              </w:rPr>
              <w:t>0</w:t>
            </w:r>
          </w:p>
        </w:tc>
        <w:tc>
          <w:tcPr>
            <w:tcW w:w="720" w:type="dxa"/>
            <w:vAlign w:val="bottom"/>
          </w:tcPr>
          <w:p>
            <w:pPr>
              <w:ind w:left="340"/>
              <w:spacing w:after="0"/>
              <w:rPr>
                <w:sz w:val="20"/>
                <w:szCs w:val="20"/>
                <w:color w:val="auto"/>
              </w:rPr>
            </w:pPr>
            <w:r>
              <w:rPr>
                <w:rFonts w:ascii="Times New Roman" w:cs="Times New Roman" w:eastAsia="Times New Roman" w:hAnsi="Times New Roman"/>
                <w:sz w:val="10"/>
                <w:szCs w:val="10"/>
                <w:i w:val="1"/>
                <w:iCs w:val="1"/>
                <w:color w:val="auto"/>
              </w:rPr>
              <w:t>k</w:t>
            </w:r>
          </w:p>
        </w:tc>
        <w:tc>
          <w:tcPr>
            <w:tcW w:w="0" w:type="dxa"/>
            <w:vAlign w:val="bottom"/>
          </w:tcPr>
          <w:p>
            <w:pPr>
              <w:spacing w:after="0"/>
              <w:rPr>
                <w:sz w:val="1"/>
                <w:szCs w:val="1"/>
                <w:color w:val="auto"/>
              </w:rPr>
            </w:pPr>
          </w:p>
        </w:tc>
      </w:tr>
    </w:tbl>
    <w:p>
      <w:pPr>
        <w:spacing w:after="0" w:line="2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 xml:space="preserve">where </w:t>
      </w:r>
      <w:r>
        <w:rPr>
          <w:rFonts w:ascii="Times New Roman" w:cs="Times New Roman" w:eastAsia="Times New Roman" w:hAnsi="Times New Roman"/>
          <w:sz w:val="15"/>
          <w:szCs w:val="15"/>
          <w:i w:val="1"/>
          <w:iCs w:val="1"/>
          <w:color w:val="auto"/>
        </w:rPr>
        <w:t>x</w:t>
      </w:r>
      <w:r>
        <w:rPr>
          <w:rFonts w:ascii="Times New Roman" w:cs="Times New Roman" w:eastAsia="Times New Roman" w:hAnsi="Times New Roman"/>
          <w:sz w:val="15"/>
          <w:szCs w:val="15"/>
          <w:color w:val="auto"/>
        </w:rPr>
        <w:t xml:space="preserve"> is a pixel in image domain Ω,</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4"/>
          <w:szCs w:val="14"/>
          <w:i w:val="1"/>
          <w:iCs w:val="1"/>
          <w:color w:val="auto"/>
        </w:rPr>
        <w:t>ŷ</w:t>
      </w:r>
      <w:r>
        <w:rPr>
          <w:rFonts w:ascii="Times New Roman" w:cs="Times New Roman" w:eastAsia="Times New Roman" w:hAnsi="Times New Roman"/>
          <w:sz w:val="20"/>
          <w:szCs w:val="20"/>
          <w:i w:val="1"/>
          <w:iCs w:val="1"/>
          <w:color w:val="auto"/>
          <w:vertAlign w:val="subscript"/>
        </w:rPr>
        <w:t>k</w:t>
      </w:r>
      <w:r>
        <w:rPr>
          <w:rFonts w:ascii="Times New Roman" w:cs="Times New Roman" w:eastAsia="Times New Roman" w:hAnsi="Times New Roman"/>
          <w:sz w:val="14"/>
          <w:szCs w:val="14"/>
          <w:color w:val="auto"/>
        </w:rPr>
        <w:t xml:space="preserve"> : Ω→R</w:t>
      </w:r>
      <w:r>
        <w:rPr>
          <w:rFonts w:ascii="Times New Roman" w:cs="Times New Roman" w:eastAsia="Times New Roman" w:hAnsi="Times New Roman"/>
          <w:sz w:val="15"/>
          <w:szCs w:val="15"/>
          <w:color w:val="auto"/>
        </w:rPr>
        <w:t xml:space="preserve"> is the predicted score for class</w:t>
      </w:r>
    </w:p>
    <w:p>
      <w:pPr>
        <w:ind w:left="20" w:right="40"/>
        <w:spacing w:after="0" w:line="218" w:lineRule="auto"/>
        <w:rPr>
          <w:sz w:val="20"/>
          <w:szCs w:val="20"/>
          <w:color w:val="auto"/>
        </w:rPr>
      </w:pPr>
      <w:r>
        <w:rPr>
          <w:rFonts w:ascii="Times New Roman" w:cs="Times New Roman" w:eastAsia="Times New Roman" w:hAnsi="Times New Roman"/>
          <w:sz w:val="14"/>
          <w:szCs w:val="14"/>
          <w:i w:val="1"/>
          <w:iCs w:val="1"/>
          <w:color w:val="auto"/>
        </w:rPr>
        <w:t>k</w:t>
      </w:r>
      <w:r>
        <w:rPr>
          <w:rFonts w:ascii="Times New Roman" w:cs="Times New Roman" w:eastAsia="Times New Roman" w:hAnsi="Times New Roman"/>
          <w:sz w:val="14"/>
          <w:szCs w:val="14"/>
          <w:color w:val="auto"/>
        </w:rPr>
        <w:t xml:space="preserve"> {0,…,</w:t>
      </w:r>
      <w:r>
        <w:rPr>
          <w:rFonts w:ascii="Times New Roman" w:cs="Times New Roman" w:eastAsia="Times New Roman" w:hAnsi="Times New Roman"/>
          <w:sz w:val="14"/>
          <w:szCs w:val="14"/>
          <w:i w:val="1"/>
          <w:iCs w:val="1"/>
          <w:color w:val="auto"/>
        </w:rPr>
        <w:t>K</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4"/>
          <w:szCs w:val="14"/>
          <w:i w:val="1"/>
          <w:iCs w:val="1"/>
          <w:color w:val="auto"/>
        </w:rPr>
        <w:t>K</w:t>
      </w:r>
      <w:r>
        <w:rPr>
          <w:rFonts w:ascii="Times New Roman" w:cs="Times New Roman" w:eastAsia="Times New Roman" w:hAnsi="Times New Roman"/>
          <w:sz w:val="14"/>
          <w:szCs w:val="14"/>
          <w:color w:val="auto"/>
        </w:rPr>
        <w:t xml:space="preserve"> is the number of classes, and </w:t>
      </w:r>
      <w:r>
        <w:rPr>
          <w:rFonts w:ascii="Times New Roman" w:cs="Times New Roman" w:eastAsia="Times New Roman" w:hAnsi="Times New Roman"/>
          <w:sz w:val="14"/>
          <w:szCs w:val="14"/>
          <w:i w:val="1"/>
          <w:iCs w:val="1"/>
          <w:color w:val="auto"/>
        </w:rPr>
        <w:t>y</w:t>
      </w:r>
      <w:r>
        <w:rPr>
          <w:rFonts w:ascii="Times New Roman" w:cs="Times New Roman" w:eastAsia="Times New Roman" w:hAnsi="Times New Roman"/>
          <w:sz w:val="14"/>
          <w:szCs w:val="14"/>
          <w:color w:val="auto"/>
        </w:rPr>
        <w:t>:Ω→​{0,…,</w:t>
      </w:r>
      <w:r>
        <w:rPr>
          <w:rFonts w:ascii="Times New Roman" w:cs="Times New Roman" w:eastAsia="Times New Roman" w:hAnsi="Times New Roman"/>
          <w:sz w:val="14"/>
          <w:szCs w:val="14"/>
          <w:i w:val="1"/>
          <w:iCs w:val="1"/>
          <w:color w:val="auto"/>
        </w:rPr>
        <w:t>K</w:t>
      </w:r>
      <w:r>
        <w:rPr>
          <w:rFonts w:ascii="Times New Roman" w:cs="Times New Roman" w:eastAsia="Times New Roman" w:hAnsi="Times New Roman"/>
          <w:sz w:val="14"/>
          <w:szCs w:val="14"/>
          <w:color w:val="auto"/>
        </w:rPr>
        <w:t>} is the ground-truth segmentation map. Thus,</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i w:val="1"/>
          <w:iCs w:val="1"/>
          <w:color w:val="auto"/>
        </w:rPr>
        <w:t>ŷ</w:t>
      </w:r>
      <w:r>
        <w:rPr>
          <w:rFonts w:ascii="Times New Roman" w:cs="Times New Roman" w:eastAsia="Times New Roman" w:hAnsi="Times New Roman"/>
          <w:sz w:val="19"/>
          <w:szCs w:val="19"/>
          <w:i w:val="1"/>
          <w:iCs w:val="1"/>
          <w:color w:val="auto"/>
          <w:vertAlign w:val="subscript"/>
        </w:rPr>
        <w:t>y</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color w:val="auto"/>
          <w:vertAlign w:val="subscript"/>
        </w:rPr>
        <w:t>(</w:t>
      </w:r>
      <w:r>
        <w:rPr>
          <w:rFonts w:ascii="Times New Roman" w:cs="Times New Roman" w:eastAsia="Times New Roman" w:hAnsi="Times New Roman"/>
          <w:sz w:val="19"/>
          <w:szCs w:val="19"/>
          <w:b w:val="1"/>
          <w:bCs w:val="1"/>
          <w:i w:val="1"/>
          <w:iCs w:val="1"/>
          <w:color w:val="auto"/>
          <w:vertAlign w:val="subscript"/>
        </w:rPr>
        <w:t>x</w:t>
      </w:r>
      <w:r>
        <w:rPr>
          <w:rFonts w:ascii="Times New Roman" w:cs="Times New Roman" w:eastAsia="Times New Roman" w:hAnsi="Times New Roman"/>
          <w:sz w:val="19"/>
          <w:szCs w:val="19"/>
          <w:color w:val="auto"/>
          <w:vertAlign w:val="subscript"/>
        </w:rPr>
        <w:t>)</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b w:val="1"/>
          <w:bCs w:val="1"/>
          <w:i w:val="1"/>
          <w:iCs w:val="1"/>
          <w:color w:val="auto"/>
        </w:rPr>
        <w:t>x</w:t>
      </w:r>
      <w:r>
        <w:rPr>
          <w:rFonts w:ascii="Times New Roman" w:cs="Times New Roman" w:eastAsia="Times New Roman" w:hAnsi="Times New Roman"/>
          <w:sz w:val="13"/>
          <w:szCs w:val="13"/>
          <w:color w:val="auto"/>
        </w:rPr>
        <w:t>)</w:t>
      </w:r>
      <w:r>
        <w:rPr>
          <w:rFonts w:ascii="Times New Roman" w:cs="Times New Roman" w:eastAsia="Times New Roman" w:hAnsi="Times New Roman"/>
          <w:sz w:val="14"/>
          <w:szCs w:val="14"/>
          <w:color w:val="auto"/>
        </w:rPr>
        <w:t xml:space="preserve"> is the predicted score for ground-truth class </w:t>
      </w:r>
      <w:r>
        <w:rPr>
          <w:rFonts w:ascii="Times New Roman" w:cs="Times New Roman" w:eastAsia="Times New Roman" w:hAnsi="Times New Roman"/>
          <w:sz w:val="14"/>
          <w:szCs w:val="14"/>
          <w:i w:val="1"/>
          <w:iCs w:val="1"/>
          <w:color w:val="auto"/>
        </w:rPr>
        <w:t>y</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b w:val="1"/>
          <w:bCs w:val="1"/>
          <w:i w:val="1"/>
          <w:iCs w:val="1"/>
          <w:color w:val="auto"/>
        </w:rPr>
        <w:t>x</w:t>
      </w:r>
      <w:r>
        <w:rPr>
          <w:rFonts w:ascii="Times New Roman" w:cs="Times New Roman" w:eastAsia="Times New Roman" w:hAnsi="Times New Roman"/>
          <w:sz w:val="14"/>
          <w:szCs w:val="14"/>
          <w:color w:val="auto"/>
        </w:rPr>
        <w:t xml:space="preserve">) at position </w:t>
      </w:r>
      <w:r>
        <w:rPr>
          <w:rFonts w:ascii="Times New Roman" w:cs="Times New Roman" w:eastAsia="Times New Roman" w:hAnsi="Times New Roman"/>
          <w:sz w:val="14"/>
          <w:szCs w:val="14"/>
          <w:b w:val="1"/>
          <w:bCs w:val="1"/>
          <w:i w:val="1"/>
          <w:iCs w:val="1"/>
          <w:color w:val="auto"/>
        </w:rPr>
        <w:t>x</w:t>
      </w:r>
      <w:r>
        <w:rPr>
          <w:rFonts w:ascii="Times New Roman" w:cs="Times New Roman" w:eastAsia="Times New Roman" w:hAnsi="Times New Roman"/>
          <w:sz w:val="14"/>
          <w:szCs w:val="14"/>
          <w:color w:val="auto"/>
        </w:rPr>
        <w:t>. As defined above,</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i w:val="1"/>
          <w:iCs w:val="1"/>
          <w:color w:val="auto"/>
        </w:rPr>
        <w:t>w</w:t>
      </w:r>
      <w:r>
        <w:rPr>
          <w:rFonts w:ascii="Times New Roman" w:cs="Times New Roman" w:eastAsia="Times New Roman" w:hAnsi="Times New Roman"/>
          <w:sz w:val="13"/>
          <w:szCs w:val="13"/>
          <w:color w:val="auto"/>
        </w:rPr>
        <w:t xml:space="preserve"> : Ω→R</w:t>
      </w:r>
      <w:r>
        <w:rPr>
          <w:rFonts w:ascii="Times New Roman" w:cs="Times New Roman" w:eastAsia="Times New Roman" w:hAnsi="Times New Roman"/>
          <w:sz w:val="19"/>
          <w:szCs w:val="19"/>
          <w:color w:val="auto"/>
          <w:vertAlign w:val="subscript"/>
        </w:rPr>
        <w:t>≥0</w:t>
      </w:r>
      <w:r>
        <w:rPr>
          <w:rFonts w:ascii="Times New Roman" w:cs="Times New Roman" w:eastAsia="Times New Roman" w:hAnsi="Times New Roman"/>
          <w:sz w:val="14"/>
          <w:szCs w:val="14"/>
          <w:color w:val="auto"/>
        </w:rPr>
        <w:t xml:space="preserve"> is the pixelwise-loss-weight map.</w:t>
      </w:r>
    </w:p>
    <w:p>
      <w:pPr>
        <w:spacing w:after="0" w:line="1" w:lineRule="exact"/>
        <w:rPr>
          <w:sz w:val="20"/>
          <w:szCs w:val="20"/>
          <w:color w:val="auto"/>
        </w:rPr>
      </w:pPr>
    </w:p>
    <w:p>
      <w:pPr>
        <w:ind w:left="20" w:right="100" w:firstLine="227"/>
        <w:spacing w:after="0" w:line="244" w:lineRule="auto"/>
        <w:rPr>
          <w:sz w:val="20"/>
          <w:szCs w:val="20"/>
          <w:color w:val="auto"/>
        </w:rPr>
      </w:pPr>
      <w:r>
        <w:rPr>
          <w:rFonts w:ascii="Times New Roman" w:cs="Times New Roman" w:eastAsia="Times New Roman" w:hAnsi="Times New Roman"/>
          <w:sz w:val="15"/>
          <w:szCs w:val="15"/>
          <w:color w:val="auto"/>
        </w:rPr>
        <w:t xml:space="preserve">We use loss weighting to optimize class balancing and handle regions without annotations (termed ‘ignored regions’ below), by using weight map </w:t>
      </w:r>
      <w:r>
        <w:rPr>
          <w:rFonts w:ascii="Times New Roman" w:cs="Times New Roman" w:eastAsia="Times New Roman" w:hAnsi="Times New Roman"/>
          <w:sz w:val="15"/>
          <w:szCs w:val="15"/>
          <w:i w:val="1"/>
          <w:iCs w:val="1"/>
          <w:color w:val="auto"/>
        </w:rPr>
        <w:t>w</w:t>
      </w:r>
      <w:r>
        <w:rPr>
          <w:rFonts w:ascii="Times New Roman" w:cs="Times New Roman" w:eastAsia="Times New Roman" w:hAnsi="Times New Roman"/>
          <w:sz w:val="17"/>
          <w:szCs w:val="17"/>
          <w:color w:val="auto"/>
          <w:vertAlign w:val="subscript"/>
        </w:rPr>
        <w:t>bal</w:t>
      </w:r>
      <w:r>
        <w:rPr>
          <w:rFonts w:ascii="Times New Roman" w:cs="Times New Roman" w:eastAsia="Times New Roman" w:hAnsi="Times New Roman"/>
          <w:sz w:val="15"/>
          <w:szCs w:val="15"/>
          <w:color w:val="auto"/>
        </w:rPr>
        <w:t xml:space="preserve">. We additionally enforce instance separation, but using weight </w:t>
      </w:r>
      <w:r>
        <w:rPr>
          <w:rFonts w:ascii="Times New Roman" w:cs="Times New Roman" w:eastAsia="Times New Roman" w:hAnsi="Times New Roman"/>
          <w:sz w:val="15"/>
          <w:szCs w:val="15"/>
          <w:i w:val="1"/>
          <w:iCs w:val="1"/>
          <w:color w:val="auto"/>
        </w:rPr>
        <w:t>w</w:t>
      </w:r>
      <w:r>
        <w:rPr>
          <w:rFonts w:ascii="Times New Roman" w:cs="Times New Roman" w:eastAsia="Times New Roman" w:hAnsi="Times New Roman"/>
          <w:sz w:val="17"/>
          <w:szCs w:val="17"/>
          <w:color w:val="auto"/>
          <w:vertAlign w:val="subscript"/>
        </w:rPr>
        <w:t>sep</w:t>
      </w:r>
      <w:r>
        <w:rPr>
          <w:rFonts w:ascii="Times New Roman" w:cs="Times New Roman" w:eastAsia="Times New Roman" w:hAnsi="Times New Roman"/>
          <w:sz w:val="15"/>
          <w:szCs w:val="15"/>
          <w:color w:val="auto"/>
        </w:rPr>
        <w:t>, as described in the following sections. The final loss weights are then given by</w:t>
      </w:r>
    </w:p>
    <w:p>
      <w:pPr>
        <w:spacing w:after="0" w:line="27" w:lineRule="exact"/>
        <w:rPr>
          <w:sz w:val="20"/>
          <w:szCs w:val="20"/>
          <w:color w:val="auto"/>
        </w:rPr>
      </w:pPr>
    </w:p>
    <w:p>
      <w:pPr>
        <w:ind w:left="2000"/>
        <w:spacing w:after="0"/>
        <w:rPr>
          <w:sz w:val="20"/>
          <w:szCs w:val="20"/>
          <w:color w:val="auto"/>
        </w:rPr>
      </w:pPr>
      <w:r>
        <w:rPr>
          <w:rFonts w:ascii="Times New Roman" w:cs="Times New Roman" w:eastAsia="Times New Roman" w:hAnsi="Times New Roman"/>
          <w:sz w:val="15"/>
          <w:szCs w:val="15"/>
          <w:i w:val="1"/>
          <w:iCs w:val="1"/>
          <w:color w:val="auto"/>
        </w:rPr>
        <w:t>w</w:t>
      </w:r>
      <w:r>
        <w:rPr>
          <w:rFonts w:ascii="Times New Roman" w:cs="Times New Roman" w:eastAsia="Times New Roman" w:hAnsi="Times New Roman"/>
          <w:sz w:val="15"/>
          <w:szCs w:val="15"/>
          <w:color w:val="auto"/>
        </w:rPr>
        <w:t xml:space="preserve"> : = </w:t>
      </w:r>
      <w:r>
        <w:rPr>
          <w:rFonts w:ascii="Times New Roman" w:cs="Times New Roman" w:eastAsia="Times New Roman" w:hAnsi="Times New Roman"/>
          <w:sz w:val="15"/>
          <w:szCs w:val="15"/>
          <w:i w:val="1"/>
          <w:iCs w:val="1"/>
          <w:color w:val="auto"/>
        </w:rPr>
        <w:t>w</w:t>
      </w:r>
      <w:r>
        <w:rPr>
          <w:rFonts w:ascii="Times New Roman" w:cs="Times New Roman" w:eastAsia="Times New Roman" w:hAnsi="Times New Roman"/>
          <w:sz w:val="20"/>
          <w:szCs w:val="20"/>
          <w:color w:val="auto"/>
          <w:vertAlign w:val="subscript"/>
        </w:rPr>
        <w:t>bal</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λ</w:t>
      </w:r>
      <w:r>
        <w:rPr>
          <w:rFonts w:ascii="Times New Roman" w:cs="Times New Roman" w:eastAsia="Times New Roman" w:hAnsi="Times New Roman"/>
          <w:sz w:val="15"/>
          <w:szCs w:val="15"/>
          <w:i w:val="1"/>
          <w:iCs w:val="1"/>
          <w:color w:val="auto"/>
        </w:rPr>
        <w:t>w</w:t>
      </w:r>
      <w:r>
        <w:rPr>
          <w:rFonts w:ascii="Times New Roman" w:cs="Times New Roman" w:eastAsia="Times New Roman" w:hAnsi="Times New Roman"/>
          <w:sz w:val="20"/>
          <w:szCs w:val="20"/>
          <w:color w:val="auto"/>
          <w:vertAlign w:val="subscript"/>
        </w:rPr>
        <w:t>sep</w:t>
      </w:r>
    </w:p>
    <w:p>
      <w:pPr>
        <w:spacing w:after="0" w:line="17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5"/>
          <w:szCs w:val="15"/>
          <w:color w:val="auto"/>
        </w:rPr>
        <w:t>where</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λ</w:t>
      </w:r>
      <w:r>
        <w:rPr>
          <w:rFonts w:ascii="Times New Roman" w:cs="Times New Roman" w:eastAsia="Times New Roman" w:hAnsi="Times New Roman"/>
          <w:sz w:val="15"/>
          <w:szCs w:val="15"/>
          <w:color w:val="auto"/>
        </w:rPr>
        <w:t xml:space="preserve">  ℝ</w:t>
      </w:r>
      <w:r>
        <w:rPr>
          <w:rFonts w:ascii="Times New Roman" w:cs="Times New Roman" w:eastAsia="Times New Roman" w:hAnsi="Times New Roman"/>
          <w:sz w:val="17"/>
          <w:szCs w:val="17"/>
          <w:color w:val="auto"/>
          <w:vertAlign w:val="subscript"/>
        </w:rPr>
        <w:t>≥0</w:t>
      </w:r>
      <w:r>
        <w:rPr>
          <w:rFonts w:ascii="Times New Roman" w:cs="Times New Roman" w:eastAsia="Times New Roman" w:hAnsi="Times New Roman"/>
          <w:sz w:val="15"/>
          <w:szCs w:val="15"/>
          <w:color w:val="auto"/>
        </w:rPr>
        <w:t xml:space="preserve"> controls the importance of instance separation.</w:t>
      </w:r>
    </w:p>
    <w:p>
      <w:pPr>
        <w:spacing w:after="0" w:line="203" w:lineRule="exact"/>
        <w:rPr>
          <w:sz w:val="20"/>
          <w:szCs w:val="20"/>
          <w:color w:val="auto"/>
        </w:rPr>
      </w:pPr>
    </w:p>
    <w:p>
      <w:pPr>
        <w:ind w:left="20" w:right="40"/>
        <w:spacing w:after="0" w:line="291" w:lineRule="auto"/>
        <w:rPr>
          <w:sz w:val="20"/>
          <w:szCs w:val="20"/>
          <w:color w:val="auto"/>
        </w:rPr>
      </w:pPr>
      <w:r>
        <w:rPr>
          <w:rFonts w:ascii="Times New Roman" w:cs="Times New Roman" w:eastAsia="Times New Roman" w:hAnsi="Times New Roman"/>
          <w:sz w:val="14"/>
          <w:szCs w:val="14"/>
          <w:i w:val="1"/>
          <w:iCs w:val="1"/>
          <w:color w:val="auto"/>
        </w:rPr>
        <w:t>Class balancing and regions with unknown ground truth.</w:t>
      </w:r>
      <w:r>
        <w:rPr>
          <w:rFonts w:ascii="Times New Roman" w:cs="Times New Roman" w:eastAsia="Times New Roman" w:hAnsi="Times New Roman"/>
          <w:sz w:val="14"/>
          <w:szCs w:val="14"/>
          <w:color w:val="auto"/>
        </w:rPr>
        <w:t xml:space="preserve"> In our images, most pixels belong to the background class, and in many cases, this class is homogeneous and easy to learn. Therefore, we decrease the weight of background pixels by the factor</w:t>
      </w:r>
    </w:p>
    <w:p>
      <w:pPr>
        <w:spacing w:after="0" w:line="20" w:lineRule="exact"/>
        <w:rPr>
          <w:sz w:val="20"/>
          <w:szCs w:val="20"/>
          <w:color w:val="auto"/>
        </w:rPr>
      </w:pPr>
      <w:r>
        <w:rPr>
          <w:sz w:val="20"/>
          <w:szCs w:val="20"/>
          <w:color w:val="auto"/>
        </w:rPr>
        <w:br w:type="column"/>
      </w:r>
    </w:p>
    <w:p>
      <w:pPr>
        <w:spacing w:after="0" w:line="227" w:lineRule="exact"/>
        <w:rPr>
          <w:sz w:val="20"/>
          <w:szCs w:val="20"/>
          <w:color w:val="auto"/>
        </w:rPr>
      </w:pPr>
    </w:p>
    <w:p>
      <w:pPr>
        <w:ind w:right="20"/>
        <w:spacing w:after="0" w:line="295" w:lineRule="auto"/>
        <w:rPr>
          <w:sz w:val="20"/>
          <w:szCs w:val="20"/>
          <w:color w:val="auto"/>
        </w:rPr>
      </w:pPr>
      <w:r>
        <w:rPr>
          <w:rFonts w:ascii="Times New Roman" w:cs="Times New Roman" w:eastAsia="Times New Roman" w:hAnsi="Times New Roman"/>
          <w:sz w:val="15"/>
          <w:szCs w:val="15"/>
          <w:i w:val="1"/>
          <w:iCs w:val="1"/>
          <w:color w:val="auto"/>
        </w:rPr>
        <w:t>v</w:t>
      </w:r>
      <w:r>
        <w:rPr>
          <w:rFonts w:ascii="Times New Roman" w:cs="Times New Roman" w:eastAsia="Times New Roman" w:hAnsi="Times New Roman"/>
          <w:sz w:val="17"/>
          <w:szCs w:val="17"/>
          <w:color w:val="auto"/>
          <w:vertAlign w:val="subscript"/>
        </w:rPr>
        <w:t>bal</w:t>
      </w:r>
      <w:r>
        <w:rPr>
          <w:rFonts w:ascii="Times New Roman" w:cs="Times New Roman" w:eastAsia="Times New Roman" w:hAnsi="Times New Roman"/>
          <w:sz w:val="15"/>
          <w:szCs w:val="15"/>
          <w:color w:val="auto"/>
        </w:rPr>
        <w:t xml:space="preserve"> [0,1],​ as compared with foreground pixels, thus resulting in the class-balancing weight function</w:t>
      </w:r>
    </w:p>
    <w:p>
      <w:pPr>
        <w:spacing w:after="0" w:line="66" w:lineRule="exact"/>
        <w:rPr>
          <w:sz w:val="20"/>
          <w:szCs w:val="20"/>
          <w:color w:val="auto"/>
        </w:rPr>
      </w:pPr>
    </w:p>
    <w:tbl>
      <w:tblPr>
        <w:tblLayout w:type="fixed"/>
        <w:tblInd w:w="840" w:type="dxa"/>
        <w:tblCellMar>
          <w:top w:w="0" w:type="dxa"/>
          <w:left w:w="0" w:type="dxa"/>
          <w:bottom w:w="0" w:type="dxa"/>
          <w:right w:w="0" w:type="dxa"/>
        </w:tblCellMar>
      </w:tblPr>
      <w:tr>
        <w:trPr>
          <w:trHeight w:val="144"/>
        </w:trPr>
        <w:tc>
          <w:tcPr>
            <w:tcW w:w="6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20" w:type="dxa"/>
            <w:vAlign w:val="bottom"/>
            <w:vMerge w:val="restart"/>
          </w:tcPr>
          <w:p>
            <w:pPr>
              <w:jc w:val="right"/>
              <w:ind w:right="45"/>
              <w:spacing w:after="0"/>
              <w:rPr>
                <w:sz w:val="20"/>
                <w:szCs w:val="20"/>
                <w:color w:val="auto"/>
              </w:rPr>
            </w:pPr>
            <w:r>
              <w:rPr>
                <w:rFonts w:ascii="Times New Roman" w:cs="Times New Roman" w:eastAsia="Times New Roman" w:hAnsi="Times New Roman"/>
                <w:sz w:val="15"/>
                <w:szCs w:val="15"/>
                <w:color w:val="auto"/>
              </w:rPr>
              <w:t>1</w:t>
            </w:r>
          </w:p>
        </w:tc>
        <w:tc>
          <w:tcPr>
            <w:tcW w:w="2300" w:type="dxa"/>
            <w:vAlign w:val="bottom"/>
            <w:vMerge w:val="restart"/>
          </w:tcPr>
          <w:p>
            <w:pPr>
              <w:jc w:val="center"/>
              <w:spacing w:after="0"/>
              <w:rPr>
                <w:sz w:val="20"/>
                <w:szCs w:val="20"/>
                <w:color w:val="auto"/>
              </w:rPr>
            </w:pPr>
            <w:r>
              <w:rPr>
                <w:rFonts w:ascii="Times New Roman" w:cs="Times New Roman" w:eastAsia="Times New Roman" w:hAnsi="Times New Roman"/>
                <w:sz w:val="15"/>
                <w:szCs w:val="15"/>
                <w:i w:val="1"/>
                <w:iCs w:val="1"/>
                <w:color w:val="auto"/>
                <w:w w:val="97"/>
              </w:rPr>
              <w:t>y</w:t>
            </w:r>
            <w:r>
              <w:rPr>
                <w:rFonts w:ascii="Times New Roman" w:cs="Times New Roman" w:eastAsia="Times New Roman" w:hAnsi="Times New Roman"/>
                <w:sz w:val="15"/>
                <w:szCs w:val="15"/>
                <w:color w:val="auto"/>
                <w:w w:val="97"/>
              </w:rPr>
              <w:t xml:space="preserve"> (</w:t>
            </w:r>
            <w:r>
              <w:rPr>
                <w:rFonts w:ascii="Times New Roman" w:cs="Times New Roman" w:eastAsia="Times New Roman" w:hAnsi="Times New Roman"/>
                <w:sz w:val="15"/>
                <w:szCs w:val="15"/>
                <w:b w:val="1"/>
                <w:bCs w:val="1"/>
                <w:i w:val="1"/>
                <w:iCs w:val="1"/>
                <w:color w:val="auto"/>
                <w:w w:val="97"/>
              </w:rPr>
              <w:t>x</w:t>
            </w:r>
            <w:r>
              <w:rPr>
                <w:rFonts w:ascii="Times New Roman" w:cs="Times New Roman" w:eastAsia="Times New Roman" w:hAnsi="Times New Roman"/>
                <w:sz w:val="15"/>
                <w:szCs w:val="15"/>
                <w:color w:val="auto"/>
                <w:w w:val="97"/>
              </w:rPr>
              <w:t>) &gt; 0</w:t>
            </w:r>
          </w:p>
        </w:tc>
        <w:tc>
          <w:tcPr>
            <w:tcW w:w="0" w:type="dxa"/>
            <w:vAlign w:val="bottom"/>
          </w:tcPr>
          <w:p>
            <w:pPr>
              <w:spacing w:after="0"/>
              <w:rPr>
                <w:sz w:val="1"/>
                <w:szCs w:val="1"/>
                <w:color w:val="auto"/>
              </w:rPr>
            </w:pPr>
          </w:p>
        </w:tc>
      </w:tr>
      <w:tr>
        <w:trPr>
          <w:trHeight w:val="29"/>
        </w:trPr>
        <w:tc>
          <w:tcPr>
            <w:tcW w:w="640" w:type="dxa"/>
            <w:vAlign w:val="bottom"/>
          </w:tcPr>
          <w:p>
            <w:pPr>
              <w:spacing w:after="0"/>
              <w:rPr>
                <w:sz w:val="2"/>
                <w:szCs w:val="2"/>
                <w:color w:val="auto"/>
              </w:rPr>
            </w:pPr>
          </w:p>
        </w:tc>
        <w:tc>
          <w:tcPr>
            <w:tcW w:w="14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23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9"/>
        </w:trPr>
        <w:tc>
          <w:tcPr>
            <w:tcW w:w="6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20" w:type="dxa"/>
            <w:vAlign w:val="bottom"/>
          </w:tcPr>
          <w:p>
            <w:pPr>
              <w:spacing w:after="0"/>
              <w:rPr>
                <w:sz w:val="6"/>
                <w:szCs w:val="6"/>
                <w:color w:val="auto"/>
              </w:rPr>
            </w:pPr>
          </w:p>
        </w:tc>
        <w:tc>
          <w:tcPr>
            <w:tcW w:w="23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9"/>
        </w:trPr>
        <w:tc>
          <w:tcPr>
            <w:tcW w:w="640" w:type="dxa"/>
            <w:vAlign w:val="bottom"/>
            <w:vMerge w:val="restart"/>
          </w:tcPr>
          <w:p>
            <w:pPr>
              <w:spacing w:after="0"/>
              <w:rPr>
                <w:sz w:val="20"/>
                <w:szCs w:val="20"/>
                <w:color w:val="auto"/>
              </w:rPr>
            </w:pPr>
            <w:r>
              <w:rPr>
                <w:rFonts w:ascii="Times New Roman" w:cs="Times New Roman" w:eastAsia="Times New Roman" w:hAnsi="Times New Roman"/>
                <w:sz w:val="15"/>
                <w:szCs w:val="15"/>
                <w:i w:val="1"/>
                <w:iCs w:val="1"/>
                <w:color w:val="auto"/>
                <w:w w:val="90"/>
              </w:rPr>
              <w:t>w</w:t>
            </w:r>
            <w:r>
              <w:rPr>
                <w:rFonts w:ascii="Times New Roman" w:cs="Times New Roman" w:eastAsia="Times New Roman" w:hAnsi="Times New Roman"/>
                <w:sz w:val="20"/>
                <w:szCs w:val="20"/>
                <w:i w:val="1"/>
                <w:iCs w:val="1"/>
                <w:color w:val="auto"/>
                <w:w w:val="90"/>
                <w:vertAlign w:val="subscript"/>
              </w:rPr>
              <w:t>bal</w:t>
            </w:r>
            <w:r>
              <w:rPr>
                <w:rFonts w:ascii="Times New Roman" w:cs="Times New Roman" w:eastAsia="Times New Roman" w:hAnsi="Times New Roman"/>
                <w:sz w:val="15"/>
                <w:szCs w:val="15"/>
                <w:color w:val="auto"/>
                <w:w w:val="90"/>
              </w:rPr>
              <w:t xml:space="preserve"> (</w:t>
            </w:r>
            <w:r>
              <w:rPr>
                <w:rFonts w:ascii="Times New Roman" w:cs="Times New Roman" w:eastAsia="Times New Roman" w:hAnsi="Times New Roman"/>
                <w:sz w:val="15"/>
                <w:szCs w:val="15"/>
                <w:b w:val="1"/>
                <w:bCs w:val="1"/>
                <w:i w:val="1"/>
                <w:iCs w:val="1"/>
                <w:color w:val="auto"/>
                <w:w w:val="90"/>
              </w:rPr>
              <w:t>x</w:t>
            </w:r>
            <w:r>
              <w:rPr>
                <w:rFonts w:ascii="Times New Roman" w:cs="Times New Roman" w:eastAsia="Times New Roman" w:hAnsi="Times New Roman"/>
                <w:sz w:val="15"/>
                <w:szCs w:val="15"/>
                <w:color w:val="auto"/>
                <w:w w:val="90"/>
              </w:rPr>
              <w:t>) : =</w:t>
            </w:r>
          </w:p>
        </w:tc>
        <w:tc>
          <w:tcPr>
            <w:tcW w:w="140" w:type="dxa"/>
            <w:vAlign w:val="bottom"/>
          </w:tcPr>
          <w:p>
            <w:pPr>
              <w:spacing w:after="0"/>
              <w:rPr>
                <w:sz w:val="6"/>
                <w:szCs w:val="6"/>
                <w:color w:val="auto"/>
              </w:rPr>
            </w:pPr>
          </w:p>
        </w:tc>
        <w:tc>
          <w:tcPr>
            <w:tcW w:w="220" w:type="dxa"/>
            <w:vAlign w:val="bottom"/>
          </w:tcPr>
          <w:p>
            <w:pPr>
              <w:spacing w:after="0"/>
              <w:rPr>
                <w:sz w:val="6"/>
                <w:szCs w:val="6"/>
                <w:color w:val="auto"/>
              </w:rPr>
            </w:pPr>
          </w:p>
        </w:tc>
        <w:tc>
          <w:tcPr>
            <w:tcW w:w="2300" w:type="dxa"/>
            <w:vAlign w:val="bottom"/>
            <w:vMerge w:val="restart"/>
          </w:tcPr>
          <w:p>
            <w:pPr>
              <w:jc w:val="center"/>
              <w:spacing w:after="0"/>
              <w:rPr>
                <w:sz w:val="20"/>
                <w:szCs w:val="20"/>
                <w:color w:val="auto"/>
              </w:rPr>
            </w:pPr>
            <w:r>
              <w:rPr>
                <w:rFonts w:ascii="Times New Roman" w:cs="Times New Roman" w:eastAsia="Times New Roman" w:hAnsi="Times New Roman"/>
                <w:sz w:val="15"/>
                <w:szCs w:val="15"/>
                <w:i w:val="1"/>
                <w:iCs w:val="1"/>
                <w:color w:val="auto"/>
                <w:w w:val="90"/>
              </w:rPr>
              <w:t>y</w:t>
            </w:r>
            <w:r>
              <w:rPr>
                <w:rFonts w:ascii="Times New Roman" w:cs="Times New Roman" w:eastAsia="Times New Roman" w:hAnsi="Times New Roman"/>
                <w:sz w:val="15"/>
                <w:szCs w:val="15"/>
                <w:color w:val="auto"/>
                <w:w w:val="90"/>
              </w:rPr>
              <w:t xml:space="preserve"> (</w:t>
            </w:r>
            <w:r>
              <w:rPr>
                <w:rFonts w:ascii="Times New Roman" w:cs="Times New Roman" w:eastAsia="Times New Roman" w:hAnsi="Times New Roman"/>
                <w:sz w:val="15"/>
                <w:szCs w:val="15"/>
                <w:b w:val="1"/>
                <w:bCs w:val="1"/>
                <w:i w:val="1"/>
                <w:iCs w:val="1"/>
                <w:color w:val="auto"/>
                <w:w w:val="90"/>
              </w:rPr>
              <w:t>x</w:t>
            </w:r>
            <w:r>
              <w:rPr>
                <w:rFonts w:ascii="Times New Roman" w:cs="Times New Roman" w:eastAsia="Times New Roman" w:hAnsi="Times New Roman"/>
                <w:sz w:val="15"/>
                <w:szCs w:val="15"/>
                <w:color w:val="auto"/>
                <w:w w:val="90"/>
              </w:rPr>
              <w:t xml:space="preserve"> ) = 0</w:t>
            </w:r>
          </w:p>
        </w:tc>
        <w:tc>
          <w:tcPr>
            <w:tcW w:w="0" w:type="dxa"/>
            <w:vAlign w:val="bottom"/>
          </w:tcPr>
          <w:p>
            <w:pPr>
              <w:spacing w:after="0"/>
              <w:rPr>
                <w:sz w:val="1"/>
                <w:szCs w:val="1"/>
                <w:color w:val="auto"/>
              </w:rPr>
            </w:pPr>
          </w:p>
        </w:tc>
      </w:tr>
      <w:tr>
        <w:trPr>
          <w:trHeight w:val="173"/>
        </w:trPr>
        <w:tc>
          <w:tcPr>
            <w:tcW w:w="640" w:type="dxa"/>
            <w:vAlign w:val="bottom"/>
            <w:vMerge w:val="continue"/>
          </w:tcPr>
          <w:p>
            <w:pPr>
              <w:spacing w:after="0"/>
              <w:rPr>
                <w:sz w:val="15"/>
                <w:szCs w:val="15"/>
                <w:color w:val="auto"/>
              </w:rPr>
            </w:pPr>
          </w:p>
        </w:tc>
        <w:tc>
          <w:tcPr>
            <w:tcW w:w="360" w:type="dxa"/>
            <w:vAlign w:val="bottom"/>
            <w:gridSpan w:val="2"/>
          </w:tcPr>
          <w:p>
            <w:pPr>
              <w:ind w:left="20"/>
              <w:spacing w:after="0" w:line="173" w:lineRule="exact"/>
              <w:rPr>
                <w:sz w:val="20"/>
                <w:szCs w:val="20"/>
                <w:color w:val="auto"/>
              </w:rPr>
            </w:pPr>
            <w:r>
              <w:rPr>
                <w:rFonts w:ascii="Times New Roman" w:cs="Times New Roman" w:eastAsia="Times New Roman" w:hAnsi="Times New Roman"/>
                <w:sz w:val="20"/>
                <w:szCs w:val="20"/>
                <w:i w:val="1"/>
                <w:iCs w:val="1"/>
                <w:color w:val="auto"/>
                <w:vertAlign w:val="superscript"/>
              </w:rPr>
              <w:t>v</w:t>
            </w:r>
            <w:r>
              <w:rPr>
                <w:rFonts w:ascii="Times New Roman" w:cs="Times New Roman" w:eastAsia="Times New Roman" w:hAnsi="Times New Roman"/>
                <w:sz w:val="8"/>
                <w:szCs w:val="8"/>
                <w:color w:val="auto"/>
                <w:vertAlign w:val="superscript"/>
              </w:rPr>
              <w:t xml:space="preserve"> </w:t>
            </w:r>
            <w:r>
              <w:rPr>
                <w:rFonts w:ascii="Times New Roman" w:cs="Times New Roman" w:eastAsia="Times New Roman" w:hAnsi="Times New Roman"/>
                <w:sz w:val="8"/>
                <w:szCs w:val="8"/>
                <w:color w:val="auto"/>
              </w:rPr>
              <w:t>bal</w:t>
            </w:r>
          </w:p>
        </w:tc>
        <w:tc>
          <w:tcPr>
            <w:tcW w:w="23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9"/>
        </w:trPr>
        <w:tc>
          <w:tcPr>
            <w:tcW w:w="6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20" w:type="dxa"/>
            <w:vAlign w:val="bottom"/>
            <w:vMerge w:val="restart"/>
          </w:tcPr>
          <w:p>
            <w:pPr>
              <w:jc w:val="right"/>
              <w:ind w:right="45"/>
              <w:spacing w:after="0"/>
              <w:rPr>
                <w:sz w:val="20"/>
                <w:szCs w:val="20"/>
                <w:color w:val="auto"/>
              </w:rPr>
            </w:pPr>
            <w:r>
              <w:rPr>
                <w:rFonts w:ascii="Times New Roman" w:cs="Times New Roman" w:eastAsia="Times New Roman" w:hAnsi="Times New Roman"/>
                <w:sz w:val="15"/>
                <w:szCs w:val="15"/>
                <w:color w:val="auto"/>
              </w:rPr>
              <w:t>0</w:t>
            </w:r>
          </w:p>
        </w:tc>
        <w:tc>
          <w:tcPr>
            <w:tcW w:w="2300" w:type="dxa"/>
            <w:vAlign w:val="bottom"/>
            <w:vMerge w:val="restart"/>
          </w:tcPr>
          <w:p>
            <w:pPr>
              <w:jc w:val="center"/>
              <w:spacing w:after="0"/>
              <w:rPr>
                <w:sz w:val="20"/>
                <w:szCs w:val="20"/>
                <w:color w:val="auto"/>
              </w:rPr>
            </w:pPr>
            <w:r>
              <w:rPr>
                <w:rFonts w:ascii="Times New Roman" w:cs="Times New Roman" w:eastAsia="Times New Roman" w:hAnsi="Times New Roman"/>
                <w:sz w:val="15"/>
                <w:szCs w:val="15"/>
                <w:i w:val="1"/>
                <w:iCs w:val="1"/>
                <w:color w:val="auto"/>
                <w:w w:val="97"/>
              </w:rPr>
              <w:t>y</w:t>
            </w:r>
            <w:r>
              <w:rPr>
                <w:rFonts w:ascii="Times New Roman" w:cs="Times New Roman" w:eastAsia="Times New Roman" w:hAnsi="Times New Roman"/>
                <w:sz w:val="15"/>
                <w:szCs w:val="15"/>
                <w:color w:val="auto"/>
                <w:w w:val="97"/>
              </w:rPr>
              <w:t xml:space="preserve"> (</w:t>
            </w:r>
            <w:r>
              <w:rPr>
                <w:rFonts w:ascii="Times New Roman" w:cs="Times New Roman" w:eastAsia="Times New Roman" w:hAnsi="Times New Roman"/>
                <w:sz w:val="15"/>
                <w:szCs w:val="15"/>
                <w:b w:val="1"/>
                <w:bCs w:val="1"/>
                <w:i w:val="1"/>
                <w:iCs w:val="1"/>
                <w:color w:val="auto"/>
                <w:w w:val="97"/>
              </w:rPr>
              <w:t>x</w:t>
            </w:r>
            <w:r>
              <w:rPr>
                <w:rFonts w:ascii="Times New Roman" w:cs="Times New Roman" w:eastAsia="Times New Roman" w:hAnsi="Times New Roman"/>
                <w:sz w:val="15"/>
                <w:szCs w:val="15"/>
                <w:color w:val="auto"/>
                <w:w w:val="97"/>
              </w:rPr>
              <w:t>) unknown (i. e. , ignored regions)</w:t>
            </w:r>
          </w:p>
        </w:tc>
        <w:tc>
          <w:tcPr>
            <w:tcW w:w="0" w:type="dxa"/>
            <w:vAlign w:val="bottom"/>
          </w:tcPr>
          <w:p>
            <w:pPr>
              <w:spacing w:after="0"/>
              <w:rPr>
                <w:sz w:val="1"/>
                <w:szCs w:val="1"/>
                <w:color w:val="auto"/>
              </w:rPr>
            </w:pPr>
          </w:p>
        </w:tc>
      </w:tr>
      <w:tr>
        <w:trPr>
          <w:trHeight w:val="207"/>
        </w:trPr>
        <w:tc>
          <w:tcPr>
            <w:tcW w:w="6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20" w:type="dxa"/>
            <w:vAlign w:val="bottom"/>
            <w:vMerge w:val="continue"/>
          </w:tcPr>
          <w:p>
            <w:pPr>
              <w:spacing w:after="0"/>
              <w:rPr>
                <w:sz w:val="17"/>
                <w:szCs w:val="17"/>
                <w:color w:val="auto"/>
              </w:rPr>
            </w:pPr>
          </w:p>
        </w:tc>
        <w:tc>
          <w:tcPr>
            <w:tcW w:w="23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bl>
    <w:p>
      <w:pPr>
        <w:spacing w:after="0" w:line="80" w:lineRule="exact"/>
        <w:rPr>
          <w:sz w:val="20"/>
          <w:szCs w:val="20"/>
          <w:color w:val="auto"/>
        </w:rPr>
      </w:pPr>
    </w:p>
    <w:p>
      <w:pPr>
        <w:ind w:right="20" w:firstLine="227"/>
        <w:spacing w:after="0" w:line="262" w:lineRule="auto"/>
        <w:rPr>
          <w:sz w:val="20"/>
          <w:szCs w:val="20"/>
          <w:color w:val="auto"/>
        </w:rPr>
      </w:pPr>
      <w:r>
        <w:rPr>
          <w:rFonts w:ascii="Times New Roman" w:cs="Times New Roman" w:eastAsia="Times New Roman" w:hAnsi="Times New Roman"/>
          <w:sz w:val="15"/>
          <w:szCs w:val="15"/>
          <w:color w:val="auto"/>
        </w:rPr>
        <w:t>We observed slightly better segmentation results when replacing the step-shaped cutoff at the edges of foreground objects by a smoothly decreasing Gaussian function for the weighted loss computation; therefore, we define</w:t>
      </w:r>
    </w:p>
    <w:p>
      <w:pPr>
        <w:spacing w:after="0" w:line="27" w:lineRule="exact"/>
        <w:rPr>
          <w:sz w:val="20"/>
          <w:szCs w:val="20"/>
          <w:color w:val="auto"/>
        </w:rPr>
      </w:pPr>
    </w:p>
    <w:tbl>
      <w:tblPr>
        <w:tblLayout w:type="fixed"/>
        <w:tblInd w:w="860" w:type="dxa"/>
        <w:tblCellMar>
          <w:top w:w="0" w:type="dxa"/>
          <w:left w:w="0" w:type="dxa"/>
          <w:bottom w:w="0" w:type="dxa"/>
          <w:right w:w="0" w:type="dxa"/>
        </w:tblCellMar>
      </w:tblPr>
      <w:tr>
        <w:trPr>
          <w:trHeight w:val="296"/>
        </w:trPr>
        <w:tc>
          <w:tcPr>
            <w:tcW w:w="1440" w:type="dxa"/>
            <w:vAlign w:val="bottom"/>
            <w:gridSpan w:val="2"/>
          </w:tcPr>
          <w:p>
            <w:pPr>
              <w:spacing w:after="0"/>
              <w:rPr>
                <w:sz w:val="20"/>
                <w:szCs w:val="20"/>
                <w:color w:val="auto"/>
              </w:rPr>
            </w:pPr>
            <w:r>
              <w:rPr>
                <w:rFonts w:ascii="Times New Roman" w:cs="Times New Roman" w:eastAsia="Times New Roman" w:hAnsi="Times New Roman"/>
                <w:sz w:val="15"/>
                <w:szCs w:val="15"/>
                <w:i w:val="1"/>
                <w:iCs w:val="1"/>
                <w:color w:val="auto"/>
              </w:rPr>
              <w:t>w</w:t>
            </w:r>
            <w:r>
              <w:rPr>
                <w:rFonts w:ascii="Times New Roman" w:cs="Times New Roman" w:eastAsia="Times New Roman" w:hAnsi="Times New Roman"/>
                <w:sz w:val="15"/>
                <w:szCs w:val="15"/>
                <w:color w:val="auto"/>
              </w:rPr>
              <w:t>′</w:t>
            </w:r>
            <w:r>
              <w:rPr>
                <w:rFonts w:ascii="Times New Roman" w:cs="Times New Roman" w:eastAsia="Times New Roman" w:hAnsi="Times New Roman"/>
                <w:sz w:val="20"/>
                <w:szCs w:val="20"/>
                <w:i w:val="1"/>
                <w:iCs w:val="1"/>
                <w:color w:val="auto"/>
                <w:vertAlign w:val="subscript"/>
              </w:rPr>
              <w:t>bal</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i w:val="1"/>
                <w:iCs w:val="1"/>
                <w:color w:val="auto"/>
              </w:rPr>
              <w:t>x</w:t>
            </w:r>
            <w:r>
              <w:rPr>
                <w:rFonts w:ascii="Times New Roman" w:cs="Times New Roman" w:eastAsia="Times New Roman" w:hAnsi="Times New Roman"/>
                <w:sz w:val="15"/>
                <w:szCs w:val="15"/>
                <w:color w:val="auto"/>
              </w:rPr>
              <w:t>) :=</w:t>
            </w:r>
          </w:p>
        </w:tc>
        <w:tc>
          <w:tcPr>
            <w:tcW w:w="3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8"/>
        </w:trPr>
        <w:tc>
          <w:tcPr>
            <w:tcW w:w="100" w:type="dxa"/>
            <w:vAlign w:val="bottom"/>
          </w:tcPr>
          <w:p>
            <w:pPr>
              <w:spacing w:after="0"/>
              <w:rPr>
                <w:sz w:val="12"/>
                <w:szCs w:val="12"/>
                <w:color w:val="auto"/>
              </w:rPr>
            </w:pPr>
          </w:p>
        </w:tc>
        <w:tc>
          <w:tcPr>
            <w:tcW w:w="1340" w:type="dxa"/>
            <w:vAlign w:val="bottom"/>
            <w:vMerge w:val="restart"/>
          </w:tcPr>
          <w:p>
            <w:pPr>
              <w:ind w:left="860"/>
              <w:spacing w:after="0"/>
              <w:rPr>
                <w:sz w:val="20"/>
                <w:szCs w:val="20"/>
                <w:color w:val="auto"/>
              </w:rPr>
            </w:pPr>
            <w:r>
              <w:rPr>
                <w:rFonts w:ascii="Times New Roman" w:cs="Times New Roman" w:eastAsia="Times New Roman" w:hAnsi="Times New Roman"/>
                <w:sz w:val="15"/>
                <w:szCs w:val="15"/>
                <w:color w:val="auto"/>
              </w:rPr>
              <w:t>1</w:t>
            </w:r>
          </w:p>
        </w:tc>
        <w:tc>
          <w:tcPr>
            <w:tcW w:w="3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280" w:type="dxa"/>
            <w:vAlign w:val="bottom"/>
            <w:vMerge w:val="restart"/>
          </w:tcPr>
          <w:p>
            <w:pPr>
              <w:ind w:left="440"/>
              <w:spacing w:after="0"/>
              <w:rPr>
                <w:sz w:val="20"/>
                <w:szCs w:val="20"/>
                <w:color w:val="auto"/>
              </w:rPr>
            </w:pPr>
            <w:r>
              <w:rPr>
                <w:rFonts w:ascii="Times New Roman" w:cs="Times New Roman" w:eastAsia="Times New Roman" w:hAnsi="Times New Roman"/>
                <w:sz w:val="15"/>
                <w:szCs w:val="15"/>
                <w:i w:val="1"/>
                <w:iCs w:val="1"/>
                <w:color w:val="auto"/>
              </w:rPr>
              <w:t>y</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i w:val="1"/>
                <w:iCs w:val="1"/>
                <w:color w:val="auto"/>
              </w:rPr>
              <w:t>x</w:t>
            </w:r>
            <w:r>
              <w:rPr>
                <w:rFonts w:ascii="Times New Roman" w:cs="Times New Roman" w:eastAsia="Times New Roman" w:hAnsi="Times New Roman"/>
                <w:sz w:val="15"/>
                <w:szCs w:val="15"/>
                <w:color w:val="auto"/>
              </w:rPr>
              <w:t>) &gt; 0</w:t>
            </w:r>
          </w:p>
        </w:tc>
        <w:tc>
          <w:tcPr>
            <w:tcW w:w="0" w:type="dxa"/>
            <w:vAlign w:val="bottom"/>
          </w:tcPr>
          <w:p>
            <w:pPr>
              <w:spacing w:after="0"/>
              <w:rPr>
                <w:sz w:val="1"/>
                <w:szCs w:val="1"/>
                <w:color w:val="auto"/>
              </w:rPr>
            </w:pPr>
          </w:p>
        </w:tc>
      </w:tr>
      <w:tr>
        <w:trPr>
          <w:trHeight w:val="29"/>
        </w:trPr>
        <w:tc>
          <w:tcPr>
            <w:tcW w:w="100" w:type="dxa"/>
            <w:vAlign w:val="bottom"/>
          </w:tcPr>
          <w:p>
            <w:pPr>
              <w:spacing w:after="0"/>
              <w:rPr>
                <w:sz w:val="2"/>
                <w:szCs w:val="2"/>
                <w:color w:val="auto"/>
              </w:rPr>
            </w:pPr>
          </w:p>
        </w:tc>
        <w:tc>
          <w:tcPr>
            <w:tcW w:w="1340" w:type="dxa"/>
            <w:vAlign w:val="bottom"/>
            <w:vMerge w:val="continue"/>
          </w:tcPr>
          <w:p>
            <w:pPr>
              <w:spacing w:after="0"/>
              <w:rPr>
                <w:sz w:val="2"/>
                <w:szCs w:val="2"/>
                <w:color w:val="auto"/>
              </w:rPr>
            </w:pPr>
          </w:p>
        </w:tc>
        <w:tc>
          <w:tcPr>
            <w:tcW w:w="340" w:type="dxa"/>
            <w:vAlign w:val="bottom"/>
          </w:tcPr>
          <w:p>
            <w:pPr>
              <w:spacing w:after="0"/>
              <w:rPr>
                <w:sz w:val="2"/>
                <w:szCs w:val="2"/>
                <w:color w:val="auto"/>
              </w:rPr>
            </w:pPr>
          </w:p>
        </w:tc>
        <w:tc>
          <w:tcPr>
            <w:tcW w:w="140" w:type="dxa"/>
            <w:vAlign w:val="bottom"/>
          </w:tcPr>
          <w:p>
            <w:pPr>
              <w:spacing w:after="0"/>
              <w:rPr>
                <w:sz w:val="2"/>
                <w:szCs w:val="2"/>
                <w:color w:val="auto"/>
              </w:rPr>
            </w:pPr>
          </w:p>
        </w:tc>
        <w:tc>
          <w:tcPr>
            <w:tcW w:w="12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9"/>
        </w:trPr>
        <w:tc>
          <w:tcPr>
            <w:tcW w:w="100" w:type="dxa"/>
            <w:vAlign w:val="bottom"/>
          </w:tcPr>
          <w:p>
            <w:pPr>
              <w:spacing w:after="0"/>
              <w:rPr>
                <w:sz w:val="6"/>
                <w:szCs w:val="6"/>
                <w:color w:val="auto"/>
              </w:rPr>
            </w:pPr>
          </w:p>
        </w:tc>
        <w:tc>
          <w:tcPr>
            <w:tcW w:w="1340" w:type="dxa"/>
            <w:vAlign w:val="bottom"/>
          </w:tcPr>
          <w:p>
            <w:pPr>
              <w:spacing w:after="0"/>
              <w:rPr>
                <w:sz w:val="6"/>
                <w:szCs w:val="6"/>
                <w:color w:val="auto"/>
              </w:rPr>
            </w:pP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9"/>
        </w:trPr>
        <w:tc>
          <w:tcPr>
            <w:tcW w:w="100" w:type="dxa"/>
            <w:vAlign w:val="bottom"/>
          </w:tcPr>
          <w:p>
            <w:pPr>
              <w:spacing w:after="0"/>
              <w:rPr>
                <w:sz w:val="6"/>
                <w:szCs w:val="6"/>
                <w:color w:val="auto"/>
              </w:rPr>
            </w:pPr>
          </w:p>
        </w:tc>
        <w:tc>
          <w:tcPr>
            <w:tcW w:w="1340" w:type="dxa"/>
            <w:vAlign w:val="bottom"/>
            <w:vMerge w:val="restart"/>
          </w:tcPr>
          <w:p>
            <w:pPr>
              <w:spacing w:after="0"/>
              <w:rPr>
                <w:sz w:val="6"/>
                <w:szCs w:val="6"/>
                <w:color w:val="auto"/>
              </w:rPr>
            </w:pPr>
          </w:p>
        </w:tc>
        <w:tc>
          <w:tcPr>
            <w:tcW w:w="340" w:type="dxa"/>
            <w:vAlign w:val="bottom"/>
            <w:vMerge w:val="restart"/>
          </w:tcPr>
          <w:p>
            <w:pPr>
              <w:jc w:val="right"/>
              <w:ind w:right="133"/>
              <w:spacing w:after="0"/>
              <w:rPr>
                <w:sz w:val="20"/>
                <w:szCs w:val="20"/>
                <w:color w:val="auto"/>
              </w:rPr>
            </w:pPr>
            <w:r>
              <w:rPr>
                <w:rFonts w:ascii="Times New Roman" w:cs="Times New Roman" w:eastAsia="Times New Roman" w:hAnsi="Times New Roman"/>
                <w:sz w:val="10"/>
                <w:szCs w:val="10"/>
                <w:color w:val="auto"/>
              </w:rPr>
              <w:t>2</w:t>
            </w:r>
          </w:p>
        </w:tc>
        <w:tc>
          <w:tcPr>
            <w:tcW w:w="140" w:type="dxa"/>
            <w:vAlign w:val="bottom"/>
            <w:vMerge w:val="restart"/>
          </w:tcPr>
          <w:p>
            <w:pPr>
              <w:spacing w:after="0"/>
              <w:rPr>
                <w:sz w:val="6"/>
                <w:szCs w:val="6"/>
                <w:color w:val="auto"/>
              </w:rPr>
            </w:pPr>
          </w:p>
        </w:tc>
        <w:tc>
          <w:tcPr>
            <w:tcW w:w="1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5"/>
        </w:trPr>
        <w:tc>
          <w:tcPr>
            <w:tcW w:w="100" w:type="dxa"/>
            <w:vAlign w:val="bottom"/>
          </w:tcPr>
          <w:p>
            <w:pPr>
              <w:spacing w:after="0"/>
              <w:rPr>
                <w:sz w:val="6"/>
                <w:szCs w:val="6"/>
                <w:color w:val="auto"/>
              </w:rPr>
            </w:pPr>
          </w:p>
        </w:tc>
        <w:tc>
          <w:tcPr>
            <w:tcW w:w="1340" w:type="dxa"/>
            <w:vAlign w:val="bottom"/>
            <w:vMerge w:val="continue"/>
          </w:tcPr>
          <w:p>
            <w:pPr>
              <w:spacing w:after="0"/>
              <w:rPr>
                <w:sz w:val="6"/>
                <w:szCs w:val="6"/>
                <w:color w:val="auto"/>
              </w:rPr>
            </w:pPr>
          </w:p>
        </w:tc>
        <w:tc>
          <w:tcPr>
            <w:tcW w:w="340" w:type="dxa"/>
            <w:vAlign w:val="bottom"/>
            <w:vMerge w:val="continue"/>
          </w:tcPr>
          <w:p>
            <w:pPr>
              <w:spacing w:after="0"/>
              <w:rPr>
                <w:sz w:val="6"/>
                <w:szCs w:val="6"/>
                <w:color w:val="auto"/>
              </w:rPr>
            </w:pPr>
          </w:p>
        </w:tc>
        <w:tc>
          <w:tcPr>
            <w:tcW w:w="140" w:type="dxa"/>
            <w:vAlign w:val="bottom"/>
            <w:vMerge w:val="continue"/>
          </w:tcPr>
          <w:p>
            <w:pPr>
              <w:spacing w:after="0"/>
              <w:rPr>
                <w:sz w:val="6"/>
                <w:szCs w:val="6"/>
                <w:color w:val="auto"/>
              </w:rPr>
            </w:pPr>
          </w:p>
        </w:tc>
        <w:tc>
          <w:tcPr>
            <w:tcW w:w="1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9"/>
        </w:trPr>
        <w:tc>
          <w:tcPr>
            <w:tcW w:w="100" w:type="dxa"/>
            <w:vAlign w:val="bottom"/>
          </w:tcPr>
          <w:p>
            <w:pPr>
              <w:spacing w:after="0"/>
              <w:rPr>
                <w:sz w:val="7"/>
                <w:szCs w:val="7"/>
                <w:color w:val="auto"/>
              </w:rPr>
            </w:pPr>
          </w:p>
        </w:tc>
        <w:tc>
          <w:tcPr>
            <w:tcW w:w="1340" w:type="dxa"/>
            <w:vAlign w:val="bottom"/>
          </w:tcPr>
          <w:p>
            <w:pPr>
              <w:spacing w:after="0"/>
              <w:rPr>
                <w:sz w:val="7"/>
                <w:szCs w:val="7"/>
                <w:color w:val="auto"/>
              </w:rPr>
            </w:pPr>
          </w:p>
        </w:tc>
        <w:tc>
          <w:tcPr>
            <w:tcW w:w="480" w:type="dxa"/>
            <w:vAlign w:val="bottom"/>
            <w:gridSpan w:val="2"/>
          </w:tcPr>
          <w:p>
            <w:pPr>
              <w:jc w:val="right"/>
              <w:ind w:right="60"/>
              <w:spacing w:after="0" w:line="87" w:lineRule="exact"/>
              <w:rPr>
                <w:sz w:val="20"/>
                <w:szCs w:val="20"/>
                <w:color w:val="auto"/>
              </w:rPr>
            </w:pPr>
            <w:r>
              <w:rPr>
                <w:rFonts w:ascii="Times New Roman" w:cs="Times New Roman" w:eastAsia="Times New Roman" w:hAnsi="Times New Roman"/>
                <w:sz w:val="8"/>
                <w:szCs w:val="8"/>
                <w:i w:val="1"/>
                <w:iCs w:val="1"/>
                <w:color w:val="auto"/>
              </w:rPr>
              <w:t>d</w:t>
            </w:r>
            <w:r>
              <w:rPr>
                <w:rFonts w:ascii="Times New Roman" w:cs="Times New Roman" w:eastAsia="Times New Roman" w:hAnsi="Times New Roman"/>
                <w:sz w:val="10"/>
                <w:szCs w:val="10"/>
                <w:color w:val="auto"/>
                <w:vertAlign w:val="subscript"/>
              </w:rPr>
              <w:t>1</w:t>
            </w:r>
            <w:r>
              <w:rPr>
                <w:rFonts w:ascii="Times New Roman" w:cs="Times New Roman" w:eastAsia="Times New Roman" w:hAnsi="Times New Roman"/>
                <w:sz w:val="8"/>
                <w:szCs w:val="8"/>
                <w:color w:val="auto"/>
              </w:rPr>
              <w:t xml:space="preserve"> (</w:t>
            </w:r>
            <w:r>
              <w:rPr>
                <w:rFonts w:ascii="Times New Roman" w:cs="Times New Roman" w:eastAsia="Times New Roman" w:hAnsi="Times New Roman"/>
                <w:sz w:val="8"/>
                <w:szCs w:val="8"/>
                <w:b w:val="1"/>
                <w:bCs w:val="1"/>
                <w:i w:val="1"/>
                <w:iCs w:val="1"/>
                <w:color w:val="auto"/>
              </w:rPr>
              <w:t>x</w:t>
            </w:r>
            <w:r>
              <w:rPr>
                <w:rFonts w:ascii="Times New Roman" w:cs="Times New Roman" w:eastAsia="Times New Roman" w:hAnsi="Times New Roman"/>
                <w:sz w:val="8"/>
                <w:szCs w:val="8"/>
                <w:color w:val="auto"/>
              </w:rPr>
              <w:t>)</w:t>
            </w:r>
          </w:p>
        </w:tc>
        <w:tc>
          <w:tcPr>
            <w:tcW w:w="1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
        </w:trPr>
        <w:tc>
          <w:tcPr>
            <w:tcW w:w="100" w:type="dxa"/>
            <w:vAlign w:val="bottom"/>
          </w:tcPr>
          <w:p>
            <w:pPr>
              <w:spacing w:after="0"/>
              <w:rPr>
                <w:sz w:val="2"/>
                <w:szCs w:val="2"/>
                <w:color w:val="auto"/>
              </w:rPr>
            </w:pPr>
          </w:p>
        </w:tc>
        <w:tc>
          <w:tcPr>
            <w:tcW w:w="1340" w:type="dxa"/>
            <w:vAlign w:val="bottom"/>
            <w:vMerge w:val="restart"/>
          </w:tcPr>
          <w:p>
            <w:pPr>
              <w:spacing w:after="0" w:line="75" w:lineRule="exact"/>
              <w:rPr>
                <w:sz w:val="20"/>
                <w:szCs w:val="20"/>
                <w:color w:val="auto"/>
              </w:rPr>
            </w:pPr>
            <w:r>
              <w:rPr>
                <w:rFonts w:ascii="Times New Roman" w:cs="Times New Roman" w:eastAsia="Times New Roman" w:hAnsi="Times New Roman"/>
                <w:sz w:val="7"/>
                <w:szCs w:val="7"/>
                <w:i w:val="1"/>
                <w:iCs w:val="1"/>
                <w:color w:val="auto"/>
              </w:rPr>
              <w:t>v</w:t>
            </w:r>
            <w:r>
              <w:rPr>
                <w:rFonts w:ascii="Times New Roman" w:cs="Times New Roman" w:eastAsia="Times New Roman" w:hAnsi="Times New Roman"/>
                <w:sz w:val="8"/>
                <w:szCs w:val="8"/>
                <w:color w:val="auto"/>
              </w:rPr>
              <w:t xml:space="preserve"> </w:t>
            </w:r>
            <w:r>
              <w:rPr>
                <w:rFonts w:ascii="Times New Roman" w:cs="Times New Roman" w:eastAsia="Times New Roman" w:hAnsi="Times New Roman"/>
                <w:sz w:val="8"/>
                <w:szCs w:val="8"/>
                <w:color w:val="auto"/>
                <w:vertAlign w:val="subscript"/>
              </w:rPr>
              <w:t>bal</w:t>
            </w:r>
            <w:r>
              <w:rPr>
                <w:rFonts w:ascii="Times New Roman" w:cs="Times New Roman" w:eastAsia="Times New Roman" w:hAnsi="Times New Roman"/>
                <w:sz w:val="7"/>
                <w:szCs w:val="7"/>
                <w:color w:val="auto"/>
              </w:rPr>
              <w:t xml:space="preserve"> + (1−</w:t>
            </w:r>
            <w:r>
              <w:rPr>
                <w:rFonts w:ascii="Times New Roman" w:cs="Times New Roman" w:eastAsia="Times New Roman" w:hAnsi="Times New Roman"/>
                <w:sz w:val="7"/>
                <w:szCs w:val="7"/>
                <w:i w:val="1"/>
                <w:iCs w:val="1"/>
                <w:color w:val="auto"/>
              </w:rPr>
              <w:t>v</w:t>
            </w:r>
            <w:r>
              <w:rPr>
                <w:rFonts w:ascii="Times New Roman" w:cs="Times New Roman" w:eastAsia="Times New Roman" w:hAnsi="Times New Roman"/>
                <w:sz w:val="8"/>
                <w:szCs w:val="8"/>
                <w:i w:val="1"/>
                <w:iCs w:val="1"/>
                <w:color w:val="auto"/>
                <w:vertAlign w:val="subscript"/>
              </w:rPr>
              <w:t>bal</w:t>
            </w:r>
            <w:r>
              <w:rPr>
                <w:rFonts w:ascii="Times New Roman" w:cs="Times New Roman" w:eastAsia="Times New Roman" w:hAnsi="Times New Roman"/>
                <w:sz w:val="7"/>
                <w:szCs w:val="7"/>
                <w:color w:val="auto"/>
              </w:rPr>
              <w:t>)  exp −</w:t>
            </w:r>
          </w:p>
        </w:tc>
        <w:tc>
          <w:tcPr>
            <w:tcW w:w="340" w:type="dxa"/>
            <w:vAlign w:val="bottom"/>
            <w:tcBorders>
              <w:top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1280" w:type="dxa"/>
            <w:vAlign w:val="bottom"/>
            <w:vMerge w:val="restart"/>
          </w:tcPr>
          <w:p>
            <w:pPr>
              <w:ind w:left="440"/>
              <w:spacing w:after="0" w:line="75" w:lineRule="exact"/>
              <w:rPr>
                <w:sz w:val="20"/>
                <w:szCs w:val="20"/>
                <w:color w:val="auto"/>
              </w:rPr>
            </w:pPr>
            <w:r>
              <w:rPr>
                <w:rFonts w:ascii="Times New Roman" w:cs="Times New Roman" w:eastAsia="Times New Roman" w:hAnsi="Times New Roman"/>
                <w:sz w:val="7"/>
                <w:szCs w:val="7"/>
                <w:i w:val="1"/>
                <w:iCs w:val="1"/>
                <w:color w:val="auto"/>
              </w:rPr>
              <w:t>y</w:t>
            </w:r>
            <w:r>
              <w:rPr>
                <w:rFonts w:ascii="Times New Roman" w:cs="Times New Roman" w:eastAsia="Times New Roman" w:hAnsi="Times New Roman"/>
                <w:sz w:val="7"/>
                <w:szCs w:val="7"/>
                <w:color w:val="auto"/>
              </w:rPr>
              <w:t xml:space="preserve"> ( </w:t>
            </w:r>
            <w:r>
              <w:rPr>
                <w:rFonts w:ascii="Times New Roman" w:cs="Times New Roman" w:eastAsia="Times New Roman" w:hAnsi="Times New Roman"/>
                <w:sz w:val="7"/>
                <w:szCs w:val="7"/>
                <w:b w:val="1"/>
                <w:bCs w:val="1"/>
                <w:i w:val="1"/>
                <w:iCs w:val="1"/>
                <w:color w:val="auto"/>
              </w:rPr>
              <w:t>x</w:t>
            </w:r>
            <w:r>
              <w:rPr>
                <w:rFonts w:ascii="Times New Roman" w:cs="Times New Roman" w:eastAsia="Times New Roman" w:hAnsi="Times New Roman"/>
                <w:sz w:val="7"/>
                <w:szCs w:val="7"/>
                <w:color w:val="auto"/>
              </w:rPr>
              <w:t>) = 0</w:t>
            </w:r>
          </w:p>
        </w:tc>
        <w:tc>
          <w:tcPr>
            <w:tcW w:w="0" w:type="dxa"/>
            <w:vAlign w:val="bottom"/>
          </w:tcPr>
          <w:p>
            <w:pPr>
              <w:spacing w:after="0" w:line="20" w:lineRule="exact"/>
              <w:rPr>
                <w:sz w:val="1"/>
                <w:szCs w:val="1"/>
                <w:color w:val="auto"/>
              </w:rPr>
            </w:pPr>
          </w:p>
        </w:tc>
      </w:tr>
      <w:tr>
        <w:trPr>
          <w:trHeight w:val="52"/>
        </w:trPr>
        <w:tc>
          <w:tcPr>
            <w:tcW w:w="100" w:type="dxa"/>
            <w:vAlign w:val="bottom"/>
            <w:vMerge w:val="restart"/>
          </w:tcPr>
          <w:p>
            <w:pPr>
              <w:spacing w:after="0"/>
              <w:rPr>
                <w:sz w:val="4"/>
                <w:szCs w:val="4"/>
                <w:color w:val="auto"/>
              </w:rPr>
            </w:pPr>
          </w:p>
        </w:tc>
        <w:tc>
          <w:tcPr>
            <w:tcW w:w="1340" w:type="dxa"/>
            <w:vAlign w:val="bottom"/>
            <w:vMerge w:val="continue"/>
          </w:tcPr>
          <w:p>
            <w:pPr>
              <w:spacing w:after="0"/>
              <w:rPr>
                <w:sz w:val="4"/>
                <w:szCs w:val="4"/>
                <w:color w:val="auto"/>
              </w:rPr>
            </w:pPr>
          </w:p>
        </w:tc>
        <w:tc>
          <w:tcPr>
            <w:tcW w:w="340" w:type="dxa"/>
            <w:vAlign w:val="bottom"/>
            <w:vMerge w:val="restart"/>
          </w:tcPr>
          <w:p>
            <w:pPr>
              <w:jc w:val="right"/>
              <w:ind w:right="53"/>
              <w:spacing w:after="0" w:line="92" w:lineRule="exact"/>
              <w:rPr>
                <w:sz w:val="20"/>
                <w:szCs w:val="20"/>
                <w:color w:val="auto"/>
              </w:rPr>
            </w:pPr>
            <w:r>
              <w:rPr>
                <w:rFonts w:ascii="Times New Roman" w:cs="Times New Roman" w:eastAsia="Times New Roman" w:hAnsi="Times New Roman"/>
                <w:sz w:val="10"/>
                <w:szCs w:val="10"/>
                <w:color w:val="auto"/>
              </w:rPr>
              <w:t>2</w:t>
            </w:r>
          </w:p>
        </w:tc>
        <w:tc>
          <w:tcPr>
            <w:tcW w:w="140" w:type="dxa"/>
            <w:vAlign w:val="bottom"/>
          </w:tcPr>
          <w:p>
            <w:pPr>
              <w:spacing w:after="0"/>
              <w:rPr>
                <w:sz w:val="4"/>
                <w:szCs w:val="4"/>
                <w:color w:val="auto"/>
              </w:rPr>
            </w:pPr>
          </w:p>
        </w:tc>
        <w:tc>
          <w:tcPr>
            <w:tcW w:w="12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41"/>
        </w:trPr>
        <w:tc>
          <w:tcPr>
            <w:tcW w:w="100" w:type="dxa"/>
            <w:vAlign w:val="bottom"/>
            <w:vMerge w:val="continue"/>
          </w:tcPr>
          <w:p>
            <w:pPr>
              <w:spacing w:after="0"/>
              <w:rPr>
                <w:sz w:val="3"/>
                <w:szCs w:val="3"/>
                <w:color w:val="auto"/>
              </w:rPr>
            </w:pPr>
          </w:p>
        </w:tc>
        <w:tc>
          <w:tcPr>
            <w:tcW w:w="1340" w:type="dxa"/>
            <w:vAlign w:val="bottom"/>
          </w:tcPr>
          <w:p>
            <w:pPr>
              <w:spacing w:after="0"/>
              <w:rPr>
                <w:sz w:val="3"/>
                <w:szCs w:val="3"/>
                <w:color w:val="auto"/>
              </w:rPr>
            </w:pPr>
          </w:p>
        </w:tc>
        <w:tc>
          <w:tcPr>
            <w:tcW w:w="340" w:type="dxa"/>
            <w:vAlign w:val="bottom"/>
            <w:vMerge w:val="continue"/>
          </w:tcPr>
          <w:p>
            <w:pPr>
              <w:spacing w:after="0"/>
              <w:rPr>
                <w:sz w:val="3"/>
                <w:szCs w:val="3"/>
                <w:color w:val="auto"/>
              </w:rPr>
            </w:pPr>
          </w:p>
        </w:tc>
        <w:tc>
          <w:tcPr>
            <w:tcW w:w="140" w:type="dxa"/>
            <w:vAlign w:val="bottom"/>
          </w:tcPr>
          <w:p>
            <w:pPr>
              <w:spacing w:after="0"/>
              <w:rPr>
                <w:sz w:val="3"/>
                <w:szCs w:val="3"/>
                <w:color w:val="auto"/>
              </w:rPr>
            </w:pPr>
          </w:p>
        </w:tc>
        <w:tc>
          <w:tcPr>
            <w:tcW w:w="12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86"/>
        </w:trPr>
        <w:tc>
          <w:tcPr>
            <w:tcW w:w="100" w:type="dxa"/>
            <w:vAlign w:val="bottom"/>
          </w:tcPr>
          <w:p>
            <w:pPr>
              <w:spacing w:after="0"/>
              <w:rPr>
                <w:sz w:val="7"/>
                <w:szCs w:val="7"/>
                <w:color w:val="auto"/>
              </w:rPr>
            </w:pPr>
          </w:p>
        </w:tc>
        <w:tc>
          <w:tcPr>
            <w:tcW w:w="1340" w:type="dxa"/>
            <w:vAlign w:val="bottom"/>
          </w:tcPr>
          <w:p>
            <w:pPr>
              <w:spacing w:after="0"/>
              <w:rPr>
                <w:sz w:val="7"/>
                <w:szCs w:val="7"/>
                <w:color w:val="auto"/>
              </w:rPr>
            </w:pPr>
          </w:p>
        </w:tc>
        <w:tc>
          <w:tcPr>
            <w:tcW w:w="340" w:type="dxa"/>
            <w:vAlign w:val="bottom"/>
          </w:tcPr>
          <w:p>
            <w:pPr>
              <w:jc w:val="right"/>
              <w:spacing w:after="0" w:line="86" w:lineRule="exact"/>
              <w:rPr>
                <w:sz w:val="20"/>
                <w:szCs w:val="20"/>
                <w:color w:val="auto"/>
              </w:rPr>
            </w:pPr>
            <w:r>
              <w:rPr>
                <w:rFonts w:ascii="Times New Roman" w:cs="Times New Roman" w:eastAsia="Times New Roman" w:hAnsi="Times New Roman"/>
                <w:sz w:val="9"/>
                <w:szCs w:val="9"/>
                <w:color w:val="auto"/>
                <w:vertAlign w:val="superscript"/>
              </w:rPr>
              <w:t>2</w:t>
            </w:r>
            <w:r>
              <w:rPr>
                <w:rFonts w:ascii="Times New Roman" w:cs="Times New Roman" w:eastAsia="Times New Roman" w:hAnsi="Times New Roman"/>
                <w:sz w:val="9"/>
                <w:szCs w:val="9"/>
                <w:i w:val="1"/>
                <w:iCs w:val="1"/>
                <w:color w:val="auto"/>
                <w:vertAlign w:val="superscript"/>
              </w:rPr>
              <w:t>σ</w:t>
            </w:r>
            <w:r>
              <w:rPr>
                <w:rFonts w:ascii="Times New Roman" w:cs="Times New Roman" w:eastAsia="Times New Roman" w:hAnsi="Times New Roman"/>
                <w:sz w:val="7"/>
                <w:szCs w:val="7"/>
                <w:color w:val="auto"/>
              </w:rPr>
              <w:t>bal</w:t>
            </w:r>
          </w:p>
        </w:tc>
        <w:tc>
          <w:tcPr>
            <w:tcW w:w="140" w:type="dxa"/>
            <w:vAlign w:val="bottom"/>
          </w:tcPr>
          <w:p>
            <w:pPr>
              <w:spacing w:after="0"/>
              <w:rPr>
                <w:sz w:val="7"/>
                <w:szCs w:val="7"/>
                <w:color w:val="auto"/>
              </w:rPr>
            </w:pPr>
          </w:p>
        </w:tc>
        <w:tc>
          <w:tcPr>
            <w:tcW w:w="1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6"/>
        </w:trPr>
        <w:tc>
          <w:tcPr>
            <w:tcW w:w="100" w:type="dxa"/>
            <w:vAlign w:val="bottom"/>
          </w:tcPr>
          <w:p>
            <w:pPr>
              <w:spacing w:after="0"/>
              <w:rPr>
                <w:sz w:val="7"/>
                <w:szCs w:val="7"/>
                <w:color w:val="auto"/>
              </w:rPr>
            </w:pPr>
          </w:p>
        </w:tc>
        <w:tc>
          <w:tcPr>
            <w:tcW w:w="1340" w:type="dxa"/>
            <w:vAlign w:val="bottom"/>
          </w:tcPr>
          <w:p>
            <w:pPr>
              <w:spacing w:after="0"/>
              <w:rPr>
                <w:sz w:val="7"/>
                <w:szCs w:val="7"/>
                <w:color w:val="auto"/>
              </w:rPr>
            </w:pPr>
          </w:p>
        </w:tc>
        <w:tc>
          <w:tcPr>
            <w:tcW w:w="34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9"/>
        </w:trPr>
        <w:tc>
          <w:tcPr>
            <w:tcW w:w="100" w:type="dxa"/>
            <w:vAlign w:val="bottom"/>
          </w:tcPr>
          <w:p>
            <w:pPr>
              <w:spacing w:after="0"/>
              <w:rPr>
                <w:sz w:val="6"/>
                <w:szCs w:val="6"/>
                <w:color w:val="auto"/>
              </w:rPr>
            </w:pPr>
          </w:p>
        </w:tc>
        <w:tc>
          <w:tcPr>
            <w:tcW w:w="1340" w:type="dxa"/>
            <w:vAlign w:val="bottom"/>
          </w:tcPr>
          <w:p>
            <w:pPr>
              <w:spacing w:after="0"/>
              <w:rPr>
                <w:sz w:val="6"/>
                <w:szCs w:val="6"/>
                <w:color w:val="auto"/>
              </w:rPr>
            </w:pP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9"/>
        </w:trPr>
        <w:tc>
          <w:tcPr>
            <w:tcW w:w="100" w:type="dxa"/>
            <w:vAlign w:val="bottom"/>
          </w:tcPr>
          <w:p>
            <w:pPr>
              <w:spacing w:after="0"/>
              <w:rPr>
                <w:sz w:val="6"/>
                <w:szCs w:val="6"/>
                <w:color w:val="auto"/>
              </w:rPr>
            </w:pPr>
          </w:p>
        </w:tc>
        <w:tc>
          <w:tcPr>
            <w:tcW w:w="1340" w:type="dxa"/>
            <w:vAlign w:val="bottom"/>
            <w:vMerge w:val="restart"/>
          </w:tcPr>
          <w:p>
            <w:pPr>
              <w:ind w:left="840"/>
              <w:spacing w:after="0" w:line="87" w:lineRule="exact"/>
              <w:rPr>
                <w:sz w:val="20"/>
                <w:szCs w:val="20"/>
                <w:color w:val="auto"/>
              </w:rPr>
            </w:pPr>
            <w:r>
              <w:rPr>
                <w:rFonts w:ascii="Times New Roman" w:cs="Times New Roman" w:eastAsia="Times New Roman" w:hAnsi="Times New Roman"/>
                <w:sz w:val="10"/>
                <w:szCs w:val="10"/>
                <w:color w:val="auto"/>
              </w:rPr>
              <w:t>0</w:t>
            </w: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80" w:type="dxa"/>
            <w:vAlign w:val="bottom"/>
            <w:vMerge w:val="restart"/>
          </w:tcPr>
          <w:p>
            <w:pPr>
              <w:ind w:left="80"/>
              <w:spacing w:after="0" w:line="87" w:lineRule="exact"/>
              <w:rPr>
                <w:sz w:val="20"/>
                <w:szCs w:val="20"/>
                <w:color w:val="auto"/>
              </w:rPr>
            </w:pPr>
            <w:r>
              <w:rPr>
                <w:rFonts w:ascii="Times New Roman" w:cs="Times New Roman" w:eastAsia="Times New Roman" w:hAnsi="Times New Roman"/>
                <w:sz w:val="10"/>
                <w:szCs w:val="10"/>
                <w:i w:val="1"/>
                <w:iCs w:val="1"/>
                <w:color w:val="auto"/>
              </w:rPr>
              <w:t>y</w:t>
            </w:r>
            <w:r>
              <w:rPr>
                <w:rFonts w:ascii="Times New Roman" w:cs="Times New Roman" w:eastAsia="Times New Roman" w:hAnsi="Times New Roman"/>
                <w:sz w:val="10"/>
                <w:szCs w:val="10"/>
                <w:color w:val="auto"/>
              </w:rPr>
              <w:t xml:space="preserve"> (</w:t>
            </w:r>
            <w:r>
              <w:rPr>
                <w:rFonts w:ascii="Times New Roman" w:cs="Times New Roman" w:eastAsia="Times New Roman" w:hAnsi="Times New Roman"/>
                <w:sz w:val="10"/>
                <w:szCs w:val="10"/>
                <w:b w:val="1"/>
                <w:bCs w:val="1"/>
                <w:i w:val="1"/>
                <w:iCs w:val="1"/>
                <w:color w:val="auto"/>
              </w:rPr>
              <w:t>x</w:t>
            </w:r>
            <w:r>
              <w:rPr>
                <w:rFonts w:ascii="Times New Roman" w:cs="Times New Roman" w:eastAsia="Times New Roman" w:hAnsi="Times New Roman"/>
                <w:sz w:val="10"/>
                <w:szCs w:val="10"/>
                <w:color w:val="auto"/>
              </w:rPr>
              <w:t>)unknown (i. e. ,</w:t>
            </w:r>
          </w:p>
        </w:tc>
        <w:tc>
          <w:tcPr>
            <w:tcW w:w="0" w:type="dxa"/>
            <w:vAlign w:val="bottom"/>
          </w:tcPr>
          <w:p>
            <w:pPr>
              <w:spacing w:after="0"/>
              <w:rPr>
                <w:sz w:val="1"/>
                <w:szCs w:val="1"/>
                <w:color w:val="auto"/>
              </w:rPr>
            </w:pPr>
          </w:p>
        </w:tc>
      </w:tr>
      <w:tr>
        <w:trPr>
          <w:trHeight w:val="17"/>
        </w:trPr>
        <w:tc>
          <w:tcPr>
            <w:tcW w:w="100" w:type="dxa"/>
            <w:vAlign w:val="bottom"/>
          </w:tcPr>
          <w:p>
            <w:pPr>
              <w:spacing w:after="0" w:line="20" w:lineRule="exact"/>
              <w:rPr>
                <w:sz w:val="1"/>
                <w:szCs w:val="1"/>
                <w:color w:val="auto"/>
              </w:rPr>
            </w:pPr>
          </w:p>
        </w:tc>
        <w:tc>
          <w:tcPr>
            <w:tcW w:w="1340" w:type="dxa"/>
            <w:vAlign w:val="bottom"/>
            <w:vMerge w:val="continue"/>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8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21"/>
        </w:trPr>
        <w:tc>
          <w:tcPr>
            <w:tcW w:w="100" w:type="dxa"/>
            <w:vAlign w:val="bottom"/>
          </w:tcPr>
          <w:p>
            <w:pPr>
              <w:spacing w:after="0"/>
              <w:rPr>
                <w:sz w:val="10"/>
                <w:szCs w:val="10"/>
                <w:color w:val="auto"/>
              </w:rPr>
            </w:pPr>
          </w:p>
        </w:tc>
        <w:tc>
          <w:tcPr>
            <w:tcW w:w="134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2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69"/>
        </w:trPr>
        <w:tc>
          <w:tcPr>
            <w:tcW w:w="100" w:type="dxa"/>
            <w:vAlign w:val="bottom"/>
          </w:tcPr>
          <w:p>
            <w:pPr>
              <w:spacing w:after="0"/>
              <w:rPr>
                <w:sz w:val="6"/>
                <w:szCs w:val="6"/>
                <w:color w:val="auto"/>
              </w:rPr>
            </w:pPr>
          </w:p>
        </w:tc>
        <w:tc>
          <w:tcPr>
            <w:tcW w:w="1340" w:type="dxa"/>
            <w:vAlign w:val="bottom"/>
          </w:tcPr>
          <w:p>
            <w:pPr>
              <w:spacing w:after="0"/>
              <w:rPr>
                <w:sz w:val="6"/>
                <w:szCs w:val="6"/>
                <w:color w:val="auto"/>
              </w:rPr>
            </w:pP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80" w:type="dxa"/>
            <w:vAlign w:val="bottom"/>
            <w:vMerge w:val="restart"/>
          </w:tcPr>
          <w:p>
            <w:pPr>
              <w:ind w:left="220"/>
              <w:spacing w:after="0" w:line="138" w:lineRule="exact"/>
              <w:rPr>
                <w:sz w:val="20"/>
                <w:szCs w:val="20"/>
                <w:color w:val="auto"/>
              </w:rPr>
            </w:pPr>
            <w:r>
              <w:rPr>
                <w:rFonts w:ascii="Times New Roman" w:cs="Times New Roman" w:eastAsia="Times New Roman" w:hAnsi="Times New Roman"/>
                <w:sz w:val="15"/>
                <w:szCs w:val="15"/>
                <w:color w:val="auto"/>
              </w:rPr>
              <w:t>ignored regions)</w:t>
            </w:r>
          </w:p>
        </w:tc>
        <w:tc>
          <w:tcPr>
            <w:tcW w:w="0" w:type="dxa"/>
            <w:vAlign w:val="bottom"/>
          </w:tcPr>
          <w:p>
            <w:pPr>
              <w:spacing w:after="0"/>
              <w:rPr>
                <w:sz w:val="1"/>
                <w:szCs w:val="1"/>
                <w:color w:val="auto"/>
              </w:rPr>
            </w:pPr>
          </w:p>
        </w:tc>
      </w:tr>
      <w:tr>
        <w:trPr>
          <w:trHeight w:val="69"/>
        </w:trPr>
        <w:tc>
          <w:tcPr>
            <w:tcW w:w="100" w:type="dxa"/>
            <w:vAlign w:val="bottom"/>
          </w:tcPr>
          <w:p>
            <w:pPr>
              <w:spacing w:after="0"/>
              <w:rPr>
                <w:sz w:val="5"/>
                <w:szCs w:val="5"/>
                <w:color w:val="auto"/>
              </w:rPr>
            </w:pPr>
          </w:p>
        </w:tc>
        <w:tc>
          <w:tcPr>
            <w:tcW w:w="1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2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78"/>
        </w:trPr>
        <w:tc>
          <w:tcPr>
            <w:tcW w:w="10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37" w:lineRule="exact"/>
        <w:rPr>
          <w:sz w:val="20"/>
          <w:szCs w:val="20"/>
          <w:color w:val="auto"/>
        </w:rPr>
      </w:pPr>
    </w:p>
    <w:p>
      <w:pPr>
        <w:ind w:right="60"/>
        <w:spacing w:after="0" w:line="304" w:lineRule="auto"/>
        <w:rPr>
          <w:sz w:val="20"/>
          <w:szCs w:val="20"/>
          <w:color w:val="auto"/>
        </w:rPr>
      </w:pPr>
      <w:r>
        <w:rPr>
          <w:rFonts w:ascii="Times New Roman" w:cs="Times New Roman" w:eastAsia="Times New Roman" w:hAnsi="Times New Roman"/>
          <w:sz w:val="15"/>
          <w:szCs w:val="15"/>
          <w:color w:val="auto"/>
        </w:rPr>
        <w:t xml:space="preserve">where </w:t>
      </w:r>
      <w:r>
        <w:rPr>
          <w:rFonts w:ascii="Times New Roman" w:cs="Times New Roman" w:eastAsia="Times New Roman" w:hAnsi="Times New Roman"/>
          <w:sz w:val="15"/>
          <w:szCs w:val="15"/>
          <w:i w:val="1"/>
          <w:iCs w:val="1"/>
          <w:color w:val="auto"/>
        </w:rPr>
        <w:t>d</w:t>
      </w:r>
      <w:r>
        <w:rPr>
          <w:rFonts w:ascii="Times New Roman" w:cs="Times New Roman" w:eastAsia="Times New Roman" w:hAnsi="Times New Roman"/>
          <w:sz w:val="17"/>
          <w:szCs w:val="17"/>
          <w:color w:val="auto"/>
          <w:vertAlign w:val="subscript"/>
        </w:rPr>
        <w:t>1</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b w:val="1"/>
          <w:bCs w:val="1"/>
          <w:i w:val="1"/>
          <w:iCs w:val="1"/>
          <w:color w:val="auto"/>
        </w:rPr>
        <w:t>x</w:t>
      </w:r>
      <w:r>
        <w:rPr>
          <w:rFonts w:ascii="Times New Roman" w:cs="Times New Roman" w:eastAsia="Times New Roman" w:hAnsi="Times New Roman"/>
          <w:sz w:val="15"/>
          <w:szCs w:val="15"/>
          <w:color w:val="auto"/>
        </w:rPr>
        <w:t>) is the distance to the closest foreground object, and</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σ</w:t>
      </w:r>
      <w:r>
        <w:rPr>
          <w:rFonts w:ascii="Times New Roman" w:cs="Times New Roman" w:eastAsia="Times New Roman" w:hAnsi="Times New Roman"/>
          <w:sz w:val="17"/>
          <w:szCs w:val="17"/>
          <w:color w:val="auto"/>
          <w:vertAlign w:val="subscript"/>
        </w:rPr>
        <w:t>bal</w:t>
      </w:r>
      <w:r>
        <w:rPr>
          <w:rFonts w:ascii="Times New Roman" w:cs="Times New Roman" w:eastAsia="Times New Roman" w:hAnsi="Times New Roman"/>
          <w:sz w:val="15"/>
          <w:szCs w:val="15"/>
          <w:color w:val="auto"/>
        </w:rPr>
        <w:t xml:space="preserve"> is the s.d. of the Gaussian.</w:t>
      </w:r>
    </w:p>
    <w:p>
      <w:pPr>
        <w:spacing w:after="0" w:line="135" w:lineRule="exact"/>
        <w:rPr>
          <w:sz w:val="20"/>
          <w:szCs w:val="20"/>
          <w:color w:val="auto"/>
        </w:rPr>
      </w:pPr>
    </w:p>
    <w:p>
      <w:pPr>
        <w:ind w:right="80"/>
        <w:spacing w:after="0" w:line="239" w:lineRule="auto"/>
        <w:rPr>
          <w:sz w:val="20"/>
          <w:szCs w:val="20"/>
          <w:color w:val="auto"/>
        </w:rPr>
      </w:pPr>
      <w:r>
        <w:rPr>
          <w:rFonts w:ascii="Times New Roman" w:cs="Times New Roman" w:eastAsia="Times New Roman" w:hAnsi="Times New Roman"/>
          <w:sz w:val="15"/>
          <w:szCs w:val="15"/>
          <w:b w:val="1"/>
          <w:bCs w:val="1"/>
          <w:color w:val="auto"/>
        </w:rPr>
        <w:t>Detection.</w:t>
      </w:r>
      <w:r>
        <w:rPr>
          <w:rFonts w:ascii="Times New Roman" w:cs="Times New Roman" w:eastAsia="Times New Roman" w:hAnsi="Times New Roman"/>
          <w:sz w:val="15"/>
          <w:szCs w:val="15"/>
          <w:color w:val="auto"/>
        </w:rPr>
        <w:t xml:space="preserve"> The detection tasks are reformulated as segmentation tasks by rendering a segmentation map containing a small disk (2D) or a small ball (3D) at each annotated location. Each disk or ball is surrounded by a ring-shaped or spherical-shell-shaped ignored region with outer radius </w:t>
      </w:r>
      <w:r>
        <w:rPr>
          <w:rFonts w:ascii="Times New Roman" w:cs="Times New Roman" w:eastAsia="Times New Roman" w:hAnsi="Times New Roman"/>
          <w:sz w:val="15"/>
          <w:szCs w:val="15"/>
          <w:i w:val="1"/>
          <w:iCs w:val="1"/>
          <w:color w:val="auto"/>
        </w:rPr>
        <w:t>r</w:t>
      </w:r>
      <w:r>
        <w:rPr>
          <w:rFonts w:ascii="Times New Roman" w:cs="Times New Roman" w:eastAsia="Times New Roman" w:hAnsi="Times New Roman"/>
          <w:sz w:val="17"/>
          <w:szCs w:val="17"/>
          <w:color w:val="auto"/>
          <w:vertAlign w:val="subscript"/>
        </w:rPr>
        <w:t>ign</w:t>
      </w:r>
      <w:r>
        <w:rPr>
          <w:rFonts w:ascii="Times New Roman" w:cs="Times New Roman" w:eastAsia="Times New Roman" w:hAnsi="Times New Roman"/>
          <w:sz w:val="15"/>
          <w:szCs w:val="15"/>
          <w:color w:val="auto"/>
        </w:rPr>
        <w:t xml:space="preserve">, in which both </w:t>
      </w:r>
      <w:r>
        <w:rPr>
          <w:rFonts w:ascii="Times New Roman" w:cs="Times New Roman" w:eastAsia="Times New Roman" w:hAnsi="Times New Roman"/>
          <w:sz w:val="15"/>
          <w:szCs w:val="15"/>
          <w:i w:val="1"/>
          <w:iCs w:val="1"/>
          <w:color w:val="auto"/>
        </w:rPr>
        <w:t>w</w:t>
      </w:r>
      <w:r>
        <w:rPr>
          <w:rFonts w:ascii="Times New Roman" w:cs="Times New Roman" w:eastAsia="Times New Roman" w:hAnsi="Times New Roman"/>
          <w:sz w:val="17"/>
          <w:szCs w:val="17"/>
          <w:i w:val="1"/>
          <w:iCs w:val="1"/>
          <w:color w:val="auto"/>
          <w:vertAlign w:val="subscript"/>
        </w:rPr>
        <w:t>bal</w:t>
      </w:r>
      <w:r>
        <w:rPr>
          <w:rFonts w:ascii="Times New Roman" w:cs="Times New Roman" w:eastAsia="Times New Roman" w:hAnsi="Times New Roman"/>
          <w:sz w:val="15"/>
          <w:szCs w:val="15"/>
          <w:color w:val="auto"/>
        </w:rPr>
        <w:t xml:space="preserve"> and</w:t>
      </w:r>
      <w:r>
        <w:rPr>
          <w:rFonts w:ascii="Times New Roman" w:cs="Times New Roman" w:eastAsia="Times New Roman" w:hAnsi="Times New Roman"/>
          <w:sz w:val="15"/>
          <w:szCs w:val="15"/>
          <w:i w:val="1"/>
          <w:iCs w:val="1"/>
          <w:color w:val="auto"/>
        </w:rPr>
        <w:t xml:space="preserve"> w</w:t>
      </w:r>
      <w:r>
        <w:rPr>
          <w:rFonts w:ascii="Times New Roman" w:cs="Times New Roman" w:eastAsia="Times New Roman" w:hAnsi="Times New Roman"/>
          <w:sz w:val="15"/>
          <w:szCs w:val="15"/>
          <w:color w:val="auto"/>
        </w:rPr>
        <w:t>'</w:t>
      </w:r>
      <w:r>
        <w:rPr>
          <w:rFonts w:ascii="Times New Roman" w:cs="Times New Roman" w:eastAsia="Times New Roman" w:hAnsi="Times New Roman"/>
          <w:sz w:val="17"/>
          <w:szCs w:val="17"/>
          <w:i w:val="1"/>
          <w:iCs w:val="1"/>
          <w:color w:val="auto"/>
          <w:vertAlign w:val="subscript"/>
        </w:rPr>
        <w:t>bal</w:t>
      </w:r>
      <w:r>
        <w:rPr>
          <w:rFonts w:ascii="Times New Roman" w:cs="Times New Roman" w:eastAsia="Times New Roman" w:hAnsi="Times New Roman"/>
          <w:sz w:val="15"/>
          <w:szCs w:val="15"/>
          <w:color w:val="auto"/>
        </w:rPr>
        <w:t xml:space="preserve"> are set to zero. These regions help stabilize the detection process in case of inaccurate annotations but are not essential to the approach.</w:t>
      </w:r>
    </w:p>
    <w:p>
      <w:pPr>
        <w:spacing w:after="0" w:line="145" w:lineRule="exact"/>
        <w:rPr>
          <w:sz w:val="20"/>
          <w:szCs w:val="20"/>
          <w:color w:val="auto"/>
        </w:rPr>
      </w:pPr>
    </w:p>
    <w:p>
      <w:pPr>
        <w:ind w:right="60"/>
        <w:spacing w:after="0" w:line="243" w:lineRule="auto"/>
        <w:rPr>
          <w:sz w:val="20"/>
          <w:szCs w:val="20"/>
          <w:color w:val="auto"/>
        </w:rPr>
      </w:pPr>
      <w:r>
        <w:rPr>
          <w:rFonts w:ascii="Times New Roman" w:cs="Times New Roman" w:eastAsia="Times New Roman" w:hAnsi="Times New Roman"/>
          <w:sz w:val="15"/>
          <w:szCs w:val="15"/>
          <w:i w:val="1"/>
          <w:iCs w:val="1"/>
          <w:color w:val="auto"/>
        </w:rPr>
        <w:t>Instance segmentation.</w:t>
      </w:r>
      <w:r>
        <w:rPr>
          <w:rFonts w:ascii="Times New Roman" w:cs="Times New Roman" w:eastAsia="Times New Roman" w:hAnsi="Times New Roman"/>
          <w:sz w:val="15"/>
          <w:szCs w:val="15"/>
          <w:color w:val="auto"/>
        </w:rPr>
        <w:t xml:space="preserve"> Semantic segmentation classifies the pixels/voxels of an image. Therefore, touching objects of the same class will end up in one joint segment. Most often, users want to measure the properties of individual object instances (for example, cells). Therefore, the pure semantic segmentation must be turned into an instance-aware semantic segmentation. To do so, we insert an artificial 1-pixel-wide background ridge between touching instances in the ground-truth segmentation mask (Supplementary Fig. 2a). To force the network to learn these ridges, we increase their weight in the loss computation, such that the thinnest ridges have the highest weights. We approximate the ridge width at each pixel by the sum of the distance </w:t>
      </w:r>
      <w:r>
        <w:rPr>
          <w:rFonts w:ascii="Times New Roman" w:cs="Times New Roman" w:eastAsia="Times New Roman" w:hAnsi="Times New Roman"/>
          <w:sz w:val="15"/>
          <w:szCs w:val="15"/>
          <w:i w:val="1"/>
          <w:iCs w:val="1"/>
          <w:color w:val="auto"/>
        </w:rPr>
        <w:t>d</w:t>
      </w:r>
      <w:r>
        <w:rPr>
          <w:rFonts w:ascii="Times New Roman" w:cs="Times New Roman" w:eastAsia="Times New Roman" w:hAnsi="Times New Roman"/>
          <w:sz w:val="17"/>
          <w:szCs w:val="17"/>
          <w:color w:val="auto"/>
          <w:vertAlign w:val="subscript"/>
        </w:rPr>
        <w:t>1</w:t>
      </w:r>
      <w:r>
        <w:rPr>
          <w:rFonts w:ascii="Times New Roman" w:cs="Times New Roman" w:eastAsia="Times New Roman" w:hAnsi="Times New Roman"/>
          <w:sz w:val="15"/>
          <w:szCs w:val="15"/>
          <w:color w:val="auto"/>
        </w:rPr>
        <w:t xml:space="preserve"> to its nearest instance and the distance </w:t>
      </w:r>
      <w:r>
        <w:rPr>
          <w:rFonts w:ascii="Times New Roman" w:cs="Times New Roman" w:eastAsia="Times New Roman" w:hAnsi="Times New Roman"/>
          <w:sz w:val="15"/>
          <w:szCs w:val="15"/>
          <w:i w:val="1"/>
          <w:iCs w:val="1"/>
          <w:color w:val="auto"/>
        </w:rPr>
        <w:t>d</w:t>
      </w:r>
      <w:r>
        <w:rPr>
          <w:rFonts w:ascii="Times New Roman" w:cs="Times New Roman" w:eastAsia="Times New Roman" w:hAnsi="Times New Roman"/>
          <w:sz w:val="17"/>
          <w:szCs w:val="17"/>
          <w:color w:val="auto"/>
          <w:vertAlign w:val="subscript"/>
        </w:rPr>
        <w:t>2</w:t>
      </w:r>
      <w:r>
        <w:rPr>
          <w:rFonts w:ascii="Times New Roman" w:cs="Times New Roman" w:eastAsia="Times New Roman" w:hAnsi="Times New Roman"/>
          <w:sz w:val="15"/>
          <w:szCs w:val="15"/>
          <w:color w:val="auto"/>
        </w:rPr>
        <w:t xml:space="preserve"> to its second-nearest instance. From this, we compute the weight map as</w:t>
      </w:r>
    </w:p>
    <w:p>
      <w:pPr>
        <w:spacing w:after="0" w:line="96" w:lineRule="exact"/>
        <w:rPr>
          <w:sz w:val="20"/>
          <w:szCs w:val="20"/>
          <w:color w:val="auto"/>
        </w:rPr>
      </w:pPr>
    </w:p>
    <w:tbl>
      <w:tblPr>
        <w:tblLayout w:type="fixed"/>
        <w:tblInd w:w="1420" w:type="dxa"/>
        <w:tblCellMar>
          <w:top w:w="0" w:type="dxa"/>
          <w:left w:w="0" w:type="dxa"/>
          <w:bottom w:w="0" w:type="dxa"/>
          <w:right w:w="0" w:type="dxa"/>
        </w:tblCellMar>
      </w:tblPr>
      <w:tr>
        <w:trPr>
          <w:trHeight w:val="158"/>
        </w:trPr>
        <w:tc>
          <w:tcPr>
            <w:tcW w:w="9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920" w:type="dxa"/>
            <w:vAlign w:val="bottom"/>
            <w:vMerge w:val="restart"/>
          </w:tcPr>
          <w:p>
            <w:pPr>
              <w:jc w:val="right"/>
              <w:spacing w:after="0"/>
              <w:rPr>
                <w:sz w:val="20"/>
                <w:szCs w:val="20"/>
                <w:color w:val="auto"/>
              </w:rPr>
            </w:pPr>
            <w:r>
              <w:rPr>
                <w:rFonts w:ascii="Times New Roman" w:cs="Times New Roman" w:eastAsia="Times New Roman" w:hAnsi="Times New Roman"/>
                <w:sz w:val="15"/>
                <w:szCs w:val="15"/>
                <w:color w:val="auto"/>
                <w:w w:val="92"/>
              </w:rPr>
              <w:t>(</w:t>
            </w:r>
            <w:r>
              <w:rPr>
                <w:rFonts w:ascii="Times New Roman" w:cs="Times New Roman" w:eastAsia="Times New Roman" w:hAnsi="Times New Roman"/>
                <w:sz w:val="15"/>
                <w:szCs w:val="15"/>
                <w:i w:val="1"/>
                <w:iCs w:val="1"/>
                <w:color w:val="auto"/>
                <w:w w:val="92"/>
              </w:rPr>
              <w:t>d</w:t>
            </w:r>
            <w:r>
              <w:rPr>
                <w:rFonts w:ascii="Times New Roman" w:cs="Times New Roman" w:eastAsia="Times New Roman" w:hAnsi="Times New Roman"/>
                <w:sz w:val="20"/>
                <w:szCs w:val="20"/>
                <w:color w:val="auto"/>
                <w:w w:val="92"/>
                <w:vertAlign w:val="subscript"/>
              </w:rPr>
              <w:t>1</w:t>
            </w:r>
            <w:r>
              <w:rPr>
                <w:rFonts w:ascii="Times New Roman" w:cs="Times New Roman" w:eastAsia="Times New Roman" w:hAnsi="Times New Roman"/>
                <w:sz w:val="15"/>
                <w:szCs w:val="15"/>
                <w:color w:val="auto"/>
                <w:w w:val="92"/>
              </w:rPr>
              <w:t xml:space="preserve"> (</w:t>
            </w:r>
            <w:r>
              <w:rPr>
                <w:rFonts w:ascii="Times New Roman" w:cs="Times New Roman" w:eastAsia="Times New Roman" w:hAnsi="Times New Roman"/>
                <w:sz w:val="15"/>
                <w:szCs w:val="15"/>
                <w:b w:val="1"/>
                <w:bCs w:val="1"/>
                <w:i w:val="1"/>
                <w:iCs w:val="1"/>
                <w:color w:val="auto"/>
                <w:w w:val="92"/>
              </w:rPr>
              <w:t>x</w:t>
            </w:r>
            <w:r>
              <w:rPr>
                <w:rFonts w:ascii="Times New Roman" w:cs="Times New Roman" w:eastAsia="Times New Roman" w:hAnsi="Times New Roman"/>
                <w:sz w:val="15"/>
                <w:szCs w:val="15"/>
                <w:color w:val="auto"/>
                <w:w w:val="92"/>
              </w:rPr>
              <w:t xml:space="preserve"> ) + </w:t>
            </w:r>
            <w:r>
              <w:rPr>
                <w:rFonts w:ascii="Times New Roman" w:cs="Times New Roman" w:eastAsia="Times New Roman" w:hAnsi="Times New Roman"/>
                <w:sz w:val="15"/>
                <w:szCs w:val="15"/>
                <w:i w:val="1"/>
                <w:iCs w:val="1"/>
                <w:color w:val="auto"/>
                <w:w w:val="92"/>
              </w:rPr>
              <w:t>d</w:t>
            </w:r>
            <w:r>
              <w:rPr>
                <w:rFonts w:ascii="Times New Roman" w:cs="Times New Roman" w:eastAsia="Times New Roman" w:hAnsi="Times New Roman"/>
                <w:sz w:val="20"/>
                <w:szCs w:val="20"/>
                <w:color w:val="auto"/>
                <w:w w:val="92"/>
                <w:vertAlign w:val="subscript"/>
              </w:rPr>
              <w:t>2</w:t>
            </w:r>
            <w:r>
              <w:rPr>
                <w:rFonts w:ascii="Times New Roman" w:cs="Times New Roman" w:eastAsia="Times New Roman" w:hAnsi="Times New Roman"/>
                <w:sz w:val="15"/>
                <w:szCs w:val="15"/>
                <w:color w:val="auto"/>
                <w:w w:val="92"/>
              </w:rPr>
              <w:t>(</w:t>
            </w:r>
            <w:r>
              <w:rPr>
                <w:rFonts w:ascii="Times New Roman" w:cs="Times New Roman" w:eastAsia="Times New Roman" w:hAnsi="Times New Roman"/>
                <w:sz w:val="15"/>
                <w:szCs w:val="15"/>
                <w:b w:val="1"/>
                <w:bCs w:val="1"/>
                <w:i w:val="1"/>
                <w:iCs w:val="1"/>
                <w:color w:val="auto"/>
                <w:w w:val="92"/>
              </w:rPr>
              <w:t>x</w:t>
            </w:r>
            <w:r>
              <w:rPr>
                <w:rFonts w:ascii="Times New Roman" w:cs="Times New Roman" w:eastAsia="Times New Roman" w:hAnsi="Times New Roman"/>
                <w:sz w:val="15"/>
                <w:szCs w:val="15"/>
                <w:color w:val="auto"/>
                <w:w w:val="92"/>
              </w:rPr>
              <w:t>))</w:t>
            </w:r>
          </w:p>
        </w:tc>
        <w:tc>
          <w:tcPr>
            <w:tcW w:w="80" w:type="dxa"/>
            <w:vAlign w:val="bottom"/>
          </w:tcPr>
          <w:p>
            <w:pPr>
              <w:jc w:val="right"/>
              <w:spacing w:after="0"/>
              <w:rPr>
                <w:sz w:val="20"/>
                <w:szCs w:val="20"/>
                <w:color w:val="auto"/>
              </w:rPr>
            </w:pPr>
            <w:r>
              <w:rPr>
                <w:rFonts w:ascii="Times New Roman" w:cs="Times New Roman" w:eastAsia="Times New Roman" w:hAnsi="Times New Roman"/>
                <w:sz w:val="10"/>
                <w:szCs w:val="10"/>
                <w:color w:val="auto"/>
                <w:w w:val="79"/>
              </w:rPr>
              <w:t>2</w:t>
            </w:r>
          </w:p>
        </w:tc>
        <w:tc>
          <w:tcPr>
            <w:tcW w:w="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98"/>
        </w:trPr>
        <w:tc>
          <w:tcPr>
            <w:tcW w:w="920" w:type="dxa"/>
            <w:vAlign w:val="bottom"/>
          </w:tcPr>
          <w:p>
            <w:pPr>
              <w:spacing w:after="0"/>
              <w:rPr>
                <w:sz w:val="8"/>
                <w:szCs w:val="8"/>
                <w:color w:val="auto"/>
              </w:rPr>
            </w:pPr>
          </w:p>
        </w:tc>
        <w:tc>
          <w:tcPr>
            <w:tcW w:w="120" w:type="dxa"/>
            <w:vAlign w:val="bottom"/>
          </w:tcPr>
          <w:p>
            <w:pPr>
              <w:spacing w:after="0"/>
              <w:rPr>
                <w:sz w:val="8"/>
                <w:szCs w:val="8"/>
                <w:color w:val="auto"/>
              </w:rPr>
            </w:pPr>
          </w:p>
        </w:tc>
        <w:tc>
          <w:tcPr>
            <w:tcW w:w="920" w:type="dxa"/>
            <w:vAlign w:val="bottom"/>
            <w:vMerge w:val="continue"/>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3"/>
        </w:trPr>
        <w:tc>
          <w:tcPr>
            <w:tcW w:w="920" w:type="dxa"/>
            <w:vAlign w:val="bottom"/>
            <w:vMerge w:val="restart"/>
          </w:tcPr>
          <w:p>
            <w:pPr>
              <w:spacing w:after="0" w:line="20" w:lineRule="exact"/>
              <w:rPr>
                <w:sz w:val="1"/>
                <w:szCs w:val="1"/>
                <w:color w:val="auto"/>
              </w:rPr>
            </w:pPr>
          </w:p>
        </w:tc>
        <w:tc>
          <w:tcPr>
            <w:tcW w:w="120" w:type="dxa"/>
            <w:vAlign w:val="bottom"/>
            <w:vMerge w:val="restart"/>
          </w:tcPr>
          <w:p>
            <w:pPr>
              <w:spacing w:after="0" w:line="104" w:lineRule="exact"/>
              <w:rPr>
                <w:sz w:val="20"/>
                <w:szCs w:val="20"/>
                <w:color w:val="auto"/>
              </w:rPr>
            </w:pPr>
            <w:r>
              <w:rPr>
                <w:rFonts w:ascii="Times New Roman" w:cs="Times New Roman" w:eastAsia="Times New Roman" w:hAnsi="Times New Roman"/>
                <w:sz w:val="12"/>
                <w:szCs w:val="12"/>
                <w:color w:val="auto"/>
              </w:rPr>
              <w:t>−</w:t>
            </w:r>
          </w:p>
        </w:tc>
        <w:tc>
          <w:tcPr>
            <w:tcW w:w="9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0"/>
        </w:trPr>
        <w:tc>
          <w:tcPr>
            <w:tcW w:w="920" w:type="dxa"/>
            <w:vAlign w:val="bottom"/>
            <w:vMerge w:val="continue"/>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9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vMerge w:val="restart"/>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1"/>
        </w:trPr>
        <w:tc>
          <w:tcPr>
            <w:tcW w:w="920" w:type="dxa"/>
            <w:vAlign w:val="bottom"/>
          </w:tcPr>
          <w:p>
            <w:pPr>
              <w:spacing w:after="0" w:line="41" w:lineRule="exact"/>
              <w:rPr>
                <w:sz w:val="20"/>
                <w:szCs w:val="20"/>
                <w:color w:val="auto"/>
              </w:rPr>
            </w:pPr>
            <w:r>
              <w:rPr>
                <w:rFonts w:ascii="Times New Roman" w:cs="Times New Roman" w:eastAsia="Times New Roman" w:hAnsi="Times New Roman"/>
                <w:sz w:val="3"/>
                <w:szCs w:val="3"/>
                <w:i w:val="1"/>
                <w:iCs w:val="1"/>
                <w:color w:val="auto"/>
              </w:rPr>
              <w:t>w</w:t>
            </w:r>
            <w:r>
              <w:rPr>
                <w:rFonts w:ascii="Times New Roman" w:cs="Times New Roman" w:eastAsia="Times New Roman" w:hAnsi="Times New Roman"/>
                <w:sz w:val="4"/>
                <w:szCs w:val="4"/>
                <w:color w:val="auto"/>
                <w:vertAlign w:val="subscript"/>
              </w:rPr>
              <w:t>sep</w:t>
            </w:r>
            <w:r>
              <w:rPr>
                <w:rFonts w:ascii="Times New Roman" w:cs="Times New Roman" w:eastAsia="Times New Roman" w:hAnsi="Times New Roman"/>
                <w:sz w:val="3"/>
                <w:szCs w:val="3"/>
                <w:color w:val="auto"/>
              </w:rPr>
              <w:t xml:space="preserve"> (</w:t>
            </w:r>
            <w:r>
              <w:rPr>
                <w:rFonts w:ascii="Times New Roman" w:cs="Times New Roman" w:eastAsia="Times New Roman" w:hAnsi="Times New Roman"/>
                <w:sz w:val="3"/>
                <w:szCs w:val="3"/>
                <w:b w:val="1"/>
                <w:bCs w:val="1"/>
                <w:i w:val="1"/>
                <w:iCs w:val="1"/>
                <w:color w:val="auto"/>
              </w:rPr>
              <w:t>x</w:t>
            </w:r>
            <w:r>
              <w:rPr>
                <w:rFonts w:ascii="Times New Roman" w:cs="Times New Roman" w:eastAsia="Times New Roman" w:hAnsi="Times New Roman"/>
                <w:sz w:val="3"/>
                <w:szCs w:val="3"/>
                <w:color w:val="auto"/>
              </w:rPr>
              <w:t>) : = exp</w:t>
            </w:r>
          </w:p>
        </w:tc>
        <w:tc>
          <w:tcPr>
            <w:tcW w:w="120" w:type="dxa"/>
            <w:vAlign w:val="bottom"/>
            <w:vMerge w:val="continue"/>
          </w:tcPr>
          <w:p>
            <w:pPr>
              <w:spacing w:after="0"/>
              <w:rPr>
                <w:sz w:val="3"/>
                <w:szCs w:val="3"/>
                <w:color w:val="auto"/>
              </w:rPr>
            </w:pPr>
          </w:p>
        </w:tc>
        <w:tc>
          <w:tcPr>
            <w:tcW w:w="920" w:type="dxa"/>
            <w:vAlign w:val="bottom"/>
            <w:vMerge w:val="restart"/>
          </w:tcPr>
          <w:p>
            <w:pPr>
              <w:jc w:val="right"/>
              <w:ind w:right="273"/>
              <w:spacing w:after="0" w:line="64" w:lineRule="exact"/>
              <w:rPr>
                <w:sz w:val="20"/>
                <w:szCs w:val="20"/>
                <w:color w:val="auto"/>
              </w:rPr>
            </w:pPr>
            <w:r>
              <w:rPr>
                <w:rFonts w:ascii="Times New Roman" w:cs="Times New Roman" w:eastAsia="Times New Roman" w:hAnsi="Times New Roman"/>
                <w:sz w:val="7"/>
                <w:szCs w:val="7"/>
                <w:color w:val="auto"/>
              </w:rPr>
              <w:t>2</w:t>
            </w:r>
          </w:p>
        </w:tc>
        <w:tc>
          <w:tcPr>
            <w:tcW w:w="80" w:type="dxa"/>
            <w:vAlign w:val="bottom"/>
          </w:tcPr>
          <w:p>
            <w:pPr>
              <w:spacing w:after="0"/>
              <w:rPr>
                <w:sz w:val="3"/>
                <w:szCs w:val="3"/>
                <w:color w:val="auto"/>
              </w:rPr>
            </w:pPr>
          </w:p>
        </w:tc>
        <w:tc>
          <w:tcPr>
            <w:tcW w:w="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3"/>
        </w:trPr>
        <w:tc>
          <w:tcPr>
            <w:tcW w:w="9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920" w:type="dxa"/>
            <w:vAlign w:val="bottom"/>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2"/>
        </w:trPr>
        <w:tc>
          <w:tcPr>
            <w:tcW w:w="9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920" w:type="dxa"/>
            <w:vAlign w:val="bottom"/>
          </w:tcPr>
          <w:p>
            <w:pPr>
              <w:jc w:val="right"/>
              <w:ind w:right="193"/>
              <w:spacing w:after="0" w:line="312" w:lineRule="exact"/>
              <w:rPr>
                <w:sz w:val="20"/>
                <w:szCs w:val="20"/>
                <w:color w:val="auto"/>
              </w:rPr>
            </w:pPr>
            <w:r>
              <w:rPr>
                <w:rFonts w:ascii="Times New Roman" w:cs="Times New Roman" w:eastAsia="Times New Roman" w:hAnsi="Times New Roman"/>
                <w:sz w:val="30"/>
                <w:szCs w:val="30"/>
                <w:color w:val="auto"/>
                <w:vertAlign w:val="superscript"/>
              </w:rPr>
              <w:t>2</w:t>
            </w:r>
            <w:r>
              <w:rPr>
                <w:rFonts w:ascii="Times New Roman" w:cs="Times New Roman" w:eastAsia="Times New Roman" w:hAnsi="Times New Roman"/>
                <w:sz w:val="29"/>
                <w:szCs w:val="29"/>
                <w:i w:val="1"/>
                <w:iCs w:val="1"/>
                <w:color w:val="auto"/>
                <w:vertAlign w:val="superscript"/>
              </w:rPr>
              <w:t>σ</w:t>
            </w:r>
            <w:r>
              <w:rPr>
                <w:rFonts w:ascii="Times New Roman" w:cs="Times New Roman" w:eastAsia="Times New Roman" w:hAnsi="Times New Roman"/>
                <w:sz w:val="10"/>
                <w:szCs w:val="10"/>
                <w:color w:val="auto"/>
              </w:rPr>
              <w:t>sep</w:t>
            </w: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rPr>
          <w:sz w:val="20"/>
          <w:szCs w:val="20"/>
          <w:color w:val="auto"/>
        </w:rPr>
      </w:pPr>
      <w:r>
        <w:rPr>
          <w:rFonts w:ascii="Times New Roman" w:cs="Times New Roman" w:eastAsia="Times New Roman" w:hAnsi="Times New Roman"/>
          <w:sz w:val="14"/>
          <w:szCs w:val="14"/>
          <w:color w:val="auto"/>
        </w:rPr>
        <w:t>which decreases following a Gaussian curve with s.d.</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4"/>
          <w:szCs w:val="14"/>
          <w:i w:val="1"/>
          <w:iCs w:val="1"/>
          <w:color w:val="auto"/>
        </w:rPr>
        <w:t>σ</w:t>
      </w:r>
      <w:r>
        <w:rPr>
          <w:rFonts w:ascii="Times New Roman" w:cs="Times New Roman" w:eastAsia="Times New Roman" w:hAnsi="Times New Roman"/>
          <w:sz w:val="16"/>
          <w:szCs w:val="16"/>
          <w:color w:val="auto"/>
          <w:vertAlign w:val="subscript"/>
        </w:rPr>
        <w:t>sep</w:t>
      </w:r>
      <w:r>
        <w:rPr>
          <w:rFonts w:ascii="Times New Roman" w:cs="Times New Roman" w:eastAsia="Times New Roman" w:hAnsi="Times New Roman"/>
          <w:sz w:val="14"/>
          <w:szCs w:val="14"/>
          <w:color w:val="auto"/>
        </w:rPr>
        <w:t xml:space="preserve"> (Supplementary Fig. 2b).</w:t>
      </w:r>
    </w:p>
    <w:p>
      <w:pPr>
        <w:spacing w:after="0" w:line="235" w:lineRule="exact"/>
        <w:rPr>
          <w:sz w:val="20"/>
          <w:szCs w:val="20"/>
          <w:color w:val="auto"/>
        </w:rPr>
      </w:pPr>
    </w:p>
    <w:p>
      <w:pPr>
        <w:ind w:right="60"/>
        <w:spacing w:after="0" w:line="256" w:lineRule="auto"/>
        <w:rPr>
          <w:sz w:val="20"/>
          <w:szCs w:val="20"/>
          <w:color w:val="auto"/>
        </w:rPr>
      </w:pPr>
      <w:r>
        <w:rPr>
          <w:rFonts w:ascii="Times New Roman" w:cs="Times New Roman" w:eastAsia="Times New Roman" w:hAnsi="Times New Roman"/>
          <w:sz w:val="14"/>
          <w:szCs w:val="14"/>
          <w:b w:val="1"/>
          <w:bCs w:val="1"/>
          <w:color w:val="auto"/>
        </w:rPr>
        <w:t>Tile sampling and augmentation.</w:t>
      </w:r>
      <w:r>
        <w:rPr>
          <w:rFonts w:ascii="Times New Roman" w:cs="Times New Roman" w:eastAsia="Times New Roman" w:hAnsi="Times New Roman"/>
          <w:sz w:val="14"/>
          <w:szCs w:val="14"/>
          <w:color w:val="auto"/>
        </w:rPr>
        <w:t xml:space="preserve"> Data augmentation is essential to teach the expected appearance variation to the neural network with only a few annotated images. To become robust to translations and to focus on relevant regions in the images, we first randomly draw spatial locations of image tiles that are presented to the network from a user-defined probability density function. For all our experiments, we used the normalized weight map </w:t>
      </w:r>
      <w:r>
        <w:rPr>
          <w:rFonts w:ascii="Times New Roman" w:cs="Times New Roman" w:eastAsia="Times New Roman" w:hAnsi="Times New Roman"/>
          <w:sz w:val="14"/>
          <w:szCs w:val="14"/>
          <w:i w:val="1"/>
          <w:iCs w:val="1"/>
          <w:color w:val="auto"/>
        </w:rPr>
        <w:t>w</w:t>
      </w:r>
      <w:r>
        <w:rPr>
          <w:rFonts w:ascii="Times New Roman" w:cs="Times New Roman" w:eastAsia="Times New Roman" w:hAnsi="Times New Roman"/>
          <w:sz w:val="16"/>
          <w:szCs w:val="16"/>
          <w:i w:val="1"/>
          <w:iCs w:val="1"/>
          <w:color w:val="auto"/>
          <w:vertAlign w:val="subscript"/>
        </w:rPr>
        <w:t>bal</w:t>
      </w:r>
      <w:r>
        <w:rPr>
          <w:rFonts w:ascii="Times New Roman" w:cs="Times New Roman" w:eastAsia="Times New Roman" w:hAnsi="Times New Roman"/>
          <w:sz w:val="14"/>
          <w:szCs w:val="14"/>
          <w:color w:val="auto"/>
        </w:rPr>
        <w:t xml:space="preserve"> to sample the spatial location; i.e., foreground objects are presented to the network ten times more often (according to our selection of </w:t>
      </w:r>
      <w:r>
        <w:rPr>
          <w:rFonts w:ascii="Times New Roman" w:cs="Times New Roman" w:eastAsia="Times New Roman" w:hAnsi="Times New Roman"/>
          <w:sz w:val="14"/>
          <w:szCs w:val="14"/>
          <w:i w:val="1"/>
          <w:iCs w:val="1"/>
          <w:color w:val="auto"/>
        </w:rPr>
        <w:t>v</w:t>
      </w:r>
      <w:r>
        <w:rPr>
          <w:rFonts w:ascii="Times New Roman" w:cs="Times New Roman" w:eastAsia="Times New Roman" w:hAnsi="Times New Roman"/>
          <w:sz w:val="16"/>
          <w:szCs w:val="16"/>
          <w:color w:val="auto"/>
          <w:vertAlign w:val="subscript"/>
        </w:rPr>
        <w:t>bal</w:t>
      </w:r>
      <w:r>
        <w:rPr>
          <w:rFonts w:ascii="Times New Roman" w:cs="Times New Roman" w:eastAsia="Times New Roman" w:hAnsi="Times New Roman"/>
          <w:sz w:val="14"/>
          <w:szCs w:val="14"/>
          <w:color w:val="auto"/>
        </w:rPr>
        <w:t xml:space="preserve"> =​0.1) than background regions. Tiles centered around an ignored region are never selected during training. We then draw a random rotation angle (around the optical axis in 3D) from a uniform distribution in a user-defined range. Finally, we generate a smooth deformation field by placing random displacement vectors with user-defined s.d. of the magnitude for each component on a very coarse grid. These displacement vectors are used to generate a dense full-resolution deformation field by using bicubic interpolation (Supplementary Fig. 3). Rigid transformations and elastic deformations are concatenated to look-up intensities in the original image during tile generation.</w:t>
      </w:r>
    </w:p>
    <w:p>
      <w:pPr>
        <w:spacing w:after="0" w:line="164" w:lineRule="exact"/>
        <w:rPr>
          <w:sz w:val="20"/>
          <w:szCs w:val="20"/>
          <w:color w:val="auto"/>
        </w:rPr>
      </w:pPr>
    </w:p>
    <w:p>
      <w:pPr>
        <w:ind w:right="40" w:firstLine="227"/>
        <w:spacing w:after="0" w:line="267" w:lineRule="auto"/>
        <w:rPr>
          <w:sz w:val="20"/>
          <w:szCs w:val="20"/>
          <w:color w:val="auto"/>
        </w:rPr>
      </w:pPr>
      <w:r>
        <w:rPr>
          <w:rFonts w:ascii="Times New Roman" w:cs="Times New Roman" w:eastAsia="Times New Roman" w:hAnsi="Times New Roman"/>
          <w:sz w:val="14"/>
          <w:szCs w:val="14"/>
          <w:color w:val="auto"/>
        </w:rPr>
        <w:t>We additionally apply a smooth strictly increasing intensity transformation to become robust to brightness and contrast changes. The intensity mapping curve is generated from a user-defined number of equidistant control points in the normalized [0,1] source intensity range. Target intensities at the control points are drawn from uniform distributions with user-defined ranges. The sampling process enforces increased intensities at subsequent control points, and spline interpolation between the control points ensures smoothness. All data augmentation is applied on the fly to the input image, label map and weight map during network training</w:t>
      </w:r>
      <w:r>
        <w:rPr>
          <w:rFonts w:ascii="Times New Roman" w:cs="Times New Roman" w:eastAsia="Times New Roman" w:hAnsi="Times New Roman"/>
          <w:sz w:val="8"/>
          <w:szCs w:val="8"/>
          <w:color w:val="254487"/>
        </w:rPr>
        <w:t>13</w:t>
      </w:r>
      <w:r>
        <w:rPr>
          <w:rFonts w:ascii="Times New Roman" w:cs="Times New Roman" w:eastAsia="Times New Roman" w:hAnsi="Times New Roman"/>
          <w:sz w:val="14"/>
          <w:szCs w:val="14"/>
          <w:color w:val="auto"/>
        </w:rPr>
        <w:t>.</w:t>
      </w:r>
    </w:p>
    <w:p>
      <w:pPr>
        <w:spacing w:after="0" w:line="174" w:lineRule="exact"/>
        <w:rPr>
          <w:sz w:val="20"/>
          <w:szCs w:val="20"/>
          <w:color w:val="auto"/>
        </w:rPr>
      </w:pPr>
    </w:p>
    <w:p>
      <w:pPr>
        <w:ind w:right="140"/>
        <w:spacing w:after="0" w:line="261" w:lineRule="auto"/>
        <w:rPr>
          <w:sz w:val="20"/>
          <w:szCs w:val="20"/>
          <w:color w:val="auto"/>
        </w:rPr>
      </w:pPr>
      <w:r>
        <w:rPr>
          <w:rFonts w:ascii="Times New Roman" w:cs="Times New Roman" w:eastAsia="Times New Roman" w:hAnsi="Times New Roman"/>
          <w:sz w:val="14"/>
          <w:szCs w:val="14"/>
          <w:b w:val="1"/>
          <w:bCs w:val="1"/>
          <w:color w:val="auto"/>
        </w:rPr>
        <w:t>Training.</w:t>
      </w:r>
      <w:r>
        <w:rPr>
          <w:rFonts w:ascii="Times New Roman" w:cs="Times New Roman" w:eastAsia="Times New Roman" w:hAnsi="Times New Roman"/>
          <w:sz w:val="14"/>
          <w:szCs w:val="14"/>
          <w:color w:val="auto"/>
        </w:rPr>
        <w:t xml:space="preserve"> All networks were trained on an nVidia TITAN X with 12 GB GDDR5 RAM, by using cuda 8 and cuDNN 6 with caffe</w:t>
      </w:r>
      <w:r>
        <w:rPr>
          <w:rFonts w:ascii="Times New Roman" w:cs="Times New Roman" w:eastAsia="Times New Roman" w:hAnsi="Times New Roman"/>
          <w:sz w:val="8"/>
          <w:szCs w:val="8"/>
          <w:color w:val="254487"/>
        </w:rPr>
        <w:t>14</w:t>
      </w:r>
      <w:r>
        <w:rPr>
          <w:rFonts w:ascii="Times New Roman" w:cs="Times New Roman" w:eastAsia="Times New Roman" w:hAnsi="Times New Roman"/>
          <w:sz w:val="14"/>
          <w:szCs w:val="14"/>
          <w:color w:val="auto"/>
        </w:rPr>
        <w:t xml:space="preserve"> after our proposed extensions were applied. The initial ne</w:t>
      </w:r>
      <w:r>
        <w:rPr>
          <w:rFonts w:ascii="Times New Roman" w:cs="Times New Roman" w:eastAsia="Times New Roman" w:hAnsi="Times New Roman"/>
          <w:sz w:val="14"/>
          <w:szCs w:val="14"/>
          <w:u w:val="single" w:color="auto"/>
          <w:color w:val="auto"/>
        </w:rPr>
        <w:t>twork</w:t>
      </w:r>
      <w:r>
        <w:rPr>
          <w:rFonts w:ascii="Times New Roman" w:cs="Times New Roman" w:eastAsia="Times New Roman" w:hAnsi="Times New Roman"/>
          <w:sz w:val="14"/>
          <w:szCs w:val="14"/>
          <w:color w:val="auto"/>
        </w:rPr>
        <w:t xml:space="preserve"> parameters were drawn from a Gaussian distribution with s.d.</w:t>
      </w:r>
      <w:r>
        <w:rPr>
          <w:rFonts w:ascii="Times New Roman" w:cs="Times New Roman" w:eastAsia="Times New Roman" w:hAnsi="Times New Roman"/>
          <w:sz w:val="13"/>
          <w:szCs w:val="13"/>
          <w:color w:val="auto"/>
        </w:rPr>
        <w:t xml:space="preserve"> </w:t>
      </w:r>
      <w:r>
        <w:rPr>
          <w:rFonts w:ascii="Times New Roman" w:cs="Times New Roman" w:eastAsia="Times New Roman" w:hAnsi="Times New Roman"/>
          <w:sz w:val="13"/>
          <w:szCs w:val="13"/>
          <w:i w:val="1"/>
          <w:iCs w:val="1"/>
          <w:color w:val="auto"/>
        </w:rPr>
        <w:t>σ</w:t>
      </w:r>
      <w:r>
        <w:rPr>
          <w:rFonts w:ascii="Times New Roman" w:cs="Times New Roman" w:eastAsia="Times New Roman" w:hAnsi="Times New Roman"/>
          <w:sz w:val="13"/>
          <w:szCs w:val="13"/>
          <w:color w:val="auto"/>
        </w:rPr>
        <w:t xml:space="preserve"> = </w:t>
      </w:r>
      <w:r>
        <w:rPr>
          <w:sz w:val="1"/>
          <w:szCs w:val="1"/>
          <w:color w:val="auto"/>
        </w:rPr>
        <w:drawing>
          <wp:inline distT="0" distB="0" distL="0" distR="0">
            <wp:extent cx="22225" cy="120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4">
                      <a:extLst>
                        <a:ext uri="{28A0092B-C50C-407E-A947-70E740481C1C}"/>
                      </a:extLst>
                    </a:blip>
                    <a:srcRect/>
                    <a:stretch>
                      <a:fillRect/>
                    </a:stretch>
                  </pic:blipFill>
                  <pic:spPr bwMode="auto">
                    <a:xfrm>
                      <a:off x="0" y="0"/>
                      <a:ext cx="22225" cy="120650"/>
                    </a:xfrm>
                    <a:prstGeom prst="rect">
                      <a:avLst/>
                    </a:prstGeom>
                    <a:noFill/>
                    <a:ln>
                      <a:noFill/>
                    </a:ln>
                  </pic:spPr>
                </pic:pic>
              </a:graphicData>
            </a:graphic>
          </wp:inline>
        </w:drawing>
      </w:r>
      <w:r>
        <w:rPr>
          <w:rFonts w:ascii="Times New Roman" w:cs="Times New Roman" w:eastAsia="Times New Roman" w:hAnsi="Times New Roman"/>
          <w:sz w:val="14"/>
          <w:szCs w:val="14"/>
          <w:color w:val="auto"/>
        </w:rPr>
        <w:t>2∕</w:t>
      </w:r>
      <w:r>
        <w:rPr>
          <w:rFonts w:ascii="Times New Roman" w:cs="Times New Roman" w:eastAsia="Times New Roman" w:hAnsi="Times New Roman"/>
          <w:sz w:val="14"/>
          <w:szCs w:val="14"/>
          <w:i w:val="1"/>
          <w:iCs w:val="1"/>
          <w:color w:val="auto"/>
        </w:rPr>
        <w:t>n</w:t>
      </w:r>
      <w:r>
        <w:rPr>
          <w:rFonts w:ascii="Times New Roman" w:cs="Times New Roman" w:eastAsia="Times New Roman" w:hAnsi="Times New Roman"/>
          <w:sz w:val="19"/>
          <w:szCs w:val="19"/>
          <w:color w:val="auto"/>
          <w:vertAlign w:val="subscript"/>
        </w:rPr>
        <w:t>in</w:t>
      </w:r>
      <w:r>
        <w:rPr>
          <w:rFonts w:ascii="Times New Roman" w:cs="Times New Roman" w:eastAsia="Times New Roman" w:hAnsi="Times New Roman"/>
          <w:sz w:val="14"/>
          <w:szCs w:val="14"/>
          <w:color w:val="auto"/>
        </w:rPr>
        <w:t xml:space="preserve"> , where </w:t>
      </w:r>
      <w:r>
        <w:rPr>
          <w:rFonts w:ascii="Times New Roman" w:cs="Times New Roman" w:eastAsia="Times New Roman" w:hAnsi="Times New Roman"/>
          <w:sz w:val="14"/>
          <w:szCs w:val="14"/>
          <w:i w:val="1"/>
          <w:iCs w:val="1"/>
          <w:color w:val="auto"/>
        </w:rPr>
        <w:t>n</w:t>
      </w:r>
      <w:r>
        <w:rPr>
          <w:rFonts w:ascii="Times New Roman" w:cs="Times New Roman" w:eastAsia="Times New Roman" w:hAnsi="Times New Roman"/>
          <w:sz w:val="16"/>
          <w:szCs w:val="16"/>
          <w:color w:val="auto"/>
          <w:vertAlign w:val="subscript"/>
        </w:rPr>
        <w:t>in</w:t>
      </w:r>
      <w:r>
        <w:rPr>
          <w:rFonts w:ascii="Times New Roman" w:cs="Times New Roman" w:eastAsia="Times New Roman" w:hAnsi="Times New Roman"/>
          <w:sz w:val="14"/>
          <w:szCs w:val="14"/>
          <w:color w:val="auto"/>
        </w:rPr>
        <w:t xml:space="preserve"> is the number of inputs of one neuron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956945</wp:posOffset>
            </wp:positionH>
            <wp:positionV relativeFrom="paragraph">
              <wp:posOffset>-66675</wp:posOffset>
            </wp:positionV>
            <wp:extent cx="36830" cy="476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extLst>
                        <a:ext uri="{28A0092B-C50C-407E-A947-70E740481C1C}"/>
                      </a:extLst>
                    </a:blip>
                    <a:srcRect/>
                    <a:stretch>
                      <a:fillRect/>
                    </a:stretch>
                  </pic:blipFill>
                  <pic:spPr bwMode="auto">
                    <a:xfrm>
                      <a:off x="0" y="0"/>
                      <a:ext cx="36830" cy="47625"/>
                    </a:xfrm>
                    <a:prstGeom prst="rect">
                      <a:avLst/>
                    </a:prstGeom>
                    <a:noFill/>
                  </pic:spPr>
                </pic:pic>
              </a:graphicData>
            </a:graphic>
          </wp:anchor>
        </w:drawing>
      </w:r>
    </w:p>
    <w:p>
      <w:pPr>
        <w:spacing w:after="0" w:line="200" w:lineRule="exact"/>
        <w:rPr>
          <w:sz w:val="20"/>
          <w:szCs w:val="20"/>
          <w:color w:val="auto"/>
        </w:rPr>
      </w:pPr>
    </w:p>
    <w:p>
      <w:pPr>
        <w:sectPr>
          <w:pgSz w:w="11900" w:h="15817" w:orient="portrait"/>
          <w:cols w:equalWidth="0" w:num="2">
            <w:col w:w="4980" w:space="260"/>
            <w:col w:w="5000"/>
          </w:cols>
          <w:pgMar w:left="840" w:top="404" w:right="826" w:bottom="0" w:gutter="0" w:footer="0" w:header="0"/>
          <w:type w:val="continuous"/>
        </w:sectPr>
      </w:pPr>
    </w:p>
    <w:p>
      <w:pPr>
        <w:spacing w:after="0" w:line="97" w:lineRule="exact"/>
        <w:rPr>
          <w:sz w:val="20"/>
          <w:szCs w:val="20"/>
          <w:color w:val="auto"/>
        </w:rPr>
      </w:pPr>
    </w:p>
    <w:p>
      <w:pPr>
        <w:ind w:left="20"/>
        <w:spacing w:after="0"/>
        <w:rPr>
          <w:rFonts w:ascii="Arial" w:cs="Arial" w:eastAsia="Arial" w:hAnsi="Arial"/>
          <w:sz w:val="12"/>
          <w:szCs w:val="12"/>
          <w:b w:val="1"/>
          <w:bCs w:val="1"/>
          <w:color w:val="CA000E"/>
        </w:rPr>
      </w:pPr>
      <w:r>
        <w:rPr>
          <w:rFonts w:ascii="Arial" w:cs="Arial" w:eastAsia="Arial" w:hAnsi="Arial"/>
          <w:sz w:val="12"/>
          <w:szCs w:val="12"/>
          <w:b w:val="1"/>
          <w:bCs w:val="1"/>
          <w:color w:val="CA000E"/>
        </w:rPr>
        <w:t>NATURE METHODS</w:t>
      </w:r>
      <w:r>
        <w:rPr>
          <w:rFonts w:ascii="Arial" w:cs="Arial" w:eastAsia="Arial" w:hAnsi="Arial"/>
          <w:sz w:val="12"/>
          <w:szCs w:val="12"/>
          <w:color w:val="000000"/>
        </w:rPr>
        <w:t xml:space="preserve"> |</w:t>
      </w:r>
      <w:r>
        <w:rPr>
          <w:rFonts w:ascii="Arial" w:cs="Arial" w:eastAsia="Arial" w:hAnsi="Arial"/>
          <w:sz w:val="12"/>
          <w:szCs w:val="12"/>
          <w:color w:val="254487"/>
        </w:rPr>
        <w:t xml:space="preserve"> </w:t>
      </w:r>
      <w:hyperlink r:id="rId20">
        <w:r>
          <w:rPr>
            <w:rFonts w:ascii="Arial" w:cs="Arial" w:eastAsia="Arial" w:hAnsi="Arial"/>
            <w:sz w:val="12"/>
            <w:szCs w:val="12"/>
            <w:color w:val="254487"/>
          </w:rPr>
          <w:t>www.nature.com/naturemethods</w:t>
        </w:r>
      </w:hyperlink>
    </w:p>
    <w:p>
      <w:pPr>
        <w:sectPr>
          <w:pgSz w:w="11900" w:h="15817" w:orient="portrait"/>
          <w:cols w:equalWidth="0" w:num="1">
            <w:col w:w="10240"/>
          </w:cols>
          <w:pgMar w:left="840" w:top="404" w:right="826" w:bottom="0" w:gutter="0" w:footer="0" w:header="0"/>
          <w:type w:val="continuous"/>
        </w:sectPr>
      </w:pPr>
    </w:p>
    <w:bookmarkStart w:id="5" w:name="page6"/>
    <w:bookmarkEnd w:id="5"/>
    <w:p>
      <w:pPr>
        <w:spacing w:after="0"/>
        <w:tabs>
          <w:tab w:leader="none" w:pos="8140" w:val="left"/>
        </w:tabs>
        <w:rPr>
          <w:sz w:val="20"/>
          <w:szCs w:val="20"/>
          <w:color w:val="auto"/>
        </w:rPr>
      </w:pPr>
      <w:r>
        <w:rPr>
          <w:rFonts w:ascii="Arial" w:cs="Arial" w:eastAsia="Arial" w:hAnsi="Arial"/>
          <w:sz w:val="36"/>
          <w:szCs w:val="36"/>
          <w:color w:val="FFFFFF"/>
        </w:rPr>
        <w:t>BRIEF COMMUNICATION</w:t>
      </w:r>
      <w:r>
        <w:rPr>
          <w:sz w:val="20"/>
          <w:szCs w:val="20"/>
          <w:color w:val="auto"/>
        </w:rPr>
        <w:tab/>
      </w:r>
      <w:r>
        <w:rPr>
          <w:rFonts w:ascii="Arial" w:cs="Arial" w:eastAsia="Arial" w:hAnsi="Arial"/>
          <w:sz w:val="22"/>
          <w:szCs w:val="22"/>
          <w:b w:val="1"/>
          <w:bCs w:val="1"/>
          <w:color w:val="FFFFFF"/>
        </w:rPr>
        <w:t>NATURE METHODS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-52070</wp:posOffset>
                </wp:positionH>
                <wp:positionV relativeFrom="paragraph">
                  <wp:posOffset>-248920</wp:posOffset>
                </wp:positionV>
                <wp:extent cx="6623685" cy="27686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685" cy="276860"/>
                        </a:xfrm>
                        <a:prstGeom prst="rect">
                          <a:avLst/>
                        </a:prstGeom>
                        <a:solidFill>
                          <a:srgbClr val="CA000E"/>
                        </a:solidFill>
                      </wps:spPr>
                      <wps:bodyPr/>
                    </wps:wsp>
                  </a:graphicData>
                </a:graphic>
              </wp:anchor>
            </w:drawing>
          </mc:Choice>
          <mc:Fallback>
            <w:pict>
              <v:rect id="Shape 49" o:spid="_x0000_s1074" style="position:absolute;margin-left:-4.0999pt;margin-top:-19.5999pt;width:521.55pt;height:2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A000E" stroked="f"/>
            </w:pict>
          </mc:Fallback>
        </mc:AlternateContent>
      </w:r>
    </w:p>
    <w:p>
      <w:pPr>
        <w:sectPr>
          <w:pgSz w:w="11900" w:h="15817" w:orient="portrait"/>
          <w:cols w:equalWidth="0" w:num="1">
            <w:col w:w="10240"/>
          </w:cols>
          <w:pgMar w:left="820" w:top="404" w:right="846" w:bottom="0" w:gutter="0" w:footer="0" w:header="0"/>
        </w:sectPr>
      </w:pPr>
    </w:p>
    <w:p>
      <w:pPr>
        <w:spacing w:after="0" w:line="244" w:lineRule="exact"/>
        <w:rPr>
          <w:sz w:val="20"/>
          <w:szCs w:val="20"/>
          <w:color w:val="auto"/>
        </w:rPr>
      </w:pPr>
    </w:p>
    <w:p>
      <w:pPr>
        <w:ind w:left="40" w:right="60"/>
        <w:spacing w:after="0" w:line="261" w:lineRule="auto"/>
        <w:rPr>
          <w:sz w:val="20"/>
          <w:szCs w:val="20"/>
          <w:color w:val="auto"/>
        </w:rPr>
      </w:pPr>
      <w:r>
        <w:rPr>
          <w:rFonts w:ascii="Times New Roman" w:cs="Times New Roman" w:eastAsia="Times New Roman" w:hAnsi="Times New Roman"/>
          <w:sz w:val="15"/>
          <w:szCs w:val="15"/>
          <w:color w:val="auto"/>
        </w:rPr>
        <w:t>of the respective layer</w:t>
      </w:r>
      <w:r>
        <w:rPr>
          <w:rFonts w:ascii="Times New Roman" w:cs="Times New Roman" w:eastAsia="Times New Roman" w:hAnsi="Times New Roman"/>
          <w:sz w:val="8"/>
          <w:szCs w:val="8"/>
          <w:color w:val="254487"/>
        </w:rPr>
        <w:t>15</w:t>
      </w:r>
      <w:r>
        <w:rPr>
          <w:rFonts w:ascii="Times New Roman" w:cs="Times New Roman" w:eastAsia="Times New Roman" w:hAnsi="Times New Roman"/>
          <w:sz w:val="15"/>
          <w:szCs w:val="15"/>
          <w:color w:val="auto"/>
        </w:rPr>
        <w:t>. For all experiments, the raw image intensities per channel were normalized to the [0,1] range before training, by using</w:t>
      </w:r>
    </w:p>
    <w:p>
      <w:pPr>
        <w:spacing w:after="0" w:line="1" w:lineRule="exact"/>
        <w:rPr>
          <w:sz w:val="20"/>
          <w:szCs w:val="20"/>
          <w:color w:val="auto"/>
        </w:rPr>
      </w:pPr>
    </w:p>
    <w:p>
      <w:pPr>
        <w:ind w:left="2160" w:right="1860" w:hanging="281"/>
        <w:spacing w:after="0" w:line="453" w:lineRule="auto"/>
        <w:tabs>
          <w:tab w:leader="none" w:pos="1958" w:val="left"/>
        </w:tabs>
        <w:numPr>
          <w:ilvl w:val="0"/>
          <w:numId w:val="5"/>
        </w:numPr>
        <w:rPr>
          <w:rFonts w:ascii="Times New Roman" w:cs="Times New Roman" w:eastAsia="Times New Roman" w:hAnsi="Times New Roman"/>
          <w:sz w:val="30"/>
          <w:szCs w:val="30"/>
          <w:color w:val="auto"/>
          <w:vertAlign w:val="subscript"/>
        </w:rPr>
      </w:pPr>
      <w:r>
        <w:rPr>
          <w:rFonts w:ascii="Times New Roman" w:cs="Times New Roman" w:eastAsia="Times New Roman" w:hAnsi="Times New Roman"/>
          <w:sz w:val="30"/>
          <w:szCs w:val="30"/>
          <w:color w:val="auto"/>
          <w:vertAlign w:val="subscript"/>
        </w:rPr>
        <w:t>:</w:t>
      </w:r>
      <w:r>
        <w:rPr>
          <w:rFonts w:ascii="Times New Roman" w:cs="Times New Roman" w:eastAsia="Times New Roman" w:hAnsi="Times New Roman"/>
          <w:sz w:val="29"/>
          <w:szCs w:val="29"/>
          <w:color w:val="auto"/>
          <w:vertAlign w:val="subscript"/>
        </w:rPr>
        <w:t xml:space="preserve"> =</w:t>
      </w:r>
      <w:r>
        <w:rPr>
          <w:rFonts w:ascii="Times New Roman" w:cs="Times New Roman" w:eastAsia="Times New Roman" w:hAnsi="Times New Roman"/>
          <w:sz w:val="13"/>
          <w:szCs w:val="13"/>
          <w:i w:val="1"/>
          <w:iCs w:val="1"/>
          <w:color w:val="auto"/>
        </w:rPr>
        <w:t>I</w:t>
      </w:r>
      <w:r>
        <w:rPr>
          <w:rFonts w:ascii="Times New Roman" w:cs="Times New Roman" w:eastAsia="Times New Roman" w:hAnsi="Times New Roman"/>
          <w:sz w:val="13"/>
          <w:szCs w:val="13"/>
          <w:color w:val="auto"/>
        </w:rPr>
        <w:t xml:space="preserve"> −min{</w:t>
      </w:r>
      <w:r>
        <w:rPr>
          <w:rFonts w:ascii="Times New Roman" w:cs="Times New Roman" w:eastAsia="Times New Roman" w:hAnsi="Times New Roman"/>
          <w:sz w:val="13"/>
          <w:szCs w:val="13"/>
          <w:i w:val="1"/>
          <w:iCs w:val="1"/>
          <w:color w:val="auto"/>
        </w:rPr>
        <w:t>I</w:t>
      </w:r>
      <w:r>
        <w:rPr>
          <w:rFonts w:ascii="Times New Roman" w:cs="Times New Roman" w:eastAsia="Times New Roman" w:hAnsi="Times New Roman"/>
          <w:sz w:val="13"/>
          <w:szCs w:val="13"/>
          <w:color w:val="auto"/>
        </w:rPr>
        <w:t xml:space="preserve"> } max{</w:t>
      </w:r>
      <w:r>
        <w:rPr>
          <w:rFonts w:ascii="Times New Roman" w:cs="Times New Roman" w:eastAsia="Times New Roman" w:hAnsi="Times New Roman"/>
          <w:sz w:val="13"/>
          <w:szCs w:val="13"/>
          <w:i w:val="1"/>
          <w:iCs w:val="1"/>
          <w:color w:val="auto"/>
        </w:rPr>
        <w:t>I</w:t>
      </w:r>
      <w:r>
        <w:rPr>
          <w:rFonts w:ascii="Times New Roman" w:cs="Times New Roman" w:eastAsia="Times New Roman" w:hAnsi="Times New Roman"/>
          <w:sz w:val="13"/>
          <w:szCs w:val="13"/>
          <w:color w:val="auto"/>
        </w:rPr>
        <w:t xml:space="preserve"> } −min{</w:t>
      </w:r>
      <w:r>
        <w:rPr>
          <w:rFonts w:ascii="Times New Roman" w:cs="Times New Roman" w:eastAsia="Times New Roman" w:hAnsi="Times New Roman"/>
          <w:sz w:val="13"/>
          <w:szCs w:val="13"/>
          <w:i w:val="1"/>
          <w:iCs w:val="1"/>
          <w:color w:val="auto"/>
        </w:rPr>
        <w:t>I</w:t>
      </w:r>
      <w:r>
        <w:rPr>
          <w:rFonts w:ascii="Times New Roman" w:cs="Times New Roman" w:eastAsia="Times New Roman" w:hAnsi="Times New Roman"/>
          <w:sz w:val="13"/>
          <w:szCs w:val="13"/>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1365250</wp:posOffset>
                </wp:positionH>
                <wp:positionV relativeFrom="paragraph">
                  <wp:posOffset>-165100</wp:posOffset>
                </wp:positionV>
                <wp:extent cx="63627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270" cy="4763"/>
                        </a:xfrm>
                        <a:prstGeom prst="line">
                          <a:avLst/>
                        </a:prstGeom>
                        <a:solidFill>
                          <a:srgbClr val="FFFFFF"/>
                        </a:solidFill>
                        <a:ln w="3657">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7.5pt,-13pt" to="157.6pt,-13pt" o:allowincell="f" strokecolor="#000000" strokeweight="0.288pt"/>
            </w:pict>
          </mc:Fallback>
        </mc:AlternateContent>
      </w:r>
    </w:p>
    <w:p>
      <w:pPr>
        <w:spacing w:after="0" w:line="8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15"/>
          <w:szCs w:val="15"/>
          <w:color w:val="auto"/>
        </w:rPr>
        <w:t xml:space="preserve">where </w:t>
      </w:r>
      <w:r>
        <w:rPr>
          <w:rFonts w:ascii="Times New Roman" w:cs="Times New Roman" w:eastAsia="Times New Roman" w:hAnsi="Times New Roman"/>
          <w:sz w:val="15"/>
          <w:szCs w:val="15"/>
          <w:i w:val="1"/>
          <w:iCs w:val="1"/>
          <w:color w:val="auto"/>
        </w:rPr>
        <w:t>I</w:t>
      </w:r>
      <w:r>
        <w:rPr>
          <w:rFonts w:ascii="Times New Roman" w:cs="Times New Roman" w:eastAsia="Times New Roman" w:hAnsi="Times New Roman"/>
          <w:sz w:val="15"/>
          <w:szCs w:val="15"/>
          <w:color w:val="auto"/>
        </w:rPr>
        <w:t xml:space="preserve"> is the raw intensity, and</w:t>
      </w:r>
      <w:r>
        <w:rPr>
          <w:rFonts w:ascii="Times New Roman" w:cs="Times New Roman" w:eastAsia="Times New Roman" w:hAnsi="Times New Roman"/>
          <w:sz w:val="14"/>
          <w:szCs w:val="14"/>
          <w:color w:val="auto"/>
        </w:rPr>
        <w:t xml:space="preserve"> Î</w:t>
      </w:r>
      <w:r>
        <w:rPr>
          <w:rFonts w:ascii="Times New Roman" w:cs="Times New Roman" w:eastAsia="Times New Roman" w:hAnsi="Times New Roman"/>
          <w:sz w:val="15"/>
          <w:szCs w:val="15"/>
          <w:color w:val="auto"/>
        </w:rPr>
        <w:t xml:space="preserve"> is the normalized intensity.</w:t>
      </w:r>
    </w:p>
    <w:p>
      <w:pPr>
        <w:spacing w:after="0" w:line="172" w:lineRule="exact"/>
        <w:rPr>
          <w:sz w:val="20"/>
          <w:szCs w:val="20"/>
          <w:color w:val="auto"/>
        </w:rPr>
      </w:pPr>
    </w:p>
    <w:p>
      <w:pPr>
        <w:ind w:left="40" w:right="260"/>
        <w:spacing w:after="0" w:line="243" w:lineRule="auto"/>
        <w:rPr>
          <w:sz w:val="20"/>
          <w:szCs w:val="20"/>
          <w:color w:val="auto"/>
        </w:rPr>
      </w:pPr>
      <w:r>
        <w:rPr>
          <w:rFonts w:ascii="Times New Roman" w:cs="Times New Roman" w:eastAsia="Times New Roman" w:hAnsi="Times New Roman"/>
          <w:sz w:val="15"/>
          <w:szCs w:val="15"/>
          <w:b w:val="1"/>
          <w:bCs w:val="1"/>
          <w:color w:val="auto"/>
        </w:rPr>
        <w:t>Transfer learning.</w:t>
      </w:r>
      <w:r>
        <w:rPr>
          <w:rFonts w:ascii="Times New Roman" w:cs="Times New Roman" w:eastAsia="Times New Roman" w:hAnsi="Times New Roman"/>
          <w:sz w:val="15"/>
          <w:szCs w:val="15"/>
          <w:color w:val="auto"/>
        </w:rPr>
        <w:t xml:space="preserve"> Adaptation of a pretrained U-Net to a new dataset by using annotated data is called transfer learning or fine-tuning. Transfer learning leverages the knowledge about the different cell datasets already learned by the U-Net and usually requires considerably fewer annotated data and training iterations than training from scratch.</w:t>
      </w:r>
    </w:p>
    <w:p>
      <w:pPr>
        <w:spacing w:after="0" w:line="2" w:lineRule="exact"/>
        <w:rPr>
          <w:sz w:val="20"/>
          <w:szCs w:val="20"/>
          <w:color w:val="auto"/>
        </w:rPr>
      </w:pPr>
    </w:p>
    <w:p>
      <w:pPr>
        <w:ind w:left="40" w:right="120" w:firstLine="227"/>
        <w:spacing w:after="0" w:line="250" w:lineRule="auto"/>
        <w:rPr>
          <w:sz w:val="20"/>
          <w:szCs w:val="20"/>
          <w:color w:val="auto"/>
        </w:rPr>
      </w:pPr>
      <w:r>
        <w:rPr>
          <w:rFonts w:ascii="Times New Roman" w:cs="Times New Roman" w:eastAsia="Times New Roman" w:hAnsi="Times New Roman"/>
          <w:sz w:val="15"/>
          <w:szCs w:val="15"/>
          <w:color w:val="auto"/>
        </w:rPr>
        <w:t xml:space="preserve">Transfer to a new dataset is based on the same training protocol as described above. The user must provide only raw images and corresponding annotations as ImageJ ROIs or pixel masks (detection, one multipoint ROI per class and image; segmentation, one regional ROI per object or pixel masks) (Supplementary Note 2). The plugin performs image rescaling, pixel-weight </w:t>
      </w:r>
      <w:r>
        <w:rPr>
          <w:rFonts w:ascii="Times New Roman" w:cs="Times New Roman" w:eastAsia="Times New Roman" w:hAnsi="Times New Roman"/>
          <w:sz w:val="15"/>
          <w:szCs w:val="15"/>
          <w:i w:val="1"/>
          <w:iCs w:val="1"/>
          <w:color w:val="auto"/>
        </w:rPr>
        <w:t>w</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b w:val="1"/>
          <w:bCs w:val="1"/>
          <w:i w:val="1"/>
          <w:iCs w:val="1"/>
          <w:color w:val="auto"/>
        </w:rPr>
        <w:t>x</w:t>
      </w:r>
      <w:r>
        <w:rPr>
          <w:rFonts w:ascii="Times New Roman" w:cs="Times New Roman" w:eastAsia="Times New Roman" w:hAnsi="Times New Roman"/>
          <w:sz w:val="15"/>
          <w:szCs w:val="15"/>
          <w:color w:val="auto"/>
        </w:rPr>
        <w:t>) generation and parametrization of the caffe training software.</w:t>
      </w:r>
    </w:p>
    <w:p>
      <w:pPr>
        <w:spacing w:after="0" w:line="135" w:lineRule="exact"/>
        <w:rPr>
          <w:sz w:val="20"/>
          <w:szCs w:val="20"/>
          <w:color w:val="auto"/>
        </w:rPr>
      </w:pPr>
    </w:p>
    <w:p>
      <w:pPr>
        <w:ind w:left="40" w:right="160"/>
        <w:spacing w:after="0" w:line="239" w:lineRule="auto"/>
        <w:rPr>
          <w:sz w:val="20"/>
          <w:szCs w:val="20"/>
          <w:color w:val="auto"/>
        </w:rPr>
      </w:pPr>
      <w:r>
        <w:rPr>
          <w:rFonts w:ascii="Times New Roman" w:cs="Times New Roman" w:eastAsia="Times New Roman" w:hAnsi="Times New Roman"/>
          <w:sz w:val="15"/>
          <w:szCs w:val="15"/>
          <w:b w:val="1"/>
          <w:bCs w:val="1"/>
          <w:color w:val="auto"/>
        </w:rPr>
        <w:t>Evaluation metrics.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Object intersection over union.</w:t>
      </w:r>
      <w:r>
        <w:rPr>
          <w:rFonts w:ascii="Times New Roman" w:cs="Times New Roman" w:eastAsia="Times New Roman" w:hAnsi="Times New Roman"/>
          <w:sz w:val="15"/>
          <w:szCs w:val="15"/>
          <w:color w:val="auto"/>
        </w:rPr>
        <w:t xml:space="preserve"> The intersection over union (IoU) measures how well a predicted segmentation matches the corresponding ground-truth annotation by dividing the intersection of two segments by their union. Let</w:t>
      </w:r>
      <w:r>
        <w:rPr>
          <w:rFonts w:ascii="Times New Roman" w:cs="Times New Roman" w:eastAsia="Times New Roman" w:hAnsi="Times New Roman"/>
          <w:sz w:val="14"/>
          <w:szCs w:val="14"/>
          <w:color w:val="auto"/>
        </w:rPr>
        <w:t xml:space="preserve"> S : = {</w:t>
      </w:r>
      <w:r>
        <w:rPr>
          <w:rFonts w:ascii="Times New Roman" w:cs="Times New Roman" w:eastAsia="Times New Roman" w:hAnsi="Times New Roman"/>
          <w:sz w:val="14"/>
          <w:szCs w:val="14"/>
          <w:i w:val="1"/>
          <w:iCs w:val="1"/>
          <w:color w:val="auto"/>
        </w:rPr>
        <w:t>s</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color w:val="auto"/>
          <w:vertAlign w:val="subscript"/>
        </w:rPr>
        <w:t>1</w:t>
      </w:r>
      <w:r>
        <w:rPr>
          <w:rFonts w:ascii="Times New Roman" w:cs="Times New Roman" w:eastAsia="Times New Roman" w:hAnsi="Times New Roman"/>
          <w:sz w:val="14"/>
          <w:szCs w:val="14"/>
          <w:color w:val="auto"/>
        </w:rPr>
        <w:t xml:space="preserve">, …, </w:t>
      </w:r>
      <w:r>
        <w:rPr>
          <w:rFonts w:ascii="Times New Roman" w:cs="Times New Roman" w:eastAsia="Times New Roman" w:hAnsi="Times New Roman"/>
          <w:sz w:val="14"/>
          <w:szCs w:val="14"/>
          <w:i w:val="1"/>
          <w:iCs w:val="1"/>
          <w:color w:val="auto"/>
        </w:rPr>
        <w:t>s</w:t>
      </w:r>
      <w:r>
        <w:rPr>
          <w:rFonts w:ascii="Times New Roman" w:cs="Times New Roman" w:eastAsia="Times New Roman" w:hAnsi="Times New Roman"/>
          <w:sz w:val="20"/>
          <w:szCs w:val="20"/>
          <w:b w:val="1"/>
          <w:bCs w:val="1"/>
          <w:i w:val="1"/>
          <w:iCs w:val="1"/>
          <w:color w:val="auto"/>
          <w:vertAlign w:val="subscript"/>
        </w:rPr>
        <w:t>N</w:t>
      </w: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5"/>
          <w:szCs w:val="15"/>
          <w:color w:val="auto"/>
        </w:rPr>
        <w:t xml:space="preserve"> be a set of </w:t>
      </w:r>
      <w:r>
        <w:rPr>
          <w:rFonts w:ascii="Times New Roman" w:cs="Times New Roman" w:eastAsia="Times New Roman" w:hAnsi="Times New Roman"/>
          <w:sz w:val="15"/>
          <w:szCs w:val="15"/>
          <w:i w:val="1"/>
          <w:iCs w:val="1"/>
          <w:color w:val="auto"/>
        </w:rPr>
        <w:t>N</w:t>
      </w:r>
      <w:r>
        <w:rPr>
          <w:rFonts w:ascii="Times New Roman" w:cs="Times New Roman" w:eastAsia="Times New Roman" w:hAnsi="Times New Roman"/>
          <w:sz w:val="15"/>
          <w:szCs w:val="15"/>
          <w:color w:val="auto"/>
        </w:rPr>
        <w:t xml:space="preserve"> pixels. Let</w:t>
      </w:r>
      <w:r>
        <w:rPr>
          <w:rFonts w:ascii="Arial" w:cs="Arial" w:eastAsia="Arial" w:hAnsi="Arial"/>
          <w:sz w:val="14"/>
          <w:szCs w:val="14"/>
          <w:color w:val="auto"/>
        </w:rPr>
        <w:t xml:space="preserve"> G S</w:t>
      </w:r>
      <w:r>
        <w:rPr>
          <w:rFonts w:ascii="Times New Roman" w:cs="Times New Roman" w:eastAsia="Times New Roman" w:hAnsi="Times New Roman"/>
          <w:sz w:val="15"/>
          <w:szCs w:val="15"/>
          <w:color w:val="auto"/>
        </w:rPr>
        <w:t xml:space="preserve"> be the set of pixels belonging to a ground-truth segment and</w:t>
      </w:r>
      <w:r>
        <w:rPr>
          <w:rFonts w:ascii="Arial" w:cs="Arial" w:eastAsia="Arial" w:hAnsi="Arial"/>
          <w:sz w:val="14"/>
          <w:szCs w:val="14"/>
          <w:color w:val="auto"/>
        </w:rPr>
        <w:t xml:space="preserve"> P S</w:t>
      </w:r>
      <w:r>
        <w:rPr>
          <w:rFonts w:ascii="Times New Roman" w:cs="Times New Roman" w:eastAsia="Times New Roman" w:hAnsi="Times New Roman"/>
          <w:sz w:val="15"/>
          <w:szCs w:val="15"/>
          <w:color w:val="auto"/>
        </w:rPr>
        <w:t xml:space="preserve"> be the set of pixels belonging to the corresponding predicted segment. The IoU is defined as</w:t>
      </w:r>
    </w:p>
    <w:p>
      <w:pPr>
        <w:spacing w:after="0" w:line="68" w:lineRule="exact"/>
        <w:rPr>
          <w:sz w:val="20"/>
          <w:szCs w:val="20"/>
          <w:color w:val="auto"/>
        </w:rPr>
      </w:pPr>
    </w:p>
    <w:tbl>
      <w:tblPr>
        <w:tblLayout w:type="fixed"/>
        <w:tblInd w:w="1840" w:type="dxa"/>
        <w:tblCellMar>
          <w:top w:w="0" w:type="dxa"/>
          <w:left w:w="0" w:type="dxa"/>
          <w:bottom w:w="0" w:type="dxa"/>
          <w:right w:w="0" w:type="dxa"/>
        </w:tblCellMar>
      </w:tblPr>
      <w:tr>
        <w:trPr>
          <w:trHeight w:val="229"/>
        </w:trPr>
        <w:tc>
          <w:tcPr>
            <w:tcW w:w="880" w:type="dxa"/>
            <w:vAlign w:val="bottom"/>
            <w:vMerge w:val="restart"/>
          </w:tcPr>
          <w:p>
            <w:pPr>
              <w:spacing w:after="0"/>
              <w:rPr>
                <w:sz w:val="20"/>
                <w:szCs w:val="20"/>
                <w:color w:val="auto"/>
              </w:rPr>
            </w:pPr>
            <w:r>
              <w:rPr>
                <w:rFonts w:ascii="Times New Roman" w:cs="Times New Roman" w:eastAsia="Times New Roman" w:hAnsi="Times New Roman"/>
                <w:sz w:val="15"/>
                <w:szCs w:val="15"/>
                <w:i w:val="1"/>
                <w:iCs w:val="1"/>
                <w:color w:val="auto"/>
                <w:w w:val="85"/>
              </w:rPr>
              <w:t>M</w:t>
            </w:r>
            <w:r>
              <w:rPr>
                <w:rFonts w:ascii="Times New Roman" w:cs="Times New Roman" w:eastAsia="Times New Roman" w:hAnsi="Times New Roman"/>
                <w:sz w:val="20"/>
                <w:szCs w:val="20"/>
                <w:color w:val="auto"/>
                <w:w w:val="85"/>
                <w:vertAlign w:val="subscript"/>
              </w:rPr>
              <w:t>IoU</w:t>
            </w:r>
            <w:r>
              <w:rPr>
                <w:rFonts w:ascii="Times New Roman" w:cs="Times New Roman" w:eastAsia="Times New Roman" w:hAnsi="Times New Roman"/>
                <w:sz w:val="15"/>
                <w:szCs w:val="15"/>
                <w:color w:val="auto"/>
                <w:w w:val="85"/>
              </w:rPr>
              <w:t xml:space="preserve"> (</w:t>
            </w:r>
            <w:r>
              <w:rPr>
                <w:rFonts w:ascii="Arial" w:cs="Arial" w:eastAsia="Arial" w:hAnsi="Arial"/>
                <w:sz w:val="15"/>
                <w:szCs w:val="15"/>
                <w:color w:val="auto"/>
                <w:w w:val="85"/>
              </w:rPr>
              <w:t xml:space="preserve"> G</w:t>
            </w:r>
            <w:r>
              <w:rPr>
                <w:rFonts w:ascii="Times New Roman" w:cs="Times New Roman" w:eastAsia="Times New Roman" w:hAnsi="Times New Roman"/>
                <w:sz w:val="15"/>
                <w:szCs w:val="15"/>
                <w:color w:val="auto"/>
                <w:w w:val="85"/>
              </w:rPr>
              <w:t>,</w:t>
            </w:r>
            <w:r>
              <w:rPr>
                <w:rFonts w:ascii="Arial" w:cs="Arial" w:eastAsia="Arial" w:hAnsi="Arial"/>
                <w:sz w:val="15"/>
                <w:szCs w:val="15"/>
                <w:color w:val="auto"/>
                <w:w w:val="85"/>
              </w:rPr>
              <w:t xml:space="preserve"> P</w:t>
            </w:r>
            <w:r>
              <w:rPr>
                <w:rFonts w:ascii="Times New Roman" w:cs="Times New Roman" w:eastAsia="Times New Roman" w:hAnsi="Times New Roman"/>
                <w:sz w:val="15"/>
                <w:szCs w:val="15"/>
                <w:color w:val="auto"/>
                <w:w w:val="85"/>
              </w:rPr>
              <w:t>) : =</w:t>
            </w:r>
          </w:p>
        </w:tc>
        <w:tc>
          <w:tcPr>
            <w:tcW w:w="500" w:type="dxa"/>
            <w:vAlign w:val="bottom"/>
            <w:tcBorders>
              <w:bottom w:val="single" w:sz="8" w:color="auto"/>
            </w:tcBorders>
          </w:tcPr>
          <w:p>
            <w:pPr>
              <w:ind w:left="20"/>
              <w:spacing w:after="0"/>
              <w:rPr>
                <w:sz w:val="20"/>
                <w:szCs w:val="20"/>
                <w:color w:val="auto"/>
              </w:rPr>
            </w:pPr>
            <w:r>
              <w:rPr>
                <w:rFonts w:ascii="Arial" w:cs="Arial" w:eastAsia="Arial" w:hAnsi="Arial"/>
                <w:sz w:val="15"/>
                <w:szCs w:val="15"/>
                <w:color w:val="auto"/>
              </w:rPr>
              <w:t>G</w:t>
            </w:r>
            <w:r>
              <w:rPr>
                <w:rFonts w:ascii="Times New Roman" w:cs="Times New Roman" w:eastAsia="Times New Roman" w:hAnsi="Times New Roman"/>
                <w:sz w:val="17"/>
                <w:szCs w:val="17"/>
                <w:color w:val="auto"/>
              </w:rPr>
              <w:t xml:space="preserve"> ∩</w:t>
            </w:r>
            <w:r>
              <w:rPr>
                <w:rFonts w:ascii="Arial" w:cs="Arial" w:eastAsia="Arial" w:hAnsi="Arial"/>
                <w:sz w:val="15"/>
                <w:szCs w:val="15"/>
                <w:color w:val="auto"/>
              </w:rPr>
              <w:t xml:space="preserve"> P</w:t>
            </w:r>
          </w:p>
        </w:tc>
        <w:tc>
          <w:tcPr>
            <w:tcW w:w="0" w:type="dxa"/>
            <w:vAlign w:val="bottom"/>
          </w:tcPr>
          <w:p>
            <w:pPr>
              <w:spacing w:after="0"/>
              <w:rPr>
                <w:sz w:val="1"/>
                <w:szCs w:val="1"/>
                <w:color w:val="auto"/>
              </w:rPr>
            </w:pPr>
          </w:p>
        </w:tc>
      </w:tr>
      <w:tr>
        <w:trPr>
          <w:trHeight w:val="254"/>
        </w:trPr>
        <w:tc>
          <w:tcPr>
            <w:tcW w:w="880" w:type="dxa"/>
            <w:vAlign w:val="bottom"/>
            <w:vMerge w:val="continue"/>
          </w:tcPr>
          <w:p>
            <w:pPr>
              <w:spacing w:after="0"/>
              <w:rPr>
                <w:sz w:val="22"/>
                <w:szCs w:val="22"/>
                <w:color w:val="auto"/>
              </w:rPr>
            </w:pPr>
          </w:p>
        </w:tc>
        <w:tc>
          <w:tcPr>
            <w:tcW w:w="500" w:type="dxa"/>
            <w:vAlign w:val="bottom"/>
          </w:tcPr>
          <w:p>
            <w:pPr>
              <w:ind w:left="20"/>
              <w:spacing w:after="0" w:line="165" w:lineRule="exact"/>
              <w:rPr>
                <w:sz w:val="20"/>
                <w:szCs w:val="20"/>
                <w:color w:val="auto"/>
              </w:rPr>
            </w:pPr>
            <w:r>
              <w:rPr>
                <w:rFonts w:ascii="Arial" w:cs="Arial" w:eastAsia="Arial" w:hAnsi="Arial"/>
                <w:sz w:val="15"/>
                <w:szCs w:val="15"/>
                <w:color w:val="auto"/>
              </w:rPr>
              <w:t>G  P</w:t>
            </w:r>
          </w:p>
        </w:tc>
        <w:tc>
          <w:tcPr>
            <w:tcW w:w="0" w:type="dxa"/>
            <w:vAlign w:val="bottom"/>
          </w:tcPr>
          <w:p>
            <w:pPr>
              <w:spacing w:after="0"/>
              <w:rPr>
                <w:sz w:val="1"/>
                <w:szCs w:val="1"/>
                <w:color w:val="auto"/>
              </w:rPr>
            </w:pPr>
          </w:p>
        </w:tc>
      </w:tr>
    </w:tbl>
    <w:p>
      <w:pPr>
        <w:spacing w:after="0" w:line="8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15"/>
          <w:szCs w:val="15"/>
          <w:color w:val="auto"/>
        </w:rPr>
        <w:t>IoU is a widely used measure, for example, in the Pascal VOC challenge</w:t>
      </w:r>
      <w:r>
        <w:rPr>
          <w:rFonts w:ascii="Times New Roman" w:cs="Times New Roman" w:eastAsia="Times New Roman" w:hAnsi="Times New Roman"/>
          <w:sz w:val="8"/>
          <w:szCs w:val="8"/>
          <w:color w:val="254487"/>
        </w:rPr>
        <w:t>16</w:t>
      </w:r>
      <w:r>
        <w:rPr>
          <w:rFonts w:ascii="Times New Roman" w:cs="Times New Roman" w:eastAsia="Times New Roman" w:hAnsi="Times New Roman"/>
          <w:sz w:val="15"/>
          <w:szCs w:val="15"/>
          <w:color w:val="auto"/>
        </w:rPr>
        <w:t xml:space="preserve"> or</w:t>
      </w:r>
    </w:p>
    <w:p>
      <w:pPr>
        <w:ind w:left="40" w:right="220"/>
        <w:spacing w:after="0" w:line="236" w:lineRule="auto"/>
        <w:rPr>
          <w:sz w:val="20"/>
          <w:szCs w:val="20"/>
          <w:color w:val="auto"/>
        </w:rPr>
      </w:pPr>
      <w:r>
        <w:rPr>
          <w:rFonts w:ascii="Times New Roman" w:cs="Times New Roman" w:eastAsia="Times New Roman" w:hAnsi="Times New Roman"/>
          <w:sz w:val="15"/>
          <w:szCs w:val="15"/>
          <w:color w:val="auto"/>
        </w:rPr>
        <w:t>the ISBI cell-tracking challenge</w:t>
      </w:r>
      <w:r>
        <w:rPr>
          <w:rFonts w:ascii="Times New Roman" w:cs="Times New Roman" w:eastAsia="Times New Roman" w:hAnsi="Times New Roman"/>
          <w:sz w:val="8"/>
          <w:szCs w:val="8"/>
          <w:color w:val="254487"/>
        </w:rPr>
        <w:t>17</w:t>
      </w:r>
      <w:r>
        <w:rPr>
          <w:rFonts w:ascii="Times New Roman" w:cs="Times New Roman" w:eastAsia="Times New Roman" w:hAnsi="Times New Roman"/>
          <w:sz w:val="15"/>
          <w:szCs w:val="15"/>
          <w:color w:val="auto"/>
        </w:rPr>
        <w:t xml:space="preserve"> . </w:t>
      </w:r>
      <w:r>
        <w:rPr>
          <w:rFonts w:ascii="Times New Roman" w:cs="Times New Roman" w:eastAsia="Times New Roman" w:hAnsi="Times New Roman"/>
          <w:sz w:val="15"/>
          <w:szCs w:val="15"/>
          <w:i w:val="1"/>
          <w:iCs w:val="1"/>
          <w:color w:val="auto"/>
        </w:rPr>
        <w:t>M</w:t>
      </w:r>
      <w:r>
        <w:rPr>
          <w:rFonts w:ascii="Times New Roman" w:cs="Times New Roman" w:eastAsia="Times New Roman" w:hAnsi="Times New Roman"/>
          <w:sz w:val="17"/>
          <w:szCs w:val="17"/>
          <w:color w:val="auto"/>
          <w:vertAlign w:val="subscript"/>
        </w:rPr>
        <w:t>IoU</w:t>
      </w:r>
      <w:r>
        <w:rPr>
          <w:rFonts w:ascii="Times New Roman" w:cs="Times New Roman" w:eastAsia="Times New Roman" w:hAnsi="Times New Roman"/>
          <w:sz w:val="15"/>
          <w:szCs w:val="15"/>
          <w:color w:val="auto"/>
        </w:rPr>
        <w:t xml:space="preserve"> [0,1],​ with 0 meaning no overlap and 1 meaning a perfect match. In our experiments, a value of 0​.7 indicates a good segmentation result, and a value of 0​.9 is close to human annotation accuracy.</w:t>
      </w:r>
    </w:p>
    <w:p>
      <w:pPr>
        <w:ind w:left="40" w:right="60" w:firstLine="227"/>
        <w:spacing w:after="0" w:line="230" w:lineRule="auto"/>
        <w:rPr>
          <w:sz w:val="20"/>
          <w:szCs w:val="20"/>
          <w:color w:val="auto"/>
        </w:rPr>
      </w:pPr>
      <w:r>
        <w:rPr>
          <w:rFonts w:ascii="Times New Roman" w:cs="Times New Roman" w:eastAsia="Times New Roman" w:hAnsi="Times New Roman"/>
          <w:sz w:val="15"/>
          <w:szCs w:val="15"/>
          <w:color w:val="auto"/>
        </w:rPr>
        <w:t>We first determine the predicted objects by performing connected component labeling with eight-neighborhood on the binary output of the U-Net. This procedure yields candidate segments</w:t>
      </w:r>
      <w:r>
        <w:rPr>
          <w:rFonts w:ascii="Times New Roman" w:cs="Times New Roman" w:eastAsia="Times New Roman" w:hAnsi="Times New Roman"/>
          <w:sz w:val="14"/>
          <w:szCs w:val="14"/>
          <w:color w:val="auto"/>
        </w:rPr>
        <w:t xml:space="preserve"> P</w:t>
      </w:r>
      <w:r>
        <w:rPr>
          <w:rFonts w:ascii="Times New Roman" w:cs="Times New Roman" w:eastAsia="Times New Roman" w:hAnsi="Times New Roman"/>
          <w:sz w:val="20"/>
          <w:szCs w:val="20"/>
          <w:i w:val="1"/>
          <w:iCs w:val="1"/>
          <w:color w:val="auto"/>
          <w:vertAlign w:val="subscript"/>
        </w:rPr>
        <w:t>i</w:t>
      </w:r>
      <w:r>
        <w:rPr>
          <w:rFonts w:ascii="Times New Roman" w:cs="Times New Roman" w:eastAsia="Times New Roman" w:hAnsi="Times New Roman"/>
          <w:sz w:val="15"/>
          <w:szCs w:val="15"/>
          <w:color w:val="auto"/>
        </w:rPr>
        <w:t xml:space="preserve"> . Then we compute the IoU for every pair of output and ground-truth segments</w:t>
      </w:r>
      <w:r>
        <w:rPr>
          <w:rFonts w:ascii="Arial" w:cs="Arial" w:eastAsia="Arial" w:hAnsi="Arial"/>
          <w:sz w:val="14"/>
          <w:szCs w:val="14"/>
          <w:color w:val="auto"/>
        </w:rPr>
        <w:t xml:space="preserve"> G</w:t>
      </w:r>
      <w:r>
        <w:rPr>
          <w:rFonts w:ascii="Times New Roman" w:cs="Times New Roman" w:eastAsia="Times New Roman" w:hAnsi="Times New Roman"/>
          <w:sz w:val="20"/>
          <w:szCs w:val="20"/>
          <w:i w:val="1"/>
          <w:iCs w:val="1"/>
          <w:color w:val="auto"/>
          <w:vertAlign w:val="subscript"/>
        </w:rPr>
        <w:t>j</w:t>
      </w:r>
      <w:r>
        <w:rPr>
          <w:rFonts w:ascii="Times New Roman" w:cs="Times New Roman" w:eastAsia="Times New Roman" w:hAnsi="Times New Roman"/>
          <w:sz w:val="14"/>
          <w:szCs w:val="14"/>
          <w:color w:val="auto"/>
        </w:rPr>
        <w:t xml:space="preserve"> : </w:t>
      </w:r>
      <w:r>
        <w:rPr>
          <w:rFonts w:ascii="Times New Roman" w:cs="Times New Roman" w:eastAsia="Times New Roman" w:hAnsi="Times New Roman"/>
          <w:sz w:val="14"/>
          <w:szCs w:val="14"/>
          <w:i w:val="1"/>
          <w:iCs w:val="1"/>
          <w:color w:val="auto"/>
        </w:rPr>
        <w:t>M</w:t>
      </w:r>
      <w:r>
        <w:rPr>
          <w:rFonts w:ascii="Times New Roman" w:cs="Times New Roman" w:eastAsia="Times New Roman" w:hAnsi="Times New Roman"/>
          <w:sz w:val="20"/>
          <w:szCs w:val="20"/>
          <w:color w:val="auto"/>
          <w:vertAlign w:val="subscript"/>
        </w:rPr>
        <w:t>IoU</w:t>
      </w:r>
      <w:r>
        <w:rPr>
          <w:rFonts w:ascii="Times New Roman" w:cs="Times New Roman" w:eastAsia="Times New Roman" w:hAnsi="Times New Roman"/>
          <w:sz w:val="14"/>
          <w:szCs w:val="14"/>
          <w:color w:val="auto"/>
        </w:rPr>
        <w:t xml:space="preserve"> (</w:t>
      </w:r>
      <w:r>
        <w:rPr>
          <w:rFonts w:ascii="Arial" w:cs="Arial" w:eastAsia="Arial" w:hAnsi="Arial"/>
          <w:sz w:val="14"/>
          <w:szCs w:val="14"/>
          <w:color w:val="auto"/>
        </w:rPr>
        <w:t>G</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vertAlign w:val="subscript"/>
        </w:rPr>
        <w:t>j</w:t>
      </w:r>
      <w:r>
        <w:rPr>
          <w:rFonts w:ascii="Times New Roman" w:cs="Times New Roman" w:eastAsia="Times New Roman" w:hAnsi="Times New Roman"/>
          <w:sz w:val="14"/>
          <w:szCs w:val="14"/>
          <w:color w:val="auto"/>
        </w:rPr>
        <w:t>,</w:t>
      </w:r>
      <w:r>
        <w:rPr>
          <w:rFonts w:ascii="Arial" w:cs="Arial" w:eastAsia="Arial" w:hAnsi="Arial"/>
          <w:sz w:val="14"/>
          <w:szCs w:val="14"/>
          <w:color w:val="auto"/>
        </w:rPr>
        <w:t xml:space="preserve"> P</w:t>
      </w:r>
      <w:r>
        <w:rPr>
          <w:rFonts w:ascii="Times New Roman" w:cs="Times New Roman" w:eastAsia="Times New Roman" w:hAnsi="Times New Roman"/>
          <w:sz w:val="20"/>
          <w:szCs w:val="20"/>
          <w:i w:val="1"/>
          <w:iCs w:val="1"/>
          <w:color w:val="auto"/>
          <w:vertAlign w:val="subscript"/>
        </w:rPr>
        <w:t>i</w:t>
      </w:r>
      <w:r>
        <w:rPr>
          <w:rFonts w:ascii="Times New Roman" w:cs="Times New Roman" w:eastAsia="Times New Roman" w:hAnsi="Times New Roman"/>
          <w:sz w:val="14"/>
          <w:szCs w:val="14"/>
          <w:color w:val="auto"/>
        </w:rPr>
        <w:t>)</w:t>
      </w:r>
      <w:r>
        <w:rPr>
          <w:rFonts w:ascii="Times New Roman" w:cs="Times New Roman" w:eastAsia="Times New Roman" w:hAnsi="Times New Roman"/>
          <w:sz w:val="15"/>
          <w:szCs w:val="15"/>
          <w:color w:val="auto"/>
        </w:rPr>
        <w:t xml:space="preserve"> and apply the Hungarian algorithm on </w:t>
      </w:r>
      <w:r>
        <w:rPr>
          <w:rFonts w:ascii="Times New Roman" w:cs="Times New Roman" w:eastAsia="Times New Roman" w:hAnsi="Times New Roman"/>
          <w:sz w:val="15"/>
          <w:szCs w:val="15"/>
          <w:i w:val="1"/>
          <w:iCs w:val="1"/>
          <w:color w:val="auto"/>
        </w:rPr>
        <w:t>M</w:t>
      </w:r>
      <w:r>
        <w:rPr>
          <w:rFonts w:ascii="Times New Roman" w:cs="Times New Roman" w:eastAsia="Times New Roman" w:hAnsi="Times New Roman"/>
          <w:sz w:val="17"/>
          <w:szCs w:val="17"/>
          <w:color w:val="auto"/>
          <w:vertAlign w:val="subscript"/>
        </w:rPr>
        <w:t>IoU</w:t>
      </w:r>
      <w:r>
        <w:rPr>
          <w:rFonts w:ascii="Times New Roman" w:cs="Times New Roman" w:eastAsia="Times New Roman" w:hAnsi="Times New Roman"/>
          <w:sz w:val="15"/>
          <w:szCs w:val="15"/>
          <w:color w:val="auto"/>
        </w:rPr>
        <w:t xml:space="preserve"> to obtain 1:1 correspondences maximizing the average IoU. Unmatched segments or matches with zero IoU are considered false positives and false negatives, respectively. The average IoU is computed on the basis of the ground-truth annotations; i.e., false negatives contribute to the average IoU with a value of 0. False positives, however, are not considered in the average IoU. We provide a detailed analysis of false-positive segmentations produced by U-Net (Supplementary Note 3).</w:t>
      </w:r>
    </w:p>
    <w:p>
      <w:pPr>
        <w:spacing w:after="0" w:line="118" w:lineRule="exact"/>
        <w:rPr>
          <w:sz w:val="20"/>
          <w:szCs w:val="20"/>
          <w:color w:val="auto"/>
        </w:rPr>
      </w:pPr>
    </w:p>
    <w:p>
      <w:pPr>
        <w:ind w:left="40"/>
        <w:spacing w:after="0" w:line="258" w:lineRule="auto"/>
        <w:rPr>
          <w:sz w:val="20"/>
          <w:szCs w:val="20"/>
          <w:color w:val="auto"/>
        </w:rPr>
      </w:pPr>
      <w:r>
        <w:rPr>
          <w:rFonts w:ascii="Times New Roman" w:cs="Times New Roman" w:eastAsia="Times New Roman" w:hAnsi="Times New Roman"/>
          <w:sz w:val="15"/>
          <w:szCs w:val="15"/>
          <w:i w:val="1"/>
          <w:iCs w:val="1"/>
          <w:color w:val="auto"/>
        </w:rPr>
        <w:t>F measure.</w:t>
      </w:r>
      <w:r>
        <w:rPr>
          <w:rFonts w:ascii="Times New Roman" w:cs="Times New Roman" w:eastAsia="Times New Roman" w:hAnsi="Times New Roman"/>
          <w:sz w:val="15"/>
          <w:szCs w:val="15"/>
          <w:color w:val="auto"/>
        </w:rPr>
        <w:t xml:space="preserve"> We measure the quality of a detector by using the balanced </w:t>
      </w:r>
      <w:r>
        <w:rPr>
          <w:rFonts w:ascii="Times New Roman" w:cs="Times New Roman" w:eastAsia="Times New Roman" w:hAnsi="Times New Roman"/>
          <w:sz w:val="15"/>
          <w:szCs w:val="15"/>
          <w:i w:val="1"/>
          <w:iCs w:val="1"/>
          <w:color w:val="auto"/>
        </w:rPr>
        <w:t>F</w:t>
      </w:r>
      <w:r>
        <w:rPr>
          <w:rFonts w:ascii="Times New Roman" w:cs="Times New Roman" w:eastAsia="Times New Roman" w:hAnsi="Times New Roman"/>
          <w:sz w:val="17"/>
          <w:szCs w:val="17"/>
          <w:color w:val="auto"/>
          <w:vertAlign w:val="subscript"/>
        </w:rPr>
        <w:t>1</w:t>
      </w:r>
      <w:r>
        <w:rPr>
          <w:rFonts w:ascii="Times New Roman" w:cs="Times New Roman" w:eastAsia="Times New Roman" w:hAnsi="Times New Roman"/>
          <w:sz w:val="15"/>
          <w:szCs w:val="15"/>
          <w:color w:val="auto"/>
        </w:rPr>
        <w:t xml:space="preserve"> score (denoted </w:t>
      </w:r>
      <w:r>
        <w:rPr>
          <w:rFonts w:ascii="Times New Roman" w:cs="Times New Roman" w:eastAsia="Times New Roman" w:hAnsi="Times New Roman"/>
          <w:sz w:val="15"/>
          <w:szCs w:val="15"/>
          <w:i w:val="1"/>
          <w:iCs w:val="1"/>
          <w:color w:val="auto"/>
        </w:rPr>
        <w:t>F</w:t>
      </w:r>
      <w:r>
        <w:rPr>
          <w:rFonts w:ascii="Times New Roman" w:cs="Times New Roman" w:eastAsia="Times New Roman" w:hAnsi="Times New Roman"/>
          <w:sz w:val="15"/>
          <w:szCs w:val="15"/>
          <w:color w:val="auto"/>
        </w:rPr>
        <w:t xml:space="preserve"> measure), which is the harmonic mean of precision and recall. Let </w:t>
      </w:r>
      <w:r>
        <w:rPr>
          <w:rFonts w:ascii="Times New Roman" w:cs="Times New Roman" w:eastAsia="Times New Roman" w:hAnsi="Times New Roman"/>
          <w:sz w:val="15"/>
          <w:szCs w:val="15"/>
          <w:i w:val="1"/>
          <w:iCs w:val="1"/>
          <w:color w:val="auto"/>
        </w:rPr>
        <w:t>G</w:t>
      </w:r>
      <w:r>
        <w:rPr>
          <w:rFonts w:ascii="Times New Roman" w:cs="Times New Roman" w:eastAsia="Times New Roman" w:hAnsi="Times New Roman"/>
          <w:sz w:val="15"/>
          <w:szCs w:val="15"/>
          <w:color w:val="auto"/>
        </w:rPr>
        <w:t xml:space="preserve"> be the set of true object locations and </w:t>
      </w:r>
      <w:r>
        <w:rPr>
          <w:rFonts w:ascii="Times New Roman" w:cs="Times New Roman" w:eastAsia="Times New Roman" w:hAnsi="Times New Roman"/>
          <w:sz w:val="15"/>
          <w:szCs w:val="15"/>
          <w:i w:val="1"/>
          <w:iCs w:val="1"/>
          <w:color w:val="auto"/>
        </w:rPr>
        <w:t>P</w:t>
      </w:r>
      <w:r>
        <w:rPr>
          <w:rFonts w:ascii="Times New Roman" w:cs="Times New Roman" w:eastAsia="Times New Roman" w:hAnsi="Times New Roman"/>
          <w:sz w:val="15"/>
          <w:szCs w:val="15"/>
          <w:color w:val="auto"/>
        </w:rPr>
        <w:t xml:space="preserve"> be the set of predicted object locations. Then precision and recall are defined as</w:t>
      </w:r>
    </w:p>
    <w:p>
      <w:pPr>
        <w:spacing w:after="0" w:line="56" w:lineRule="exact"/>
        <w:rPr>
          <w:sz w:val="20"/>
          <w:szCs w:val="20"/>
          <w:color w:val="auto"/>
        </w:rPr>
      </w:pPr>
    </w:p>
    <w:tbl>
      <w:tblPr>
        <w:tblLayout w:type="fixed"/>
        <w:tblInd w:w="40" w:type="dxa"/>
        <w:tblCellMar>
          <w:top w:w="0" w:type="dxa"/>
          <w:left w:w="0" w:type="dxa"/>
          <w:bottom w:w="0" w:type="dxa"/>
          <w:right w:w="0" w:type="dxa"/>
        </w:tblCellMar>
      </w:tblPr>
      <w:tr>
        <w:trPr>
          <w:trHeight w:val="229"/>
        </w:trPr>
        <w:tc>
          <w:tcPr>
            <w:tcW w:w="1640" w:type="dxa"/>
            <w:vAlign w:val="bottom"/>
            <w:vMerge w:val="restart"/>
          </w:tcPr>
          <w:p>
            <w:pPr>
              <w:ind w:left="900"/>
              <w:spacing w:after="0"/>
              <w:rPr>
                <w:sz w:val="20"/>
                <w:szCs w:val="20"/>
                <w:color w:val="auto"/>
              </w:rPr>
            </w:pPr>
            <w:r>
              <w:rPr>
                <w:rFonts w:ascii="Times New Roman" w:cs="Times New Roman" w:eastAsia="Times New Roman" w:hAnsi="Times New Roman"/>
                <w:sz w:val="30"/>
                <w:szCs w:val="30"/>
                <w:i w:val="1"/>
                <w:iCs w:val="1"/>
                <w:color w:val="auto"/>
                <w:w w:val="83"/>
                <w:vertAlign w:val="superscript"/>
              </w:rPr>
              <w:t>M</w:t>
            </w:r>
            <w:r>
              <w:rPr>
                <w:rFonts w:ascii="Times New Roman" w:cs="Times New Roman" w:eastAsia="Times New Roman" w:hAnsi="Times New Roman"/>
                <w:sz w:val="10"/>
                <w:szCs w:val="10"/>
                <w:color w:val="auto"/>
                <w:w w:val="83"/>
              </w:rPr>
              <w:t>Precision</w:t>
            </w:r>
            <w:r>
              <w:rPr>
                <w:rFonts w:ascii="Times New Roman" w:cs="Times New Roman" w:eastAsia="Times New Roman" w:hAnsi="Times New Roman"/>
                <w:sz w:val="30"/>
                <w:szCs w:val="30"/>
                <w:color w:val="auto"/>
                <w:w w:val="83"/>
              </w:rPr>
              <w:t xml:space="preserve"> </w:t>
            </w:r>
            <w:r>
              <w:rPr>
                <w:rFonts w:ascii="Times New Roman" w:cs="Times New Roman" w:eastAsia="Times New Roman" w:hAnsi="Times New Roman"/>
                <w:sz w:val="30"/>
                <w:szCs w:val="30"/>
                <w:color w:val="auto"/>
                <w:w w:val="83"/>
                <w:vertAlign w:val="superscript"/>
              </w:rPr>
              <w:t>:</w:t>
            </w:r>
            <w:r>
              <w:rPr>
                <w:rFonts w:ascii="Times New Roman" w:cs="Times New Roman" w:eastAsia="Times New Roman" w:hAnsi="Times New Roman"/>
                <w:sz w:val="30"/>
                <w:szCs w:val="30"/>
                <w:color w:val="auto"/>
                <w:w w:val="83"/>
              </w:rPr>
              <w:t xml:space="preserve"> </w:t>
            </w:r>
            <w:r>
              <w:rPr>
                <w:rFonts w:ascii="Times New Roman" w:cs="Times New Roman" w:eastAsia="Times New Roman" w:hAnsi="Times New Roman"/>
                <w:sz w:val="30"/>
                <w:szCs w:val="30"/>
                <w:color w:val="auto"/>
                <w:w w:val="83"/>
                <w:vertAlign w:val="superscript"/>
              </w:rPr>
              <w:t>=</w:t>
            </w:r>
          </w:p>
        </w:tc>
        <w:tc>
          <w:tcPr>
            <w:tcW w:w="48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15"/>
                <w:szCs w:val="15"/>
                <w:i w:val="1"/>
                <w:iCs w:val="1"/>
                <w:color w:val="auto"/>
              </w:rPr>
              <w:t>G</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P</w:t>
            </w:r>
          </w:p>
        </w:tc>
        <w:tc>
          <w:tcPr>
            <w:tcW w:w="1420" w:type="dxa"/>
            <w:vAlign w:val="bottom"/>
            <w:gridSpan w:val="2"/>
            <w:vMerge w:val="restart"/>
          </w:tcPr>
          <w:p>
            <w:pPr>
              <w:ind w:left="300"/>
              <w:spacing w:after="0"/>
              <w:rPr>
                <w:sz w:val="20"/>
                <w:szCs w:val="20"/>
                <w:color w:val="auto"/>
              </w:rPr>
            </w:pPr>
            <w:r>
              <w:rPr>
                <w:rFonts w:ascii="Times New Roman" w:cs="Times New Roman" w:eastAsia="Times New Roman" w:hAnsi="Times New Roman"/>
                <w:sz w:val="15"/>
                <w:szCs w:val="15"/>
                <w:color w:val="auto"/>
                <w:w w:val="83"/>
              </w:rPr>
              <w:t>and</w:t>
            </w:r>
            <w:r>
              <w:rPr>
                <w:rFonts w:ascii="Times New Roman" w:cs="Times New Roman" w:eastAsia="Times New Roman" w:hAnsi="Times New Roman"/>
                <w:sz w:val="15"/>
                <w:szCs w:val="15"/>
                <w:i w:val="1"/>
                <w:iCs w:val="1"/>
                <w:color w:val="auto"/>
                <w:w w:val="83"/>
              </w:rPr>
              <w:t>M</w:t>
            </w:r>
            <w:r>
              <w:rPr>
                <w:rFonts w:ascii="Times New Roman" w:cs="Times New Roman" w:eastAsia="Times New Roman" w:hAnsi="Times New Roman"/>
                <w:sz w:val="20"/>
                <w:szCs w:val="20"/>
                <w:color w:val="auto"/>
                <w:w w:val="83"/>
                <w:vertAlign w:val="subscript"/>
              </w:rPr>
              <w:t>Recall</w:t>
            </w:r>
            <w:r>
              <w:rPr>
                <w:rFonts w:ascii="Times New Roman" w:cs="Times New Roman" w:eastAsia="Times New Roman" w:hAnsi="Times New Roman"/>
                <w:sz w:val="15"/>
                <w:szCs w:val="15"/>
                <w:color w:val="auto"/>
                <w:w w:val="83"/>
              </w:rPr>
              <w:t xml:space="preserve"> : =</w:t>
            </w:r>
          </w:p>
        </w:tc>
        <w:tc>
          <w:tcPr>
            <w:tcW w:w="4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5"/>
                <w:szCs w:val="15"/>
                <w:i w:val="1"/>
                <w:iCs w:val="1"/>
                <w:color w:val="auto"/>
              </w:rPr>
              <w:t>G</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P</w:t>
            </w:r>
          </w:p>
        </w:tc>
        <w:tc>
          <w:tcPr>
            <w:tcW w:w="60" w:type="dxa"/>
            <w:vAlign w:val="bottom"/>
            <w:vMerge w:val="restart"/>
          </w:tcPr>
          <w:p>
            <w:pPr>
              <w:jc w:val="right"/>
              <w:spacing w:after="0"/>
              <w:rPr>
                <w:sz w:val="20"/>
                <w:szCs w:val="20"/>
                <w:color w:val="auto"/>
              </w:rPr>
            </w:pPr>
            <w:r>
              <w:rPr>
                <w:rFonts w:ascii="Times New Roman" w:cs="Times New Roman" w:eastAsia="Times New Roman" w:hAnsi="Times New Roman"/>
                <w:sz w:val="11"/>
                <w:szCs w:val="11"/>
                <w:color w:val="auto"/>
                <w:w w:val="70"/>
              </w:rPr>
              <w:t>.</w:t>
            </w:r>
          </w:p>
        </w:tc>
        <w:tc>
          <w:tcPr>
            <w:tcW w:w="0" w:type="dxa"/>
            <w:vAlign w:val="bottom"/>
          </w:tcPr>
          <w:p>
            <w:pPr>
              <w:spacing w:after="0"/>
              <w:rPr>
                <w:sz w:val="1"/>
                <w:szCs w:val="1"/>
                <w:color w:val="auto"/>
              </w:rPr>
            </w:pPr>
          </w:p>
        </w:tc>
      </w:tr>
      <w:tr>
        <w:trPr>
          <w:trHeight w:val="325"/>
        </w:trPr>
        <w:tc>
          <w:tcPr>
            <w:tcW w:w="1640" w:type="dxa"/>
            <w:vAlign w:val="bottom"/>
            <w:vMerge w:val="continue"/>
          </w:tcPr>
          <w:p>
            <w:pPr>
              <w:spacing w:after="0"/>
              <w:rPr>
                <w:sz w:val="24"/>
                <w:szCs w:val="24"/>
                <w:color w:val="auto"/>
              </w:rPr>
            </w:pPr>
          </w:p>
        </w:tc>
        <w:tc>
          <w:tcPr>
            <w:tcW w:w="480" w:type="dxa"/>
            <w:vAlign w:val="bottom"/>
          </w:tcPr>
          <w:p>
            <w:pPr>
              <w:jc w:val="right"/>
              <w:ind w:right="85"/>
              <w:spacing w:after="0"/>
              <w:rPr>
                <w:sz w:val="20"/>
                <w:szCs w:val="20"/>
                <w:color w:val="auto"/>
              </w:rPr>
            </w:pPr>
            <w:r>
              <w:rPr>
                <w:rFonts w:ascii="Times New Roman" w:cs="Times New Roman" w:eastAsia="Times New Roman" w:hAnsi="Times New Roman"/>
                <w:sz w:val="15"/>
                <w:szCs w:val="15"/>
                <w:i w:val="1"/>
                <w:iCs w:val="1"/>
                <w:color w:val="auto"/>
              </w:rPr>
              <w:t>P</w:t>
            </w:r>
          </w:p>
        </w:tc>
        <w:tc>
          <w:tcPr>
            <w:tcW w:w="1420" w:type="dxa"/>
            <w:vAlign w:val="bottom"/>
            <w:gridSpan w:val="2"/>
            <w:vMerge w:val="continue"/>
          </w:tcPr>
          <w:p>
            <w:pPr>
              <w:spacing w:after="0"/>
              <w:rPr>
                <w:sz w:val="24"/>
                <w:szCs w:val="24"/>
                <w:color w:val="auto"/>
              </w:rPr>
            </w:pPr>
          </w:p>
        </w:tc>
        <w:tc>
          <w:tcPr>
            <w:tcW w:w="480" w:type="dxa"/>
            <w:vAlign w:val="bottom"/>
          </w:tcPr>
          <w:p>
            <w:pPr>
              <w:jc w:val="center"/>
              <w:spacing w:after="0"/>
              <w:rPr>
                <w:sz w:val="20"/>
                <w:szCs w:val="20"/>
                <w:color w:val="auto"/>
              </w:rPr>
            </w:pPr>
            <w:r>
              <w:rPr>
                <w:rFonts w:ascii="Times New Roman" w:cs="Times New Roman" w:eastAsia="Times New Roman" w:hAnsi="Times New Roman"/>
                <w:sz w:val="15"/>
                <w:szCs w:val="15"/>
                <w:i w:val="1"/>
                <w:iCs w:val="1"/>
                <w:color w:val="auto"/>
              </w:rPr>
              <w:t>G</w:t>
            </w:r>
          </w:p>
        </w:tc>
        <w:tc>
          <w:tcPr>
            <w:tcW w:w="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2120" w:type="dxa"/>
            <w:vAlign w:val="bottom"/>
            <w:gridSpan w:val="2"/>
          </w:tcPr>
          <w:p>
            <w:pPr>
              <w:jc w:val="right"/>
              <w:ind w:right="205"/>
              <w:spacing w:after="0"/>
              <w:rPr>
                <w:sz w:val="20"/>
                <w:szCs w:val="20"/>
                <w:color w:val="auto"/>
              </w:rPr>
            </w:pPr>
            <w:r>
              <w:rPr>
                <w:rFonts w:ascii="Times New Roman" w:cs="Times New Roman" w:eastAsia="Times New Roman" w:hAnsi="Times New Roman"/>
                <w:sz w:val="15"/>
                <w:szCs w:val="15"/>
                <w:color w:val="auto"/>
                <w:w w:val="96"/>
              </w:rPr>
              <w:t xml:space="preserve">The </w:t>
            </w:r>
            <w:r>
              <w:rPr>
                <w:rFonts w:ascii="Times New Roman" w:cs="Times New Roman" w:eastAsia="Times New Roman" w:hAnsi="Times New Roman"/>
                <w:sz w:val="15"/>
                <w:szCs w:val="15"/>
                <w:i w:val="1"/>
                <w:iCs w:val="1"/>
                <w:color w:val="auto"/>
                <w:w w:val="96"/>
              </w:rPr>
              <w:t>F</w:t>
            </w:r>
            <w:r>
              <w:rPr>
                <w:rFonts w:ascii="Times New Roman" w:cs="Times New Roman" w:eastAsia="Times New Roman" w:hAnsi="Times New Roman"/>
                <w:sz w:val="15"/>
                <w:szCs w:val="15"/>
                <w:color w:val="auto"/>
                <w:w w:val="96"/>
              </w:rPr>
              <w:t xml:space="preserve"> measure is then given by</w:t>
            </w:r>
          </w:p>
        </w:tc>
        <w:tc>
          <w:tcPr>
            <w:tcW w:w="10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01"/>
        </w:trPr>
        <w:tc>
          <w:tcPr>
            <w:tcW w:w="1640" w:type="dxa"/>
            <w:vAlign w:val="bottom"/>
          </w:tcPr>
          <w:p>
            <w:pPr>
              <w:spacing w:after="0"/>
              <w:rPr>
                <w:sz w:val="24"/>
                <w:szCs w:val="24"/>
                <w:color w:val="auto"/>
              </w:rPr>
            </w:pPr>
          </w:p>
        </w:tc>
        <w:tc>
          <w:tcPr>
            <w:tcW w:w="480" w:type="dxa"/>
            <w:vAlign w:val="bottom"/>
          </w:tcPr>
          <w:p>
            <w:pPr>
              <w:jc w:val="right"/>
              <w:spacing w:after="0"/>
              <w:rPr>
                <w:sz w:val="20"/>
                <w:szCs w:val="20"/>
                <w:color w:val="auto"/>
              </w:rPr>
            </w:pPr>
            <w:r>
              <w:rPr>
                <w:rFonts w:ascii="Times New Roman" w:cs="Times New Roman" w:eastAsia="Times New Roman" w:hAnsi="Times New Roman"/>
                <w:sz w:val="15"/>
                <w:szCs w:val="15"/>
                <w:i w:val="1"/>
                <w:iCs w:val="1"/>
                <w:color w:val="auto"/>
              </w:rPr>
              <w:t>F</w:t>
            </w:r>
            <w:r>
              <w:rPr>
                <w:rFonts w:ascii="Times New Roman" w:cs="Times New Roman" w:eastAsia="Times New Roman" w:hAnsi="Times New Roman"/>
                <w:sz w:val="20"/>
                <w:szCs w:val="20"/>
                <w:color w:val="auto"/>
                <w:vertAlign w:val="subscript"/>
              </w:rPr>
              <w:t>1</w:t>
            </w:r>
            <w:r>
              <w:rPr>
                <w:rFonts w:ascii="Times New Roman" w:cs="Times New Roman" w:eastAsia="Times New Roman" w:hAnsi="Times New Roman"/>
                <w:sz w:val="15"/>
                <w:szCs w:val="15"/>
                <w:color w:val="auto"/>
              </w:rPr>
              <w:t>: 2</w:t>
            </w:r>
          </w:p>
        </w:tc>
        <w:tc>
          <w:tcPr>
            <w:tcW w:w="1420" w:type="dxa"/>
            <w:vAlign w:val="bottom"/>
            <w:gridSpan w:val="2"/>
          </w:tcPr>
          <w:p>
            <w:pPr>
              <w:jc w:val="center"/>
              <w:ind w:right="360"/>
              <w:spacing w:after="0" w:line="301" w:lineRule="exact"/>
              <w:rPr>
                <w:sz w:val="20"/>
                <w:szCs w:val="20"/>
                <w:color w:val="auto"/>
              </w:rPr>
            </w:pPr>
            <w:r>
              <w:rPr>
                <w:rFonts w:ascii="Times New Roman" w:cs="Times New Roman" w:eastAsia="Times New Roman" w:hAnsi="Times New Roman"/>
                <w:sz w:val="30"/>
                <w:szCs w:val="30"/>
                <w:i w:val="1"/>
                <w:iCs w:val="1"/>
                <w:color w:val="auto"/>
                <w:w w:val="88"/>
                <w:vertAlign w:val="superscript"/>
              </w:rPr>
              <w:t>M</w:t>
            </w:r>
            <w:r>
              <w:rPr>
                <w:rFonts w:ascii="Times New Roman" w:cs="Times New Roman" w:eastAsia="Times New Roman" w:hAnsi="Times New Roman"/>
                <w:sz w:val="10"/>
                <w:szCs w:val="10"/>
                <w:color w:val="auto"/>
                <w:w w:val="88"/>
              </w:rPr>
              <w:t>Precision</w:t>
            </w:r>
            <w:r>
              <w:rPr>
                <w:rFonts w:ascii="Times New Roman" w:cs="Times New Roman" w:eastAsia="Times New Roman" w:hAnsi="Times New Roman"/>
                <w:sz w:val="30"/>
                <w:szCs w:val="30"/>
                <w:color w:val="auto"/>
                <w:w w:val="88"/>
              </w:rPr>
              <w:t xml:space="preserve">  </w:t>
            </w:r>
            <w:r>
              <w:rPr>
                <w:rFonts w:ascii="Times New Roman" w:cs="Times New Roman" w:eastAsia="Times New Roman" w:hAnsi="Times New Roman"/>
                <w:sz w:val="30"/>
                <w:szCs w:val="30"/>
                <w:i w:val="1"/>
                <w:iCs w:val="1"/>
                <w:color w:val="auto"/>
                <w:w w:val="88"/>
                <w:vertAlign w:val="superscript"/>
              </w:rPr>
              <w:t>M</w:t>
            </w:r>
            <w:r>
              <w:rPr>
                <w:rFonts w:ascii="Times New Roman" w:cs="Times New Roman" w:eastAsia="Times New Roman" w:hAnsi="Times New Roman"/>
                <w:sz w:val="10"/>
                <w:szCs w:val="10"/>
                <w:color w:val="auto"/>
                <w:w w:val="88"/>
              </w:rPr>
              <w:t>Recall</w:t>
            </w:r>
          </w:p>
        </w:tc>
        <w:tc>
          <w:tcPr>
            <w:tcW w:w="4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4"/>
        </w:trPr>
        <w:tc>
          <w:tcPr>
            <w:tcW w:w="16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060" w:type="dxa"/>
            <w:vAlign w:val="bottom"/>
            <w:tcBorders>
              <w:top w:val="single" w:sz="8" w:color="auto"/>
            </w:tcBorders>
          </w:tcPr>
          <w:p>
            <w:pPr>
              <w:jc w:val="center"/>
              <w:spacing w:after="0"/>
              <w:rPr>
                <w:sz w:val="20"/>
                <w:szCs w:val="20"/>
                <w:color w:val="auto"/>
              </w:rPr>
            </w:pPr>
            <w:r>
              <w:rPr>
                <w:rFonts w:ascii="Times New Roman" w:cs="Times New Roman" w:eastAsia="Times New Roman" w:hAnsi="Times New Roman"/>
                <w:sz w:val="30"/>
                <w:szCs w:val="30"/>
                <w:i w:val="1"/>
                <w:iCs w:val="1"/>
                <w:color w:val="auto"/>
                <w:w w:val="84"/>
                <w:vertAlign w:val="superscript"/>
              </w:rPr>
              <w:t>M</w:t>
            </w:r>
            <w:r>
              <w:rPr>
                <w:rFonts w:ascii="Times New Roman" w:cs="Times New Roman" w:eastAsia="Times New Roman" w:hAnsi="Times New Roman"/>
                <w:sz w:val="10"/>
                <w:szCs w:val="10"/>
                <w:color w:val="auto"/>
                <w:w w:val="84"/>
              </w:rPr>
              <w:t>Precision</w:t>
            </w:r>
            <w:r>
              <w:rPr>
                <w:rFonts w:ascii="Times New Roman" w:cs="Times New Roman" w:eastAsia="Times New Roman" w:hAnsi="Times New Roman"/>
                <w:sz w:val="30"/>
                <w:szCs w:val="30"/>
                <w:color w:val="auto"/>
                <w:w w:val="84"/>
              </w:rPr>
              <w:t xml:space="preserve"> </w:t>
            </w:r>
            <w:r>
              <w:rPr>
                <w:rFonts w:ascii="Times New Roman" w:cs="Times New Roman" w:eastAsia="Times New Roman" w:hAnsi="Times New Roman"/>
                <w:sz w:val="30"/>
                <w:szCs w:val="30"/>
                <w:color w:val="auto"/>
                <w:w w:val="84"/>
                <w:vertAlign w:val="superscript"/>
              </w:rPr>
              <w:t>+</w:t>
            </w:r>
            <w:r>
              <w:rPr>
                <w:rFonts w:ascii="Times New Roman" w:cs="Times New Roman" w:eastAsia="Times New Roman" w:hAnsi="Times New Roman"/>
                <w:sz w:val="30"/>
                <w:szCs w:val="30"/>
                <w:color w:val="auto"/>
                <w:w w:val="84"/>
              </w:rPr>
              <w:t xml:space="preserve"> </w:t>
            </w:r>
            <w:r>
              <w:rPr>
                <w:rFonts w:ascii="Times New Roman" w:cs="Times New Roman" w:eastAsia="Times New Roman" w:hAnsi="Times New Roman"/>
                <w:sz w:val="30"/>
                <w:szCs w:val="30"/>
                <w:i w:val="1"/>
                <w:iCs w:val="1"/>
                <w:color w:val="auto"/>
                <w:w w:val="84"/>
                <w:vertAlign w:val="superscript"/>
              </w:rPr>
              <w:t>M</w:t>
            </w:r>
            <w:r>
              <w:rPr>
                <w:rFonts w:ascii="Times New Roman" w:cs="Times New Roman" w:eastAsia="Times New Roman" w:hAnsi="Times New Roman"/>
                <w:sz w:val="10"/>
                <w:szCs w:val="10"/>
                <w:color w:val="auto"/>
                <w:w w:val="84"/>
              </w:rPr>
              <w:t>Recall</w:t>
            </w:r>
          </w:p>
        </w:tc>
        <w:tc>
          <w:tcPr>
            <w:tcW w:w="3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40" w:right="100" w:firstLine="227"/>
        <w:spacing w:after="0" w:line="229" w:lineRule="auto"/>
        <w:rPr>
          <w:sz w:val="20"/>
          <w:szCs w:val="20"/>
          <w:color w:val="auto"/>
        </w:rPr>
      </w:pPr>
      <w:r>
        <w:rPr>
          <w:rFonts w:ascii="Times New Roman" w:cs="Times New Roman" w:eastAsia="Times New Roman" w:hAnsi="Times New Roman"/>
          <w:sz w:val="15"/>
          <w:szCs w:val="15"/>
          <w:color w:val="auto"/>
        </w:rPr>
        <w:t xml:space="preserve">Pixel-accurate object localization is nearly impossible to reach and is rarely necessary in biomedical applications; therefore, we introduce a tolerance </w:t>
      </w:r>
      <w:r>
        <w:rPr>
          <w:rFonts w:ascii="Times New Roman" w:cs="Times New Roman" w:eastAsia="Times New Roman" w:hAnsi="Times New Roman"/>
          <w:sz w:val="15"/>
          <w:szCs w:val="15"/>
          <w:i w:val="1"/>
          <w:iCs w:val="1"/>
          <w:color w:val="auto"/>
        </w:rPr>
        <w:t>d</w:t>
      </w:r>
      <w:r>
        <w:rPr>
          <w:rFonts w:ascii="Times New Roman" w:cs="Times New Roman" w:eastAsia="Times New Roman" w:hAnsi="Times New Roman"/>
          <w:sz w:val="17"/>
          <w:szCs w:val="17"/>
          <w:color w:val="auto"/>
          <w:vertAlign w:val="subscript"/>
        </w:rPr>
        <w:t>match</w:t>
      </w:r>
      <w:r>
        <w:rPr>
          <w:rFonts w:ascii="Times New Roman" w:cs="Times New Roman" w:eastAsia="Times New Roman" w:hAnsi="Times New Roman"/>
          <w:sz w:val="15"/>
          <w:szCs w:val="15"/>
          <w:color w:val="auto"/>
        </w:rPr>
        <w:t xml:space="preserve"> for matching detections and annotations. To obtain one-to-one correspondences, we first compute the pairwise distances of ground-truth positions to detections. Predictions with distance greater than </w:t>
      </w:r>
      <w:r>
        <w:rPr>
          <w:rFonts w:ascii="Times New Roman" w:cs="Times New Roman" w:eastAsia="Times New Roman" w:hAnsi="Times New Roman"/>
          <w:sz w:val="15"/>
          <w:szCs w:val="15"/>
          <w:i w:val="1"/>
          <w:iCs w:val="1"/>
          <w:color w:val="auto"/>
        </w:rPr>
        <w:t>d</w:t>
      </w:r>
      <w:r>
        <w:rPr>
          <w:rFonts w:ascii="Times New Roman" w:cs="Times New Roman" w:eastAsia="Times New Roman" w:hAnsi="Times New Roman"/>
          <w:sz w:val="17"/>
          <w:szCs w:val="17"/>
          <w:color w:val="auto"/>
          <w:vertAlign w:val="subscript"/>
        </w:rPr>
        <w:t>match</w:t>
      </w:r>
      <w:r>
        <w:rPr>
          <w:rFonts w:ascii="Times New Roman" w:cs="Times New Roman" w:eastAsia="Times New Roman" w:hAnsi="Times New Roman"/>
          <w:sz w:val="15"/>
          <w:szCs w:val="15"/>
          <w:color w:val="auto"/>
        </w:rPr>
        <w:t xml:space="preserve"> to any ground-truth position</w:t>
      </w:r>
    </w:p>
    <w:p>
      <w:pPr>
        <w:spacing w:after="0" w:line="3" w:lineRule="exact"/>
        <w:rPr>
          <w:sz w:val="20"/>
          <w:szCs w:val="20"/>
          <w:color w:val="auto"/>
        </w:rPr>
      </w:pPr>
    </w:p>
    <w:p>
      <w:pPr>
        <w:ind w:left="40" w:right="300"/>
        <w:spacing w:after="0" w:line="266" w:lineRule="auto"/>
        <w:rPr>
          <w:sz w:val="20"/>
          <w:szCs w:val="20"/>
          <w:color w:val="auto"/>
        </w:rPr>
      </w:pPr>
      <w:r>
        <w:rPr>
          <w:rFonts w:ascii="Times New Roman" w:cs="Times New Roman" w:eastAsia="Times New Roman" w:hAnsi="Times New Roman"/>
          <w:sz w:val="14"/>
          <w:szCs w:val="14"/>
          <w:color w:val="auto"/>
        </w:rPr>
        <w:t xml:space="preserve">can be directly classified as false positives. Similarly, ground-truth positions without detections in the </w:t>
      </w:r>
      <w:r>
        <w:rPr>
          <w:rFonts w:ascii="Times New Roman" w:cs="Times New Roman" w:eastAsia="Times New Roman" w:hAnsi="Times New Roman"/>
          <w:sz w:val="14"/>
          <w:szCs w:val="14"/>
          <w:i w:val="1"/>
          <w:iCs w:val="1"/>
          <w:color w:val="auto"/>
        </w:rPr>
        <w:t>d</w:t>
      </w:r>
      <w:r>
        <w:rPr>
          <w:rFonts w:ascii="Times New Roman" w:cs="Times New Roman" w:eastAsia="Times New Roman" w:hAnsi="Times New Roman"/>
          <w:sz w:val="16"/>
          <w:szCs w:val="16"/>
          <w:color w:val="auto"/>
          <w:vertAlign w:val="subscript"/>
        </w:rPr>
        <w:t>match</w:t>
      </w:r>
      <w:r>
        <w:rPr>
          <w:rFonts w:ascii="Times New Roman" w:cs="Times New Roman" w:eastAsia="Times New Roman" w:hAnsi="Times New Roman"/>
          <w:sz w:val="14"/>
          <w:szCs w:val="14"/>
          <w:color w:val="auto"/>
        </w:rPr>
        <w:t xml:space="preserve"> range are classified as false negatives. We apply the Hungarian algorithm to the remaining points to obtain an assignment of predictions to ground-truth positions minimizing the total sum of distances</w:t>
      </w:r>
    </w:p>
    <w:p>
      <w:pPr>
        <w:spacing w:after="0" w:line="20" w:lineRule="exact"/>
        <w:rPr>
          <w:sz w:val="20"/>
          <w:szCs w:val="20"/>
          <w:color w:val="auto"/>
        </w:rPr>
      </w:pPr>
      <w:r>
        <w:rPr>
          <w:sz w:val="20"/>
          <w:szCs w:val="20"/>
          <w:color w:val="auto"/>
        </w:rPr>
        <w:br w:type="column"/>
      </w:r>
    </w:p>
    <w:p>
      <w:pPr>
        <w:spacing w:after="0" w:line="193" w:lineRule="exact"/>
        <w:rPr>
          <w:sz w:val="20"/>
          <w:szCs w:val="20"/>
          <w:color w:val="auto"/>
        </w:rPr>
      </w:pPr>
    </w:p>
    <w:p>
      <w:pPr>
        <w:ind w:right="360"/>
        <w:spacing w:after="0" w:line="266" w:lineRule="auto"/>
        <w:rPr>
          <w:sz w:val="20"/>
          <w:szCs w:val="20"/>
          <w:color w:val="auto"/>
        </w:rPr>
      </w:pPr>
      <w:r>
        <w:rPr>
          <w:rFonts w:ascii="Times New Roman" w:cs="Times New Roman" w:eastAsia="Times New Roman" w:hAnsi="Times New Roman"/>
          <w:sz w:val="15"/>
          <w:szCs w:val="15"/>
          <w:color w:val="auto"/>
        </w:rPr>
        <w:t xml:space="preserve">of matched positions. Correspondences with distance greater than </w:t>
      </w:r>
      <w:r>
        <w:rPr>
          <w:rFonts w:ascii="Times New Roman" w:cs="Times New Roman" w:eastAsia="Times New Roman" w:hAnsi="Times New Roman"/>
          <w:sz w:val="15"/>
          <w:szCs w:val="15"/>
          <w:i w:val="1"/>
          <w:iCs w:val="1"/>
          <w:color w:val="auto"/>
        </w:rPr>
        <w:t>d</w:t>
      </w:r>
      <w:r>
        <w:rPr>
          <w:rFonts w:ascii="Times New Roman" w:cs="Times New Roman" w:eastAsia="Times New Roman" w:hAnsi="Times New Roman"/>
          <w:sz w:val="17"/>
          <w:szCs w:val="17"/>
          <w:color w:val="auto"/>
          <w:vertAlign w:val="subscript"/>
        </w:rPr>
        <w:t>match</w:t>
      </w:r>
      <w:r>
        <w:rPr>
          <w:rFonts w:ascii="Times New Roman" w:cs="Times New Roman" w:eastAsia="Times New Roman" w:hAnsi="Times New Roman"/>
          <w:sz w:val="15"/>
          <w:szCs w:val="15"/>
          <w:color w:val="auto"/>
        </w:rPr>
        <w:t xml:space="preserve"> and unmatched positions in either ground-truth or prediction are treated as false-negative or false-positive detections as before.</w:t>
      </w:r>
    </w:p>
    <w:p>
      <w:pPr>
        <w:spacing w:after="0" w:line="123" w:lineRule="exact"/>
        <w:rPr>
          <w:sz w:val="20"/>
          <w:szCs w:val="20"/>
          <w:color w:val="auto"/>
        </w:rPr>
      </w:pPr>
    </w:p>
    <w:p>
      <w:pPr>
        <w:ind w:right="100"/>
        <w:spacing w:after="0" w:line="251" w:lineRule="auto"/>
        <w:rPr>
          <w:sz w:val="20"/>
          <w:szCs w:val="20"/>
          <w:color w:val="auto"/>
        </w:rPr>
      </w:pPr>
      <w:r>
        <w:rPr>
          <w:rFonts w:ascii="Times New Roman" w:cs="Times New Roman" w:eastAsia="Times New Roman" w:hAnsi="Times New Roman"/>
          <w:sz w:val="15"/>
          <w:szCs w:val="15"/>
          <w:b w:val="1"/>
          <w:bCs w:val="1"/>
          <w:color w:val="auto"/>
        </w:rPr>
        <w:t>Statistics.</w:t>
      </w:r>
      <w:r>
        <w:rPr>
          <w:rFonts w:ascii="Times New Roman" w:cs="Times New Roman" w:eastAsia="Times New Roman" w:hAnsi="Times New Roman"/>
          <w:sz w:val="15"/>
          <w:szCs w:val="15"/>
          <w:color w:val="auto"/>
        </w:rPr>
        <w:t xml:space="preserve"> In the microglial detection experiment, significant differences between random clone distribution and clone clustering are reported. We compared the actual measurements obtained through U-Net detection with a Monte Carlo experiment simulating the null hypothesis of equally distributed confetti-marked microglia. We report the ninety-eighth-percentile range of 10,000 simulation runs (bootstrap iterations) leading to a two-tailed nonparametric test. If the measurement is outside the ninety-eighth-percentile, the null hypothesis does not hold, with a </w:t>
      </w:r>
      <w:r>
        <w:rPr>
          <w:rFonts w:ascii="Times New Roman" w:cs="Times New Roman" w:eastAsia="Times New Roman" w:hAnsi="Times New Roman"/>
          <w:sz w:val="15"/>
          <w:szCs w:val="15"/>
          <w:i w:val="1"/>
          <w:iCs w:val="1"/>
          <w:color w:val="auto"/>
        </w:rPr>
        <w:t>P</w:t>
      </w:r>
      <w:r>
        <w:rPr>
          <w:rFonts w:ascii="Times New Roman" w:cs="Times New Roman" w:eastAsia="Times New Roman" w:hAnsi="Times New Roman"/>
          <w:sz w:val="15"/>
          <w:szCs w:val="15"/>
          <w:color w:val="auto"/>
        </w:rPr>
        <w:t xml:space="preserve"> value &lt;0.02.</w:t>
      </w:r>
    </w:p>
    <w:p>
      <w:pPr>
        <w:spacing w:after="0" w:line="123" w:lineRule="exact"/>
        <w:rPr>
          <w:sz w:val="20"/>
          <w:szCs w:val="20"/>
          <w:color w:val="auto"/>
        </w:rPr>
      </w:pPr>
    </w:p>
    <w:p>
      <w:pPr>
        <w:ind w:right="180"/>
        <w:spacing w:after="0" w:line="260" w:lineRule="auto"/>
        <w:rPr>
          <w:rFonts w:ascii="Times New Roman" w:cs="Times New Roman" w:eastAsia="Times New Roman" w:hAnsi="Times New Roman"/>
          <w:sz w:val="14"/>
          <w:szCs w:val="14"/>
          <w:color w:val="254487"/>
        </w:rPr>
      </w:pPr>
      <w:r>
        <w:rPr>
          <w:rFonts w:ascii="Times New Roman" w:cs="Times New Roman" w:eastAsia="Times New Roman" w:hAnsi="Times New Roman"/>
          <w:sz w:val="14"/>
          <w:szCs w:val="14"/>
          <w:b w:val="1"/>
          <w:bCs w:val="1"/>
          <w:color w:val="auto"/>
        </w:rPr>
        <w:t>Code availability.</w:t>
      </w:r>
      <w:r>
        <w:rPr>
          <w:rFonts w:ascii="Times New Roman" w:cs="Times New Roman" w:eastAsia="Times New Roman" w:hAnsi="Times New Roman"/>
          <w:sz w:val="14"/>
          <w:szCs w:val="14"/>
          <w:color w:val="auto"/>
        </w:rPr>
        <w:t xml:space="preserve"> We have provided prebuilt binary versions of the U-Net caffe extensions for Ubuntu Linux 16.04 at</w:t>
      </w:r>
      <w:r>
        <w:rPr>
          <w:rFonts w:ascii="Times New Roman" w:cs="Times New Roman" w:eastAsia="Times New Roman" w:hAnsi="Times New Roman"/>
          <w:sz w:val="14"/>
          <w:szCs w:val="14"/>
          <w:color w:val="254487"/>
        </w:rPr>
        <w:t xml:space="preserve"> </w:t>
      </w:r>
      <w:hyperlink r:id="rId66">
        <w:r>
          <w:rPr>
            <w:rFonts w:ascii="Times New Roman" w:cs="Times New Roman" w:eastAsia="Times New Roman" w:hAnsi="Times New Roman"/>
            <w:sz w:val="14"/>
            <w:szCs w:val="14"/>
            <w:color w:val="254487"/>
          </w:rPr>
          <w:t>https://lmb.informatik.uni-freiburg.de/</w:t>
        </w:r>
      </w:hyperlink>
      <w:r>
        <w:rPr>
          <w:rFonts w:ascii="Times New Roman" w:cs="Times New Roman" w:eastAsia="Times New Roman" w:hAnsi="Times New Roman"/>
          <w:sz w:val="14"/>
          <w:szCs w:val="14"/>
          <w:color w:val="254487"/>
        </w:rPr>
        <w:t xml:space="preserve"> </w:t>
      </w:r>
      <w:hyperlink r:id="rId66">
        <w:r>
          <w:rPr>
            <w:rFonts w:ascii="Times New Roman" w:cs="Times New Roman" w:eastAsia="Times New Roman" w:hAnsi="Times New Roman"/>
            <w:sz w:val="14"/>
            <w:szCs w:val="14"/>
            <w:color w:val="254487"/>
          </w:rPr>
          <w:t>resources/opensource/unet/</w:t>
        </w:r>
      </w:hyperlink>
      <w:r>
        <w:rPr>
          <w:rFonts w:ascii="Times New Roman" w:cs="Times New Roman" w:eastAsia="Times New Roman" w:hAnsi="Times New Roman"/>
          <w:sz w:val="14"/>
          <w:szCs w:val="14"/>
          <w:color w:val="000000"/>
        </w:rPr>
        <w:t>. Our changes to the source code of the publicly available caffe deep-learning framework</w:t>
      </w:r>
      <w:r>
        <w:rPr>
          <w:rFonts w:ascii="Times New Roman" w:cs="Times New Roman" w:eastAsia="Times New Roman" w:hAnsi="Times New Roman"/>
          <w:sz w:val="8"/>
          <w:szCs w:val="8"/>
          <w:color w:val="254487"/>
        </w:rPr>
        <w:t>14</w:t>
      </w:r>
      <w:r>
        <w:rPr>
          <w:rFonts w:ascii="Times New Roman" w:cs="Times New Roman" w:eastAsia="Times New Roman" w:hAnsi="Times New Roman"/>
          <w:sz w:val="14"/>
          <w:szCs w:val="14"/>
          <w:color w:val="000000"/>
        </w:rPr>
        <w:t xml:space="preserve"> are additionally provided (</w:t>
      </w:r>
      <w:hyperlink r:id="rId67">
        <w:r>
          <w:rPr>
            <w:rFonts w:ascii="Times New Roman" w:cs="Times New Roman" w:eastAsia="Times New Roman" w:hAnsi="Times New Roman"/>
            <w:sz w:val="14"/>
            <w:szCs w:val="14"/>
            <w:color w:val="254487"/>
          </w:rPr>
          <w:t>https://</w:t>
        </w:r>
      </w:hyperlink>
      <w:r>
        <w:rPr>
          <w:rFonts w:ascii="Times New Roman" w:cs="Times New Roman" w:eastAsia="Times New Roman" w:hAnsi="Times New Roman"/>
          <w:sz w:val="14"/>
          <w:szCs w:val="14"/>
          <w:color w:val="254487"/>
        </w:rPr>
        <w:t xml:space="preserve"> </w:t>
      </w:r>
      <w:hyperlink r:id="rId67">
        <w:r>
          <w:rPr>
            <w:rFonts w:ascii="Times New Roman" w:cs="Times New Roman" w:eastAsia="Times New Roman" w:hAnsi="Times New Roman"/>
            <w:sz w:val="14"/>
            <w:szCs w:val="14"/>
            <w:color w:val="254487"/>
          </w:rPr>
          <w:t>github.com/BVLC/caffe/</w:t>
        </w:r>
      </w:hyperlink>
      <w:r>
        <w:rPr>
          <w:rFonts w:ascii="Times New Roman" w:cs="Times New Roman" w:eastAsia="Times New Roman" w:hAnsi="Times New Roman"/>
          <w:sz w:val="14"/>
          <w:szCs w:val="14"/>
          <w:color w:val="000000"/>
        </w:rPr>
        <w:t>) as a patch file with detailed instructions on how</w:t>
      </w:r>
    </w:p>
    <w:p>
      <w:pPr>
        <w:spacing w:after="0" w:line="3" w:lineRule="exact"/>
        <w:rPr>
          <w:rFonts w:ascii="Times New Roman" w:cs="Times New Roman" w:eastAsia="Times New Roman" w:hAnsi="Times New Roman"/>
          <w:sz w:val="14"/>
          <w:szCs w:val="14"/>
          <w:color w:val="254487"/>
        </w:rPr>
      </w:pPr>
    </w:p>
    <w:p>
      <w:pPr>
        <w:ind w:right="60"/>
        <w:spacing w:after="0" w:line="244" w:lineRule="auto"/>
        <w:rPr>
          <w:rFonts w:ascii="Times New Roman" w:cs="Times New Roman" w:eastAsia="Times New Roman" w:hAnsi="Times New Roman"/>
          <w:sz w:val="15"/>
          <w:szCs w:val="15"/>
          <w:color w:val="254487"/>
        </w:rPr>
      </w:pPr>
      <w:r>
        <w:rPr>
          <w:rFonts w:ascii="Times New Roman" w:cs="Times New Roman" w:eastAsia="Times New Roman" w:hAnsi="Times New Roman"/>
          <w:sz w:val="15"/>
          <w:szCs w:val="15"/>
          <w:color w:val="auto"/>
        </w:rPr>
        <w:t>to apply the patch and build our caffe variant from the source on the project website and within the plugin’s Help function. Binary installation requires only unpacking the archive and installing the required third-party libraries, as can be done within several minutes on an Ubuntu 16.04 machine, depending on the internet connection for fetching the packages. Building from scratch requires installing the dependent development libraries, checking out the given tagged version of the BVLC caffe master branch and applying the patch. With a normal internet connection, package installation requires a few minutes. Cloning the BVLC master repository requires less than a minute, and applying the patch imposes no measurable overhead. Configuring and building the package requires approximately 10 to 15 min. The U-Net segmentation plugin for Fiji/ImageJ is available at</w:t>
      </w:r>
      <w:r>
        <w:rPr>
          <w:rFonts w:ascii="Times New Roman" w:cs="Times New Roman" w:eastAsia="Times New Roman" w:hAnsi="Times New Roman"/>
          <w:sz w:val="15"/>
          <w:szCs w:val="15"/>
          <w:color w:val="254487"/>
        </w:rPr>
        <w:t xml:space="preserve"> </w:t>
      </w:r>
      <w:hyperlink r:id="rId68">
        <w:r>
          <w:rPr>
            <w:rFonts w:ascii="Times New Roman" w:cs="Times New Roman" w:eastAsia="Times New Roman" w:hAnsi="Times New Roman"/>
            <w:sz w:val="15"/>
            <w:szCs w:val="15"/>
            <w:color w:val="254487"/>
          </w:rPr>
          <w:t>http://sites.imagej.net/Falk/plugins/</w:t>
        </w:r>
        <w:r>
          <w:rPr>
            <w:rFonts w:ascii="Times New Roman" w:cs="Times New Roman" w:eastAsia="Times New Roman" w:hAnsi="Times New Roman"/>
            <w:sz w:val="15"/>
            <w:szCs w:val="15"/>
            <w:color w:val="auto"/>
          </w:rPr>
          <w:t xml:space="preserve"> </w:t>
        </w:r>
      </w:hyperlink>
      <w:r>
        <w:rPr>
          <w:rFonts w:ascii="Times New Roman" w:cs="Times New Roman" w:eastAsia="Times New Roman" w:hAnsi="Times New Roman"/>
          <w:sz w:val="15"/>
          <w:szCs w:val="15"/>
          <w:color w:val="auto"/>
        </w:rPr>
        <w:t>or through the ImageJ updater within Fiji. Source code is included in the plugin jar File Unet_Segmentation. jar. Installation with the Fiji updater requires only a few seconds. The trained caffe-models for the 2D and 3D U-Net are available at</w:t>
      </w:r>
      <w:r>
        <w:rPr>
          <w:rFonts w:ascii="Times New Roman" w:cs="Times New Roman" w:eastAsia="Times New Roman" w:hAnsi="Times New Roman"/>
          <w:sz w:val="15"/>
          <w:szCs w:val="15"/>
          <w:color w:val="254487"/>
        </w:rPr>
        <w:t xml:space="preserve"> </w:t>
      </w:r>
      <w:hyperlink r:id="rId66">
        <w:r>
          <w:rPr>
            <w:rFonts w:ascii="Times New Roman" w:cs="Times New Roman" w:eastAsia="Times New Roman" w:hAnsi="Times New Roman"/>
            <w:sz w:val="15"/>
            <w:szCs w:val="15"/>
            <w:color w:val="254487"/>
          </w:rPr>
          <w:t>https://lmb.informatik.uni-</w:t>
        </w:r>
      </w:hyperlink>
      <w:hyperlink r:id="rId66">
        <w:r>
          <w:rPr>
            <w:rFonts w:ascii="Times New Roman" w:cs="Times New Roman" w:eastAsia="Times New Roman" w:hAnsi="Times New Roman"/>
            <w:sz w:val="15"/>
            <w:szCs w:val="15"/>
            <w:color w:val="254487"/>
          </w:rPr>
          <w:t>freiburg.de/resources/opensource/unet/</w:t>
        </w:r>
      </w:hyperlink>
      <w:r>
        <w:rPr>
          <w:rFonts w:ascii="Times New Roman" w:cs="Times New Roman" w:eastAsia="Times New Roman" w:hAnsi="Times New Roman"/>
          <w:sz w:val="15"/>
          <w:szCs w:val="15"/>
          <w:color w:val="000000"/>
        </w:rPr>
        <w:t>.</w:t>
      </w:r>
    </w:p>
    <w:p>
      <w:pPr>
        <w:spacing w:after="0" w:line="147" w:lineRule="exact"/>
        <w:rPr>
          <w:rFonts w:ascii="Times New Roman" w:cs="Times New Roman" w:eastAsia="Times New Roman" w:hAnsi="Times New Roman"/>
          <w:sz w:val="15"/>
          <w:szCs w:val="15"/>
          <w:color w:val="auto"/>
        </w:rPr>
      </w:pPr>
    </w:p>
    <w:p>
      <w:pPr>
        <w:ind w:right="220"/>
        <w:spacing w:after="0" w:line="290" w:lineRule="auto"/>
        <w:rPr>
          <w:sz w:val="20"/>
          <w:szCs w:val="20"/>
          <w:color w:val="auto"/>
        </w:rPr>
      </w:pPr>
      <w:r>
        <w:rPr>
          <w:rFonts w:ascii="Times New Roman" w:cs="Times New Roman" w:eastAsia="Times New Roman" w:hAnsi="Times New Roman"/>
          <w:sz w:val="15"/>
          <w:szCs w:val="15"/>
          <w:b w:val="1"/>
          <w:bCs w:val="1"/>
          <w:color w:val="auto"/>
        </w:rPr>
        <w:t>Reporting Summary.</w:t>
      </w:r>
      <w:r>
        <w:rPr>
          <w:rFonts w:ascii="Times New Roman" w:cs="Times New Roman" w:eastAsia="Times New Roman" w:hAnsi="Times New Roman"/>
          <w:sz w:val="15"/>
          <w:szCs w:val="15"/>
          <w:color w:val="auto"/>
        </w:rPr>
        <w:t xml:space="preserve"> Further information on research design is available in the Nature Research Reporting Summary linked to this article.</w:t>
      </w:r>
    </w:p>
    <w:p>
      <w:pPr>
        <w:spacing w:after="0" w:line="126" w:lineRule="exact"/>
        <w:rPr>
          <w:rFonts w:ascii="Times New Roman" w:cs="Times New Roman" w:eastAsia="Times New Roman" w:hAnsi="Times New Roman"/>
          <w:sz w:val="15"/>
          <w:szCs w:val="15"/>
          <w:color w:val="auto"/>
        </w:rPr>
      </w:pPr>
    </w:p>
    <w:p>
      <w:pPr>
        <w:spacing w:after="0"/>
        <w:rPr>
          <w:sz w:val="20"/>
          <w:szCs w:val="20"/>
          <w:color w:val="auto"/>
        </w:rPr>
      </w:pPr>
      <w:r>
        <w:rPr>
          <w:rFonts w:ascii="Arial" w:cs="Arial" w:eastAsia="Arial" w:hAnsi="Arial"/>
          <w:sz w:val="20"/>
          <w:szCs w:val="20"/>
          <w:b w:val="1"/>
          <w:bCs w:val="1"/>
          <w:color w:val="auto"/>
        </w:rPr>
        <w:t>Data availability</w:t>
      </w:r>
    </w:p>
    <w:p>
      <w:pPr>
        <w:ind w:right="140"/>
        <w:spacing w:after="0" w:line="246" w:lineRule="auto"/>
        <w:rPr>
          <w:rFonts w:ascii="Times New Roman" w:cs="Times New Roman" w:eastAsia="Times New Roman" w:hAnsi="Times New Roman"/>
          <w:sz w:val="15"/>
          <w:szCs w:val="15"/>
          <w:color w:val="254487"/>
        </w:rPr>
      </w:pPr>
      <w:r>
        <w:rPr>
          <w:rFonts w:ascii="Times New Roman" w:cs="Times New Roman" w:eastAsia="Times New Roman" w:hAnsi="Times New Roman"/>
          <w:sz w:val="15"/>
          <w:szCs w:val="15"/>
          <w:color w:val="auto"/>
        </w:rPr>
        <w:t>Datasets F1-MSC, F2-GOWT1, F3-SIM, F4-HeLa, DIC1- HeLa, PC1-U373 and PC2-PSC are from the ISBI Cell Tracking Challenge 2015 (ref.</w:t>
      </w:r>
      <w:r>
        <w:rPr>
          <w:rFonts w:ascii="Times New Roman" w:cs="Times New Roman" w:eastAsia="Times New Roman" w:hAnsi="Times New Roman"/>
          <w:sz w:val="8"/>
          <w:szCs w:val="8"/>
          <w:color w:val="254487"/>
        </w:rPr>
        <w:t xml:space="preserve"> 17</w:t>
      </w:r>
      <w:r>
        <w:rPr>
          <w:rFonts w:ascii="Times New Roman" w:cs="Times New Roman" w:eastAsia="Times New Roman" w:hAnsi="Times New Roman"/>
          <w:sz w:val="15"/>
          <w:szCs w:val="15"/>
          <w:color w:val="auto"/>
        </w:rPr>
        <w:t>). Information on how to obtain the data can be found at</w:t>
      </w:r>
      <w:r>
        <w:rPr>
          <w:rFonts w:ascii="Times New Roman" w:cs="Times New Roman" w:eastAsia="Times New Roman" w:hAnsi="Times New Roman"/>
          <w:sz w:val="15"/>
          <w:szCs w:val="15"/>
          <w:color w:val="254487"/>
        </w:rPr>
        <w:t xml:space="preserve"> </w:t>
      </w:r>
      <w:hyperlink r:id="rId69">
        <w:r>
          <w:rPr>
            <w:rFonts w:ascii="Times New Roman" w:cs="Times New Roman" w:eastAsia="Times New Roman" w:hAnsi="Times New Roman"/>
            <w:sz w:val="15"/>
            <w:szCs w:val="15"/>
            <w:color w:val="254487"/>
          </w:rPr>
          <w:t>http://celltrackingchallenge.net/datasets.</w:t>
        </w:r>
      </w:hyperlink>
      <w:r>
        <w:rPr>
          <w:rFonts w:ascii="Times New Roman" w:cs="Times New Roman" w:eastAsia="Times New Roman" w:hAnsi="Times New Roman"/>
          <w:sz w:val="15"/>
          <w:szCs w:val="15"/>
          <w:color w:val="auto"/>
        </w:rPr>
        <w:t xml:space="preserve"> </w:t>
      </w:r>
      <w:hyperlink r:id="rId69">
        <w:r>
          <w:rPr>
            <w:rFonts w:ascii="Times New Roman" w:cs="Times New Roman" w:eastAsia="Times New Roman" w:hAnsi="Times New Roman"/>
            <w:sz w:val="15"/>
            <w:szCs w:val="15"/>
            <w:color w:val="254487"/>
          </w:rPr>
          <w:t>html</w:t>
        </w:r>
      </w:hyperlink>
      <w:r>
        <w:rPr>
          <w:rFonts w:ascii="Times New Roman" w:cs="Times New Roman" w:eastAsia="Times New Roman" w:hAnsi="Times New Roman"/>
          <w:sz w:val="15"/>
          <w:szCs w:val="15"/>
          <w:color w:val="000000"/>
        </w:rPr>
        <w:t>, and free registration for the challenge is currently required. Datasets PC3-HKPV, BF1-POL, BF2-PPL and BF3-MiSp are custom and are available from the corresponding author upon reasonable request. Datasets for the detection experiments partially contain unpublished sample-preparation protocols and are currently not freely available. After protocol publication, datasets will be made available on an as-requested basis. Details on sample preparation for our life science experiments can be found in Supplementary Note 3 and the Life Sciences Reporting Summary.</w:t>
      </w:r>
    </w:p>
    <w:p>
      <w:pPr>
        <w:spacing w:after="0" w:line="195"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References</w:t>
      </w:r>
    </w:p>
    <w:p>
      <w:pPr>
        <w:ind w:left="220" w:right="60" w:hanging="226"/>
        <w:spacing w:after="0" w:line="242" w:lineRule="auto"/>
        <w:rPr>
          <w:sz w:val="20"/>
          <w:szCs w:val="20"/>
          <w:color w:val="auto"/>
        </w:rPr>
      </w:pPr>
      <w:r>
        <w:rPr>
          <w:rFonts w:ascii="Times New Roman" w:cs="Times New Roman" w:eastAsia="Times New Roman" w:hAnsi="Times New Roman"/>
          <w:sz w:val="15"/>
          <w:szCs w:val="15"/>
          <w:color w:val="auto"/>
        </w:rPr>
        <w:t xml:space="preserve">\11.\Long, J., Shelhamer, E. &amp; Darrell, T. Fully convolutional networks for semantic segmentation. in </w:t>
      </w:r>
      <w:r>
        <w:rPr>
          <w:rFonts w:ascii="Times New Roman" w:cs="Times New Roman" w:eastAsia="Times New Roman" w:hAnsi="Times New Roman"/>
          <w:sz w:val="15"/>
          <w:szCs w:val="15"/>
          <w:i w:val="1"/>
          <w:iCs w:val="1"/>
          <w:color w:val="auto"/>
        </w:rPr>
        <w:t>IEEE Conf. Comput. Vis. Pattern Recognit. (CVPR)</w:t>
      </w:r>
      <w:r>
        <w:rPr>
          <w:rFonts w:ascii="Times New Roman" w:cs="Times New Roman" w:eastAsia="Times New Roman" w:hAnsi="Times New Roman"/>
          <w:sz w:val="15"/>
          <w:szCs w:val="15"/>
          <w:color w:val="auto"/>
        </w:rPr>
        <w:t xml:space="preserve"> 3431–3440 (IEEE, Piscataway, NJ, USA, 2015).</w:t>
      </w:r>
    </w:p>
    <w:p>
      <w:pPr>
        <w:ind w:left="220" w:right="300" w:hanging="226"/>
        <w:spacing w:after="0" w:line="242" w:lineRule="auto"/>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\12.\Simonyan, K. &amp; Zisserman, A. Preprint at</w:t>
      </w:r>
      <w:r>
        <w:rPr>
          <w:rFonts w:ascii="Times New Roman" w:cs="Times New Roman" w:eastAsia="Times New Roman" w:hAnsi="Times New Roman"/>
          <w:sz w:val="15"/>
          <w:szCs w:val="15"/>
          <w:color w:val="254487"/>
        </w:rPr>
        <w:t xml:space="preserve"> </w:t>
      </w:r>
      <w:hyperlink r:id="rId70">
        <w:r>
          <w:rPr>
            <w:rFonts w:ascii="Times New Roman" w:cs="Times New Roman" w:eastAsia="Times New Roman" w:hAnsi="Times New Roman"/>
            <w:sz w:val="15"/>
            <w:szCs w:val="15"/>
            <w:color w:val="254487"/>
          </w:rPr>
          <w:t>https://arxiv.org/abs/1409.1556</w:t>
        </w:r>
      </w:hyperlink>
      <w:r>
        <w:rPr>
          <w:rFonts w:ascii="Times New Roman" w:cs="Times New Roman" w:eastAsia="Times New Roman" w:hAnsi="Times New Roman"/>
          <w:sz w:val="15"/>
          <w:szCs w:val="15"/>
          <w:color w:val="auto"/>
        </w:rPr>
        <w:t xml:space="preserve"> (2014)</w:t>
      </w:r>
    </w:p>
    <w:p>
      <w:pPr>
        <w:ind w:left="220" w:right="20" w:hanging="226"/>
        <w:spacing w:after="0" w:line="242" w:lineRule="auto"/>
        <w:rPr>
          <w:sz w:val="20"/>
          <w:szCs w:val="20"/>
          <w:color w:val="auto"/>
        </w:rPr>
      </w:pPr>
      <w:r>
        <w:rPr>
          <w:rFonts w:ascii="Times New Roman" w:cs="Times New Roman" w:eastAsia="Times New Roman" w:hAnsi="Times New Roman"/>
          <w:sz w:val="15"/>
          <w:szCs w:val="15"/>
          <w:color w:val="auto"/>
        </w:rPr>
        <w:t xml:space="preserve">\13.\Çiçek, Ö., Abdulkadir, A., Lienkamp, S. S., Brox, T. &amp; Ronneberger, O. 3D U-Net: learning dense volumetric segmentation from sparse annotation. in </w:t>
      </w:r>
      <w:r>
        <w:rPr>
          <w:rFonts w:ascii="Times New Roman" w:cs="Times New Roman" w:eastAsia="Times New Roman" w:hAnsi="Times New Roman"/>
          <w:sz w:val="15"/>
          <w:szCs w:val="15"/>
          <w:i w:val="1"/>
          <w:iCs w:val="1"/>
          <w:color w:val="auto"/>
        </w:rPr>
        <w:t>Medical Image Computing and Computer-Assisted Intervention—MICCAI 2016</w:t>
      </w:r>
      <w:r>
        <w:rPr>
          <w:rFonts w:ascii="Times New Roman" w:cs="Times New Roman" w:eastAsia="Times New Roman" w:hAnsi="Times New Roman"/>
          <w:sz w:val="15"/>
          <w:szCs w:val="15"/>
          <w:color w:val="auto"/>
        </w:rPr>
        <w:t xml:space="preserve"> Vol. 9901, 424–432 (Springer, Cham, Switzerland, 2016).</w:t>
      </w:r>
    </w:p>
    <w:p>
      <w:pPr>
        <w:ind w:right="860"/>
        <w:spacing w:after="0" w:line="259" w:lineRule="auto"/>
        <w:rPr>
          <w:rFonts w:ascii="Times New Roman" w:cs="Times New Roman" w:eastAsia="Times New Roman" w:hAnsi="Times New Roman"/>
          <w:sz w:val="14"/>
          <w:szCs w:val="14"/>
          <w:color w:val="auto"/>
        </w:rPr>
      </w:pPr>
      <w:r>
        <w:rPr>
          <w:rFonts w:ascii="Times New Roman" w:cs="Times New Roman" w:eastAsia="Times New Roman" w:hAnsi="Times New Roman"/>
          <w:sz w:val="14"/>
          <w:szCs w:val="14"/>
          <w:color w:val="auto"/>
        </w:rPr>
        <w:t>\14.\Jia, Y. et al. Preprint at</w:t>
      </w:r>
      <w:r>
        <w:rPr>
          <w:rFonts w:ascii="Times New Roman" w:cs="Times New Roman" w:eastAsia="Times New Roman" w:hAnsi="Times New Roman"/>
          <w:sz w:val="14"/>
          <w:szCs w:val="14"/>
          <w:color w:val="254487"/>
        </w:rPr>
        <w:t xml:space="preserve"> </w:t>
      </w:r>
      <w:hyperlink r:id="rId71">
        <w:r>
          <w:rPr>
            <w:rFonts w:ascii="Times New Roman" w:cs="Times New Roman" w:eastAsia="Times New Roman" w:hAnsi="Times New Roman"/>
            <w:sz w:val="14"/>
            <w:szCs w:val="14"/>
            <w:color w:val="254487"/>
          </w:rPr>
          <w:t>https://arxiv.org/abs/1408.5093</w:t>
        </w:r>
        <w:r>
          <w:rPr>
            <w:rFonts w:ascii="Times New Roman" w:cs="Times New Roman" w:eastAsia="Times New Roman" w:hAnsi="Times New Roman"/>
            <w:sz w:val="14"/>
            <w:szCs w:val="14"/>
            <w:color w:val="auto"/>
          </w:rPr>
          <w:t xml:space="preserve"> </w:t>
        </w:r>
      </w:hyperlink>
      <w:r>
        <w:rPr>
          <w:rFonts w:ascii="Times New Roman" w:cs="Times New Roman" w:eastAsia="Times New Roman" w:hAnsi="Times New Roman"/>
          <w:sz w:val="14"/>
          <w:szCs w:val="14"/>
          <w:color w:val="auto"/>
        </w:rPr>
        <w:t>(2014). \15.\He, K., Zhang, X., Ren, S. &amp; Sun, J. Preprint at</w:t>
      </w:r>
      <w:r>
        <w:rPr>
          <w:rFonts w:ascii="Times New Roman" w:cs="Times New Roman" w:eastAsia="Times New Roman" w:hAnsi="Times New Roman"/>
          <w:sz w:val="14"/>
          <w:szCs w:val="14"/>
          <w:color w:val="254487"/>
        </w:rPr>
        <w:t xml:space="preserve"> </w:t>
      </w:r>
      <w:hyperlink r:id="rId72">
        <w:r>
          <w:rPr>
            <w:rFonts w:ascii="Times New Roman" w:cs="Times New Roman" w:eastAsia="Times New Roman" w:hAnsi="Times New Roman"/>
            <w:sz w:val="14"/>
            <w:szCs w:val="14"/>
            <w:color w:val="254487"/>
          </w:rPr>
          <w:t>https://arxiv.org/</w:t>
        </w:r>
      </w:hyperlink>
    </w:p>
    <w:p>
      <w:pPr>
        <w:spacing w:after="0" w:line="1" w:lineRule="exact"/>
        <w:rPr>
          <w:sz w:val="20"/>
          <w:szCs w:val="20"/>
          <w:color w:val="auto"/>
        </w:rPr>
      </w:pPr>
    </w:p>
    <w:p>
      <w:pPr>
        <w:ind w:left="220"/>
        <w:spacing w:after="0"/>
        <w:rPr>
          <w:rFonts w:ascii="Times New Roman" w:cs="Times New Roman" w:eastAsia="Times New Roman" w:hAnsi="Times New Roman"/>
          <w:sz w:val="15"/>
          <w:szCs w:val="15"/>
          <w:color w:val="254487"/>
        </w:rPr>
      </w:pPr>
      <w:hyperlink r:id="rId72">
        <w:r>
          <w:rPr>
            <w:rFonts w:ascii="Times New Roman" w:cs="Times New Roman" w:eastAsia="Times New Roman" w:hAnsi="Times New Roman"/>
            <w:sz w:val="15"/>
            <w:szCs w:val="15"/>
            <w:color w:val="254487"/>
          </w:rPr>
          <w:t>abs/1502.01852</w:t>
        </w:r>
        <w:r>
          <w:rPr>
            <w:rFonts w:ascii="Times New Roman" w:cs="Times New Roman" w:eastAsia="Times New Roman" w:hAnsi="Times New Roman"/>
            <w:sz w:val="15"/>
            <w:szCs w:val="15"/>
            <w:color w:val="000000"/>
          </w:rPr>
          <w:t xml:space="preserve"> </w:t>
        </w:r>
      </w:hyperlink>
      <w:r>
        <w:rPr>
          <w:rFonts w:ascii="Times New Roman" w:cs="Times New Roman" w:eastAsia="Times New Roman" w:hAnsi="Times New Roman"/>
          <w:sz w:val="15"/>
          <w:szCs w:val="15"/>
          <w:color w:val="000000"/>
        </w:rPr>
        <w:t>(2015).</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\16.\Everingham, M., Van Gool, L., Williams, C. K. I., Winn, J. &amp; Zisserman, A.</w:t>
      </w:r>
    </w:p>
    <w:p>
      <w:pPr>
        <w:ind w:left="220"/>
        <w:spacing w:after="0" w:line="237" w:lineRule="auto"/>
        <w:rPr>
          <w:sz w:val="20"/>
          <w:szCs w:val="20"/>
          <w:color w:val="auto"/>
        </w:rPr>
      </w:pPr>
      <w:r>
        <w:rPr>
          <w:rFonts w:ascii="Times New Roman" w:cs="Times New Roman" w:eastAsia="Times New Roman" w:hAnsi="Times New Roman"/>
          <w:sz w:val="15"/>
          <w:szCs w:val="15"/>
          <w:i w:val="1"/>
          <w:iCs w:val="1"/>
          <w:color w:val="auto"/>
        </w:rPr>
        <w:t>Int. J. Comput. Vis.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88</w:t>
      </w:r>
      <w:r>
        <w:rPr>
          <w:rFonts w:ascii="Times New Roman" w:cs="Times New Roman" w:eastAsia="Times New Roman" w:hAnsi="Times New Roman"/>
          <w:sz w:val="15"/>
          <w:szCs w:val="15"/>
          <w:color w:val="auto"/>
        </w:rPr>
        <w:t>, 303–338 (2010).</w:t>
      </w:r>
    </w:p>
    <w:p>
      <w:pPr>
        <w:spacing w:after="0"/>
        <w:rPr>
          <w:sz w:val="20"/>
          <w:szCs w:val="20"/>
          <w:color w:val="auto"/>
        </w:rPr>
      </w:pPr>
      <w:r>
        <w:rPr>
          <w:rFonts w:ascii="Times New Roman" w:cs="Times New Roman" w:eastAsia="Times New Roman" w:hAnsi="Times New Roman"/>
          <w:sz w:val="15"/>
          <w:szCs w:val="15"/>
          <w:color w:val="auto"/>
        </w:rPr>
        <w:t xml:space="preserve">\17.\Maška, M. et al. </w:t>
      </w:r>
      <w:r>
        <w:rPr>
          <w:rFonts w:ascii="Times New Roman" w:cs="Times New Roman" w:eastAsia="Times New Roman" w:hAnsi="Times New Roman"/>
          <w:sz w:val="15"/>
          <w:szCs w:val="15"/>
          <w:i w:val="1"/>
          <w:iCs w:val="1"/>
          <w:color w:val="auto"/>
        </w:rPr>
        <w:t>Bioinformatics</w:t>
      </w: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b w:val="1"/>
          <w:bCs w:val="1"/>
          <w:color w:val="auto"/>
        </w:rPr>
        <w:t>30</w:t>
      </w:r>
      <w:r>
        <w:rPr>
          <w:rFonts w:ascii="Times New Roman" w:cs="Times New Roman" w:eastAsia="Times New Roman" w:hAnsi="Times New Roman"/>
          <w:sz w:val="15"/>
          <w:szCs w:val="15"/>
          <w:color w:val="auto"/>
        </w:rPr>
        <w:t>, 1609–1617 (2014).</w:t>
      </w:r>
    </w:p>
    <w:p>
      <w:pPr>
        <w:spacing w:after="0" w:line="255" w:lineRule="exact"/>
        <w:rPr>
          <w:sz w:val="20"/>
          <w:szCs w:val="20"/>
          <w:color w:val="auto"/>
        </w:rPr>
      </w:pPr>
    </w:p>
    <w:p>
      <w:pPr>
        <w:sectPr>
          <w:pgSz w:w="11900" w:h="15817" w:orient="portrait"/>
          <w:cols w:equalWidth="0" w:num="2">
            <w:col w:w="4980" w:space="280"/>
            <w:col w:w="4980"/>
          </w:cols>
          <w:pgMar w:left="820" w:top="404" w:right="846"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7100"/>
        <w:spacing w:after="0"/>
        <w:rPr>
          <w:rFonts w:ascii="Arial" w:cs="Arial" w:eastAsia="Arial" w:hAnsi="Arial"/>
          <w:sz w:val="12"/>
          <w:szCs w:val="12"/>
          <w:b w:val="1"/>
          <w:bCs w:val="1"/>
          <w:color w:val="CA000E"/>
        </w:rPr>
      </w:pPr>
      <w:r>
        <w:rPr>
          <w:rFonts w:ascii="Arial" w:cs="Arial" w:eastAsia="Arial" w:hAnsi="Arial"/>
          <w:sz w:val="12"/>
          <w:szCs w:val="12"/>
          <w:b w:val="1"/>
          <w:bCs w:val="1"/>
          <w:color w:val="CA000E"/>
        </w:rPr>
        <w:t>NATURE METHODS</w:t>
      </w:r>
      <w:r>
        <w:rPr>
          <w:rFonts w:ascii="Arial" w:cs="Arial" w:eastAsia="Arial" w:hAnsi="Arial"/>
          <w:sz w:val="12"/>
          <w:szCs w:val="12"/>
          <w:color w:val="000000"/>
        </w:rPr>
        <w:t xml:space="preserve"> |</w:t>
      </w:r>
      <w:r>
        <w:rPr>
          <w:rFonts w:ascii="Arial" w:cs="Arial" w:eastAsia="Arial" w:hAnsi="Arial"/>
          <w:sz w:val="12"/>
          <w:szCs w:val="12"/>
          <w:color w:val="254487"/>
        </w:rPr>
        <w:t xml:space="preserve"> </w:t>
      </w:r>
      <w:hyperlink r:id="rId20">
        <w:r>
          <w:rPr>
            <w:rFonts w:ascii="Arial" w:cs="Arial" w:eastAsia="Arial" w:hAnsi="Arial"/>
            <w:sz w:val="12"/>
            <w:szCs w:val="12"/>
            <w:color w:val="254487"/>
          </w:rPr>
          <w:t>www.nature.com/naturemethods</w:t>
        </w:r>
      </w:hyperlink>
    </w:p>
    <w:p>
      <w:pPr>
        <w:sectPr>
          <w:pgSz w:w="11900" w:h="15817" w:orient="portrait"/>
          <w:cols w:equalWidth="0" w:num="1">
            <w:col w:w="10240"/>
          </w:cols>
          <w:pgMar w:left="820" w:top="404" w:right="846" w:bottom="0" w:gutter="0" w:footer="0" w:header="0"/>
          <w:type w:val="continuous"/>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286385</wp:posOffset>
            </wp:positionH>
            <wp:positionV relativeFrom="page">
              <wp:posOffset>462280</wp:posOffset>
            </wp:positionV>
            <wp:extent cx="2879725" cy="4032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3">
                      <a:clrChange>
                        <a:clrFrom>
                          <a:srgbClr val="FFFFFF"/>
                        </a:clrFrom>
                        <a:clrTo>
                          <a:srgbClr val="FFFFFF">
                            <a:alpha val="0"/>
                          </a:srgbClr>
                        </a:clrTo>
                      </a:clrChange>
                      <a:extLst>
                        <a:ext uri="{28A0092B-C50C-407E-A947-70E740481C1C}"/>
                      </a:extLst>
                    </a:blip>
                    <a:srcRect/>
                    <a:stretch>
                      <a:fillRect/>
                    </a:stretch>
                  </pic:blipFill>
                  <pic:spPr bwMode="auto">
                    <a:xfrm>
                      <a:off x="0" y="0"/>
                      <a:ext cx="2879725" cy="403225"/>
                    </a:xfrm>
                    <a:prstGeom prst="rect">
                      <a:avLst/>
                    </a:prstGeom>
                    <a:noFill/>
                  </pic:spPr>
                </pic:pic>
              </a:graphicData>
            </a:graphic>
          </wp:anchor>
        </w:drawing>
      </w:r>
    </w:p>
    <w:p>
      <w:pPr>
        <w:spacing w:after="0" w:line="264" w:lineRule="exact"/>
        <w:rPr>
          <w:sz w:val="20"/>
          <w:szCs w:val="20"/>
          <w:color w:val="auto"/>
        </w:rPr>
      </w:pPr>
    </w:p>
    <w:p>
      <w:pPr>
        <w:ind w:left="5700"/>
        <w:spacing w:after="0"/>
        <w:tabs>
          <w:tab w:leader="none" w:pos="7640" w:val="left"/>
        </w:tabs>
        <w:rPr>
          <w:sz w:val="20"/>
          <w:szCs w:val="20"/>
          <w:color w:val="auto"/>
        </w:rPr>
      </w:pPr>
      <w:r>
        <w:rPr>
          <w:rFonts w:ascii="Calibri Light" w:cs="Calibri Light" w:eastAsia="Calibri Light" w:hAnsi="Calibri Light"/>
          <w:sz w:val="18"/>
          <w:szCs w:val="18"/>
          <w:color w:val="221E1F"/>
        </w:rPr>
        <w:t>Corresponding author(s):</w:t>
      </w:r>
      <w:r>
        <w:rPr>
          <w:sz w:val="20"/>
          <w:szCs w:val="20"/>
          <w:color w:val="auto"/>
        </w:rPr>
        <w:tab/>
      </w:r>
      <w:r>
        <w:rPr>
          <w:rFonts w:ascii="Calibri Light" w:cs="Calibri Light" w:eastAsia="Calibri Light" w:hAnsi="Calibri Light"/>
          <w:sz w:val="15"/>
          <w:szCs w:val="15"/>
          <w:color w:val="221E1F"/>
        </w:rPr>
        <w:t>Olaf Ronneberger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4854575</wp:posOffset>
                </wp:positionH>
                <wp:positionV relativeFrom="paragraph">
                  <wp:posOffset>13970</wp:posOffset>
                </wp:positionV>
                <wp:extent cx="193357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33575" cy="4763"/>
                        </a:xfrm>
                        <a:prstGeom prst="line">
                          <a:avLst/>
                        </a:prstGeom>
                        <a:solidFill>
                          <a:srgbClr val="FFFFFF"/>
                        </a:solidFill>
                        <a:ln w="6350">
                          <a:solidFill>
                            <a:srgbClr val="848587"/>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2.25pt,1.1pt" to="534.5pt,1.1pt" o:allowincell="f" strokecolor="#848587" strokeweight="0.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Calibri Light" w:cs="Calibri Light" w:eastAsia="Calibri Light" w:hAnsi="Calibri Light"/>
          <w:sz w:val="44"/>
          <w:szCs w:val="44"/>
          <w:color w:val="D42128"/>
        </w:rPr>
        <w:t>Reporting Summary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-5080</wp:posOffset>
                </wp:positionV>
                <wp:extent cx="684593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5935" cy="4763"/>
                        </a:xfrm>
                        <a:prstGeom prst="line">
                          <a:avLst/>
                        </a:prstGeom>
                        <a:solidFill>
                          <a:srgbClr val="FFFFFF"/>
                        </a:solidFill>
                        <a:ln w="6350">
                          <a:solidFill>
                            <a:srgbClr val="D42128"/>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99pt,-0.3999pt" to="537.35pt,-0.3999pt" o:allowincell="f" strokecolor="#D42128" strokeweight="0.5pt"/>
            </w:pict>
          </mc:Fallback>
        </mc:AlternateContent>
      </w:r>
    </w:p>
    <w:p>
      <w:pPr>
        <w:spacing w:after="0" w:line="78" w:lineRule="exact"/>
        <w:rPr>
          <w:sz w:val="20"/>
          <w:szCs w:val="20"/>
          <w:color w:val="auto"/>
        </w:rPr>
      </w:pPr>
    </w:p>
    <w:p>
      <w:pPr>
        <w:ind w:left="20"/>
        <w:spacing w:after="0" w:line="237" w:lineRule="auto"/>
        <w:rPr>
          <w:sz w:val="20"/>
          <w:szCs w:val="20"/>
          <w:color w:val="auto"/>
        </w:rPr>
      </w:pPr>
      <w:r>
        <w:rPr>
          <w:rFonts w:ascii="Calibri Light" w:cs="Calibri Light" w:eastAsia="Calibri Light" w:hAnsi="Calibri Light"/>
          <w:sz w:val="18"/>
          <w:szCs w:val="18"/>
          <w:color w:val="221E1F"/>
        </w:rPr>
        <w:t>Nature Research wishes to improve the reproducibility of the work that we publish. This form provides structure for consistency and transparency in reporting. For further information on Nature Research policies, see</w:t>
      </w:r>
      <w:r>
        <w:rPr>
          <w:rFonts w:ascii="Calibri Light" w:cs="Calibri Light" w:eastAsia="Calibri Light" w:hAnsi="Calibri Light"/>
          <w:sz w:val="18"/>
          <w:szCs w:val="18"/>
          <w:color w:val="17609F"/>
        </w:rPr>
        <w:t xml:space="preserve"> </w:t>
      </w:r>
      <w:r>
        <w:rPr>
          <w:rFonts w:ascii="Calibri Light" w:cs="Calibri Light" w:eastAsia="Calibri Light" w:hAnsi="Calibri Light"/>
          <w:sz w:val="18"/>
          <w:szCs w:val="18"/>
          <w:u w:val="single" w:color="auto"/>
          <w:color w:val="17609F"/>
        </w:rPr>
        <w:t>Authors &amp; Referees</w:t>
      </w:r>
      <w:r>
        <w:rPr>
          <w:rFonts w:ascii="Calibri Light" w:cs="Calibri Light" w:eastAsia="Calibri Light" w:hAnsi="Calibri Light"/>
          <w:sz w:val="18"/>
          <w:szCs w:val="18"/>
          <w:color w:val="221E1F"/>
        </w:rPr>
        <w:t xml:space="preserve"> and the</w:t>
      </w:r>
      <w:r>
        <w:rPr>
          <w:rFonts w:ascii="Calibri Light" w:cs="Calibri Light" w:eastAsia="Calibri Light" w:hAnsi="Calibri Light"/>
          <w:sz w:val="18"/>
          <w:szCs w:val="18"/>
          <w:color w:val="17609F"/>
        </w:rPr>
        <w:t xml:space="preserve"> </w:t>
      </w:r>
      <w:r>
        <w:rPr>
          <w:rFonts w:ascii="Calibri Light" w:cs="Calibri Light" w:eastAsia="Calibri Light" w:hAnsi="Calibri Light"/>
          <w:sz w:val="18"/>
          <w:szCs w:val="18"/>
          <w:u w:val="single" w:color="auto"/>
          <w:color w:val="17609F"/>
        </w:rPr>
        <w:t>Editorial Policy Checklist</w:t>
      </w:r>
      <w:r>
        <w:rPr>
          <w:rFonts w:ascii="Calibri Light" w:cs="Calibri Light" w:eastAsia="Calibri Light" w:hAnsi="Calibri Light"/>
          <w:sz w:val="18"/>
          <w:szCs w:val="18"/>
          <w:color w:val="221E1F"/>
        </w:rPr>
        <w:t>.</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20"/>
        <w:spacing w:after="0"/>
        <w:rPr>
          <w:sz w:val="20"/>
          <w:szCs w:val="20"/>
          <w:color w:val="auto"/>
        </w:rPr>
      </w:pPr>
      <w:r>
        <w:rPr>
          <w:rFonts w:ascii="Calibri Light" w:cs="Calibri Light" w:eastAsia="Calibri Light" w:hAnsi="Calibri Light"/>
          <w:sz w:val="28"/>
          <w:szCs w:val="28"/>
          <w:color w:val="D42128"/>
        </w:rPr>
        <w:t>Statistical parameters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-2540</wp:posOffset>
                </wp:positionV>
                <wp:extent cx="684593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5935" cy="4763"/>
                        </a:xfrm>
                        <a:prstGeom prst="line">
                          <a:avLst/>
                        </a:prstGeom>
                        <a:solidFill>
                          <a:srgbClr val="FFFFFF"/>
                        </a:solidFill>
                        <a:ln w="6350">
                          <a:solidFill>
                            <a:srgbClr val="D42128"/>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99pt,-0.1999pt" to="537.35pt,-0.1999pt" o:allowincell="f" strokecolor="#D42128" strokeweight="0.5pt"/>
            </w:pict>
          </mc:Fallback>
        </mc:AlternateContent>
      </w:r>
    </w:p>
    <w:p>
      <w:pPr>
        <w:spacing w:after="0" w:line="31" w:lineRule="exact"/>
        <w:rPr>
          <w:sz w:val="20"/>
          <w:szCs w:val="20"/>
          <w:color w:val="auto"/>
        </w:rPr>
      </w:pPr>
    </w:p>
    <w:p>
      <w:pPr>
        <w:ind w:left="20"/>
        <w:spacing w:after="0" w:line="237" w:lineRule="auto"/>
        <w:rPr>
          <w:sz w:val="20"/>
          <w:szCs w:val="20"/>
          <w:color w:val="auto"/>
        </w:rPr>
      </w:pPr>
      <w:r>
        <w:rPr>
          <w:rFonts w:ascii="Calibri Light" w:cs="Calibri Light" w:eastAsia="Calibri Light" w:hAnsi="Calibri Light"/>
          <w:sz w:val="18"/>
          <w:szCs w:val="18"/>
          <w:color w:val="221E1F"/>
        </w:rPr>
        <w:t>When statistical analyses are reported, confirm that the following items are present in the relevant location (e.g. figure legend, table legend, main text, or Methods section).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209550</wp:posOffset>
                </wp:positionH>
                <wp:positionV relativeFrom="paragraph">
                  <wp:posOffset>52705</wp:posOffset>
                </wp:positionV>
                <wp:extent cx="0" cy="315023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50235"/>
                        </a:xfrm>
                        <a:prstGeom prst="line">
                          <a:avLst/>
                        </a:prstGeom>
                        <a:solidFill>
                          <a:srgbClr val="FFFFFF"/>
                        </a:solidFill>
                        <a:ln w="6350">
                          <a:solidFill>
                            <a:srgbClr val="525D59"/>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pt,4.15pt" to="16.5pt,252.2pt" o:allowincell="f" strokecolor="#525D59" strokeweight="0.5pt"/>
            </w:pict>
          </mc:Fallback>
        </mc:AlternateContent>
      </w:r>
    </w:p>
    <w:p>
      <w:pPr>
        <w:spacing w:after="0" w:line="112" w:lineRule="exact"/>
        <w:rPr>
          <w:sz w:val="20"/>
          <w:szCs w:val="20"/>
          <w:color w:val="auto"/>
        </w:rPr>
      </w:pPr>
    </w:p>
    <w:p>
      <w:pPr>
        <w:ind w:left="20"/>
        <w:spacing w:after="0"/>
        <w:tabs>
          <w:tab w:leader="none" w:pos="380" w:val="left"/>
        </w:tabs>
        <w:rPr>
          <w:sz w:val="20"/>
          <w:szCs w:val="20"/>
          <w:color w:val="auto"/>
        </w:rPr>
      </w:pPr>
      <w:r>
        <w:rPr>
          <w:rFonts w:ascii="Calibri Light" w:cs="Calibri Light" w:eastAsia="Calibri Light" w:hAnsi="Calibri Light"/>
          <w:sz w:val="18"/>
          <w:szCs w:val="18"/>
          <w:color w:val="221E1F"/>
        </w:rPr>
        <w:t>n/a</w:t>
      </w:r>
      <w:r>
        <w:rPr>
          <w:sz w:val="20"/>
          <w:szCs w:val="20"/>
          <w:color w:val="auto"/>
        </w:rPr>
        <w:tab/>
      </w:r>
      <w:r>
        <w:rPr>
          <w:rFonts w:ascii="Calibri Light" w:cs="Calibri Light" w:eastAsia="Calibri Light" w:hAnsi="Calibri Light"/>
          <w:sz w:val="17"/>
          <w:szCs w:val="17"/>
          <w:color w:val="221E1F"/>
        </w:rPr>
        <w:t>Confirmed</w:t>
      </w:r>
    </w:p>
    <w:p>
      <w:pPr>
        <w:spacing w:after="0" w:line="128" w:lineRule="exact"/>
        <w:rPr>
          <w:sz w:val="20"/>
          <w:szCs w:val="20"/>
          <w:color w:val="auto"/>
        </w:rPr>
      </w:pPr>
    </w:p>
    <w:p>
      <w:pPr>
        <w:ind w:left="680"/>
        <w:spacing w:after="0"/>
        <w:rPr>
          <w:sz w:val="20"/>
          <w:szCs w:val="20"/>
          <w:color w:val="auto"/>
        </w:rPr>
      </w:pPr>
      <w:r>
        <w:rPr>
          <w:rFonts w:ascii="Calibri Light" w:cs="Calibri Light" w:eastAsia="Calibri Light" w:hAnsi="Calibri Light"/>
          <w:sz w:val="18"/>
          <w:szCs w:val="18"/>
          <w:color w:val="221E1F"/>
        </w:rPr>
        <w:t xml:space="preserve">The </w:t>
      </w:r>
      <w:r>
        <w:rPr>
          <w:rFonts w:ascii="Calibri Light" w:cs="Calibri Light" w:eastAsia="Calibri Light" w:hAnsi="Calibri Light"/>
          <w:sz w:val="18"/>
          <w:szCs w:val="18"/>
          <w:u w:val="single" w:color="auto"/>
          <w:color w:val="221E1F"/>
        </w:rPr>
        <w:t>exact sample size</w:t>
      </w:r>
      <w:r>
        <w:rPr>
          <w:rFonts w:ascii="Calibri Light" w:cs="Calibri Light" w:eastAsia="Calibri Light" w:hAnsi="Calibri Light"/>
          <w:sz w:val="18"/>
          <w:szCs w:val="18"/>
          <w:color w:val="221E1F"/>
        </w:rPr>
        <w:t xml:space="preserve"> (</w:t>
      </w:r>
      <w:r>
        <w:rPr>
          <w:rFonts w:ascii="Calibri Light" w:cs="Calibri Light" w:eastAsia="Calibri Light" w:hAnsi="Calibri Light"/>
          <w:sz w:val="18"/>
          <w:szCs w:val="18"/>
          <w:i w:val="1"/>
          <w:iCs w:val="1"/>
          <w:color w:val="221E1F"/>
        </w:rPr>
        <w:t>n</w:t>
      </w:r>
      <w:r>
        <w:rPr>
          <w:rFonts w:ascii="Calibri Light" w:cs="Calibri Light" w:eastAsia="Calibri Light" w:hAnsi="Calibri Light"/>
          <w:sz w:val="18"/>
          <w:szCs w:val="18"/>
          <w:color w:val="221E1F"/>
        </w:rPr>
        <w:t>) for each experimental group/condition, given as a discrete number and unit of measurement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-129540</wp:posOffset>
            </wp:positionV>
            <wp:extent cx="332105" cy="13335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4">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93" w:lineRule="exact"/>
        <w:rPr>
          <w:sz w:val="20"/>
          <w:szCs w:val="20"/>
          <w:color w:val="auto"/>
        </w:rPr>
      </w:pPr>
    </w:p>
    <w:p>
      <w:pPr>
        <w:ind w:left="680"/>
        <w:spacing w:after="0"/>
        <w:rPr>
          <w:sz w:val="20"/>
          <w:szCs w:val="20"/>
          <w:color w:val="auto"/>
        </w:rPr>
      </w:pPr>
      <w:r>
        <w:rPr>
          <w:rFonts w:ascii="Calibri Light" w:cs="Calibri Light" w:eastAsia="Calibri Light" w:hAnsi="Calibri Light"/>
          <w:sz w:val="18"/>
          <w:szCs w:val="18"/>
          <w:color w:val="221E1F"/>
        </w:rPr>
        <w:t>An indication of whether measurements were taken from distinct samples or whether the same sample was measured repeatedly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-125095</wp:posOffset>
            </wp:positionV>
            <wp:extent cx="332105" cy="1333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5">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87" w:lineRule="exact"/>
        <w:rPr>
          <w:sz w:val="20"/>
          <w:szCs w:val="20"/>
          <w:color w:val="auto"/>
        </w:rPr>
      </w:pPr>
    </w:p>
    <w:p>
      <w:pPr>
        <w:ind w:left="680"/>
        <w:spacing w:after="0"/>
        <w:rPr>
          <w:sz w:val="20"/>
          <w:szCs w:val="20"/>
          <w:color w:val="auto"/>
        </w:rPr>
      </w:pPr>
      <w:r>
        <w:rPr>
          <w:rFonts w:ascii="Calibri Light" w:cs="Calibri Light" w:eastAsia="Calibri Light" w:hAnsi="Calibri Light"/>
          <w:sz w:val="18"/>
          <w:szCs w:val="18"/>
          <w:color w:val="221E1F"/>
        </w:rPr>
        <w:t>The statistical test(s) used AND whether they are one- or two-sided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-62865</wp:posOffset>
            </wp:positionV>
            <wp:extent cx="332105" cy="13335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6">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ind w:left="680"/>
        <w:spacing w:after="0"/>
        <w:rPr>
          <w:sz w:val="20"/>
          <w:szCs w:val="20"/>
          <w:color w:val="auto"/>
        </w:rPr>
      </w:pPr>
      <w:r>
        <w:rPr>
          <w:rFonts w:ascii="Calibri Light" w:cs="Calibri Light" w:eastAsia="Calibri Light" w:hAnsi="Calibri Light"/>
          <w:sz w:val="16"/>
          <w:szCs w:val="16"/>
          <w:i w:val="1"/>
          <w:iCs w:val="1"/>
          <w:color w:val="221E1F"/>
        </w:rPr>
        <w:t>Only common tests should be described solely by name; describe more complex techniques in the Methods section.</w:t>
      </w:r>
    </w:p>
    <w:p>
      <w:pPr>
        <w:spacing w:after="0" w:line="108" w:lineRule="exact"/>
        <w:rPr>
          <w:sz w:val="20"/>
          <w:szCs w:val="20"/>
          <w:color w:val="auto"/>
        </w:rPr>
      </w:pPr>
    </w:p>
    <w:p>
      <w:pPr>
        <w:ind w:left="680"/>
        <w:spacing w:after="0"/>
        <w:rPr>
          <w:sz w:val="20"/>
          <w:szCs w:val="20"/>
          <w:color w:val="auto"/>
        </w:rPr>
      </w:pPr>
      <w:r>
        <w:rPr>
          <w:rFonts w:ascii="Calibri Light" w:cs="Calibri Light" w:eastAsia="Calibri Light" w:hAnsi="Calibri Light"/>
          <w:sz w:val="18"/>
          <w:szCs w:val="18"/>
          <w:color w:val="221E1F"/>
        </w:rPr>
        <w:t>A description of all covariates tested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-125095</wp:posOffset>
            </wp:positionV>
            <wp:extent cx="332105" cy="13335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7">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100" w:lineRule="exact"/>
        <w:rPr>
          <w:sz w:val="20"/>
          <w:szCs w:val="20"/>
          <w:color w:val="auto"/>
        </w:rPr>
      </w:pPr>
    </w:p>
    <w:p>
      <w:pPr>
        <w:ind w:left="680"/>
        <w:spacing w:after="0"/>
        <w:rPr>
          <w:sz w:val="20"/>
          <w:szCs w:val="20"/>
          <w:color w:val="auto"/>
        </w:rPr>
      </w:pPr>
      <w:r>
        <w:rPr>
          <w:rFonts w:ascii="Calibri Light" w:cs="Calibri Light" w:eastAsia="Calibri Light" w:hAnsi="Calibri Light"/>
          <w:sz w:val="18"/>
          <w:szCs w:val="18"/>
          <w:color w:val="221E1F"/>
        </w:rPr>
        <w:t>A description of any assumptions or corrections, such as tests of normality and adjustment for multiple comparisons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-125095</wp:posOffset>
            </wp:positionV>
            <wp:extent cx="332105" cy="13335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8">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107" w:lineRule="exact"/>
        <w:rPr>
          <w:sz w:val="20"/>
          <w:szCs w:val="20"/>
          <w:color w:val="auto"/>
        </w:rPr>
      </w:pPr>
    </w:p>
    <w:p>
      <w:pPr>
        <w:ind w:left="680" w:right="480"/>
        <w:spacing w:after="0" w:line="237" w:lineRule="auto"/>
        <w:rPr>
          <w:sz w:val="20"/>
          <w:szCs w:val="20"/>
          <w:color w:val="auto"/>
        </w:rPr>
      </w:pPr>
      <w:r>
        <w:rPr>
          <w:rFonts w:ascii="Calibri Light" w:cs="Calibri Light" w:eastAsia="Calibri Light" w:hAnsi="Calibri Light"/>
          <w:sz w:val="18"/>
          <w:szCs w:val="18"/>
          <w:color w:val="221E1F"/>
        </w:rPr>
        <w:t xml:space="preserve">A full description of the statistics including </w:t>
      </w:r>
      <w:r>
        <w:rPr>
          <w:rFonts w:ascii="Calibri Light" w:cs="Calibri Light" w:eastAsia="Calibri Light" w:hAnsi="Calibri Light"/>
          <w:sz w:val="18"/>
          <w:szCs w:val="18"/>
          <w:u w:val="single" w:color="auto"/>
          <w:color w:val="221E1F"/>
        </w:rPr>
        <w:t>central tendency</w:t>
      </w:r>
      <w:r>
        <w:rPr>
          <w:rFonts w:ascii="Calibri Light" w:cs="Calibri Light" w:eastAsia="Calibri Light" w:hAnsi="Calibri Light"/>
          <w:sz w:val="18"/>
          <w:szCs w:val="18"/>
          <w:color w:val="221E1F"/>
        </w:rPr>
        <w:t xml:space="preserve"> (e.g. means) or other basic estimates (e.g. regression coefficient) AND </w:t>
      </w:r>
      <w:r>
        <w:rPr>
          <w:rFonts w:ascii="Calibri Light" w:cs="Calibri Light" w:eastAsia="Calibri Light" w:hAnsi="Calibri Light"/>
          <w:sz w:val="18"/>
          <w:szCs w:val="18"/>
          <w:u w:val="single" w:color="auto"/>
          <w:color w:val="221E1F"/>
        </w:rPr>
        <w:t>variation</w:t>
      </w:r>
      <w:r>
        <w:rPr>
          <w:rFonts w:ascii="Calibri Light" w:cs="Calibri Light" w:eastAsia="Calibri Light" w:hAnsi="Calibri Light"/>
          <w:sz w:val="18"/>
          <w:szCs w:val="18"/>
          <w:color w:val="221E1F"/>
        </w:rPr>
        <w:t xml:space="preserve"> (e.g. standard deviation) or associated </w:t>
      </w:r>
      <w:r>
        <w:rPr>
          <w:rFonts w:ascii="Calibri Light" w:cs="Calibri Light" w:eastAsia="Calibri Light" w:hAnsi="Calibri Light"/>
          <w:sz w:val="18"/>
          <w:szCs w:val="18"/>
          <w:u w:val="single" w:color="auto"/>
          <w:color w:val="221E1F"/>
        </w:rPr>
        <w:t>estimates of uncertainty</w:t>
      </w:r>
      <w:r>
        <w:rPr>
          <w:rFonts w:ascii="Calibri Light" w:cs="Calibri Light" w:eastAsia="Calibri Light" w:hAnsi="Calibri Light"/>
          <w:sz w:val="18"/>
          <w:szCs w:val="18"/>
          <w:color w:val="221E1F"/>
        </w:rPr>
        <w:t xml:space="preserve"> (e.g. confidence intervals)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-193040</wp:posOffset>
            </wp:positionV>
            <wp:extent cx="332105" cy="13335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9">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127" w:lineRule="exact"/>
        <w:rPr>
          <w:sz w:val="20"/>
          <w:szCs w:val="20"/>
          <w:color w:val="auto"/>
        </w:rPr>
      </w:pPr>
    </w:p>
    <w:p>
      <w:pPr>
        <w:ind w:left="680"/>
        <w:spacing w:after="0"/>
        <w:rPr>
          <w:sz w:val="20"/>
          <w:szCs w:val="20"/>
          <w:color w:val="auto"/>
        </w:rPr>
      </w:pPr>
      <w:r>
        <w:rPr>
          <w:rFonts w:ascii="Calibri Light" w:cs="Calibri Light" w:eastAsia="Calibri Light" w:hAnsi="Calibri Light"/>
          <w:sz w:val="18"/>
          <w:szCs w:val="18"/>
          <w:color w:val="221E1F"/>
        </w:rPr>
        <w:t xml:space="preserve">For null hypothesis testing, the test statistic (e.g. </w:t>
      </w:r>
      <w:r>
        <w:rPr>
          <w:rFonts w:ascii="Calibri Light" w:cs="Calibri Light" w:eastAsia="Calibri Light" w:hAnsi="Calibri Light"/>
          <w:sz w:val="18"/>
          <w:szCs w:val="18"/>
          <w:i w:val="1"/>
          <w:iCs w:val="1"/>
          <w:color w:val="221E1F"/>
        </w:rPr>
        <w:t>F</w:t>
      </w:r>
      <w:r>
        <w:rPr>
          <w:rFonts w:ascii="Calibri Light" w:cs="Calibri Light" w:eastAsia="Calibri Light" w:hAnsi="Calibri Light"/>
          <w:sz w:val="18"/>
          <w:szCs w:val="18"/>
          <w:color w:val="221E1F"/>
        </w:rPr>
        <w:t xml:space="preserve">, </w:t>
      </w:r>
      <w:r>
        <w:rPr>
          <w:rFonts w:ascii="Calibri Light" w:cs="Calibri Light" w:eastAsia="Calibri Light" w:hAnsi="Calibri Light"/>
          <w:sz w:val="18"/>
          <w:szCs w:val="18"/>
          <w:i w:val="1"/>
          <w:iCs w:val="1"/>
          <w:color w:val="221E1F"/>
        </w:rPr>
        <w:t>t</w:t>
      </w:r>
      <w:r>
        <w:rPr>
          <w:rFonts w:ascii="Calibri Light" w:cs="Calibri Light" w:eastAsia="Calibri Light" w:hAnsi="Calibri Light"/>
          <w:sz w:val="18"/>
          <w:szCs w:val="18"/>
          <w:color w:val="221E1F"/>
        </w:rPr>
        <w:t xml:space="preserve">, </w:t>
      </w:r>
      <w:r>
        <w:rPr>
          <w:rFonts w:ascii="Calibri Light" w:cs="Calibri Light" w:eastAsia="Calibri Light" w:hAnsi="Calibri Light"/>
          <w:sz w:val="18"/>
          <w:szCs w:val="18"/>
          <w:i w:val="1"/>
          <w:iCs w:val="1"/>
          <w:color w:val="221E1F"/>
        </w:rPr>
        <w:t>r</w:t>
      </w:r>
      <w:r>
        <w:rPr>
          <w:rFonts w:ascii="Calibri Light" w:cs="Calibri Light" w:eastAsia="Calibri Light" w:hAnsi="Calibri Light"/>
          <w:sz w:val="18"/>
          <w:szCs w:val="18"/>
          <w:color w:val="221E1F"/>
        </w:rPr>
        <w:t xml:space="preserve">) with confidence intervals, effect sizes, degrees of freedom and </w:t>
      </w:r>
      <w:r>
        <w:rPr>
          <w:rFonts w:ascii="Calibri Light" w:cs="Calibri Light" w:eastAsia="Calibri Light" w:hAnsi="Calibri Light"/>
          <w:sz w:val="18"/>
          <w:szCs w:val="18"/>
          <w:i w:val="1"/>
          <w:iCs w:val="1"/>
          <w:color w:val="221E1F"/>
        </w:rPr>
        <w:t>P</w:t>
      </w:r>
      <w:r>
        <w:rPr>
          <w:rFonts w:ascii="Calibri Light" w:cs="Calibri Light" w:eastAsia="Calibri Light" w:hAnsi="Calibri Light"/>
          <w:sz w:val="18"/>
          <w:szCs w:val="18"/>
          <w:color w:val="221E1F"/>
        </w:rPr>
        <w:t xml:space="preserve"> value noted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-62865</wp:posOffset>
            </wp:positionV>
            <wp:extent cx="332105" cy="13335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0">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ind w:left="680"/>
        <w:spacing w:after="0"/>
        <w:rPr>
          <w:sz w:val="20"/>
          <w:szCs w:val="20"/>
          <w:color w:val="auto"/>
        </w:rPr>
      </w:pPr>
      <w:r>
        <w:rPr>
          <w:rFonts w:ascii="Calibri Light" w:cs="Calibri Light" w:eastAsia="Calibri Light" w:hAnsi="Calibri Light"/>
          <w:sz w:val="16"/>
          <w:szCs w:val="16"/>
          <w:i w:val="1"/>
          <w:iCs w:val="1"/>
          <w:color w:val="221E1F"/>
        </w:rPr>
        <w:t>Give P values as exact values whenever suitable.</w:t>
      </w:r>
    </w:p>
    <w:p>
      <w:pPr>
        <w:spacing w:after="0" w:line="141" w:lineRule="exact"/>
        <w:rPr>
          <w:sz w:val="20"/>
          <w:szCs w:val="20"/>
          <w:color w:val="auto"/>
        </w:rPr>
      </w:pPr>
    </w:p>
    <w:p>
      <w:pPr>
        <w:ind w:left="680"/>
        <w:spacing w:after="0"/>
        <w:rPr>
          <w:sz w:val="20"/>
          <w:szCs w:val="20"/>
          <w:color w:val="auto"/>
        </w:rPr>
      </w:pPr>
      <w:r>
        <w:rPr>
          <w:rFonts w:ascii="Calibri Light" w:cs="Calibri Light" w:eastAsia="Calibri Light" w:hAnsi="Calibri Light"/>
          <w:sz w:val="18"/>
          <w:szCs w:val="18"/>
          <w:color w:val="221E1F"/>
        </w:rPr>
        <w:t>For Bayesian analysis, information on the choice of priors and Markov chain Monte Carlo settings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-125095</wp:posOffset>
            </wp:positionV>
            <wp:extent cx="332105" cy="13335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1">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100" w:lineRule="exact"/>
        <w:rPr>
          <w:sz w:val="20"/>
          <w:szCs w:val="20"/>
          <w:color w:val="auto"/>
        </w:rPr>
      </w:pPr>
    </w:p>
    <w:p>
      <w:pPr>
        <w:ind w:left="680"/>
        <w:spacing w:after="0"/>
        <w:rPr>
          <w:sz w:val="20"/>
          <w:szCs w:val="20"/>
          <w:color w:val="auto"/>
        </w:rPr>
      </w:pPr>
      <w:r>
        <w:rPr>
          <w:rFonts w:ascii="Calibri Light" w:cs="Calibri Light" w:eastAsia="Calibri Light" w:hAnsi="Calibri Light"/>
          <w:sz w:val="18"/>
          <w:szCs w:val="18"/>
          <w:color w:val="221E1F"/>
        </w:rPr>
        <w:t>For hierarchical and complex designs, identification of the appropriate level for tests and full reporting of outcomes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-125095</wp:posOffset>
            </wp:positionV>
            <wp:extent cx="332105" cy="13335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2">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100" w:lineRule="exact"/>
        <w:rPr>
          <w:sz w:val="20"/>
          <w:szCs w:val="20"/>
          <w:color w:val="auto"/>
        </w:rPr>
      </w:pPr>
    </w:p>
    <w:p>
      <w:pPr>
        <w:ind w:left="680"/>
        <w:spacing w:after="0"/>
        <w:rPr>
          <w:sz w:val="20"/>
          <w:szCs w:val="20"/>
          <w:color w:val="auto"/>
        </w:rPr>
      </w:pPr>
      <w:r>
        <w:rPr>
          <w:rFonts w:ascii="Calibri Light" w:cs="Calibri Light" w:eastAsia="Calibri Light" w:hAnsi="Calibri Light"/>
          <w:sz w:val="18"/>
          <w:szCs w:val="18"/>
          <w:color w:val="221E1F"/>
        </w:rPr>
        <w:t xml:space="preserve">Estimates of effect sizes (e.g. Cohen's </w:t>
      </w:r>
      <w:r>
        <w:rPr>
          <w:rFonts w:ascii="Calibri Light" w:cs="Calibri Light" w:eastAsia="Calibri Light" w:hAnsi="Calibri Light"/>
          <w:sz w:val="18"/>
          <w:szCs w:val="18"/>
          <w:i w:val="1"/>
          <w:iCs w:val="1"/>
          <w:color w:val="221E1F"/>
        </w:rPr>
        <w:t>d</w:t>
      </w:r>
      <w:r>
        <w:rPr>
          <w:rFonts w:ascii="Calibri Light" w:cs="Calibri Light" w:eastAsia="Calibri Light" w:hAnsi="Calibri Light"/>
          <w:sz w:val="18"/>
          <w:szCs w:val="18"/>
          <w:color w:val="221E1F"/>
        </w:rPr>
        <w:t xml:space="preserve">, Pearson's </w:t>
      </w:r>
      <w:r>
        <w:rPr>
          <w:rFonts w:ascii="Calibri Light" w:cs="Calibri Light" w:eastAsia="Calibri Light" w:hAnsi="Calibri Light"/>
          <w:sz w:val="18"/>
          <w:szCs w:val="18"/>
          <w:i w:val="1"/>
          <w:iCs w:val="1"/>
          <w:color w:val="221E1F"/>
        </w:rPr>
        <w:t>r</w:t>
      </w:r>
      <w:r>
        <w:rPr>
          <w:rFonts w:ascii="Calibri Light" w:cs="Calibri Light" w:eastAsia="Calibri Light" w:hAnsi="Calibri Light"/>
          <w:sz w:val="18"/>
          <w:szCs w:val="18"/>
          <w:color w:val="221E1F"/>
        </w:rPr>
        <w:t>), indicating how they were calculated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-125095</wp:posOffset>
            </wp:positionV>
            <wp:extent cx="332105" cy="13335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3">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120" w:lineRule="exact"/>
        <w:rPr>
          <w:sz w:val="20"/>
          <w:szCs w:val="20"/>
          <w:color w:val="auto"/>
        </w:rPr>
      </w:pPr>
    </w:p>
    <w:p>
      <w:pPr>
        <w:ind w:left="680"/>
        <w:spacing w:after="0"/>
        <w:rPr>
          <w:sz w:val="20"/>
          <w:szCs w:val="20"/>
          <w:color w:val="auto"/>
        </w:rPr>
      </w:pPr>
      <w:r>
        <w:rPr>
          <w:rFonts w:ascii="Calibri Light" w:cs="Calibri Light" w:eastAsia="Calibri Light" w:hAnsi="Calibri Light"/>
          <w:sz w:val="18"/>
          <w:szCs w:val="18"/>
          <w:color w:val="221E1F"/>
        </w:rPr>
        <w:t>Clearly defined error bars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-62865</wp:posOffset>
            </wp:positionV>
            <wp:extent cx="332105" cy="13335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4">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ind w:left="680"/>
        <w:spacing w:after="0"/>
        <w:rPr>
          <w:sz w:val="20"/>
          <w:szCs w:val="20"/>
          <w:color w:val="auto"/>
        </w:rPr>
      </w:pPr>
      <w:r>
        <w:rPr>
          <w:rFonts w:ascii="Calibri Light" w:cs="Calibri Light" w:eastAsia="Calibri Light" w:hAnsi="Calibri Light"/>
          <w:sz w:val="16"/>
          <w:szCs w:val="16"/>
          <w:i w:val="1"/>
          <w:iCs w:val="1"/>
          <w:color w:val="221E1F"/>
        </w:rPr>
        <w:t>State explicitly what error bars represent (e.g. SD, SE, CI)</w:t>
      </w:r>
    </w:p>
    <w:p>
      <w:pPr>
        <w:spacing w:after="0" w:line="160" w:lineRule="exact"/>
        <w:rPr>
          <w:sz w:val="20"/>
          <w:szCs w:val="20"/>
          <w:color w:val="auto"/>
        </w:rPr>
      </w:pPr>
    </w:p>
    <w:p>
      <w:pPr>
        <w:ind w:left="3660"/>
        <w:spacing w:after="0"/>
        <w:rPr>
          <w:sz w:val="20"/>
          <w:szCs w:val="20"/>
          <w:color w:val="auto"/>
        </w:rPr>
      </w:pPr>
      <w:r>
        <w:rPr>
          <w:rFonts w:ascii="Calibri Light" w:cs="Calibri Light" w:eastAsia="Calibri Light" w:hAnsi="Calibri Light"/>
          <w:sz w:val="14"/>
          <w:szCs w:val="14"/>
          <w:i w:val="1"/>
          <w:iCs w:val="1"/>
          <w:color w:val="525D59"/>
        </w:rPr>
        <w:t>Our web collection on</w:t>
      </w:r>
      <w:r>
        <w:rPr>
          <w:rFonts w:ascii="Calibri Light" w:cs="Calibri Light" w:eastAsia="Calibri Light" w:hAnsi="Calibri Light"/>
          <w:sz w:val="14"/>
          <w:szCs w:val="14"/>
          <w:i w:val="1"/>
          <w:iCs w:val="1"/>
          <w:color w:val="17609F"/>
        </w:rPr>
        <w:t xml:space="preserve"> </w:t>
      </w:r>
      <w:r>
        <w:rPr>
          <w:rFonts w:ascii="Calibri Light" w:cs="Calibri Light" w:eastAsia="Calibri Light" w:hAnsi="Calibri Light"/>
          <w:sz w:val="14"/>
          <w:szCs w:val="14"/>
          <w:i w:val="1"/>
          <w:iCs w:val="1"/>
          <w:u w:val="single" w:color="auto"/>
          <w:color w:val="17609F"/>
        </w:rPr>
        <w:t>statistics for biologists</w:t>
      </w:r>
      <w:r>
        <w:rPr>
          <w:rFonts w:ascii="Calibri Light" w:cs="Calibri Light" w:eastAsia="Calibri Light" w:hAnsi="Calibri Light"/>
          <w:sz w:val="14"/>
          <w:szCs w:val="14"/>
          <w:i w:val="1"/>
          <w:iCs w:val="1"/>
          <w:color w:val="525D59"/>
        </w:rPr>
        <w:t xml:space="preserve"> may be useful.</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3300"/>
        </w:trPr>
        <w:tc>
          <w:tcPr>
            <w:tcW w:w="230" w:type="dxa"/>
            <w:vAlign w:val="bottom"/>
            <w:textDirection w:val="tbRl"/>
          </w:tcPr>
          <w:p>
            <w:pPr>
              <w:spacing w:after="0"/>
              <w:rPr>
                <w:sz w:val="20"/>
                <w:szCs w:val="20"/>
                <w:color w:val="auto"/>
              </w:rPr>
            </w:pPr>
            <w:r>
              <w:rPr>
                <w:rFonts w:ascii="Arial" w:cs="Arial" w:eastAsia="Arial" w:hAnsi="Arial"/>
                <w:sz w:val="20"/>
                <w:szCs w:val="20"/>
                <w:color w:val="FFFFFF"/>
              </w:rPr>
              <w:t>nature research | reporting summary</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-2468880</wp:posOffset>
            </wp:positionV>
            <wp:extent cx="269875" cy="1004379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5">
                      <a:extLst>
                        <a:ext uri="{28A0092B-C50C-407E-A947-70E740481C1C}"/>
                      </a:extLst>
                    </a:blip>
                    <a:srcRect/>
                    <a:stretch>
                      <a:fillRect/>
                    </a:stretch>
                  </pic:blipFill>
                  <pic:spPr bwMode="auto">
                    <a:xfrm>
                      <a:off x="0" y="0"/>
                      <a:ext cx="269875" cy="10043795"/>
                    </a:xfrm>
                    <a:prstGeom prst="rect">
                      <a:avLst/>
                    </a:prstGeom>
                    <a:noFill/>
                  </pic:spPr>
                </pic:pic>
              </a:graphicData>
            </a:graphic>
          </wp:anchor>
        </w:drawing>
      </w:r>
    </w:p>
    <w:p>
      <w:pPr>
        <w:spacing w:after="0" w:line="6225" w:lineRule="exact"/>
        <w:rPr>
          <w:sz w:val="20"/>
          <w:szCs w:val="20"/>
          <w:color w:val="auto"/>
        </w:rPr>
      </w:pPr>
    </w:p>
    <w:p>
      <w:pPr>
        <w:sectPr>
          <w:pgSz w:w="12240" w:h="15840" w:orient="portrait"/>
          <w:cols w:equalWidth="0" w:num="2">
            <w:col w:w="10560" w:space="582"/>
            <w:col w:w="230"/>
          </w:cols>
          <w:pgMar w:left="480" w:top="600" w:right="388" w:bottom="2" w:gutter="0" w:footer="0" w:header="0"/>
        </w:sectPr>
      </w:pPr>
    </w:p>
    <w:p>
      <w:pPr>
        <w:spacing w:after="0" w:line="80" w:lineRule="exact"/>
        <w:rPr>
          <w:sz w:val="20"/>
          <w:szCs w:val="20"/>
          <w:color w:val="auto"/>
        </w:rPr>
      </w:pPr>
    </w:p>
    <w:p>
      <w:pPr>
        <w:ind w:left="20"/>
        <w:spacing w:after="0"/>
        <w:rPr>
          <w:sz w:val="20"/>
          <w:szCs w:val="20"/>
          <w:color w:val="auto"/>
        </w:rPr>
      </w:pPr>
      <w:r>
        <w:rPr>
          <w:rFonts w:ascii="Calibri Light" w:cs="Calibri Light" w:eastAsia="Calibri Light" w:hAnsi="Calibri Light"/>
          <w:sz w:val="28"/>
          <w:szCs w:val="28"/>
          <w:color w:val="D42128"/>
        </w:rPr>
        <w:t>Software and code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-2540</wp:posOffset>
                </wp:positionV>
                <wp:extent cx="684593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5935" cy="4763"/>
                        </a:xfrm>
                        <a:prstGeom prst="line">
                          <a:avLst/>
                        </a:prstGeom>
                        <a:solidFill>
                          <a:srgbClr val="FFFFFF"/>
                        </a:solidFill>
                        <a:ln w="6350">
                          <a:solidFill>
                            <a:srgbClr val="D42128"/>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99pt,-0.1999pt" to="537.35pt,-0.1999pt" o:allowincell="f" strokecolor="#D42128" strokeweight="0.5pt"/>
            </w:pict>
          </mc:Fallback>
        </mc:AlternateContent>
      </w:r>
    </w:p>
    <w:p>
      <w:pPr>
        <w:spacing w:after="0" w:line="83" w:lineRule="exact"/>
        <w:rPr>
          <w:sz w:val="20"/>
          <w:szCs w:val="20"/>
          <w:color w:val="auto"/>
        </w:rPr>
      </w:pPr>
    </w:p>
    <w:p>
      <w:pPr>
        <w:ind w:left="20"/>
        <w:spacing w:after="0"/>
        <w:rPr>
          <w:sz w:val="20"/>
          <w:szCs w:val="20"/>
          <w:color w:val="auto"/>
        </w:rPr>
      </w:pPr>
      <w:r>
        <w:rPr>
          <w:rFonts w:ascii="Calibri Light" w:cs="Calibri Light" w:eastAsia="Calibri Light" w:hAnsi="Calibri Light"/>
          <w:sz w:val="18"/>
          <w:szCs w:val="18"/>
          <w:color w:val="525D59"/>
        </w:rPr>
        <w:t>Policy information about</w:t>
      </w:r>
      <w:r>
        <w:rPr>
          <w:rFonts w:ascii="Calibri Light" w:cs="Calibri Light" w:eastAsia="Calibri Light" w:hAnsi="Calibri Light"/>
          <w:sz w:val="18"/>
          <w:szCs w:val="18"/>
          <w:color w:val="17609F"/>
        </w:rPr>
        <w:t xml:space="preserve"> </w:t>
      </w:r>
      <w:r>
        <w:rPr>
          <w:rFonts w:ascii="Calibri Light" w:cs="Calibri Light" w:eastAsia="Calibri Light" w:hAnsi="Calibri Light"/>
          <w:sz w:val="18"/>
          <w:szCs w:val="18"/>
          <w:u w:val="single" w:color="auto"/>
          <w:color w:val="17609F"/>
        </w:rPr>
        <w:t>availability of computer code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1097280</wp:posOffset>
            </wp:positionH>
            <wp:positionV relativeFrom="paragraph">
              <wp:posOffset>31115</wp:posOffset>
            </wp:positionV>
            <wp:extent cx="5688330" cy="4889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6">
                      <a:extLst>
                        <a:ext uri="{28A0092B-C50C-407E-A947-70E740481C1C}"/>
                      </a:extLst>
                    </a:blip>
                    <a:srcRect/>
                    <a:stretch>
                      <a:fillRect/>
                    </a:stretch>
                  </pic:blipFill>
                  <pic:spPr bwMode="auto">
                    <a:xfrm>
                      <a:off x="0" y="0"/>
                      <a:ext cx="5688330" cy="48895"/>
                    </a:xfrm>
                    <a:prstGeom prst="rect">
                      <a:avLst/>
                    </a:prstGeom>
                    <a:noFill/>
                  </pic:spPr>
                </pic:pic>
              </a:graphicData>
            </a:graphic>
          </wp:anchor>
        </w:drawing>
      </w:r>
    </w:p>
    <w:p>
      <w:pPr>
        <w:spacing w:after="0" w:line="78" w:lineRule="exact"/>
        <w:rPr>
          <w:sz w:val="20"/>
          <w:szCs w:val="20"/>
          <w:color w:val="auto"/>
        </w:rPr>
      </w:pPr>
    </w:p>
    <w:p>
      <w:pPr>
        <w:ind w:left="1780" w:right="60" w:hanging="1606"/>
        <w:spacing w:after="0" w:line="236" w:lineRule="auto"/>
        <w:tabs>
          <w:tab w:leader="none" w:pos="1760" w:val="left"/>
        </w:tabs>
        <w:rPr>
          <w:sz w:val="20"/>
          <w:szCs w:val="20"/>
          <w:color w:val="auto"/>
        </w:rPr>
      </w:pPr>
      <w:r>
        <w:rPr>
          <w:rFonts w:ascii="Calibri Light" w:cs="Calibri Light" w:eastAsia="Calibri Light" w:hAnsi="Calibri Light"/>
          <w:sz w:val="18"/>
          <w:szCs w:val="18"/>
          <w:color w:val="221E1F"/>
        </w:rPr>
        <w:t>Data collection</w:t>
      </w:r>
      <w:r>
        <w:rPr>
          <w:sz w:val="20"/>
          <w:szCs w:val="20"/>
          <w:color w:val="auto"/>
        </w:rPr>
        <w:tab/>
      </w:r>
      <w:r>
        <w:rPr>
          <w:rFonts w:ascii="Calibri Light" w:cs="Calibri Light" w:eastAsia="Calibri Light" w:hAnsi="Calibri Light"/>
          <w:sz w:val="16"/>
          <w:szCs w:val="16"/>
          <w:color w:val="221E1F"/>
        </w:rPr>
        <w:t>Optogenetics experiment (2D detection): ZEN2010 B SP1 Version 6.0.0.485; Microglia experiment (3D detection): Olympus FluoView 1000; Cell segmentation: BF2-PPL,. BF3-MiSp: LA (Live Acquisition) Software, TILL Photonics GmbH, Germany, Version 2.2.1.0, PC3-HKPV: ZEISS AxioVision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6784975</wp:posOffset>
                </wp:positionH>
                <wp:positionV relativeFrom="paragraph">
                  <wp:posOffset>-347980</wp:posOffset>
                </wp:positionV>
                <wp:extent cx="0" cy="45148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1485"/>
                        </a:xfrm>
                        <a:prstGeom prst="line">
                          <a:avLst/>
                        </a:prstGeom>
                        <a:solidFill>
                          <a:srgbClr val="FFFFFF"/>
                        </a:solidFill>
                        <a:ln w="6350">
                          <a:solidFill>
                            <a:srgbClr val="D1D2D3"/>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4.25pt,-27.3999pt" to="534.25pt,8.15pt" o:allowincell="f" strokecolor="#D1D2D3" strokeweight="0.5pt"/>
            </w:pict>
          </mc:Fallback>
        </mc:AlternateContent>
        <mc:AlternateContent>
          <mc:Choice Requires="wps">
            <w:drawing>
              <wp:anchor simplePos="0" relativeHeight="251657728" behindDoc="1" locked="0" layoutInCell="0" allowOverlap="1">
                <wp:simplePos x="0" y="0"/>
                <wp:positionH relativeFrom="column">
                  <wp:posOffset>1097280</wp:posOffset>
                </wp:positionH>
                <wp:positionV relativeFrom="paragraph">
                  <wp:posOffset>-347980</wp:posOffset>
                </wp:positionV>
                <wp:extent cx="0" cy="45148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1485"/>
                        </a:xfrm>
                        <a:prstGeom prst="line">
                          <a:avLst/>
                        </a:prstGeom>
                        <a:solidFill>
                          <a:srgbClr val="FFFFFF"/>
                        </a:solidFill>
                        <a:ln w="6350">
                          <a:solidFill>
                            <a:srgbClr val="D1D2D3"/>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6.4pt,-27.3999pt" to="86.4pt,8.15pt" o:allowincell="f" strokecolor="#D1D2D3" strokeweight="0.5pt"/>
            </w:pict>
          </mc:Fallback>
        </mc:AlternateContent>
      </w:r>
    </w:p>
    <w:p>
      <w:pPr>
        <w:ind w:left="1780"/>
        <w:spacing w:after="0"/>
        <w:rPr>
          <w:sz w:val="20"/>
          <w:szCs w:val="20"/>
          <w:color w:val="auto"/>
        </w:rPr>
      </w:pPr>
      <w:r>
        <w:rPr>
          <w:rFonts w:ascii="Calibri Light" w:cs="Calibri Light" w:eastAsia="Calibri Light" w:hAnsi="Calibri Light"/>
          <w:sz w:val="16"/>
          <w:szCs w:val="16"/>
          <w:color w:val="221E1F"/>
        </w:rPr>
        <w:t>All other datasets are thirdparty.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1097280</wp:posOffset>
            </wp:positionH>
            <wp:positionV relativeFrom="paragraph">
              <wp:posOffset>-20955</wp:posOffset>
            </wp:positionV>
            <wp:extent cx="5691505" cy="182943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7">
                      <a:extLst>
                        <a:ext uri="{28A0092B-C50C-407E-A947-70E740481C1C}"/>
                      </a:extLst>
                    </a:blip>
                    <a:srcRect/>
                    <a:stretch>
                      <a:fillRect/>
                    </a:stretch>
                  </pic:blipFill>
                  <pic:spPr bwMode="auto">
                    <a:xfrm>
                      <a:off x="0" y="0"/>
                      <a:ext cx="5691505" cy="1829435"/>
                    </a:xfrm>
                    <a:prstGeom prst="rect">
                      <a:avLst/>
                    </a:prstGeom>
                    <a:noFill/>
                  </pic:spPr>
                </pic:pic>
              </a:graphicData>
            </a:graphic>
          </wp:anchor>
        </w:drawing>
      </w:r>
    </w:p>
    <w:p>
      <w:pPr>
        <w:spacing w:after="0" w:line="152" w:lineRule="exact"/>
        <w:rPr>
          <w:sz w:val="20"/>
          <w:szCs w:val="20"/>
          <w:color w:val="auto"/>
        </w:rPr>
      </w:pPr>
    </w:p>
    <w:tbl>
      <w:tblPr>
        <w:tblLayout w:type="fixed"/>
        <w:tblInd w:w="160" w:type="dxa"/>
        <w:tblCellMar>
          <w:top w:w="0" w:type="dxa"/>
          <w:left w:w="0" w:type="dxa"/>
          <w:bottom w:w="0" w:type="dxa"/>
          <w:right w:w="0" w:type="dxa"/>
        </w:tblCellMar>
      </w:tblPr>
      <w:tr>
        <w:trPr>
          <w:trHeight w:val="220"/>
        </w:trPr>
        <w:tc>
          <w:tcPr>
            <w:tcW w:w="1580" w:type="dxa"/>
            <w:vAlign w:val="bottom"/>
            <w:tcBorders>
              <w:right w:val="single" w:sz="8" w:color="D1D2D3"/>
            </w:tcBorders>
          </w:tcPr>
          <w:p>
            <w:pPr>
              <w:spacing w:after="0"/>
              <w:rPr>
                <w:sz w:val="20"/>
                <w:szCs w:val="20"/>
                <w:color w:val="auto"/>
              </w:rPr>
            </w:pPr>
            <w:r>
              <w:rPr>
                <w:rFonts w:ascii="Calibri Light" w:cs="Calibri Light" w:eastAsia="Calibri Light" w:hAnsi="Calibri Light"/>
                <w:sz w:val="18"/>
                <w:szCs w:val="18"/>
                <w:color w:val="221E1F"/>
              </w:rPr>
              <w:t>Data analysis</w:t>
            </w:r>
          </w:p>
        </w:tc>
        <w:tc>
          <w:tcPr>
            <w:tcW w:w="8880" w:type="dxa"/>
            <w:vAlign w:val="bottom"/>
            <w:gridSpan w:val="2"/>
          </w:tcPr>
          <w:p>
            <w:pPr>
              <w:ind w:left="40"/>
              <w:spacing w:after="0"/>
              <w:rPr>
                <w:sz w:val="20"/>
                <w:szCs w:val="20"/>
                <w:color w:val="auto"/>
              </w:rPr>
            </w:pPr>
            <w:r>
              <w:rPr>
                <w:rFonts w:ascii="Calibri Light" w:cs="Calibri Light" w:eastAsia="Calibri Light" w:hAnsi="Calibri Light"/>
                <w:sz w:val="16"/>
                <w:szCs w:val="16"/>
                <w:color w:val="221E1F"/>
              </w:rPr>
              <w:t>caffe_unet (custom, binaries and source code provided as Supplementary Software 1-4). More recent versions can be found at https://</w:t>
            </w:r>
          </w:p>
        </w:tc>
      </w:tr>
      <w:tr>
        <w:trPr>
          <w:trHeight w:val="192"/>
        </w:trPr>
        <w:tc>
          <w:tcPr>
            <w:tcW w:w="1580" w:type="dxa"/>
            <w:vAlign w:val="bottom"/>
            <w:tcBorders>
              <w:right w:val="single" w:sz="8" w:color="D1D2D3"/>
            </w:tcBorders>
          </w:tcPr>
          <w:p>
            <w:pPr>
              <w:spacing w:after="0"/>
              <w:rPr>
                <w:sz w:val="16"/>
                <w:szCs w:val="16"/>
                <w:color w:val="auto"/>
              </w:rPr>
            </w:pPr>
          </w:p>
        </w:tc>
        <w:tc>
          <w:tcPr>
            <w:tcW w:w="8880" w:type="dxa"/>
            <w:vAlign w:val="bottom"/>
            <w:gridSpan w:val="2"/>
          </w:tcPr>
          <w:p>
            <w:pPr>
              <w:ind w:left="40"/>
              <w:spacing w:after="0" w:line="192" w:lineRule="exact"/>
              <w:rPr>
                <w:sz w:val="20"/>
                <w:szCs w:val="20"/>
                <w:color w:val="auto"/>
              </w:rPr>
            </w:pPr>
            <w:r>
              <w:rPr>
                <w:rFonts w:ascii="Calibri Light" w:cs="Calibri Light" w:eastAsia="Calibri Light" w:hAnsi="Calibri Light"/>
                <w:sz w:val="16"/>
                <w:szCs w:val="16"/>
                <w:color w:val="221E1F"/>
              </w:rPr>
              <w:t>lmb.informatik.uni-freiburg.de/resources/opensource/unet/</w:t>
            </w:r>
          </w:p>
        </w:tc>
      </w:tr>
      <w:tr>
        <w:trPr>
          <w:trHeight w:val="192"/>
        </w:trPr>
        <w:tc>
          <w:tcPr>
            <w:tcW w:w="1580" w:type="dxa"/>
            <w:vAlign w:val="bottom"/>
            <w:tcBorders>
              <w:right w:val="single" w:sz="8" w:color="D1D2D3"/>
            </w:tcBorders>
          </w:tcPr>
          <w:p>
            <w:pPr>
              <w:spacing w:after="0"/>
              <w:rPr>
                <w:sz w:val="16"/>
                <w:szCs w:val="16"/>
                <w:color w:val="auto"/>
              </w:rPr>
            </w:pPr>
          </w:p>
        </w:tc>
        <w:tc>
          <w:tcPr>
            <w:tcW w:w="8880" w:type="dxa"/>
            <w:vAlign w:val="bottom"/>
            <w:gridSpan w:val="2"/>
          </w:tcPr>
          <w:p>
            <w:pPr>
              <w:ind w:left="40"/>
              <w:spacing w:after="0" w:line="192" w:lineRule="exact"/>
              <w:rPr>
                <w:sz w:val="20"/>
                <w:szCs w:val="20"/>
                <w:color w:val="auto"/>
              </w:rPr>
            </w:pPr>
            <w:r>
              <w:rPr>
                <w:rFonts w:ascii="Calibri Light" w:cs="Calibri Light" w:eastAsia="Calibri Light" w:hAnsi="Calibri Light"/>
                <w:sz w:val="16"/>
                <w:szCs w:val="16"/>
                <w:color w:val="221E1F"/>
              </w:rPr>
              <w:t>caffe_unet is a variant of the open source deep learning framework caffe (https://github.com/BVLC/caffe). It is the core of this study. Our</w:t>
            </w:r>
          </w:p>
        </w:tc>
      </w:tr>
      <w:tr>
        <w:trPr>
          <w:trHeight w:val="192"/>
        </w:trPr>
        <w:tc>
          <w:tcPr>
            <w:tcW w:w="1580" w:type="dxa"/>
            <w:vAlign w:val="bottom"/>
            <w:tcBorders>
              <w:right w:val="single" w:sz="8" w:color="D1D2D3"/>
            </w:tcBorders>
          </w:tcPr>
          <w:p>
            <w:pPr>
              <w:spacing w:after="0"/>
              <w:rPr>
                <w:sz w:val="16"/>
                <w:szCs w:val="16"/>
                <w:color w:val="auto"/>
              </w:rPr>
            </w:pPr>
          </w:p>
        </w:tc>
        <w:tc>
          <w:tcPr>
            <w:tcW w:w="8880" w:type="dxa"/>
            <w:vAlign w:val="bottom"/>
            <w:gridSpan w:val="2"/>
          </w:tcPr>
          <w:p>
            <w:pPr>
              <w:ind w:left="40"/>
              <w:spacing w:after="0" w:line="192" w:lineRule="exact"/>
              <w:rPr>
                <w:sz w:val="20"/>
                <w:szCs w:val="20"/>
                <w:color w:val="auto"/>
              </w:rPr>
            </w:pPr>
            <w:r>
              <w:rPr>
                <w:rFonts w:ascii="Calibri Light" w:cs="Calibri Light" w:eastAsia="Calibri Light" w:hAnsi="Calibri Light"/>
                <w:sz w:val="16"/>
                <w:szCs w:val="16"/>
                <w:color w:val="221E1F"/>
              </w:rPr>
              <w:t>U-Net segmentation plugin for Fiji (ImageJ) is a front-end that interfaces caffe from ImageJ to provide easy integration of segmentation</w:t>
            </w:r>
          </w:p>
        </w:tc>
      </w:tr>
      <w:tr>
        <w:trPr>
          <w:trHeight w:val="194"/>
        </w:trPr>
        <w:tc>
          <w:tcPr>
            <w:tcW w:w="1580" w:type="dxa"/>
            <w:vAlign w:val="bottom"/>
            <w:tcBorders>
              <w:right w:val="single" w:sz="8" w:color="D1D2D3"/>
            </w:tcBorders>
          </w:tcPr>
          <w:p>
            <w:pPr>
              <w:spacing w:after="0"/>
              <w:rPr>
                <w:sz w:val="16"/>
                <w:szCs w:val="16"/>
                <w:color w:val="auto"/>
              </w:rPr>
            </w:pPr>
          </w:p>
        </w:tc>
        <w:tc>
          <w:tcPr>
            <w:tcW w:w="8880" w:type="dxa"/>
            <w:vAlign w:val="bottom"/>
            <w:gridSpan w:val="2"/>
          </w:tcPr>
          <w:p>
            <w:pPr>
              <w:ind w:left="40"/>
              <w:spacing w:after="0" w:line="194" w:lineRule="exact"/>
              <w:rPr>
                <w:sz w:val="20"/>
                <w:szCs w:val="20"/>
                <w:color w:val="auto"/>
              </w:rPr>
            </w:pPr>
            <w:r>
              <w:rPr>
                <w:rFonts w:ascii="Calibri Light" w:cs="Calibri Light" w:eastAsia="Calibri Light" w:hAnsi="Calibri Light"/>
                <w:sz w:val="16"/>
                <w:szCs w:val="16"/>
                <w:color w:val="221E1F"/>
              </w:rPr>
              <w:t>and detection using deep learning into Fiji protocols for non-computer scientists.</w:t>
            </w:r>
          </w:p>
        </w:tc>
      </w:tr>
      <w:tr>
        <w:trPr>
          <w:trHeight w:val="382"/>
        </w:trPr>
        <w:tc>
          <w:tcPr>
            <w:tcW w:w="1580" w:type="dxa"/>
            <w:vAlign w:val="bottom"/>
            <w:tcBorders>
              <w:right w:val="single" w:sz="8" w:color="D1D2D3"/>
            </w:tcBorders>
          </w:tcPr>
          <w:p>
            <w:pPr>
              <w:spacing w:after="0"/>
              <w:rPr>
                <w:sz w:val="24"/>
                <w:szCs w:val="24"/>
                <w:color w:val="auto"/>
              </w:rPr>
            </w:pPr>
          </w:p>
        </w:tc>
        <w:tc>
          <w:tcPr>
            <w:tcW w:w="8880" w:type="dxa"/>
            <w:vAlign w:val="bottom"/>
            <w:gridSpan w:val="2"/>
          </w:tcPr>
          <w:p>
            <w:pPr>
              <w:ind w:left="40"/>
              <w:spacing w:after="0"/>
              <w:rPr>
                <w:sz w:val="20"/>
                <w:szCs w:val="20"/>
                <w:color w:val="auto"/>
              </w:rPr>
            </w:pPr>
            <w:r>
              <w:rPr>
                <w:rFonts w:ascii="Calibri Light" w:cs="Calibri Light" w:eastAsia="Calibri Light" w:hAnsi="Calibri Light"/>
                <w:sz w:val="16"/>
                <w:szCs w:val="16"/>
                <w:color w:val="221E1F"/>
              </w:rPr>
              <w:t>U-Net Segmentation plugin (custom, provided via the Fiji community repository sites.imagej.net): version at time of submission: https://</w:t>
            </w:r>
          </w:p>
        </w:tc>
      </w:tr>
      <w:tr>
        <w:trPr>
          <w:trHeight w:val="192"/>
        </w:trPr>
        <w:tc>
          <w:tcPr>
            <w:tcW w:w="1580" w:type="dxa"/>
            <w:vAlign w:val="bottom"/>
            <w:tcBorders>
              <w:right w:val="single" w:sz="8" w:color="D1D2D3"/>
            </w:tcBorders>
          </w:tcPr>
          <w:p>
            <w:pPr>
              <w:spacing w:after="0"/>
              <w:rPr>
                <w:sz w:val="16"/>
                <w:szCs w:val="16"/>
                <w:color w:val="auto"/>
              </w:rPr>
            </w:pPr>
          </w:p>
        </w:tc>
        <w:tc>
          <w:tcPr>
            <w:tcW w:w="8880" w:type="dxa"/>
            <w:vAlign w:val="bottom"/>
            <w:gridSpan w:val="2"/>
          </w:tcPr>
          <w:p>
            <w:pPr>
              <w:ind w:left="40"/>
              <w:spacing w:after="0" w:line="192" w:lineRule="exact"/>
              <w:rPr>
                <w:sz w:val="20"/>
                <w:szCs w:val="20"/>
                <w:color w:val="auto"/>
              </w:rPr>
            </w:pPr>
            <w:r>
              <w:rPr>
                <w:rFonts w:ascii="Calibri Light" w:cs="Calibri Light" w:eastAsia="Calibri Light" w:hAnsi="Calibri Light"/>
                <w:sz w:val="16"/>
                <w:szCs w:val="16"/>
                <w:color w:val="221E1F"/>
              </w:rPr>
              <w:t>sites.imagej.net/Falk/plugins/Unet_Segmentation.jar-20181112152803</w:t>
            </w:r>
          </w:p>
        </w:tc>
      </w:tr>
      <w:tr>
        <w:trPr>
          <w:trHeight w:val="192"/>
        </w:trPr>
        <w:tc>
          <w:tcPr>
            <w:tcW w:w="1580" w:type="dxa"/>
            <w:vAlign w:val="bottom"/>
            <w:tcBorders>
              <w:right w:val="single" w:sz="8" w:color="D1D2D3"/>
            </w:tcBorders>
          </w:tcPr>
          <w:p>
            <w:pPr>
              <w:spacing w:after="0"/>
              <w:rPr>
                <w:sz w:val="16"/>
                <w:szCs w:val="16"/>
                <w:color w:val="auto"/>
              </w:rPr>
            </w:pPr>
          </w:p>
        </w:tc>
        <w:tc>
          <w:tcPr>
            <w:tcW w:w="8880" w:type="dxa"/>
            <w:vAlign w:val="bottom"/>
            <w:gridSpan w:val="2"/>
          </w:tcPr>
          <w:p>
            <w:pPr>
              <w:ind w:left="40"/>
              <w:spacing w:after="0" w:line="192" w:lineRule="exact"/>
              <w:rPr>
                <w:sz w:val="20"/>
                <w:szCs w:val="20"/>
                <w:color w:val="auto"/>
              </w:rPr>
            </w:pPr>
            <w:r>
              <w:rPr>
                <w:rFonts w:ascii="Calibri Light" w:cs="Calibri Light" w:eastAsia="Calibri Light" w:hAnsi="Calibri Light"/>
                <w:sz w:val="16"/>
                <w:szCs w:val="16"/>
                <w:color w:val="221E1F"/>
              </w:rPr>
              <w:t>The plugin is maintained to work with the most recent Fiji version and requires Java 8. Future updates may break backwards-</w:t>
            </w:r>
          </w:p>
        </w:tc>
      </w:tr>
      <w:tr>
        <w:trPr>
          <w:trHeight w:val="194"/>
        </w:trPr>
        <w:tc>
          <w:tcPr>
            <w:tcW w:w="1580" w:type="dxa"/>
            <w:vAlign w:val="bottom"/>
            <w:tcBorders>
              <w:right w:val="single" w:sz="8" w:color="D1D2D3"/>
            </w:tcBorders>
          </w:tcPr>
          <w:p>
            <w:pPr>
              <w:spacing w:after="0"/>
              <w:rPr>
                <w:sz w:val="16"/>
                <w:szCs w:val="16"/>
                <w:color w:val="auto"/>
              </w:rPr>
            </w:pPr>
          </w:p>
        </w:tc>
        <w:tc>
          <w:tcPr>
            <w:tcW w:w="8880" w:type="dxa"/>
            <w:vAlign w:val="bottom"/>
            <w:gridSpan w:val="2"/>
          </w:tcPr>
          <w:p>
            <w:pPr>
              <w:ind w:left="40"/>
              <w:spacing w:after="0" w:line="194" w:lineRule="exact"/>
              <w:rPr>
                <w:sz w:val="20"/>
                <w:szCs w:val="20"/>
                <w:color w:val="auto"/>
              </w:rPr>
            </w:pPr>
            <w:r>
              <w:rPr>
                <w:rFonts w:ascii="Calibri Light" w:cs="Calibri Light" w:eastAsia="Calibri Light" w:hAnsi="Calibri Light"/>
                <w:sz w:val="16"/>
                <w:szCs w:val="16"/>
                <w:color w:val="221E1F"/>
              </w:rPr>
              <w:t>compatibility if the structure of the ImageJ API changes.</w:t>
            </w:r>
          </w:p>
        </w:tc>
      </w:tr>
      <w:tr>
        <w:trPr>
          <w:trHeight w:val="382"/>
        </w:trPr>
        <w:tc>
          <w:tcPr>
            <w:tcW w:w="1580" w:type="dxa"/>
            <w:vAlign w:val="bottom"/>
            <w:tcBorders>
              <w:right w:val="single" w:sz="8" w:color="D1D2D3"/>
            </w:tcBorders>
          </w:tcPr>
          <w:p>
            <w:pPr>
              <w:spacing w:after="0"/>
              <w:rPr>
                <w:sz w:val="24"/>
                <w:szCs w:val="24"/>
                <w:color w:val="auto"/>
              </w:rPr>
            </w:pPr>
          </w:p>
        </w:tc>
        <w:tc>
          <w:tcPr>
            <w:tcW w:w="8880" w:type="dxa"/>
            <w:vAlign w:val="bottom"/>
            <w:gridSpan w:val="2"/>
          </w:tcPr>
          <w:p>
            <w:pPr>
              <w:ind w:left="40"/>
              <w:spacing w:after="0"/>
              <w:rPr>
                <w:sz w:val="20"/>
                <w:szCs w:val="20"/>
                <w:color w:val="auto"/>
              </w:rPr>
            </w:pPr>
            <w:r>
              <w:rPr>
                <w:rFonts w:ascii="Calibri Light" w:cs="Calibri Light" w:eastAsia="Calibri Light" w:hAnsi="Calibri Light"/>
                <w:sz w:val="16"/>
                <w:szCs w:val="16"/>
                <w:color w:val="221E1F"/>
              </w:rPr>
              <w:t>Fiji (ImageJ) (https://fiji.sc). Version at time of submission: 1.52h.</w:t>
            </w:r>
          </w:p>
        </w:tc>
      </w:tr>
      <w:tr>
        <w:trPr>
          <w:trHeight w:val="194"/>
        </w:trPr>
        <w:tc>
          <w:tcPr>
            <w:tcW w:w="1580" w:type="dxa"/>
            <w:vAlign w:val="bottom"/>
            <w:tcBorders>
              <w:right w:val="single" w:sz="8" w:color="D1D2D3"/>
            </w:tcBorders>
          </w:tcPr>
          <w:p>
            <w:pPr>
              <w:spacing w:after="0"/>
              <w:rPr>
                <w:sz w:val="16"/>
                <w:szCs w:val="16"/>
                <w:color w:val="auto"/>
              </w:rPr>
            </w:pPr>
          </w:p>
        </w:tc>
        <w:tc>
          <w:tcPr>
            <w:tcW w:w="8880" w:type="dxa"/>
            <w:vAlign w:val="bottom"/>
            <w:gridSpan w:val="2"/>
          </w:tcPr>
          <w:p>
            <w:pPr>
              <w:ind w:left="40"/>
              <w:spacing w:after="0" w:line="194" w:lineRule="exact"/>
              <w:rPr>
                <w:sz w:val="20"/>
                <w:szCs w:val="20"/>
                <w:color w:val="auto"/>
              </w:rPr>
            </w:pPr>
            <w:r>
              <w:rPr>
                <w:rFonts w:ascii="Calibri Light" w:cs="Calibri Light" w:eastAsia="Calibri Light" w:hAnsi="Calibri Light"/>
                <w:sz w:val="16"/>
                <w:szCs w:val="16"/>
                <w:color w:val="221E1F"/>
              </w:rPr>
              <w:t>Fiji is a variant of the open source image processing software ImageJ with many useful extensions for image analysis in the life sciences.</w:t>
            </w:r>
          </w:p>
        </w:tc>
      </w:tr>
      <w:tr>
        <w:trPr>
          <w:trHeight w:val="150"/>
        </w:trPr>
        <w:tc>
          <w:tcPr>
            <w:tcW w:w="1580" w:type="dxa"/>
            <w:vAlign w:val="bottom"/>
            <w:tcBorders>
              <w:right w:val="single" w:sz="8" w:color="D1D2D3"/>
            </w:tcBorders>
          </w:tcPr>
          <w:p>
            <w:pPr>
              <w:spacing w:after="0"/>
              <w:rPr>
                <w:sz w:val="13"/>
                <w:szCs w:val="13"/>
                <w:color w:val="auto"/>
              </w:rPr>
            </w:pPr>
          </w:p>
        </w:tc>
        <w:tc>
          <w:tcPr>
            <w:tcW w:w="60" w:type="dxa"/>
            <w:vAlign w:val="bottom"/>
          </w:tcPr>
          <w:p>
            <w:pPr>
              <w:spacing w:after="0"/>
              <w:rPr>
                <w:sz w:val="13"/>
                <w:szCs w:val="13"/>
                <w:color w:val="auto"/>
              </w:rPr>
            </w:pPr>
          </w:p>
        </w:tc>
        <w:tc>
          <w:tcPr>
            <w:tcW w:w="8840" w:type="dxa"/>
            <w:vAlign w:val="bottom"/>
          </w:tcPr>
          <w:p>
            <w:pPr>
              <w:spacing w:after="0"/>
              <w:rPr>
                <w:sz w:val="13"/>
                <w:szCs w:val="13"/>
                <w:color w:val="auto"/>
              </w:rPr>
            </w:pPr>
          </w:p>
        </w:tc>
      </w:tr>
      <w:tr>
        <w:trPr>
          <w:trHeight w:val="67"/>
        </w:trPr>
        <w:tc>
          <w:tcPr>
            <w:tcW w:w="1580" w:type="dxa"/>
            <w:vAlign w:val="bottom"/>
          </w:tcPr>
          <w:p>
            <w:pPr>
              <w:spacing w:after="0"/>
              <w:rPr>
                <w:sz w:val="5"/>
                <w:szCs w:val="5"/>
                <w:color w:val="auto"/>
              </w:rPr>
            </w:pPr>
          </w:p>
        </w:tc>
        <w:tc>
          <w:tcPr>
            <w:tcW w:w="60" w:type="dxa"/>
            <w:vAlign w:val="bottom"/>
          </w:tcPr>
          <w:p>
            <w:pPr>
              <w:spacing w:after="0"/>
              <w:rPr>
                <w:sz w:val="5"/>
                <w:szCs w:val="5"/>
                <w:color w:val="auto"/>
              </w:rPr>
            </w:pPr>
          </w:p>
        </w:tc>
        <w:tc>
          <w:tcPr>
            <w:tcW w:w="8840" w:type="dxa"/>
            <w:vAlign w:val="bottom"/>
            <w:tcBorders>
              <w:bottom w:val="single" w:sz="8" w:color="D1D2D3"/>
            </w:tcBorders>
          </w:tcPr>
          <w:p>
            <w:pPr>
              <w:spacing w:after="0"/>
              <w:rPr>
                <w:sz w:val="5"/>
                <w:szCs w:val="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1097280</wp:posOffset>
            </wp:positionH>
            <wp:positionV relativeFrom="paragraph">
              <wp:posOffset>-48260</wp:posOffset>
            </wp:positionV>
            <wp:extent cx="45720" cy="4572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8">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6739890</wp:posOffset>
            </wp:positionH>
            <wp:positionV relativeFrom="paragraph">
              <wp:posOffset>-48260</wp:posOffset>
            </wp:positionV>
            <wp:extent cx="45720" cy="4572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9">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tbl>
      <w:tblPr>
        <w:tblLayout w:type="fixed"/>
        <w:tblInd w:w="0" w:type="dxa"/>
        <w:tblCellMar>
          <w:top w:w="0" w:type="dxa"/>
          <w:left w:w="0" w:type="dxa"/>
          <w:bottom w:w="0" w:type="dxa"/>
          <w:right w:w="0" w:type="dxa"/>
        </w:tblCellMar>
      </w:tblPr>
      <w:tr>
        <w:trPr>
          <w:trHeight w:val="600"/>
        </w:trPr>
        <w:tc>
          <w:tcPr>
            <w:tcW w:w="149" w:type="dxa"/>
            <w:vAlign w:val="bottom"/>
            <w:textDirection w:val="tbRl"/>
          </w:tcPr>
          <w:p>
            <w:pPr>
              <w:spacing w:after="0"/>
              <w:rPr>
                <w:sz w:val="20"/>
                <w:szCs w:val="20"/>
                <w:color w:val="auto"/>
              </w:rPr>
            </w:pPr>
            <w:r>
              <w:rPr>
                <w:rFonts w:ascii="Arial" w:cs="Arial" w:eastAsia="Arial" w:hAnsi="Arial"/>
                <w:sz w:val="13"/>
                <w:szCs w:val="13"/>
                <w:i w:val="1"/>
                <w:iCs w:val="1"/>
                <w:color w:val="E9EAEB"/>
              </w:rPr>
              <w:t>April 2018</w:t>
            </w:r>
          </w:p>
        </w:tc>
      </w:tr>
    </w:tbl>
    <w:p>
      <w:pPr>
        <w:spacing w:after="0" w:line="1265" w:lineRule="exact"/>
        <w:rPr>
          <w:sz w:val="20"/>
          <w:szCs w:val="20"/>
          <w:color w:val="auto"/>
        </w:rPr>
      </w:pPr>
    </w:p>
    <w:p>
      <w:pPr>
        <w:sectPr>
          <w:pgSz w:w="12240" w:h="15840" w:orient="portrait"/>
          <w:cols w:equalWidth="0" w:num="2">
            <w:col w:w="10620" w:space="547"/>
            <w:col w:w="205"/>
          </w:cols>
          <w:pgMar w:left="480" w:top="600" w:right="388" w:bottom="2" w:gutter="0" w:footer="0" w:header="0"/>
          <w:type w:val="continuous"/>
        </w:sectPr>
      </w:pPr>
    </w:p>
    <w:p>
      <w:pPr>
        <w:spacing w:after="0" w:line="212" w:lineRule="exact"/>
        <w:rPr>
          <w:sz w:val="20"/>
          <w:szCs w:val="20"/>
          <w:color w:val="auto"/>
        </w:rPr>
      </w:pPr>
    </w:p>
    <w:p>
      <w:pPr>
        <w:ind w:left="11120"/>
        <w:spacing w:after="0"/>
        <w:rPr>
          <w:sz w:val="20"/>
          <w:szCs w:val="20"/>
          <w:color w:val="auto"/>
        </w:rPr>
      </w:pPr>
      <w:r>
        <w:rPr>
          <w:rFonts w:ascii="Arial" w:cs="Arial" w:eastAsia="Arial" w:hAnsi="Arial"/>
          <w:sz w:val="17"/>
          <w:szCs w:val="17"/>
          <w:color w:val="FFFFFF"/>
        </w:rPr>
        <w:t>1</w:t>
      </w:r>
    </w:p>
    <w:p>
      <w:pPr>
        <w:sectPr>
          <w:pgSz w:w="12240" w:h="15840" w:orient="portrait"/>
          <w:cols w:equalWidth="0" w:num="1">
            <w:col w:w="11372"/>
          </w:cols>
          <w:pgMar w:left="480" w:top="600" w:right="388" w:bottom="2" w:gutter="0" w:footer="0" w:header="0"/>
          <w:type w:val="continuous"/>
        </w:sectPr>
      </w:pPr>
    </w:p>
    <w:bookmarkStart w:id="7" w:name="page8"/>
    <w:bookmarkEnd w:id="7"/>
    <w:p>
      <w:pPr>
        <w:spacing w:after="0" w:line="213" w:lineRule="auto"/>
        <w:framePr w:w="9060" w:h="696" w:wrap="auto" w:vAnchor="page" w:hAnchor="page" w:x="1940" w:y="8260"/>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t>No statistical methods were used to predetermine sample sizes in the microglia experiment. We ensured that they were similar to those generally employed in the field. We chose a random 25% training / 75% test data split to provide a sufficient amount of training data to the network while still having enough data in the test set to draw statistically significant conclusions. Further experiments with other splits were not performed due to limited computational resources.</w:t>
      </w:r>
    </w:p>
    <w:p>
      <w:pPr>
        <w:ind w:left="1820" w:hanging="47"/>
        <w:spacing w:after="0" w:line="236" w:lineRule="auto"/>
        <w:rPr>
          <w:sz w:val="20"/>
          <w:szCs w:val="20"/>
          <w:color w:val="auto"/>
        </w:rPr>
      </w:pPr>
      <w:r>
        <w:rPr>
          <w:sz w:val="1"/>
          <w:szCs w:val="1"/>
          <w:color w:val="auto"/>
        </w:rPr>
        <w:drawing>
          <wp:inline distT="0" distB="0" distL="0" distR="0">
            <wp:extent cx="45720" cy="457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0">
                      <a:extLst>
                        <a:ext uri="{28A0092B-C50C-407E-A947-70E740481C1C}"/>
                      </a:extLst>
                    </a:blip>
                    <a:srcRect/>
                    <a:stretch>
                      <a:fillRect/>
                    </a:stretch>
                  </pic:blipFill>
                  <pic:spPr bwMode="auto">
                    <a:xfrm>
                      <a:off x="0" y="0"/>
                      <a:ext cx="45720" cy="45720"/>
                    </a:xfrm>
                    <a:prstGeom prst="rect">
                      <a:avLst/>
                    </a:prstGeom>
                    <a:noFill/>
                    <a:ln>
                      <a:noFill/>
                    </a:ln>
                  </pic:spPr>
                </pic:pic>
              </a:graphicData>
            </a:graphic>
          </wp:inline>
        </w:drawing>
      </w:r>
      <w:r>
        <w:rPr>
          <w:rFonts w:ascii="Calibri Light" w:cs="Calibri Light" w:eastAsia="Calibri Light" w:hAnsi="Calibri Light"/>
          <w:sz w:val="16"/>
          <w:szCs w:val="16"/>
          <w:color w:val="221E1F"/>
        </w:rPr>
        <w:t xml:space="preserve">MATLAB (https://de.mathworks.com/products/matlab.html): version used in this study: R2016a </w:t>
      </w:r>
      <w:r>
        <w:rPr>
          <w:sz w:val="1"/>
          <w:szCs w:val="1"/>
          <w:color w:val="auto"/>
        </w:rPr>
        <w:drawing>
          <wp:inline distT="0" distB="0" distL="0" distR="0">
            <wp:extent cx="45720" cy="457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1">
                      <a:extLst>
                        <a:ext uri="{28A0092B-C50C-407E-A947-70E740481C1C}"/>
                      </a:extLst>
                    </a:blip>
                    <a:srcRect/>
                    <a:stretch>
                      <a:fillRect/>
                    </a:stretch>
                  </pic:blipFill>
                  <pic:spPr bwMode="auto">
                    <a:xfrm>
                      <a:off x="0" y="0"/>
                      <a:ext cx="45720" cy="45720"/>
                    </a:xfrm>
                    <a:prstGeom prst="rect">
                      <a:avLst/>
                    </a:prstGeom>
                    <a:noFill/>
                    <a:ln>
                      <a:noFill/>
                    </a:ln>
                  </pic:spPr>
                </pic:pic>
              </a:graphicData>
            </a:graphic>
          </wp:inline>
        </w:drawing>
      </w:r>
      <w:r>
        <w:rPr>
          <w:rFonts w:ascii="Calibri Light" w:cs="Calibri Light" w:eastAsia="Calibri Light" w:hAnsi="Calibri Light"/>
          <w:sz w:val="16"/>
          <w:szCs w:val="16"/>
          <w:color w:val="221E1F"/>
        </w:rPr>
        <w:t xml:space="preserve"> MATLAB is a commercial general purpose suite optimized for fast and versatile numeric operations on multi-dimensional data. It provides a wide range of toolboxes for various tasks, including image processing. Many of the experiments for this study were performed with MATLAB as frontend, but it is not required to reproduce any of our findings.</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mc:AlternateContent>
          <mc:Choice Requires="wps">
            <w:drawing>
              <wp:anchor simplePos="0" relativeHeight="251657728" behindDoc="1" locked="0" layoutInCell="0" allowOverlap="1">
                <wp:simplePos x="0" y="0"/>
                <wp:positionH relativeFrom="column">
                  <wp:posOffset>1168400</wp:posOffset>
                </wp:positionH>
                <wp:positionV relativeFrom="paragraph">
                  <wp:posOffset>-467360</wp:posOffset>
                </wp:positionV>
                <wp:extent cx="559625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6255" cy="4763"/>
                        </a:xfrm>
                        <a:prstGeom prst="line">
                          <a:avLst/>
                        </a:prstGeom>
                        <a:solidFill>
                          <a:srgbClr val="FFFFFF"/>
                        </a:solidFill>
                        <a:ln w="6350">
                          <a:solidFill>
                            <a:srgbClr val="D1D2D3"/>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pt,-36.7999pt" to="532.65pt,-36.7999pt" o:allowincell="f" strokecolor="#D1D2D3" strokeweight="0.5pt"/>
            </w:pict>
          </mc:Fallback>
        </mc:AlternateContent>
        <w:drawing>
          <wp:anchor simplePos="0" relativeHeight="251657728" behindDoc="1" locked="0" layoutInCell="0" allowOverlap="1">
            <wp:simplePos x="0" y="0"/>
            <wp:positionH relativeFrom="column">
              <wp:posOffset>1119505</wp:posOffset>
            </wp:positionH>
            <wp:positionV relativeFrom="paragraph">
              <wp:posOffset>-421005</wp:posOffset>
            </wp:positionV>
            <wp:extent cx="5694680" cy="55943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2">
                      <a:extLst>
                        <a:ext uri="{28A0092B-C50C-407E-A947-70E740481C1C}"/>
                      </a:extLst>
                    </a:blip>
                    <a:srcRect/>
                    <a:stretch>
                      <a:fillRect/>
                    </a:stretch>
                  </pic:blipFill>
                  <pic:spPr bwMode="auto">
                    <a:xfrm>
                      <a:off x="0" y="0"/>
                      <a:ext cx="5694680" cy="559435"/>
                    </a:xfrm>
                    <a:prstGeom prst="rect">
                      <a:avLst/>
                    </a:prstGeom>
                    <a:noFill/>
                  </pic:spPr>
                </pic:pic>
              </a:graphicData>
            </a:graphic>
          </wp:anchor>
        </w:drawing>
      </w:r>
    </w:p>
    <w:p>
      <w:pPr>
        <w:spacing w:after="0" w:line="269" w:lineRule="exact"/>
        <w:rPr>
          <w:rFonts w:ascii="Calibri Light" w:cs="Calibri Light" w:eastAsia="Calibri Light" w:hAnsi="Calibri Light"/>
          <w:sz w:val="16"/>
          <w:szCs w:val="16"/>
          <w:color w:val="221E1F"/>
        </w:rPr>
      </w:pPr>
    </w:p>
    <w:p>
      <w:pPr>
        <w:jc w:val="both"/>
        <w:ind w:left="60" w:right="120"/>
        <w:spacing w:after="0" w:line="236" w:lineRule="auto"/>
        <w:rPr>
          <w:sz w:val="20"/>
          <w:szCs w:val="20"/>
          <w:color w:val="auto"/>
        </w:rPr>
      </w:pPr>
      <w:r>
        <w:rPr>
          <w:rFonts w:ascii="Calibri Light" w:cs="Calibri Light" w:eastAsia="Calibri Light" w:hAnsi="Calibri Light"/>
          <w:sz w:val="14"/>
          <w:szCs w:val="14"/>
          <w:color w:val="525D59"/>
        </w:rPr>
        <w:t>For manuscripts utilizing custom algorithms or software that are central to the research but not yet described in published literature, software must be made available to editors/reviewers upon request. We strongly encourage code deposition in a community repository (e.g. GitHub). See the Nature Research</w:t>
      </w:r>
      <w:r>
        <w:rPr>
          <w:rFonts w:ascii="Calibri Light" w:cs="Calibri Light" w:eastAsia="Calibri Light" w:hAnsi="Calibri Light"/>
          <w:sz w:val="14"/>
          <w:szCs w:val="14"/>
          <w:color w:val="17609F"/>
        </w:rPr>
        <w:t xml:space="preserve"> </w:t>
      </w:r>
      <w:r>
        <w:rPr>
          <w:rFonts w:ascii="Calibri Light" w:cs="Calibri Light" w:eastAsia="Calibri Light" w:hAnsi="Calibri Light"/>
          <w:sz w:val="14"/>
          <w:szCs w:val="14"/>
          <w:u w:val="single" w:color="auto"/>
          <w:color w:val="17609F"/>
        </w:rPr>
        <w:t>guidelines for submitting code &amp; software</w:t>
      </w:r>
      <w:r>
        <w:rPr>
          <w:rFonts w:ascii="Calibri Light" w:cs="Calibri Light" w:eastAsia="Calibri Light" w:hAnsi="Calibri Light"/>
          <w:sz w:val="14"/>
          <w:szCs w:val="14"/>
          <w:color w:val="525D59"/>
        </w:rPr>
        <w:t xml:space="preserve"> for further information.</w:t>
      </w:r>
    </w:p>
    <w:p>
      <w:pPr>
        <w:spacing w:after="0" w:line="339" w:lineRule="exact"/>
        <w:rPr>
          <w:rFonts w:ascii="Calibri Light" w:cs="Calibri Light" w:eastAsia="Calibri Light" w:hAnsi="Calibri Light"/>
          <w:sz w:val="16"/>
          <w:szCs w:val="16"/>
          <w:color w:val="221E1F"/>
        </w:rPr>
      </w:pPr>
    </w:p>
    <w:p>
      <w:pPr>
        <w:ind w:left="60"/>
        <w:spacing w:after="0"/>
        <w:rPr>
          <w:sz w:val="20"/>
          <w:szCs w:val="20"/>
          <w:color w:val="auto"/>
        </w:rPr>
      </w:pPr>
      <w:r>
        <w:rPr>
          <w:rFonts w:ascii="Calibri Light" w:cs="Calibri Light" w:eastAsia="Calibri Light" w:hAnsi="Calibri Light"/>
          <w:sz w:val="28"/>
          <w:szCs w:val="28"/>
          <w:color w:val="D42128"/>
        </w:rPr>
        <w:t>Data</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-2540</wp:posOffset>
                </wp:positionV>
                <wp:extent cx="684657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6570" cy="4763"/>
                        </a:xfrm>
                        <a:prstGeom prst="line">
                          <a:avLst/>
                        </a:prstGeom>
                        <a:solidFill>
                          <a:srgbClr val="FFFFFF"/>
                        </a:solidFill>
                        <a:ln w="6350">
                          <a:solidFill>
                            <a:srgbClr val="D42128"/>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0.1999pt" to="539.35pt,-0.1999pt" o:allowincell="f" strokecolor="#D42128" strokeweight="0.5pt"/>
            </w:pict>
          </mc:Fallback>
        </mc:AlternateContent>
      </w:r>
    </w:p>
    <w:p>
      <w:pPr>
        <w:spacing w:after="0" w:line="81" w:lineRule="exact"/>
        <w:rPr>
          <w:rFonts w:ascii="Calibri Light" w:cs="Calibri Light" w:eastAsia="Calibri Light" w:hAnsi="Calibri Light"/>
          <w:sz w:val="16"/>
          <w:szCs w:val="16"/>
          <w:color w:val="221E1F"/>
        </w:rPr>
      </w:pPr>
    </w:p>
    <w:p>
      <w:pPr>
        <w:ind w:left="60"/>
        <w:spacing w:after="0"/>
        <w:rPr>
          <w:sz w:val="20"/>
          <w:szCs w:val="20"/>
          <w:color w:val="auto"/>
        </w:rPr>
      </w:pPr>
      <w:r>
        <w:rPr>
          <w:rFonts w:ascii="Calibri Light" w:cs="Calibri Light" w:eastAsia="Calibri Light" w:hAnsi="Calibri Light"/>
          <w:sz w:val="18"/>
          <w:szCs w:val="18"/>
          <w:color w:val="525D59"/>
        </w:rPr>
        <w:t>Policy information about</w:t>
      </w:r>
      <w:r>
        <w:rPr>
          <w:rFonts w:ascii="Calibri Light" w:cs="Calibri Light" w:eastAsia="Calibri Light" w:hAnsi="Calibri Light"/>
          <w:sz w:val="18"/>
          <w:szCs w:val="18"/>
          <w:color w:val="17609F"/>
        </w:rPr>
        <w:t xml:space="preserve"> </w:t>
      </w:r>
      <w:r>
        <w:rPr>
          <w:rFonts w:ascii="Calibri Light" w:cs="Calibri Light" w:eastAsia="Calibri Light" w:hAnsi="Calibri Light"/>
          <w:sz w:val="18"/>
          <w:szCs w:val="18"/>
          <w:u w:val="single" w:color="auto"/>
          <w:color w:val="17609F"/>
        </w:rPr>
        <w:t>availability of data</w:t>
      </w:r>
    </w:p>
    <w:p>
      <w:pPr>
        <w:spacing w:after="0" w:line="17" w:lineRule="exact"/>
        <w:rPr>
          <w:rFonts w:ascii="Calibri Light" w:cs="Calibri Light" w:eastAsia="Calibri Light" w:hAnsi="Calibri Light"/>
          <w:sz w:val="16"/>
          <w:szCs w:val="16"/>
          <w:color w:val="221E1F"/>
        </w:rPr>
      </w:pPr>
    </w:p>
    <w:p>
      <w:pPr>
        <w:ind w:left="160"/>
        <w:spacing w:after="0"/>
        <w:rPr>
          <w:sz w:val="20"/>
          <w:szCs w:val="20"/>
          <w:color w:val="auto"/>
        </w:rPr>
      </w:pPr>
      <w:r>
        <w:rPr>
          <w:rFonts w:ascii="Calibri Light" w:cs="Calibri Light" w:eastAsia="Calibri Light" w:hAnsi="Calibri Light"/>
          <w:sz w:val="18"/>
          <w:szCs w:val="18"/>
          <w:color w:val="221E1F"/>
        </w:rPr>
        <w:t>All manuscripts must include a</w:t>
      </w:r>
      <w:r>
        <w:rPr>
          <w:rFonts w:ascii="Calibri Light" w:cs="Calibri Light" w:eastAsia="Calibri Light" w:hAnsi="Calibri Light"/>
          <w:sz w:val="18"/>
          <w:szCs w:val="18"/>
          <w:color w:val="17609F"/>
        </w:rPr>
        <w:t xml:space="preserve"> </w:t>
      </w:r>
      <w:r>
        <w:rPr>
          <w:rFonts w:ascii="Calibri Light" w:cs="Calibri Light" w:eastAsia="Calibri Light" w:hAnsi="Calibri Light"/>
          <w:sz w:val="18"/>
          <w:szCs w:val="18"/>
          <w:u w:val="single" w:color="auto"/>
          <w:color w:val="17609F"/>
        </w:rPr>
        <w:t>data availability statement</w:t>
      </w:r>
      <w:r>
        <w:rPr>
          <w:rFonts w:ascii="Calibri Light" w:cs="Calibri Light" w:eastAsia="Calibri Light" w:hAnsi="Calibri Light"/>
          <w:sz w:val="18"/>
          <w:szCs w:val="18"/>
          <w:color w:val="221E1F"/>
        </w:rPr>
        <w:t>. This statement should provide the following information, where applicable:</w:t>
      </w:r>
    </w:p>
    <w:p>
      <w:pPr>
        <w:spacing w:after="0" w:line="26" w:lineRule="exact"/>
        <w:rPr>
          <w:rFonts w:ascii="Calibri Light" w:cs="Calibri Light" w:eastAsia="Calibri Light" w:hAnsi="Calibri Light"/>
          <w:sz w:val="16"/>
          <w:szCs w:val="16"/>
          <w:color w:val="221E1F"/>
        </w:rPr>
      </w:pPr>
    </w:p>
    <w:p>
      <w:pPr>
        <w:ind w:left="440" w:hanging="89"/>
        <w:spacing w:after="0"/>
        <w:tabs>
          <w:tab w:leader="none" w:pos="440" w:val="left"/>
        </w:tabs>
        <w:numPr>
          <w:ilvl w:val="0"/>
          <w:numId w:val="6"/>
        </w:numPr>
        <w:rPr>
          <w:rFonts w:ascii="Calibri Light" w:cs="Calibri Light" w:eastAsia="Calibri Light" w:hAnsi="Calibri Light"/>
          <w:sz w:val="17"/>
          <w:szCs w:val="17"/>
          <w:color w:val="221E1F"/>
        </w:rPr>
      </w:pPr>
      <w:r>
        <w:rPr>
          <w:rFonts w:ascii="Calibri Light" w:cs="Calibri Light" w:eastAsia="Calibri Light" w:hAnsi="Calibri Light"/>
          <w:sz w:val="17"/>
          <w:szCs w:val="17"/>
          <w:color w:val="221E1F"/>
        </w:rPr>
        <w:t>Accession codes, unique identifiers, or web links for publicly available datasets</w:t>
      </w:r>
    </w:p>
    <w:p>
      <w:pPr>
        <w:ind w:left="440" w:hanging="89"/>
        <w:spacing w:after="0" w:line="235" w:lineRule="auto"/>
        <w:tabs>
          <w:tab w:leader="none" w:pos="440" w:val="left"/>
        </w:tabs>
        <w:numPr>
          <w:ilvl w:val="0"/>
          <w:numId w:val="6"/>
        </w:numPr>
        <w:rPr>
          <w:rFonts w:ascii="Calibri Light" w:cs="Calibri Light" w:eastAsia="Calibri Light" w:hAnsi="Calibri Light"/>
          <w:sz w:val="17"/>
          <w:szCs w:val="17"/>
          <w:color w:val="221E1F"/>
        </w:rPr>
      </w:pPr>
      <w:r>
        <w:rPr>
          <w:rFonts w:ascii="Calibri Light" w:cs="Calibri Light" w:eastAsia="Calibri Light" w:hAnsi="Calibri Light"/>
          <w:sz w:val="17"/>
          <w:szCs w:val="17"/>
          <w:color w:val="221E1F"/>
        </w:rPr>
        <w:t>A list of figures that have associated raw data</w:t>
      </w:r>
    </w:p>
    <w:p>
      <w:pPr>
        <w:ind w:left="440" w:hanging="89"/>
        <w:spacing w:after="0" w:line="235" w:lineRule="auto"/>
        <w:tabs>
          <w:tab w:leader="none" w:pos="440" w:val="left"/>
        </w:tabs>
        <w:numPr>
          <w:ilvl w:val="0"/>
          <w:numId w:val="6"/>
        </w:numPr>
        <w:rPr>
          <w:rFonts w:ascii="Calibri Light" w:cs="Calibri Light" w:eastAsia="Calibri Light" w:hAnsi="Calibri Light"/>
          <w:sz w:val="17"/>
          <w:szCs w:val="17"/>
          <w:color w:val="221E1F"/>
        </w:rPr>
      </w:pPr>
      <w:r>
        <w:rPr>
          <w:rFonts w:ascii="Calibri Light" w:cs="Calibri Light" w:eastAsia="Calibri Light" w:hAnsi="Calibri Light"/>
          <w:sz w:val="17"/>
          <w:szCs w:val="17"/>
          <w:color w:val="221E1F"/>
        </w:rPr>
        <w:t>A description of any restrictions on data availability</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drawing>
          <wp:anchor simplePos="0" relativeHeight="251657728" behindDoc="1" locked="0" layoutInCell="0" allowOverlap="1">
            <wp:simplePos x="0" y="0"/>
            <wp:positionH relativeFrom="column">
              <wp:posOffset>42545</wp:posOffset>
            </wp:positionH>
            <wp:positionV relativeFrom="paragraph">
              <wp:posOffset>50800</wp:posOffset>
            </wp:positionV>
            <wp:extent cx="6767830" cy="4889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3">
                      <a:extLst>
                        <a:ext uri="{28A0092B-C50C-407E-A947-70E740481C1C}"/>
                      </a:extLst>
                    </a:blip>
                    <a:srcRect/>
                    <a:stretch>
                      <a:fillRect/>
                    </a:stretch>
                  </pic:blipFill>
                  <pic:spPr bwMode="auto">
                    <a:xfrm>
                      <a:off x="0" y="0"/>
                      <a:ext cx="6767830" cy="48895"/>
                    </a:xfrm>
                    <a:prstGeom prst="rect">
                      <a:avLst/>
                    </a:prstGeom>
                    <a:noFill/>
                  </pic:spPr>
                </pic:pic>
              </a:graphicData>
            </a:graphic>
          </wp:anchor>
        </w:drawing>
      </w:r>
    </w:p>
    <w:p>
      <w:pPr>
        <w:spacing w:after="0" w:line="113" w:lineRule="exact"/>
        <w:rPr>
          <w:rFonts w:ascii="Calibri Light" w:cs="Calibri Light" w:eastAsia="Calibri Light" w:hAnsi="Calibri Light"/>
          <w:sz w:val="16"/>
          <w:szCs w:val="16"/>
          <w:color w:val="221E1F"/>
        </w:rPr>
      </w:pPr>
    </w:p>
    <w:p>
      <w:pPr>
        <w:jc w:val="both"/>
        <w:ind w:left="120" w:right="360"/>
        <w:spacing w:after="0" w:line="237" w:lineRule="auto"/>
        <w:rPr>
          <w:sz w:val="20"/>
          <w:szCs w:val="20"/>
          <w:color w:val="auto"/>
        </w:rPr>
      </w:pPr>
      <w:r>
        <w:rPr>
          <w:rFonts w:ascii="Calibri Light" w:cs="Calibri Light" w:eastAsia="Calibri Light" w:hAnsi="Calibri Light"/>
          <w:sz w:val="16"/>
          <w:szCs w:val="16"/>
          <w:color w:val="221E1F"/>
        </w:rPr>
        <w:t>The datasets F1-MSC, F2-GOWT1, F3-SIM, F4-HeLa, DIC1-HeLa, PC1-U373, and PC2-PSC are from the ISBI Cell Tracking Challenge 2015. Informations on how to obtain the data can be found at http://celltrackingchallenge.net/datasets.html and at time of publication required free-of-charge registration for the challenge.</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mc:AlternateContent>
          <mc:Choice Requires="wps">
            <w:drawing>
              <wp:anchor simplePos="0" relativeHeight="251657728" behindDoc="1" locked="0" layoutInCell="0" allowOverlap="1">
                <wp:simplePos x="0" y="0"/>
                <wp:positionH relativeFrom="column">
                  <wp:posOffset>6810375</wp:posOffset>
                </wp:positionH>
                <wp:positionV relativeFrom="paragraph">
                  <wp:posOffset>-229235</wp:posOffset>
                </wp:positionV>
                <wp:extent cx="0" cy="81724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245"/>
                        </a:xfrm>
                        <a:prstGeom prst="line">
                          <a:avLst/>
                        </a:prstGeom>
                        <a:solidFill>
                          <a:srgbClr val="FFFFFF"/>
                        </a:solidFill>
                        <a:ln w="6350">
                          <a:solidFill>
                            <a:srgbClr val="D1D2D3"/>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6.25pt,-18.0499pt" to="536.25pt,46.3pt" o:allowincell="f" strokecolor="#D1D2D3" strokeweight="0.5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-229235</wp:posOffset>
                </wp:positionV>
                <wp:extent cx="0" cy="81724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245"/>
                        </a:xfrm>
                        <a:prstGeom prst="line">
                          <a:avLst/>
                        </a:prstGeom>
                        <a:solidFill>
                          <a:srgbClr val="FFFFFF"/>
                        </a:solidFill>
                        <a:ln w="6350">
                          <a:solidFill>
                            <a:srgbClr val="D1D2D3"/>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5pt,-18.0499pt" to="3.35pt,46.3pt" o:allowincell="f" strokecolor="#D1D2D3" strokeweight="0.5pt"/>
            </w:pict>
          </mc:Fallback>
        </mc:AlternateContent>
      </w:r>
    </w:p>
    <w:p>
      <w:pPr>
        <w:spacing w:after="0" w:line="169" w:lineRule="exact"/>
        <w:rPr>
          <w:rFonts w:ascii="Calibri Light" w:cs="Calibri Light" w:eastAsia="Calibri Light" w:hAnsi="Calibri Light"/>
          <w:sz w:val="16"/>
          <w:szCs w:val="16"/>
          <w:color w:val="221E1F"/>
        </w:rPr>
      </w:pPr>
    </w:p>
    <w:p>
      <w:pPr>
        <w:ind w:left="120"/>
        <w:spacing w:after="0"/>
        <w:rPr>
          <w:sz w:val="20"/>
          <w:szCs w:val="20"/>
          <w:color w:val="auto"/>
        </w:rPr>
      </w:pPr>
      <w:r>
        <w:rPr>
          <w:rFonts w:ascii="Calibri Light" w:cs="Calibri Light" w:eastAsia="Calibri Light" w:hAnsi="Calibri Light"/>
          <w:sz w:val="16"/>
          <w:szCs w:val="16"/>
          <w:color w:val="221E1F"/>
        </w:rPr>
        <w:t>The datasets PC3-HKPV, BF1-POL, BF2-PPL, and BF3-MiSp are custom and are available from the corresponding author upon reasonable request.</w:t>
      </w:r>
    </w:p>
    <w:p>
      <w:pPr>
        <w:spacing w:after="0" w:line="190" w:lineRule="exact"/>
        <w:rPr>
          <w:rFonts w:ascii="Calibri Light" w:cs="Calibri Light" w:eastAsia="Calibri Light" w:hAnsi="Calibri Light"/>
          <w:sz w:val="16"/>
          <w:szCs w:val="16"/>
          <w:color w:val="221E1F"/>
        </w:rPr>
      </w:pPr>
    </w:p>
    <w:p>
      <w:pPr>
        <w:ind w:left="120" w:right="40"/>
        <w:spacing w:after="0" w:line="237" w:lineRule="auto"/>
        <w:rPr>
          <w:sz w:val="20"/>
          <w:szCs w:val="20"/>
          <w:color w:val="auto"/>
        </w:rPr>
      </w:pPr>
      <w:r>
        <w:rPr>
          <w:rFonts w:ascii="Calibri Light" w:cs="Calibri Light" w:eastAsia="Calibri Light" w:hAnsi="Calibri Light"/>
          <w:sz w:val="16"/>
          <w:szCs w:val="16"/>
          <w:color w:val="221E1F"/>
        </w:rPr>
        <w:t>Datasets for the detection experiments partially contain unpublished sample preparation protocols, and are currently not freely available. Upon protocol publication datasets will be made available on request-basis.</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drawing>
          <wp:anchor simplePos="0" relativeHeight="251657728" behindDoc="1" locked="0" layoutInCell="0" allowOverlap="1">
            <wp:simplePos x="0" y="0"/>
            <wp:positionH relativeFrom="column">
              <wp:posOffset>42545</wp:posOffset>
            </wp:positionH>
            <wp:positionV relativeFrom="paragraph">
              <wp:posOffset>-20955</wp:posOffset>
            </wp:positionV>
            <wp:extent cx="6767830" cy="4889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4">
                      <a:extLst>
                        <a:ext uri="{28A0092B-C50C-407E-A947-70E740481C1C}"/>
                      </a:extLst>
                    </a:blip>
                    <a:srcRect/>
                    <a:stretch>
                      <a:fillRect/>
                    </a:stretch>
                  </pic:blipFill>
                  <pic:spPr bwMode="auto">
                    <a:xfrm>
                      <a:off x="0" y="0"/>
                      <a:ext cx="6767830" cy="48895"/>
                    </a:xfrm>
                    <a:prstGeom prst="rect">
                      <a:avLst/>
                    </a:prstGeom>
                    <a:noFill/>
                  </pic:spPr>
                </pic:pic>
              </a:graphicData>
            </a:graphic>
          </wp:anchor>
        </w:drawing>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br w:type="column"/>
      </w:r>
    </w:p>
    <w:p>
      <w:pPr>
        <w:spacing w:after="0" w:line="317" w:lineRule="exact"/>
        <w:rPr>
          <w:rFonts w:ascii="Calibri Light" w:cs="Calibri Light" w:eastAsia="Calibri Light" w:hAnsi="Calibri Light"/>
          <w:sz w:val="16"/>
          <w:szCs w:val="16"/>
          <w:color w:val="221E1F"/>
        </w:rPr>
      </w:pPr>
    </w:p>
    <w:tbl>
      <w:tblPr>
        <w:tblLayout w:type="fixed"/>
        <w:tblInd w:w="0" w:type="dxa"/>
        <w:tblCellMar>
          <w:top w:w="0" w:type="dxa"/>
          <w:left w:w="0" w:type="dxa"/>
          <w:bottom w:w="0" w:type="dxa"/>
          <w:right w:w="0" w:type="dxa"/>
        </w:tblCellMar>
      </w:tblPr>
      <w:tr>
        <w:trPr>
          <w:trHeight w:val="3300"/>
        </w:trPr>
        <w:tc>
          <w:tcPr>
            <w:tcW w:w="230" w:type="dxa"/>
            <w:vAlign w:val="bottom"/>
            <w:textDirection w:val="tbRl"/>
          </w:tcPr>
          <w:p>
            <w:pPr>
              <w:spacing w:after="0"/>
              <w:rPr>
                <w:sz w:val="20"/>
                <w:szCs w:val="20"/>
                <w:color w:val="auto"/>
              </w:rPr>
            </w:pPr>
            <w:r>
              <w:rPr>
                <w:rFonts w:ascii="Arial" w:cs="Arial" w:eastAsia="Arial" w:hAnsi="Arial"/>
                <w:sz w:val="20"/>
                <w:szCs w:val="20"/>
                <w:color w:val="FFFFFF"/>
              </w:rPr>
              <w:t>nature research | reporting summary</w:t>
            </w:r>
          </w:p>
        </w:tc>
      </w:tr>
    </w:tbl>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drawing>
          <wp:anchor simplePos="0" relativeHeight="251657728" behindDoc="1" locked="0" layoutInCell="0" allowOverlap="1">
            <wp:simplePos x="0" y="0"/>
            <wp:positionH relativeFrom="column">
              <wp:posOffset>-118110</wp:posOffset>
            </wp:positionH>
            <wp:positionV relativeFrom="paragraph">
              <wp:posOffset>-2468880</wp:posOffset>
            </wp:positionV>
            <wp:extent cx="269875" cy="1004379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5">
                      <a:extLst>
                        <a:ext uri="{28A0092B-C50C-407E-A947-70E740481C1C}"/>
                      </a:extLst>
                    </a:blip>
                    <a:srcRect/>
                    <a:stretch>
                      <a:fillRect/>
                    </a:stretch>
                  </pic:blipFill>
                  <pic:spPr bwMode="auto">
                    <a:xfrm>
                      <a:off x="0" y="0"/>
                      <a:ext cx="269875" cy="10043795"/>
                    </a:xfrm>
                    <a:prstGeom prst="rect">
                      <a:avLst/>
                    </a:prstGeom>
                    <a:noFill/>
                  </pic:spPr>
                </pic:pic>
              </a:graphicData>
            </a:graphic>
          </wp:anchor>
        </w:drawing>
      </w:r>
    </w:p>
    <w:p>
      <w:pPr>
        <w:spacing w:after="0" w:line="1313" w:lineRule="exact"/>
        <w:rPr>
          <w:rFonts w:ascii="Calibri Light" w:cs="Calibri Light" w:eastAsia="Calibri Light" w:hAnsi="Calibri Light"/>
          <w:sz w:val="16"/>
          <w:szCs w:val="16"/>
          <w:color w:val="221E1F"/>
        </w:rPr>
      </w:pPr>
    </w:p>
    <w:p>
      <w:pPr>
        <w:sectPr>
          <w:pgSz w:w="12240" w:h="15840" w:orient="portrait"/>
          <w:cols w:equalWidth="0" w:num="2">
            <w:col w:w="10720" w:space="462"/>
            <w:col w:w="230"/>
          </w:cols>
          <w:pgMar w:left="440" w:top="262" w:right="388" w:bottom="2" w:gutter="0" w:footer="0" w:header="0"/>
        </w:sectPr>
      </w:pPr>
    </w:p>
    <w:p>
      <w:pPr>
        <w:spacing w:after="0" w:line="263" w:lineRule="exact"/>
        <w:rPr>
          <w:rFonts w:ascii="Calibri Light" w:cs="Calibri Light" w:eastAsia="Calibri Light" w:hAnsi="Calibri Light"/>
          <w:sz w:val="16"/>
          <w:szCs w:val="16"/>
          <w:color w:val="221E1F"/>
        </w:rPr>
      </w:pPr>
    </w:p>
    <w:p>
      <w:pPr>
        <w:ind w:left="40"/>
        <w:spacing w:after="0"/>
        <w:rPr>
          <w:sz w:val="20"/>
          <w:szCs w:val="20"/>
          <w:color w:val="auto"/>
        </w:rPr>
      </w:pPr>
      <w:r>
        <w:rPr>
          <w:rFonts w:ascii="Calibri Light" w:cs="Calibri Light" w:eastAsia="Calibri Light" w:hAnsi="Calibri Light"/>
          <w:sz w:val="40"/>
          <w:szCs w:val="40"/>
          <w:color w:val="D42128"/>
        </w:rPr>
        <w:t>Field-specific reporting</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-3175</wp:posOffset>
                </wp:positionV>
                <wp:extent cx="684657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6570" cy="4763"/>
                        </a:xfrm>
                        <a:prstGeom prst="line">
                          <a:avLst/>
                        </a:prstGeom>
                        <a:solidFill>
                          <a:srgbClr val="FFFFFF"/>
                        </a:solidFill>
                        <a:ln w="6350">
                          <a:solidFill>
                            <a:srgbClr val="D42128"/>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0.2499pt" to="539.35pt,-0.2499pt" o:allowincell="f" strokecolor="#D42128" strokeweight="0.5pt"/>
            </w:pict>
          </mc:Fallback>
        </mc:AlternateContent>
      </w:r>
    </w:p>
    <w:p>
      <w:pPr>
        <w:spacing w:after="0" w:line="79" w:lineRule="exact"/>
        <w:rPr>
          <w:rFonts w:ascii="Calibri Light" w:cs="Calibri Light" w:eastAsia="Calibri Light" w:hAnsi="Calibri Light"/>
          <w:sz w:val="16"/>
          <w:szCs w:val="16"/>
          <w:color w:val="221E1F"/>
        </w:rPr>
      </w:pPr>
    </w:p>
    <w:p>
      <w:pPr>
        <w:ind w:left="60"/>
        <w:spacing w:after="0"/>
        <w:rPr>
          <w:sz w:val="20"/>
          <w:szCs w:val="20"/>
          <w:color w:val="auto"/>
        </w:rPr>
      </w:pPr>
      <w:r>
        <w:rPr>
          <w:rFonts w:ascii="Calibri Light" w:cs="Calibri Light" w:eastAsia="Calibri Light" w:hAnsi="Calibri Light"/>
          <w:sz w:val="18"/>
          <w:szCs w:val="18"/>
          <w:color w:val="221E1F"/>
        </w:rPr>
        <w:t>Please select the best fit for your research. If you are not sure, read the appropriate sections before making your selection.</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drawing>
          <wp:anchor simplePos="0" relativeHeight="251657728" behindDoc="1" locked="0" layoutInCell="0" allowOverlap="1">
            <wp:simplePos x="0" y="0"/>
            <wp:positionH relativeFrom="column">
              <wp:posOffset>39370</wp:posOffset>
            </wp:positionH>
            <wp:positionV relativeFrom="paragraph">
              <wp:posOffset>88265</wp:posOffset>
            </wp:positionV>
            <wp:extent cx="133350" cy="13335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6">
                      <a:extLst>
                        <a:ext uri="{28A0092B-C50C-407E-A947-70E740481C1C}"/>
                      </a:extLst>
                    </a:blip>
                    <a:srcRect/>
                    <a:stretch>
                      <a:fillRect/>
                    </a:stretch>
                  </pic:blipFill>
                  <pic:spPr bwMode="auto">
                    <a:xfrm>
                      <a:off x="0" y="0"/>
                      <a:ext cx="133350" cy="133350"/>
                    </a:xfrm>
                    <a:prstGeom prst="rect">
                      <a:avLst/>
                    </a:prstGeom>
                    <a:noFill/>
                  </pic:spPr>
                </pic:pic>
              </a:graphicData>
            </a:graphic>
          </wp:anchor>
        </w:drawing>
      </w:r>
    </w:p>
    <w:p>
      <w:pPr>
        <w:spacing w:after="0" w:line="99" w:lineRule="exact"/>
        <w:rPr>
          <w:rFonts w:ascii="Calibri Light" w:cs="Calibri Light" w:eastAsia="Calibri Light" w:hAnsi="Calibri Light"/>
          <w:sz w:val="16"/>
          <w:szCs w:val="16"/>
          <w:color w:val="221E1F"/>
        </w:rPr>
      </w:pPr>
    </w:p>
    <w:tbl>
      <w:tblPr>
        <w:tblLayout w:type="fixed"/>
        <w:tblInd w:w="320" w:type="dxa"/>
        <w:tblCellMar>
          <w:top w:w="0" w:type="dxa"/>
          <w:left w:w="0" w:type="dxa"/>
          <w:bottom w:w="0" w:type="dxa"/>
          <w:right w:w="0" w:type="dxa"/>
        </w:tblCellMar>
      </w:tblPr>
      <w:tr>
        <w:trPr>
          <w:trHeight w:val="200"/>
        </w:trPr>
        <w:tc>
          <w:tcPr>
            <w:tcW w:w="1820" w:type="dxa"/>
            <w:vAlign w:val="bottom"/>
            <w:tcBorders>
              <w:right w:val="single" w:sz="8" w:color="525D59"/>
            </w:tcBorders>
          </w:tcPr>
          <w:p>
            <w:pPr>
              <w:spacing w:after="0" w:line="200" w:lineRule="exact"/>
              <w:rPr>
                <w:sz w:val="20"/>
                <w:szCs w:val="20"/>
                <w:color w:val="auto"/>
              </w:rPr>
            </w:pPr>
            <w:r>
              <w:rPr>
                <w:rFonts w:ascii="Calibri Light" w:cs="Calibri Light" w:eastAsia="Calibri Light" w:hAnsi="Calibri Light"/>
                <w:sz w:val="18"/>
                <w:szCs w:val="18"/>
                <w:color w:val="221E1F"/>
              </w:rPr>
              <w:t>Life sciences</w:t>
            </w:r>
          </w:p>
        </w:tc>
        <w:tc>
          <w:tcPr>
            <w:tcW w:w="200" w:type="dxa"/>
            <w:vAlign w:val="bottom"/>
            <w:tcBorders>
              <w:top w:val="single" w:sz="8" w:color="525D59"/>
              <w:bottom w:val="single" w:sz="8" w:color="525D59"/>
              <w:right w:val="single" w:sz="8" w:color="525D59"/>
            </w:tcBorders>
          </w:tcPr>
          <w:p>
            <w:pPr>
              <w:spacing w:after="0"/>
              <w:rPr>
                <w:sz w:val="17"/>
                <w:szCs w:val="17"/>
                <w:color w:val="auto"/>
              </w:rPr>
            </w:pPr>
          </w:p>
        </w:tc>
        <w:tc>
          <w:tcPr>
            <w:tcW w:w="2500" w:type="dxa"/>
            <w:vAlign w:val="bottom"/>
            <w:tcBorders>
              <w:right w:val="single" w:sz="8" w:color="525D59"/>
            </w:tcBorders>
          </w:tcPr>
          <w:p>
            <w:pPr>
              <w:ind w:left="80"/>
              <w:spacing w:after="0" w:line="200" w:lineRule="exact"/>
              <w:rPr>
                <w:sz w:val="20"/>
                <w:szCs w:val="20"/>
                <w:color w:val="auto"/>
              </w:rPr>
            </w:pPr>
            <w:r>
              <w:rPr>
                <w:rFonts w:ascii="Calibri Light" w:cs="Calibri Light" w:eastAsia="Calibri Light" w:hAnsi="Calibri Light"/>
                <w:sz w:val="18"/>
                <w:szCs w:val="18"/>
                <w:color w:val="221E1F"/>
              </w:rPr>
              <w:t>Behavioural &amp; social sciences</w:t>
            </w:r>
          </w:p>
        </w:tc>
        <w:tc>
          <w:tcPr>
            <w:tcW w:w="200" w:type="dxa"/>
            <w:vAlign w:val="bottom"/>
            <w:tcBorders>
              <w:top w:val="single" w:sz="8" w:color="525D59"/>
              <w:bottom w:val="single" w:sz="8" w:color="525D59"/>
              <w:right w:val="single" w:sz="8" w:color="525D59"/>
            </w:tcBorders>
          </w:tcPr>
          <w:p>
            <w:pPr>
              <w:spacing w:after="0"/>
              <w:rPr>
                <w:sz w:val="17"/>
                <w:szCs w:val="17"/>
                <w:color w:val="auto"/>
              </w:rPr>
            </w:pPr>
          </w:p>
        </w:tc>
        <w:tc>
          <w:tcPr>
            <w:tcW w:w="3760" w:type="dxa"/>
            <w:vAlign w:val="bottom"/>
          </w:tcPr>
          <w:p>
            <w:pPr>
              <w:ind w:left="120"/>
              <w:spacing w:after="0" w:line="200" w:lineRule="exact"/>
              <w:rPr>
                <w:sz w:val="20"/>
                <w:szCs w:val="20"/>
                <w:color w:val="auto"/>
              </w:rPr>
            </w:pPr>
            <w:r>
              <w:rPr>
                <w:rFonts w:ascii="Calibri Light" w:cs="Calibri Light" w:eastAsia="Calibri Light" w:hAnsi="Calibri Light"/>
                <w:sz w:val="18"/>
                <w:szCs w:val="18"/>
                <w:color w:val="221E1F"/>
                <w:w w:val="99"/>
              </w:rPr>
              <w:t>Ecological, evolutionary &amp; environmental sciences</w:t>
            </w:r>
          </w:p>
        </w:tc>
      </w:tr>
    </w:tbl>
    <w:p>
      <w:pPr>
        <w:spacing w:after="0" w:line="92" w:lineRule="exact"/>
        <w:rPr>
          <w:rFonts w:ascii="Calibri Light" w:cs="Calibri Light" w:eastAsia="Calibri Light" w:hAnsi="Calibri Light"/>
          <w:sz w:val="16"/>
          <w:szCs w:val="16"/>
          <w:color w:val="221E1F"/>
        </w:rPr>
      </w:pPr>
    </w:p>
    <w:p>
      <w:pPr>
        <w:ind w:left="60"/>
        <w:spacing w:after="0"/>
        <w:rPr>
          <w:sz w:val="20"/>
          <w:szCs w:val="20"/>
          <w:color w:val="auto"/>
        </w:rPr>
      </w:pPr>
      <w:r>
        <w:rPr>
          <w:rFonts w:ascii="Calibri Light" w:cs="Calibri Light" w:eastAsia="Calibri Light" w:hAnsi="Calibri Light"/>
          <w:sz w:val="14"/>
          <w:szCs w:val="14"/>
          <w:color w:val="525D59"/>
        </w:rPr>
        <w:t>For a reference copy of the document with all sections, see</w:t>
      </w:r>
      <w:r>
        <w:rPr>
          <w:rFonts w:ascii="Calibri Light" w:cs="Calibri Light" w:eastAsia="Calibri Light" w:hAnsi="Calibri Light"/>
          <w:sz w:val="14"/>
          <w:szCs w:val="14"/>
          <w:color w:val="17609F"/>
        </w:rPr>
        <w:t xml:space="preserve"> </w:t>
      </w:r>
      <w:r>
        <w:rPr>
          <w:rFonts w:ascii="Calibri Light" w:cs="Calibri Light" w:eastAsia="Calibri Light" w:hAnsi="Calibri Light"/>
          <w:sz w:val="14"/>
          <w:szCs w:val="14"/>
          <w:u w:val="single" w:color="auto"/>
          <w:color w:val="17609F"/>
        </w:rPr>
        <w:t>nature.com/authors/policies/ReportingSummary-flat.pdf</w:t>
      </w:r>
    </w:p>
    <w:p>
      <w:pPr>
        <w:spacing w:after="0" w:line="200" w:lineRule="exact"/>
        <w:rPr>
          <w:rFonts w:ascii="Calibri Light" w:cs="Calibri Light" w:eastAsia="Calibri Light" w:hAnsi="Calibri Light"/>
          <w:sz w:val="16"/>
          <w:szCs w:val="16"/>
          <w:color w:val="221E1F"/>
        </w:rPr>
      </w:pPr>
    </w:p>
    <w:p>
      <w:pPr>
        <w:spacing w:after="0" w:line="224" w:lineRule="exact"/>
        <w:rPr>
          <w:rFonts w:ascii="Calibri Light" w:cs="Calibri Light" w:eastAsia="Calibri Light" w:hAnsi="Calibri Light"/>
          <w:sz w:val="16"/>
          <w:szCs w:val="16"/>
          <w:color w:val="221E1F"/>
        </w:rPr>
      </w:pPr>
    </w:p>
    <w:p>
      <w:pPr>
        <w:ind w:left="40"/>
        <w:spacing w:after="0"/>
        <w:rPr>
          <w:sz w:val="20"/>
          <w:szCs w:val="20"/>
          <w:color w:val="auto"/>
        </w:rPr>
      </w:pPr>
      <w:r>
        <w:rPr>
          <w:rFonts w:ascii="Calibri Light" w:cs="Calibri Light" w:eastAsia="Calibri Light" w:hAnsi="Calibri Light"/>
          <w:sz w:val="40"/>
          <w:szCs w:val="40"/>
          <w:color w:val="D42128"/>
        </w:rPr>
        <w:t>Life sciences study design</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-3175</wp:posOffset>
                </wp:positionV>
                <wp:extent cx="684657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6570" cy="4763"/>
                        </a:xfrm>
                        <a:prstGeom prst="line">
                          <a:avLst/>
                        </a:prstGeom>
                        <a:solidFill>
                          <a:srgbClr val="FFFFFF"/>
                        </a:solidFill>
                        <a:ln w="6350">
                          <a:solidFill>
                            <a:srgbClr val="D42128"/>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0.2499pt" to="539.35pt,-0.2499pt" o:allowincell="f" strokecolor="#D42128" strokeweight="0.5pt"/>
            </w:pict>
          </mc:Fallback>
        </mc:AlternateContent>
      </w:r>
    </w:p>
    <w:p>
      <w:pPr>
        <w:spacing w:after="0" w:line="79" w:lineRule="exact"/>
        <w:rPr>
          <w:rFonts w:ascii="Calibri Light" w:cs="Calibri Light" w:eastAsia="Calibri Light" w:hAnsi="Calibri Light"/>
          <w:sz w:val="16"/>
          <w:szCs w:val="16"/>
          <w:color w:val="221E1F"/>
        </w:rPr>
      </w:pPr>
    </w:p>
    <w:p>
      <w:pPr>
        <w:ind w:left="60"/>
        <w:spacing w:after="0"/>
        <w:rPr>
          <w:sz w:val="20"/>
          <w:szCs w:val="20"/>
          <w:color w:val="auto"/>
        </w:rPr>
      </w:pPr>
      <w:r>
        <w:rPr>
          <w:rFonts w:ascii="Calibri Light" w:cs="Calibri Light" w:eastAsia="Calibri Light" w:hAnsi="Calibri Light"/>
          <w:sz w:val="18"/>
          <w:szCs w:val="18"/>
          <w:color w:val="525D59"/>
        </w:rPr>
        <w:t>All studies must disclose on these points even when the disclosure is negative.</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drawing>
          <wp:anchor simplePos="0" relativeHeight="251657728" behindDoc="1" locked="0" layoutInCell="0" allowOverlap="1">
            <wp:simplePos x="0" y="0"/>
            <wp:positionH relativeFrom="column">
              <wp:posOffset>942975</wp:posOffset>
            </wp:positionH>
            <wp:positionV relativeFrom="paragraph">
              <wp:posOffset>31115</wp:posOffset>
            </wp:positionV>
            <wp:extent cx="5868035" cy="4889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7">
                      <a:extLst>
                        <a:ext uri="{28A0092B-C50C-407E-A947-70E740481C1C}"/>
                      </a:extLst>
                    </a:blip>
                    <a:srcRect/>
                    <a:stretch>
                      <a:fillRect/>
                    </a:stretch>
                  </pic:blipFill>
                  <pic:spPr bwMode="auto">
                    <a:xfrm>
                      <a:off x="0" y="0"/>
                      <a:ext cx="5868035" cy="48895"/>
                    </a:xfrm>
                    <a:prstGeom prst="rect">
                      <a:avLst/>
                    </a:prstGeom>
                    <a:noFill/>
                  </pic:spPr>
                </pic:pic>
              </a:graphicData>
            </a:graphic>
          </wp:anchor>
        </w:drawing>
      </w:r>
    </w:p>
    <w:p>
      <w:pPr>
        <w:spacing w:after="0" w:line="77" w:lineRule="exact"/>
        <w:rPr>
          <w:rFonts w:ascii="Calibri Light" w:cs="Calibri Light" w:eastAsia="Calibri Light" w:hAnsi="Calibri Light"/>
          <w:sz w:val="16"/>
          <w:szCs w:val="16"/>
          <w:color w:val="221E1F"/>
        </w:rPr>
      </w:pPr>
    </w:p>
    <w:p>
      <w:pPr>
        <w:ind w:left="200"/>
        <w:spacing w:after="0"/>
        <w:rPr>
          <w:sz w:val="20"/>
          <w:szCs w:val="20"/>
          <w:color w:val="auto"/>
        </w:rPr>
      </w:pPr>
      <w:r>
        <w:rPr>
          <w:rFonts w:ascii="Calibri Light" w:cs="Calibri Light" w:eastAsia="Calibri Light" w:hAnsi="Calibri Light"/>
          <w:sz w:val="18"/>
          <w:szCs w:val="18"/>
          <w:color w:val="221E1F"/>
        </w:rPr>
        <w:t>Sample size</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drawing>
          <wp:anchor simplePos="0" relativeHeight="251657728" behindDoc="1" locked="0" layoutInCell="0" allowOverlap="1">
            <wp:simplePos x="0" y="0"/>
            <wp:positionH relativeFrom="column">
              <wp:posOffset>939800</wp:posOffset>
            </wp:positionH>
            <wp:positionV relativeFrom="paragraph">
              <wp:posOffset>-120650</wp:posOffset>
            </wp:positionV>
            <wp:extent cx="5874385" cy="50101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8">
                      <a:extLst>
                        <a:ext uri="{28A0092B-C50C-407E-A947-70E740481C1C}"/>
                      </a:extLst>
                    </a:blip>
                    <a:srcRect/>
                    <a:stretch>
                      <a:fillRect/>
                    </a:stretch>
                  </pic:blipFill>
                  <pic:spPr bwMode="auto">
                    <a:xfrm>
                      <a:off x="0" y="0"/>
                      <a:ext cx="5874385" cy="501015"/>
                    </a:xfrm>
                    <a:prstGeom prst="rect">
                      <a:avLst/>
                    </a:prstGeom>
                    <a:noFill/>
                  </pic:spPr>
                </pic:pic>
              </a:graphicData>
            </a:graphic>
          </wp:anchor>
        </w:drawing>
        <w:drawing>
          <wp:anchor simplePos="0" relativeHeight="251657728" behindDoc="1" locked="0" layoutInCell="0" allowOverlap="1">
            <wp:simplePos x="0" y="0"/>
            <wp:positionH relativeFrom="column">
              <wp:posOffset>942975</wp:posOffset>
            </wp:positionH>
            <wp:positionV relativeFrom="paragraph">
              <wp:posOffset>445135</wp:posOffset>
            </wp:positionV>
            <wp:extent cx="5868035" cy="4889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9">
                      <a:extLst>
                        <a:ext uri="{28A0092B-C50C-407E-A947-70E740481C1C}"/>
                      </a:extLst>
                    </a:blip>
                    <a:srcRect/>
                    <a:stretch>
                      <a:fillRect/>
                    </a:stretch>
                  </pic:blipFill>
                  <pic:spPr bwMode="auto">
                    <a:xfrm>
                      <a:off x="0" y="0"/>
                      <a:ext cx="5868035" cy="48895"/>
                    </a:xfrm>
                    <a:prstGeom prst="rect">
                      <a:avLst/>
                    </a:prstGeom>
                    <a:noFill/>
                  </pic:spPr>
                </pic:pic>
              </a:graphicData>
            </a:graphic>
          </wp:anchor>
        </w:drawing>
      </w:r>
    </w:p>
    <w:p>
      <w:pPr>
        <w:spacing w:after="0" w:line="214" w:lineRule="exact"/>
        <w:rPr>
          <w:rFonts w:ascii="Calibri Light" w:cs="Calibri Light" w:eastAsia="Calibri Light" w:hAnsi="Calibri Light"/>
          <w:sz w:val="16"/>
          <w:szCs w:val="16"/>
          <w:color w:val="221E1F"/>
        </w:rPr>
      </w:pPr>
    </w:p>
    <w:tbl>
      <w:tblPr>
        <w:tblLayout w:type="fixed"/>
        <w:tblInd w:w="0" w:type="dxa"/>
        <w:tblCellMar>
          <w:top w:w="0" w:type="dxa"/>
          <w:left w:w="0" w:type="dxa"/>
          <w:bottom w:w="0" w:type="dxa"/>
          <w:right w:w="0" w:type="dxa"/>
        </w:tblCellMar>
      </w:tblPr>
      <w:tr>
        <w:trPr>
          <w:trHeight w:val="220"/>
        </w:trPr>
        <w:tc>
          <w:tcPr>
            <w:tcW w:w="1480" w:type="dxa"/>
            <w:vAlign w:val="bottom"/>
          </w:tcPr>
          <w:p>
            <w:pPr>
              <w:ind w:left="200"/>
              <w:spacing w:after="0"/>
              <w:rPr>
                <w:sz w:val="20"/>
                <w:szCs w:val="20"/>
                <w:color w:val="auto"/>
              </w:rPr>
            </w:pPr>
            <w:r>
              <w:rPr>
                <w:rFonts w:ascii="Calibri Light" w:cs="Calibri Light" w:eastAsia="Calibri Light" w:hAnsi="Calibri Light"/>
                <w:sz w:val="18"/>
                <w:szCs w:val="18"/>
                <w:color w:val="221E1F"/>
              </w:rPr>
              <w:t>Data exclusions</w:t>
            </w:r>
          </w:p>
        </w:tc>
        <w:tc>
          <w:tcPr>
            <w:tcW w:w="20" w:type="dxa"/>
            <w:vAlign w:val="bottom"/>
            <w:shd w:val="clear" w:color="auto" w:fill="D1D2D3"/>
          </w:tcPr>
          <w:p>
            <w:pPr>
              <w:spacing w:after="0"/>
              <w:rPr>
                <w:sz w:val="19"/>
                <w:szCs w:val="19"/>
                <w:color w:val="auto"/>
              </w:rPr>
            </w:pPr>
          </w:p>
        </w:tc>
        <w:tc>
          <w:tcPr>
            <w:tcW w:w="9160" w:type="dxa"/>
            <w:vAlign w:val="bottom"/>
            <w:gridSpan w:val="2"/>
          </w:tcPr>
          <w:p>
            <w:pPr>
              <w:ind w:left="40"/>
              <w:spacing w:after="0"/>
              <w:rPr>
                <w:sz w:val="20"/>
                <w:szCs w:val="20"/>
                <w:color w:val="auto"/>
              </w:rPr>
            </w:pPr>
            <w:r>
              <w:rPr>
                <w:rFonts w:ascii="Calibri Light" w:cs="Calibri Light" w:eastAsia="Calibri Light" w:hAnsi="Calibri Light"/>
                <w:sz w:val="16"/>
                <w:szCs w:val="16"/>
                <w:color w:val="221E1F"/>
              </w:rPr>
              <w:t>All available annotated images were included without selection. The subset of raw images for annotation was randomly chosen from all</w:t>
            </w:r>
          </w:p>
        </w:tc>
        <w:tc>
          <w:tcPr>
            <w:tcW w:w="80" w:type="dxa"/>
            <w:vAlign w:val="bottom"/>
            <w:tcBorders>
              <w:right w:val="single" w:sz="8" w:color="D1D2D3"/>
            </w:tcBorders>
          </w:tcPr>
          <w:p>
            <w:pPr>
              <w:spacing w:after="0"/>
              <w:rPr>
                <w:sz w:val="19"/>
                <w:szCs w:val="19"/>
                <w:color w:val="auto"/>
              </w:rPr>
            </w:pPr>
          </w:p>
        </w:tc>
        <w:tc>
          <w:tcPr>
            <w:tcW w:w="4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2"/>
        </w:trPr>
        <w:tc>
          <w:tcPr>
            <w:tcW w:w="1480" w:type="dxa"/>
            <w:vAlign w:val="bottom"/>
          </w:tcPr>
          <w:p>
            <w:pPr>
              <w:spacing w:after="0"/>
              <w:rPr>
                <w:sz w:val="16"/>
                <w:szCs w:val="16"/>
                <w:color w:val="auto"/>
              </w:rPr>
            </w:pPr>
          </w:p>
        </w:tc>
        <w:tc>
          <w:tcPr>
            <w:tcW w:w="20" w:type="dxa"/>
            <w:vAlign w:val="bottom"/>
            <w:shd w:val="clear" w:color="auto" w:fill="D1D2D3"/>
          </w:tcPr>
          <w:p>
            <w:pPr>
              <w:spacing w:after="0"/>
              <w:rPr>
                <w:sz w:val="16"/>
                <w:szCs w:val="16"/>
                <w:color w:val="auto"/>
              </w:rPr>
            </w:pPr>
          </w:p>
        </w:tc>
        <w:tc>
          <w:tcPr>
            <w:tcW w:w="9160" w:type="dxa"/>
            <w:vAlign w:val="bottom"/>
            <w:gridSpan w:val="2"/>
          </w:tcPr>
          <w:p>
            <w:pPr>
              <w:ind w:left="40"/>
              <w:spacing w:after="0" w:line="192" w:lineRule="exact"/>
              <w:rPr>
                <w:sz w:val="20"/>
                <w:szCs w:val="20"/>
                <w:color w:val="auto"/>
              </w:rPr>
            </w:pPr>
            <w:r>
              <w:rPr>
                <w:rFonts w:ascii="Calibri Light" w:cs="Calibri Light" w:eastAsia="Calibri Light" w:hAnsi="Calibri Light"/>
                <w:sz w:val="16"/>
                <w:szCs w:val="16"/>
                <w:color w:val="221E1F"/>
              </w:rPr>
              <w:t>available images and randomly split into training and test sets. A validation set was not required, because we did not optimize</w:t>
            </w:r>
          </w:p>
        </w:tc>
        <w:tc>
          <w:tcPr>
            <w:tcW w:w="80" w:type="dxa"/>
            <w:vAlign w:val="bottom"/>
            <w:tcBorders>
              <w:right w:val="single" w:sz="8" w:color="D1D2D3"/>
            </w:tcBorders>
          </w:tcPr>
          <w:p>
            <w:pPr>
              <w:spacing w:after="0"/>
              <w:rPr>
                <w:sz w:val="16"/>
                <w:szCs w:val="16"/>
                <w:color w:val="auto"/>
              </w:rPr>
            </w:pPr>
          </w:p>
        </w:tc>
        <w:tc>
          <w:tcPr>
            <w:tcW w:w="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2"/>
        </w:trPr>
        <w:tc>
          <w:tcPr>
            <w:tcW w:w="1480" w:type="dxa"/>
            <w:vAlign w:val="bottom"/>
          </w:tcPr>
          <w:p>
            <w:pPr>
              <w:spacing w:after="0"/>
              <w:rPr>
                <w:sz w:val="16"/>
                <w:szCs w:val="16"/>
                <w:color w:val="auto"/>
              </w:rPr>
            </w:pPr>
          </w:p>
        </w:tc>
        <w:tc>
          <w:tcPr>
            <w:tcW w:w="20" w:type="dxa"/>
            <w:vAlign w:val="bottom"/>
            <w:shd w:val="clear" w:color="auto" w:fill="D1D2D3"/>
          </w:tcPr>
          <w:p>
            <w:pPr>
              <w:spacing w:after="0"/>
              <w:rPr>
                <w:sz w:val="16"/>
                <w:szCs w:val="16"/>
                <w:color w:val="auto"/>
              </w:rPr>
            </w:pPr>
          </w:p>
        </w:tc>
        <w:tc>
          <w:tcPr>
            <w:tcW w:w="9160" w:type="dxa"/>
            <w:vAlign w:val="bottom"/>
            <w:gridSpan w:val="2"/>
          </w:tcPr>
          <w:p>
            <w:pPr>
              <w:ind w:left="40"/>
              <w:spacing w:after="0" w:line="192" w:lineRule="exact"/>
              <w:rPr>
                <w:sz w:val="20"/>
                <w:szCs w:val="20"/>
                <w:color w:val="auto"/>
              </w:rPr>
            </w:pPr>
            <w:r>
              <w:rPr>
                <w:rFonts w:ascii="Calibri Light" w:cs="Calibri Light" w:eastAsia="Calibri Light" w:hAnsi="Calibri Light"/>
                <w:sz w:val="16"/>
                <w:szCs w:val="16"/>
                <w:color w:val="221E1F"/>
              </w:rPr>
              <w:t>hyperparameters of our model besides the number of training iterations, which we selected so that we obtained the best average results on</w:t>
            </w:r>
          </w:p>
        </w:tc>
        <w:tc>
          <w:tcPr>
            <w:tcW w:w="80" w:type="dxa"/>
            <w:vAlign w:val="bottom"/>
            <w:tcBorders>
              <w:right w:val="single" w:sz="8" w:color="D1D2D3"/>
            </w:tcBorders>
          </w:tcPr>
          <w:p>
            <w:pPr>
              <w:spacing w:after="0"/>
              <w:rPr>
                <w:sz w:val="16"/>
                <w:szCs w:val="16"/>
                <w:color w:val="auto"/>
              </w:rPr>
            </w:pPr>
          </w:p>
        </w:tc>
        <w:tc>
          <w:tcPr>
            <w:tcW w:w="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0"/>
        </w:trPr>
        <w:tc>
          <w:tcPr>
            <w:tcW w:w="1480" w:type="dxa"/>
            <w:vAlign w:val="bottom"/>
          </w:tcPr>
          <w:p>
            <w:pPr>
              <w:spacing w:after="0"/>
              <w:rPr>
                <w:sz w:val="13"/>
                <w:szCs w:val="13"/>
                <w:color w:val="auto"/>
              </w:rPr>
            </w:pPr>
          </w:p>
        </w:tc>
        <w:tc>
          <w:tcPr>
            <w:tcW w:w="20" w:type="dxa"/>
            <w:vAlign w:val="bottom"/>
            <w:shd w:val="clear" w:color="auto" w:fill="D1D2D3"/>
          </w:tcPr>
          <w:p>
            <w:pPr>
              <w:spacing w:after="0"/>
              <w:rPr>
                <w:sz w:val="13"/>
                <w:szCs w:val="13"/>
                <w:color w:val="auto"/>
              </w:rPr>
            </w:pPr>
          </w:p>
        </w:tc>
        <w:tc>
          <w:tcPr>
            <w:tcW w:w="9160" w:type="dxa"/>
            <w:vAlign w:val="bottom"/>
            <w:gridSpan w:val="2"/>
          </w:tcPr>
          <w:p>
            <w:pPr>
              <w:ind w:left="40"/>
              <w:spacing w:after="0" w:line="160" w:lineRule="exact"/>
              <w:rPr>
                <w:sz w:val="20"/>
                <w:szCs w:val="20"/>
                <w:color w:val="auto"/>
              </w:rPr>
            </w:pPr>
            <w:r>
              <w:rPr>
                <w:rFonts w:ascii="Calibri Light" w:cs="Calibri Light" w:eastAsia="Calibri Light" w:hAnsi="Calibri Light"/>
                <w:sz w:val="16"/>
                <w:szCs w:val="16"/>
                <w:color w:val="221E1F"/>
              </w:rPr>
              <w:t>the test set, but the full curves are given for reference and show that the number of iterations is not a critical parameter.</w:t>
            </w:r>
          </w:p>
        </w:tc>
        <w:tc>
          <w:tcPr>
            <w:tcW w:w="80" w:type="dxa"/>
            <w:vAlign w:val="bottom"/>
            <w:tcBorders>
              <w:right w:val="single" w:sz="8" w:color="D1D2D3"/>
            </w:tcBorders>
          </w:tcPr>
          <w:p>
            <w:pPr>
              <w:spacing w:after="0"/>
              <w:rPr>
                <w:sz w:val="13"/>
                <w:szCs w:val="13"/>
                <w:color w:val="auto"/>
              </w:rPr>
            </w:pPr>
          </w:p>
        </w:tc>
        <w:tc>
          <w:tcPr>
            <w:tcW w:w="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7"/>
        </w:trPr>
        <w:tc>
          <w:tcPr>
            <w:tcW w:w="1480" w:type="dxa"/>
            <w:vAlign w:val="bottom"/>
            <w:vMerge w:val="restart"/>
          </w:tcPr>
          <w:p>
            <w:pPr>
              <w:ind w:left="200"/>
              <w:spacing w:after="0"/>
              <w:rPr>
                <w:sz w:val="20"/>
                <w:szCs w:val="20"/>
                <w:color w:val="auto"/>
              </w:rPr>
            </w:pPr>
            <w:r>
              <w:rPr>
                <w:rFonts w:ascii="Calibri Light" w:cs="Calibri Light" w:eastAsia="Calibri Light" w:hAnsi="Calibri Light"/>
                <w:sz w:val="18"/>
                <w:szCs w:val="18"/>
                <w:color w:val="221E1F"/>
              </w:rPr>
              <w:t>Replication</w:t>
            </w: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9100" w:type="dxa"/>
            <w:vAlign w:val="bottom"/>
            <w:tcBorders>
              <w:bottom w:val="single" w:sz="8" w:color="D1D2D3"/>
            </w:tcBorders>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5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3"/>
        </w:trPr>
        <w:tc>
          <w:tcPr>
            <w:tcW w:w="148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9100" w:type="dxa"/>
            <w:vAlign w:val="bottom"/>
            <w:tcBorders>
              <w:bottom w:val="single" w:sz="8" w:color="D1D2D3"/>
            </w:tcBorders>
          </w:tcPr>
          <w:p>
            <w:pPr>
              <w:spacing w:after="0"/>
              <w:rPr>
                <w:sz w:val="8"/>
                <w:szCs w:val="8"/>
                <w:color w:val="auto"/>
              </w:rPr>
            </w:pPr>
          </w:p>
        </w:tc>
        <w:tc>
          <w:tcPr>
            <w:tcW w:w="80" w:type="dxa"/>
            <w:vAlign w:val="bottom"/>
          </w:tcPr>
          <w:p>
            <w:pPr>
              <w:spacing w:after="0"/>
              <w:rPr>
                <w:sz w:val="8"/>
                <w:szCs w:val="8"/>
                <w:color w:val="auto"/>
              </w:rPr>
            </w:pPr>
          </w:p>
        </w:tc>
        <w:tc>
          <w:tcPr>
            <w:tcW w:w="40" w:type="dxa"/>
            <w:vAlign w:val="bottom"/>
          </w:tcPr>
          <w:p>
            <w:pPr>
              <w:spacing w:after="0"/>
              <w:rPr>
                <w:sz w:val="8"/>
                <w:szCs w:val="8"/>
                <w:color w:val="auto"/>
              </w:rPr>
            </w:pPr>
          </w:p>
        </w:tc>
        <w:tc>
          <w:tcPr>
            <w:tcW w:w="5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7"/>
        </w:trPr>
        <w:tc>
          <w:tcPr>
            <w:tcW w:w="1480" w:type="dxa"/>
            <w:vAlign w:val="bottom"/>
            <w:vMerge w:val="continue"/>
          </w:tcPr>
          <w:p>
            <w:pPr>
              <w:spacing w:after="0"/>
              <w:rPr>
                <w:sz w:val="4"/>
                <w:szCs w:val="4"/>
                <w:color w:val="auto"/>
              </w:rPr>
            </w:pPr>
          </w:p>
        </w:tc>
        <w:tc>
          <w:tcPr>
            <w:tcW w:w="20" w:type="dxa"/>
            <w:vAlign w:val="bottom"/>
          </w:tcPr>
          <w:p>
            <w:pPr>
              <w:spacing w:after="0"/>
              <w:rPr>
                <w:sz w:val="4"/>
                <w:szCs w:val="4"/>
                <w:color w:val="auto"/>
              </w:rPr>
            </w:pPr>
          </w:p>
        </w:tc>
        <w:tc>
          <w:tcPr>
            <w:tcW w:w="9160" w:type="dxa"/>
            <w:vAlign w:val="bottom"/>
            <w:gridSpan w:val="2"/>
            <w:vMerge w:val="restart"/>
          </w:tcPr>
          <w:p>
            <w:pPr>
              <w:ind w:left="40"/>
              <w:spacing w:after="0"/>
              <w:rPr>
                <w:sz w:val="20"/>
                <w:szCs w:val="20"/>
                <w:color w:val="auto"/>
              </w:rPr>
            </w:pPr>
            <w:r>
              <w:rPr>
                <w:rFonts w:ascii="Calibri Light" w:cs="Calibri Light" w:eastAsia="Calibri Light" w:hAnsi="Calibri Light"/>
                <w:sz w:val="16"/>
                <w:szCs w:val="16"/>
                <w:color w:val="221E1F"/>
              </w:rPr>
              <w:t>Facial nerve transection (microglia experiment) was performed in at least three separate occasions and cohorts were randomly assigned to all</w:t>
            </w: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5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68"/>
        </w:trPr>
        <w:tc>
          <w:tcPr>
            <w:tcW w:w="1480" w:type="dxa"/>
            <w:vAlign w:val="bottom"/>
            <w:vMerge w:val="continue"/>
          </w:tcPr>
          <w:p>
            <w:pPr>
              <w:spacing w:after="0"/>
              <w:rPr>
                <w:sz w:val="14"/>
                <w:szCs w:val="14"/>
                <w:color w:val="auto"/>
              </w:rPr>
            </w:pPr>
          </w:p>
        </w:tc>
        <w:tc>
          <w:tcPr>
            <w:tcW w:w="20" w:type="dxa"/>
            <w:vAlign w:val="bottom"/>
            <w:shd w:val="clear" w:color="auto" w:fill="D1D2D3"/>
          </w:tcPr>
          <w:p>
            <w:pPr>
              <w:spacing w:after="0"/>
              <w:rPr>
                <w:sz w:val="14"/>
                <w:szCs w:val="14"/>
                <w:color w:val="auto"/>
              </w:rPr>
            </w:pPr>
          </w:p>
        </w:tc>
        <w:tc>
          <w:tcPr>
            <w:tcW w:w="9160" w:type="dxa"/>
            <w:vAlign w:val="bottom"/>
            <w:gridSpan w:val="2"/>
            <w:vMerge w:val="continue"/>
          </w:tcPr>
          <w:p>
            <w:pPr>
              <w:spacing w:after="0"/>
              <w:rPr>
                <w:sz w:val="14"/>
                <w:szCs w:val="14"/>
                <w:color w:val="auto"/>
              </w:rPr>
            </w:pPr>
          </w:p>
        </w:tc>
        <w:tc>
          <w:tcPr>
            <w:tcW w:w="80" w:type="dxa"/>
            <w:vAlign w:val="bottom"/>
            <w:tcBorders>
              <w:right w:val="single" w:sz="8" w:color="D1D2D3"/>
            </w:tcBorders>
          </w:tcPr>
          <w:p>
            <w:pPr>
              <w:spacing w:after="0"/>
              <w:rPr>
                <w:sz w:val="14"/>
                <w:szCs w:val="14"/>
                <w:color w:val="auto"/>
              </w:rPr>
            </w:pPr>
          </w:p>
        </w:tc>
        <w:tc>
          <w:tcPr>
            <w:tcW w:w="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4"/>
        </w:trPr>
        <w:tc>
          <w:tcPr>
            <w:tcW w:w="1480" w:type="dxa"/>
            <w:vAlign w:val="bottom"/>
          </w:tcPr>
          <w:p>
            <w:pPr>
              <w:spacing w:after="0"/>
              <w:rPr>
                <w:sz w:val="16"/>
                <w:szCs w:val="16"/>
                <w:color w:val="auto"/>
              </w:rPr>
            </w:pPr>
          </w:p>
        </w:tc>
        <w:tc>
          <w:tcPr>
            <w:tcW w:w="20" w:type="dxa"/>
            <w:vAlign w:val="bottom"/>
            <w:shd w:val="clear" w:color="auto" w:fill="D1D2D3"/>
          </w:tcPr>
          <w:p>
            <w:pPr>
              <w:spacing w:after="0"/>
              <w:rPr>
                <w:sz w:val="16"/>
                <w:szCs w:val="16"/>
                <w:color w:val="auto"/>
              </w:rPr>
            </w:pPr>
          </w:p>
        </w:tc>
        <w:tc>
          <w:tcPr>
            <w:tcW w:w="9160" w:type="dxa"/>
            <w:vAlign w:val="bottom"/>
            <w:gridSpan w:val="2"/>
          </w:tcPr>
          <w:p>
            <w:pPr>
              <w:ind w:left="40"/>
              <w:spacing w:after="0" w:line="194" w:lineRule="exact"/>
              <w:rPr>
                <w:sz w:val="20"/>
                <w:szCs w:val="20"/>
                <w:color w:val="auto"/>
              </w:rPr>
            </w:pPr>
            <w:r>
              <w:rPr>
                <w:rFonts w:ascii="Calibri Light" w:cs="Calibri Light" w:eastAsia="Calibri Light" w:hAnsi="Calibri Light"/>
                <w:sz w:val="16"/>
                <w:szCs w:val="16"/>
                <w:color w:val="221E1F"/>
              </w:rPr>
              <w:t>test groups (i.e., time after injury). All replication attempts were successful.</w:t>
            </w:r>
          </w:p>
        </w:tc>
        <w:tc>
          <w:tcPr>
            <w:tcW w:w="80" w:type="dxa"/>
            <w:vAlign w:val="bottom"/>
            <w:tcBorders>
              <w:right w:val="single" w:sz="8" w:color="D1D2D3"/>
            </w:tcBorders>
          </w:tcPr>
          <w:p>
            <w:pPr>
              <w:spacing w:after="0"/>
              <w:rPr>
                <w:sz w:val="16"/>
                <w:szCs w:val="16"/>
                <w:color w:val="auto"/>
              </w:rPr>
            </w:pPr>
          </w:p>
        </w:tc>
        <w:tc>
          <w:tcPr>
            <w:tcW w:w="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82"/>
        </w:trPr>
        <w:tc>
          <w:tcPr>
            <w:tcW w:w="1480" w:type="dxa"/>
            <w:vAlign w:val="bottom"/>
          </w:tcPr>
          <w:p>
            <w:pPr>
              <w:spacing w:after="0"/>
              <w:rPr>
                <w:sz w:val="24"/>
                <w:szCs w:val="24"/>
                <w:color w:val="auto"/>
              </w:rPr>
            </w:pPr>
          </w:p>
        </w:tc>
        <w:tc>
          <w:tcPr>
            <w:tcW w:w="20" w:type="dxa"/>
            <w:vAlign w:val="bottom"/>
            <w:shd w:val="clear" w:color="auto" w:fill="D1D2D3"/>
          </w:tcPr>
          <w:p>
            <w:pPr>
              <w:spacing w:after="0"/>
              <w:rPr>
                <w:sz w:val="24"/>
                <w:szCs w:val="24"/>
                <w:color w:val="auto"/>
              </w:rPr>
            </w:pPr>
          </w:p>
        </w:tc>
        <w:tc>
          <w:tcPr>
            <w:tcW w:w="9160" w:type="dxa"/>
            <w:vAlign w:val="bottom"/>
            <w:gridSpan w:val="2"/>
          </w:tcPr>
          <w:p>
            <w:pPr>
              <w:ind w:left="40"/>
              <w:spacing w:after="0"/>
              <w:rPr>
                <w:sz w:val="20"/>
                <w:szCs w:val="20"/>
                <w:color w:val="auto"/>
              </w:rPr>
            </w:pPr>
            <w:r>
              <w:rPr>
                <w:rFonts w:ascii="Calibri Light" w:cs="Calibri Light" w:eastAsia="Calibri Light" w:hAnsi="Calibri Light"/>
                <w:sz w:val="16"/>
                <w:szCs w:val="16"/>
                <w:color w:val="221E1F"/>
              </w:rPr>
              <w:t>We repeated the finetuning experiments for 2D cell segmentation on randomly chosen subsets of the training data. If the training set is</w:t>
            </w:r>
          </w:p>
        </w:tc>
        <w:tc>
          <w:tcPr>
            <w:tcW w:w="80" w:type="dxa"/>
            <w:vAlign w:val="bottom"/>
            <w:tcBorders>
              <w:right w:val="single" w:sz="8" w:color="D1D2D3"/>
            </w:tcBorders>
          </w:tcPr>
          <w:p>
            <w:pPr>
              <w:spacing w:after="0"/>
              <w:rPr>
                <w:sz w:val="24"/>
                <w:szCs w:val="24"/>
                <w:color w:val="auto"/>
              </w:rPr>
            </w:pPr>
          </w:p>
        </w:tc>
        <w:tc>
          <w:tcPr>
            <w:tcW w:w="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0"/>
        </w:trPr>
        <w:tc>
          <w:tcPr>
            <w:tcW w:w="1480" w:type="dxa"/>
            <w:vAlign w:val="bottom"/>
          </w:tcPr>
          <w:p>
            <w:pPr>
              <w:spacing w:after="0"/>
              <w:rPr>
                <w:sz w:val="13"/>
                <w:szCs w:val="13"/>
                <w:color w:val="auto"/>
              </w:rPr>
            </w:pPr>
          </w:p>
        </w:tc>
        <w:tc>
          <w:tcPr>
            <w:tcW w:w="20" w:type="dxa"/>
            <w:vAlign w:val="bottom"/>
            <w:shd w:val="clear" w:color="auto" w:fill="D1D2D3"/>
          </w:tcPr>
          <w:p>
            <w:pPr>
              <w:spacing w:after="0"/>
              <w:rPr>
                <w:sz w:val="13"/>
                <w:szCs w:val="13"/>
                <w:color w:val="auto"/>
              </w:rPr>
            </w:pPr>
          </w:p>
        </w:tc>
        <w:tc>
          <w:tcPr>
            <w:tcW w:w="9160" w:type="dxa"/>
            <w:vAlign w:val="bottom"/>
            <w:gridSpan w:val="2"/>
          </w:tcPr>
          <w:p>
            <w:pPr>
              <w:ind w:left="40"/>
              <w:spacing w:after="0" w:line="160" w:lineRule="exact"/>
              <w:rPr>
                <w:sz w:val="20"/>
                <w:szCs w:val="20"/>
                <w:color w:val="auto"/>
              </w:rPr>
            </w:pPr>
            <w:r>
              <w:rPr>
                <w:rFonts w:ascii="Calibri Light" w:cs="Calibri Light" w:eastAsia="Calibri Light" w:hAnsi="Calibri Light"/>
                <w:sz w:val="16"/>
                <w:szCs w:val="16"/>
                <w:color w:val="221E1F"/>
              </w:rPr>
              <w:t>sufficiently large (100 cells or more) the prediction variance tends towards zero showing high</w:t>
            </w:r>
            <w:r>
              <w:rPr>
                <w:rFonts w:ascii="Calibri" w:cs="Calibri" w:eastAsia="Calibri" w:hAnsi="Calibri"/>
                <w:sz w:val="16"/>
                <w:szCs w:val="16"/>
                <w:color w:val="231F20"/>
              </w:rPr>
              <w:t xml:space="preserve"> reproducibility</w:t>
            </w:r>
            <w:r>
              <w:rPr>
                <w:rFonts w:ascii="Calibri Light" w:cs="Calibri Light" w:eastAsia="Calibri Light" w:hAnsi="Calibri Light"/>
                <w:sz w:val="16"/>
                <w:szCs w:val="16"/>
                <w:color w:val="221E1F"/>
              </w:rPr>
              <w:t>reproducability</w:t>
            </w:r>
            <w:r>
              <w:rPr>
                <w:rFonts w:ascii="Calibri" w:cs="Calibri" w:eastAsia="Calibri" w:hAnsi="Calibri"/>
                <w:sz w:val="16"/>
                <w:szCs w:val="16"/>
                <w:color w:val="231F20"/>
              </w:rPr>
              <w:t>.</w:t>
            </w:r>
            <w:r>
              <w:rPr>
                <w:rFonts w:ascii="Calibri Light" w:cs="Calibri Light" w:eastAsia="Calibri Light" w:hAnsi="Calibri Light"/>
                <w:sz w:val="16"/>
                <w:szCs w:val="16"/>
                <w:color w:val="221E1F"/>
              </w:rPr>
              <w:t>.</w:t>
            </w:r>
          </w:p>
        </w:tc>
        <w:tc>
          <w:tcPr>
            <w:tcW w:w="80" w:type="dxa"/>
            <w:vAlign w:val="bottom"/>
            <w:tcBorders>
              <w:right w:val="single" w:sz="8" w:color="D1D2D3"/>
            </w:tcBorders>
          </w:tcPr>
          <w:p>
            <w:pPr>
              <w:spacing w:after="0"/>
              <w:rPr>
                <w:sz w:val="13"/>
                <w:szCs w:val="13"/>
                <w:color w:val="auto"/>
              </w:rPr>
            </w:pPr>
          </w:p>
        </w:tc>
        <w:tc>
          <w:tcPr>
            <w:tcW w:w="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7"/>
        </w:trPr>
        <w:tc>
          <w:tcPr>
            <w:tcW w:w="1480" w:type="dxa"/>
            <w:vAlign w:val="bottom"/>
            <w:vMerge w:val="restart"/>
          </w:tcPr>
          <w:p>
            <w:pPr>
              <w:ind w:left="200"/>
              <w:spacing w:after="0"/>
              <w:rPr>
                <w:sz w:val="20"/>
                <w:szCs w:val="20"/>
                <w:color w:val="auto"/>
              </w:rPr>
            </w:pPr>
            <w:r>
              <w:rPr>
                <w:rFonts w:ascii="Calibri Light" w:cs="Calibri Light" w:eastAsia="Calibri Light" w:hAnsi="Calibri Light"/>
                <w:sz w:val="18"/>
                <w:szCs w:val="18"/>
                <w:color w:val="221E1F"/>
              </w:rPr>
              <w:t>Randomization</w:t>
            </w: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9100" w:type="dxa"/>
            <w:vAlign w:val="bottom"/>
            <w:tcBorders>
              <w:bottom w:val="single" w:sz="8" w:color="D1D2D3"/>
            </w:tcBorders>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5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3"/>
        </w:trPr>
        <w:tc>
          <w:tcPr>
            <w:tcW w:w="148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9100" w:type="dxa"/>
            <w:vAlign w:val="bottom"/>
            <w:tcBorders>
              <w:bottom w:val="single" w:sz="8" w:color="D1D2D3"/>
            </w:tcBorders>
          </w:tcPr>
          <w:p>
            <w:pPr>
              <w:spacing w:after="0"/>
              <w:rPr>
                <w:sz w:val="8"/>
                <w:szCs w:val="8"/>
                <w:color w:val="auto"/>
              </w:rPr>
            </w:pPr>
          </w:p>
        </w:tc>
        <w:tc>
          <w:tcPr>
            <w:tcW w:w="80" w:type="dxa"/>
            <w:vAlign w:val="bottom"/>
          </w:tcPr>
          <w:p>
            <w:pPr>
              <w:spacing w:after="0"/>
              <w:rPr>
                <w:sz w:val="8"/>
                <w:szCs w:val="8"/>
                <w:color w:val="auto"/>
              </w:rPr>
            </w:pPr>
          </w:p>
        </w:tc>
        <w:tc>
          <w:tcPr>
            <w:tcW w:w="40" w:type="dxa"/>
            <w:vAlign w:val="bottom"/>
          </w:tcPr>
          <w:p>
            <w:pPr>
              <w:spacing w:after="0"/>
              <w:rPr>
                <w:sz w:val="8"/>
                <w:szCs w:val="8"/>
                <w:color w:val="auto"/>
              </w:rPr>
            </w:pPr>
          </w:p>
        </w:tc>
        <w:tc>
          <w:tcPr>
            <w:tcW w:w="5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7"/>
        </w:trPr>
        <w:tc>
          <w:tcPr>
            <w:tcW w:w="1480" w:type="dxa"/>
            <w:vAlign w:val="bottom"/>
            <w:vMerge w:val="continue"/>
          </w:tcPr>
          <w:p>
            <w:pPr>
              <w:spacing w:after="0"/>
              <w:rPr>
                <w:sz w:val="4"/>
                <w:szCs w:val="4"/>
                <w:color w:val="auto"/>
              </w:rPr>
            </w:pPr>
          </w:p>
        </w:tc>
        <w:tc>
          <w:tcPr>
            <w:tcW w:w="20" w:type="dxa"/>
            <w:vAlign w:val="bottom"/>
          </w:tcPr>
          <w:p>
            <w:pPr>
              <w:spacing w:after="0"/>
              <w:rPr>
                <w:sz w:val="4"/>
                <w:szCs w:val="4"/>
                <w:color w:val="auto"/>
              </w:rPr>
            </w:pPr>
          </w:p>
        </w:tc>
        <w:tc>
          <w:tcPr>
            <w:tcW w:w="9160" w:type="dxa"/>
            <w:vAlign w:val="bottom"/>
            <w:gridSpan w:val="2"/>
            <w:vMerge w:val="restart"/>
          </w:tcPr>
          <w:p>
            <w:pPr>
              <w:ind w:left="40"/>
              <w:spacing w:after="0"/>
              <w:rPr>
                <w:sz w:val="20"/>
                <w:szCs w:val="20"/>
                <w:color w:val="auto"/>
              </w:rPr>
            </w:pPr>
            <w:r>
              <w:rPr>
                <w:rFonts w:ascii="Calibri Light" w:cs="Calibri Light" w:eastAsia="Calibri Light" w:hAnsi="Calibri Light"/>
                <w:sz w:val="16"/>
                <w:szCs w:val="16"/>
                <w:color w:val="221E1F"/>
              </w:rPr>
              <w:t>Sample allocation was random in all stages of the experiments.</w:t>
            </w: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5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68"/>
        </w:trPr>
        <w:tc>
          <w:tcPr>
            <w:tcW w:w="1480" w:type="dxa"/>
            <w:vAlign w:val="bottom"/>
            <w:vMerge w:val="continue"/>
          </w:tcPr>
          <w:p>
            <w:pPr>
              <w:spacing w:after="0"/>
              <w:rPr>
                <w:sz w:val="14"/>
                <w:szCs w:val="14"/>
                <w:color w:val="auto"/>
              </w:rPr>
            </w:pPr>
          </w:p>
        </w:tc>
        <w:tc>
          <w:tcPr>
            <w:tcW w:w="20" w:type="dxa"/>
            <w:vAlign w:val="bottom"/>
            <w:shd w:val="clear" w:color="auto" w:fill="D1D2D3"/>
          </w:tcPr>
          <w:p>
            <w:pPr>
              <w:spacing w:after="0"/>
              <w:rPr>
                <w:sz w:val="14"/>
                <w:szCs w:val="14"/>
                <w:color w:val="auto"/>
              </w:rPr>
            </w:pPr>
          </w:p>
        </w:tc>
        <w:tc>
          <w:tcPr>
            <w:tcW w:w="9160" w:type="dxa"/>
            <w:vAlign w:val="bottom"/>
            <w:gridSpan w:val="2"/>
            <w:vMerge w:val="continue"/>
          </w:tcPr>
          <w:p>
            <w:pPr>
              <w:spacing w:after="0"/>
              <w:rPr>
                <w:sz w:val="14"/>
                <w:szCs w:val="14"/>
                <w:color w:val="auto"/>
              </w:rPr>
            </w:pPr>
          </w:p>
        </w:tc>
        <w:tc>
          <w:tcPr>
            <w:tcW w:w="80" w:type="dxa"/>
            <w:vAlign w:val="bottom"/>
            <w:tcBorders>
              <w:right w:val="single" w:sz="8" w:color="D1D2D3"/>
            </w:tcBorders>
          </w:tcPr>
          <w:p>
            <w:pPr>
              <w:spacing w:after="0"/>
              <w:rPr>
                <w:sz w:val="14"/>
                <w:szCs w:val="14"/>
                <w:color w:val="auto"/>
              </w:rPr>
            </w:pPr>
          </w:p>
        </w:tc>
        <w:tc>
          <w:tcPr>
            <w:tcW w:w="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0"/>
        </w:trPr>
        <w:tc>
          <w:tcPr>
            <w:tcW w:w="1480" w:type="dxa"/>
            <w:vAlign w:val="bottom"/>
          </w:tcPr>
          <w:p>
            <w:pPr>
              <w:spacing w:after="0"/>
              <w:rPr>
                <w:sz w:val="13"/>
                <w:szCs w:val="13"/>
                <w:color w:val="auto"/>
              </w:rPr>
            </w:pPr>
          </w:p>
        </w:tc>
        <w:tc>
          <w:tcPr>
            <w:tcW w:w="20" w:type="dxa"/>
            <w:vAlign w:val="bottom"/>
            <w:shd w:val="clear" w:color="auto" w:fill="D1D2D3"/>
          </w:tcPr>
          <w:p>
            <w:pPr>
              <w:spacing w:after="0"/>
              <w:rPr>
                <w:sz w:val="13"/>
                <w:szCs w:val="13"/>
                <w:color w:val="auto"/>
              </w:rPr>
            </w:pPr>
          </w:p>
        </w:tc>
        <w:tc>
          <w:tcPr>
            <w:tcW w:w="9160" w:type="dxa"/>
            <w:vAlign w:val="bottom"/>
            <w:gridSpan w:val="2"/>
          </w:tcPr>
          <w:p>
            <w:pPr>
              <w:ind w:left="40"/>
              <w:spacing w:after="0" w:line="160" w:lineRule="exact"/>
              <w:rPr>
                <w:sz w:val="20"/>
                <w:szCs w:val="20"/>
                <w:color w:val="auto"/>
              </w:rPr>
            </w:pPr>
            <w:r>
              <w:rPr>
                <w:rFonts w:ascii="Calibri Light" w:cs="Calibri Light" w:eastAsia="Calibri Light" w:hAnsi="Calibri Light"/>
                <w:sz w:val="16"/>
                <w:szCs w:val="16"/>
                <w:color w:val="221E1F"/>
              </w:rPr>
              <w:t>A coworker of TLT randomly assigned numbers to mice, slides and images for data acquisition and processing (microglia experiment).</w:t>
            </w:r>
          </w:p>
        </w:tc>
        <w:tc>
          <w:tcPr>
            <w:tcW w:w="80" w:type="dxa"/>
            <w:vAlign w:val="bottom"/>
            <w:tcBorders>
              <w:right w:val="single" w:sz="8" w:color="D1D2D3"/>
            </w:tcBorders>
          </w:tcPr>
          <w:p>
            <w:pPr>
              <w:spacing w:after="0"/>
              <w:rPr>
                <w:sz w:val="13"/>
                <w:szCs w:val="13"/>
                <w:color w:val="auto"/>
              </w:rPr>
            </w:pPr>
          </w:p>
        </w:tc>
        <w:tc>
          <w:tcPr>
            <w:tcW w:w="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7"/>
        </w:trPr>
        <w:tc>
          <w:tcPr>
            <w:tcW w:w="1480" w:type="dxa"/>
            <w:vAlign w:val="bottom"/>
            <w:vMerge w:val="restart"/>
          </w:tcPr>
          <w:p>
            <w:pPr>
              <w:ind w:left="200"/>
              <w:spacing w:after="0"/>
              <w:rPr>
                <w:sz w:val="20"/>
                <w:szCs w:val="20"/>
                <w:color w:val="auto"/>
              </w:rPr>
            </w:pPr>
            <w:r>
              <w:rPr>
                <w:rFonts w:ascii="Calibri Light" w:cs="Calibri Light" w:eastAsia="Calibri Light" w:hAnsi="Calibri Light"/>
                <w:sz w:val="18"/>
                <w:szCs w:val="18"/>
                <w:color w:val="221E1F"/>
              </w:rPr>
              <w:t>Blinding</w:t>
            </w: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9100" w:type="dxa"/>
            <w:vAlign w:val="bottom"/>
            <w:tcBorders>
              <w:bottom w:val="single" w:sz="8" w:color="D1D2D3"/>
            </w:tcBorders>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5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3"/>
        </w:trPr>
        <w:tc>
          <w:tcPr>
            <w:tcW w:w="148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9100" w:type="dxa"/>
            <w:vAlign w:val="bottom"/>
            <w:tcBorders>
              <w:bottom w:val="single" w:sz="8" w:color="D1D2D3"/>
            </w:tcBorders>
          </w:tcPr>
          <w:p>
            <w:pPr>
              <w:spacing w:after="0"/>
              <w:rPr>
                <w:sz w:val="8"/>
                <w:szCs w:val="8"/>
                <w:color w:val="auto"/>
              </w:rPr>
            </w:pPr>
          </w:p>
        </w:tc>
        <w:tc>
          <w:tcPr>
            <w:tcW w:w="80" w:type="dxa"/>
            <w:vAlign w:val="bottom"/>
          </w:tcPr>
          <w:p>
            <w:pPr>
              <w:spacing w:after="0"/>
              <w:rPr>
                <w:sz w:val="8"/>
                <w:szCs w:val="8"/>
                <w:color w:val="auto"/>
              </w:rPr>
            </w:pPr>
          </w:p>
        </w:tc>
        <w:tc>
          <w:tcPr>
            <w:tcW w:w="40" w:type="dxa"/>
            <w:vAlign w:val="bottom"/>
          </w:tcPr>
          <w:p>
            <w:pPr>
              <w:spacing w:after="0"/>
              <w:rPr>
                <w:sz w:val="8"/>
                <w:szCs w:val="8"/>
                <w:color w:val="auto"/>
              </w:rPr>
            </w:pPr>
          </w:p>
        </w:tc>
        <w:tc>
          <w:tcPr>
            <w:tcW w:w="5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7"/>
        </w:trPr>
        <w:tc>
          <w:tcPr>
            <w:tcW w:w="1480" w:type="dxa"/>
            <w:vAlign w:val="bottom"/>
            <w:vMerge w:val="continue"/>
          </w:tcPr>
          <w:p>
            <w:pPr>
              <w:spacing w:after="0"/>
              <w:rPr>
                <w:sz w:val="4"/>
                <w:szCs w:val="4"/>
                <w:color w:val="auto"/>
              </w:rPr>
            </w:pPr>
          </w:p>
        </w:tc>
        <w:tc>
          <w:tcPr>
            <w:tcW w:w="20" w:type="dxa"/>
            <w:vAlign w:val="bottom"/>
          </w:tcPr>
          <w:p>
            <w:pPr>
              <w:spacing w:after="0"/>
              <w:rPr>
                <w:sz w:val="4"/>
                <w:szCs w:val="4"/>
                <w:color w:val="auto"/>
              </w:rPr>
            </w:pPr>
          </w:p>
        </w:tc>
        <w:tc>
          <w:tcPr>
            <w:tcW w:w="9160" w:type="dxa"/>
            <w:vAlign w:val="bottom"/>
            <w:gridSpan w:val="2"/>
            <w:vMerge w:val="restart"/>
          </w:tcPr>
          <w:p>
            <w:pPr>
              <w:ind w:left="40"/>
              <w:spacing w:after="0"/>
              <w:rPr>
                <w:sz w:val="20"/>
                <w:szCs w:val="20"/>
                <w:color w:val="auto"/>
              </w:rPr>
            </w:pPr>
            <w:r>
              <w:rPr>
                <w:rFonts w:ascii="Calibri Light" w:cs="Calibri Light" w:eastAsia="Calibri Light" w:hAnsi="Calibri Light"/>
                <w:sz w:val="16"/>
                <w:szCs w:val="16"/>
                <w:color w:val="221E1F"/>
              </w:rPr>
              <w:t>Only in the microglia experiment different groups were analyzed and compared. The experiment was performed in a blinded manner due to</w:t>
            </w: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5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68"/>
        </w:trPr>
        <w:tc>
          <w:tcPr>
            <w:tcW w:w="1480" w:type="dxa"/>
            <w:vAlign w:val="bottom"/>
            <w:vMerge w:val="continue"/>
          </w:tcPr>
          <w:p>
            <w:pPr>
              <w:spacing w:after="0"/>
              <w:rPr>
                <w:sz w:val="14"/>
                <w:szCs w:val="14"/>
                <w:color w:val="auto"/>
              </w:rPr>
            </w:pPr>
          </w:p>
        </w:tc>
        <w:tc>
          <w:tcPr>
            <w:tcW w:w="20" w:type="dxa"/>
            <w:vAlign w:val="bottom"/>
            <w:shd w:val="clear" w:color="auto" w:fill="D1D2D3"/>
          </w:tcPr>
          <w:p>
            <w:pPr>
              <w:spacing w:after="0"/>
              <w:rPr>
                <w:sz w:val="14"/>
                <w:szCs w:val="14"/>
                <w:color w:val="auto"/>
              </w:rPr>
            </w:pPr>
          </w:p>
        </w:tc>
        <w:tc>
          <w:tcPr>
            <w:tcW w:w="9160" w:type="dxa"/>
            <w:vAlign w:val="bottom"/>
            <w:gridSpan w:val="2"/>
            <w:vMerge w:val="continue"/>
          </w:tcPr>
          <w:p>
            <w:pPr>
              <w:spacing w:after="0"/>
              <w:rPr>
                <w:sz w:val="14"/>
                <w:szCs w:val="14"/>
                <w:color w:val="auto"/>
              </w:rPr>
            </w:pPr>
          </w:p>
        </w:tc>
        <w:tc>
          <w:tcPr>
            <w:tcW w:w="80" w:type="dxa"/>
            <w:vAlign w:val="bottom"/>
            <w:tcBorders>
              <w:right w:val="single" w:sz="8" w:color="D1D2D3"/>
            </w:tcBorders>
          </w:tcPr>
          <w:p>
            <w:pPr>
              <w:spacing w:after="0"/>
              <w:rPr>
                <w:sz w:val="14"/>
                <w:szCs w:val="14"/>
                <w:color w:val="auto"/>
              </w:rPr>
            </w:pPr>
          </w:p>
        </w:tc>
        <w:tc>
          <w:tcPr>
            <w:tcW w:w="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2"/>
        </w:trPr>
        <w:tc>
          <w:tcPr>
            <w:tcW w:w="1480" w:type="dxa"/>
            <w:vAlign w:val="bottom"/>
          </w:tcPr>
          <w:p>
            <w:pPr>
              <w:spacing w:after="0"/>
              <w:rPr>
                <w:sz w:val="16"/>
                <w:szCs w:val="16"/>
                <w:color w:val="auto"/>
              </w:rPr>
            </w:pPr>
          </w:p>
        </w:tc>
        <w:tc>
          <w:tcPr>
            <w:tcW w:w="20" w:type="dxa"/>
            <w:vAlign w:val="bottom"/>
            <w:shd w:val="clear" w:color="auto" w:fill="D1D2D3"/>
          </w:tcPr>
          <w:p>
            <w:pPr>
              <w:spacing w:after="0"/>
              <w:rPr>
                <w:sz w:val="16"/>
                <w:szCs w:val="16"/>
                <w:color w:val="auto"/>
              </w:rPr>
            </w:pPr>
          </w:p>
        </w:tc>
        <w:tc>
          <w:tcPr>
            <w:tcW w:w="9160" w:type="dxa"/>
            <w:vAlign w:val="bottom"/>
            <w:gridSpan w:val="2"/>
          </w:tcPr>
          <w:p>
            <w:pPr>
              <w:ind w:left="40"/>
              <w:spacing w:after="0" w:line="192" w:lineRule="exact"/>
              <w:rPr>
                <w:sz w:val="20"/>
                <w:szCs w:val="20"/>
                <w:color w:val="auto"/>
              </w:rPr>
            </w:pPr>
            <w:r>
              <w:rPr>
                <w:rFonts w:ascii="Calibri Light" w:cs="Calibri Light" w:eastAsia="Calibri Light" w:hAnsi="Calibri Light"/>
                <w:sz w:val="16"/>
                <w:szCs w:val="16"/>
                <w:color w:val="221E1F"/>
              </w:rPr>
              <w:t>random assignment of numbers to mice, slides and images for data acquisition and processing. Final results were reassigned to their</w:t>
            </w:r>
          </w:p>
        </w:tc>
        <w:tc>
          <w:tcPr>
            <w:tcW w:w="80" w:type="dxa"/>
            <w:vAlign w:val="bottom"/>
            <w:tcBorders>
              <w:right w:val="single" w:sz="8" w:color="D1D2D3"/>
            </w:tcBorders>
          </w:tcPr>
          <w:p>
            <w:pPr>
              <w:spacing w:after="0"/>
              <w:rPr>
                <w:sz w:val="16"/>
                <w:szCs w:val="16"/>
                <w:color w:val="auto"/>
              </w:rPr>
            </w:pPr>
          </w:p>
        </w:tc>
        <w:tc>
          <w:tcPr>
            <w:tcW w:w="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0"/>
        </w:trPr>
        <w:tc>
          <w:tcPr>
            <w:tcW w:w="1480" w:type="dxa"/>
            <w:vAlign w:val="bottom"/>
          </w:tcPr>
          <w:p>
            <w:pPr>
              <w:spacing w:after="0"/>
              <w:rPr>
                <w:sz w:val="13"/>
                <w:szCs w:val="13"/>
                <w:color w:val="auto"/>
              </w:rPr>
            </w:pPr>
          </w:p>
        </w:tc>
        <w:tc>
          <w:tcPr>
            <w:tcW w:w="20" w:type="dxa"/>
            <w:vAlign w:val="bottom"/>
            <w:shd w:val="clear" w:color="auto" w:fill="D1D2D3"/>
          </w:tcPr>
          <w:p>
            <w:pPr>
              <w:spacing w:after="0"/>
              <w:rPr>
                <w:sz w:val="13"/>
                <w:szCs w:val="13"/>
                <w:color w:val="auto"/>
              </w:rPr>
            </w:pPr>
          </w:p>
        </w:tc>
        <w:tc>
          <w:tcPr>
            <w:tcW w:w="9160" w:type="dxa"/>
            <w:vAlign w:val="bottom"/>
            <w:gridSpan w:val="2"/>
          </w:tcPr>
          <w:p>
            <w:pPr>
              <w:ind w:left="40"/>
              <w:spacing w:after="0" w:line="160" w:lineRule="exact"/>
              <w:rPr>
                <w:sz w:val="20"/>
                <w:szCs w:val="20"/>
                <w:color w:val="auto"/>
              </w:rPr>
            </w:pPr>
            <w:r>
              <w:rPr>
                <w:rFonts w:ascii="Calibri Light" w:cs="Calibri Light" w:eastAsia="Calibri Light" w:hAnsi="Calibri Light"/>
                <w:sz w:val="16"/>
                <w:szCs w:val="16"/>
                <w:color w:val="221E1F"/>
              </w:rPr>
              <w:t>respective test groups by TLT and DM.</w:t>
            </w:r>
          </w:p>
        </w:tc>
        <w:tc>
          <w:tcPr>
            <w:tcW w:w="80" w:type="dxa"/>
            <w:vAlign w:val="bottom"/>
            <w:tcBorders>
              <w:right w:val="single" w:sz="8" w:color="D1D2D3"/>
            </w:tcBorders>
          </w:tcPr>
          <w:p>
            <w:pPr>
              <w:spacing w:after="0"/>
              <w:rPr>
                <w:sz w:val="13"/>
                <w:szCs w:val="13"/>
                <w:color w:val="auto"/>
              </w:rPr>
            </w:pPr>
          </w:p>
        </w:tc>
        <w:tc>
          <w:tcPr>
            <w:tcW w:w="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7"/>
        </w:trPr>
        <w:tc>
          <w:tcPr>
            <w:tcW w:w="148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9100" w:type="dxa"/>
            <w:vAlign w:val="bottom"/>
            <w:tcBorders>
              <w:bottom w:val="single" w:sz="8" w:color="D1D2D3"/>
            </w:tcBorders>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560" w:type="dxa"/>
            <w:vAlign w:val="bottom"/>
            <w:vMerge w:val="restart"/>
            <w:textDirection w:val="tbRl"/>
          </w:tcPr>
          <w:p>
            <w:pPr>
              <w:jc w:val="right"/>
              <w:ind w:left="353"/>
              <w:spacing w:after="0"/>
              <w:rPr>
                <w:sz w:val="20"/>
                <w:szCs w:val="20"/>
                <w:color w:val="auto"/>
              </w:rPr>
            </w:pPr>
            <w:r>
              <w:rPr>
                <w:rFonts w:ascii="Arial" w:cs="Arial" w:eastAsia="Arial" w:hAnsi="Arial"/>
                <w:sz w:val="16"/>
                <w:szCs w:val="16"/>
                <w:i w:val="1"/>
                <w:iCs w:val="1"/>
                <w:color w:val="E9EAEB"/>
                <w:w w:val="87"/>
              </w:rPr>
              <w:t>April</w:t>
            </w:r>
          </w:p>
        </w:tc>
        <w:tc>
          <w:tcPr>
            <w:tcW w:w="0" w:type="dxa"/>
            <w:vAlign w:val="bottom"/>
          </w:tcPr>
          <w:p>
            <w:pPr>
              <w:spacing w:after="0"/>
              <w:rPr>
                <w:sz w:val="1"/>
                <w:szCs w:val="1"/>
                <w:color w:val="auto"/>
              </w:rPr>
            </w:pPr>
          </w:p>
        </w:tc>
      </w:tr>
      <w:tr>
        <w:trPr>
          <w:trHeight w:val="726"/>
        </w:trPr>
        <w:tc>
          <w:tcPr>
            <w:tcW w:w="10660" w:type="dxa"/>
            <w:vAlign w:val="bottom"/>
            <w:gridSpan w:val="4"/>
            <w:vMerge w:val="restart"/>
          </w:tcPr>
          <w:p>
            <w:pPr>
              <w:ind w:left="40"/>
              <w:spacing w:after="0"/>
              <w:rPr>
                <w:sz w:val="20"/>
                <w:szCs w:val="20"/>
                <w:color w:val="auto"/>
              </w:rPr>
            </w:pPr>
            <w:r>
              <w:rPr>
                <w:rFonts w:ascii="Calibri Light" w:cs="Calibri Light" w:eastAsia="Calibri Light" w:hAnsi="Calibri Light"/>
                <w:sz w:val="40"/>
                <w:szCs w:val="40"/>
                <w:color w:val="D42128"/>
              </w:rPr>
              <w:t>Reporting for specific materials, systems and methods</w:t>
            </w: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10660" w:type="dxa"/>
            <w:vAlign w:val="bottom"/>
            <w:tcBorders>
              <w:bottom w:val="single" w:sz="8" w:color="D42128"/>
            </w:tcBorders>
            <w:gridSpan w:val="4"/>
            <w:vMerge w:val="continue"/>
          </w:tcPr>
          <w:p>
            <w:pPr>
              <w:spacing w:after="0"/>
              <w:rPr>
                <w:sz w:val="13"/>
                <w:szCs w:val="13"/>
                <w:color w:val="auto"/>
              </w:rPr>
            </w:pPr>
          </w:p>
        </w:tc>
        <w:tc>
          <w:tcPr>
            <w:tcW w:w="80" w:type="dxa"/>
            <w:vAlign w:val="bottom"/>
            <w:tcBorders>
              <w:bottom w:val="single" w:sz="8" w:color="D42128"/>
            </w:tcBorders>
          </w:tcPr>
          <w:p>
            <w:pPr>
              <w:spacing w:after="0"/>
              <w:rPr>
                <w:sz w:val="13"/>
                <w:szCs w:val="13"/>
                <w:color w:val="auto"/>
              </w:rPr>
            </w:pPr>
          </w:p>
        </w:tc>
        <w:tc>
          <w:tcPr>
            <w:tcW w:w="40" w:type="dxa"/>
            <w:vAlign w:val="bottom"/>
            <w:tcBorders>
              <w:bottom w:val="single" w:sz="8" w:color="D42128"/>
            </w:tcBorders>
          </w:tcPr>
          <w:p>
            <w:pPr>
              <w:spacing w:after="0"/>
              <w:rPr>
                <w:sz w:val="13"/>
                <w:szCs w:val="13"/>
                <w:color w:val="auto"/>
              </w:rPr>
            </w:pPr>
          </w:p>
        </w:tc>
        <w:tc>
          <w:tcPr>
            <w:tcW w:w="560" w:type="dxa"/>
            <w:vAlign w:val="bottom"/>
            <w:vMerge w:val="restart"/>
            <w:textDirection w:val="tbRl"/>
          </w:tcPr>
          <w:p>
            <w:pPr>
              <w:jc w:val="right"/>
              <w:ind w:left="353"/>
              <w:spacing w:after="0"/>
              <w:rPr>
                <w:sz w:val="20"/>
                <w:szCs w:val="20"/>
                <w:color w:val="auto"/>
              </w:rPr>
            </w:pPr>
            <w:r>
              <w:rPr>
                <w:rFonts w:ascii="Arial" w:cs="Arial" w:eastAsia="Arial" w:hAnsi="Arial"/>
                <w:sz w:val="16"/>
                <w:szCs w:val="16"/>
                <w:i w:val="1"/>
                <w:iCs w:val="1"/>
                <w:color w:val="E9EAEB"/>
                <w:w w:val="84"/>
              </w:rPr>
              <w:t>2018</w:t>
            </w:r>
          </w:p>
        </w:tc>
        <w:tc>
          <w:tcPr>
            <w:tcW w:w="0" w:type="dxa"/>
            <w:vAlign w:val="bottom"/>
          </w:tcPr>
          <w:p>
            <w:pPr>
              <w:spacing w:after="0"/>
              <w:rPr>
                <w:sz w:val="1"/>
                <w:szCs w:val="1"/>
                <w:color w:val="auto"/>
              </w:rPr>
            </w:pPr>
          </w:p>
        </w:tc>
      </w:tr>
      <w:tr>
        <w:trPr>
          <w:trHeight w:val="144"/>
        </w:trPr>
        <w:tc>
          <w:tcPr>
            <w:tcW w:w="14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9100" w:type="dxa"/>
            <w:vAlign w:val="bottom"/>
          </w:tcPr>
          <w:p>
            <w:pPr>
              <w:spacing w:after="0"/>
              <w:rPr>
                <w:sz w:val="12"/>
                <w:szCs w:val="12"/>
                <w:color w:val="auto"/>
              </w:rPr>
            </w:pPr>
          </w:p>
        </w:tc>
        <w:tc>
          <w:tcPr>
            <w:tcW w:w="120" w:type="dxa"/>
            <w:vAlign w:val="bottom"/>
            <w:gridSpan w:val="2"/>
          </w:tcPr>
          <w:p>
            <w:pPr>
              <w:spacing w:after="0"/>
              <w:rPr>
                <w:sz w:val="12"/>
                <w:szCs w:val="12"/>
                <w:color w:val="auto"/>
              </w:rPr>
            </w:pPr>
          </w:p>
        </w:tc>
        <w:tc>
          <w:tcPr>
            <w:tcW w:w="5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drawing>
          <wp:anchor simplePos="0" relativeHeight="251657728" behindDoc="1" locked="0" layoutInCell="0" allowOverlap="1">
            <wp:simplePos x="0" y="0"/>
            <wp:positionH relativeFrom="column">
              <wp:posOffset>942975</wp:posOffset>
            </wp:positionH>
            <wp:positionV relativeFrom="paragraph">
              <wp:posOffset>-2324735</wp:posOffset>
            </wp:positionV>
            <wp:extent cx="45720" cy="4572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0">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6765290</wp:posOffset>
            </wp:positionH>
            <wp:positionV relativeFrom="paragraph">
              <wp:posOffset>-2324735</wp:posOffset>
            </wp:positionV>
            <wp:extent cx="45720" cy="4572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1">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942975</wp:posOffset>
            </wp:positionH>
            <wp:positionV relativeFrom="paragraph">
              <wp:posOffset>-1587500</wp:posOffset>
            </wp:positionV>
            <wp:extent cx="45720" cy="4572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2">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6765290</wp:posOffset>
            </wp:positionH>
            <wp:positionV relativeFrom="paragraph">
              <wp:posOffset>-1587500</wp:posOffset>
            </wp:positionV>
            <wp:extent cx="45720" cy="4572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3">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6765290</wp:posOffset>
            </wp:positionH>
            <wp:positionV relativeFrom="paragraph">
              <wp:posOffset>-2207260</wp:posOffset>
            </wp:positionV>
            <wp:extent cx="45720" cy="4572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4">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942975</wp:posOffset>
            </wp:positionH>
            <wp:positionV relativeFrom="paragraph">
              <wp:posOffset>-2207260</wp:posOffset>
            </wp:positionV>
            <wp:extent cx="45720" cy="4572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5">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942975</wp:posOffset>
            </wp:positionH>
            <wp:positionV relativeFrom="paragraph">
              <wp:posOffset>-1215390</wp:posOffset>
            </wp:positionV>
            <wp:extent cx="45720" cy="4572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6">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6765290</wp:posOffset>
            </wp:positionH>
            <wp:positionV relativeFrom="paragraph">
              <wp:posOffset>-1215390</wp:posOffset>
            </wp:positionV>
            <wp:extent cx="45720" cy="4572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7">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6765290</wp:posOffset>
            </wp:positionH>
            <wp:positionV relativeFrom="paragraph">
              <wp:posOffset>-1469390</wp:posOffset>
            </wp:positionV>
            <wp:extent cx="45720" cy="4572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8">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942975</wp:posOffset>
            </wp:positionH>
            <wp:positionV relativeFrom="paragraph">
              <wp:posOffset>-1469390</wp:posOffset>
            </wp:positionV>
            <wp:extent cx="45720" cy="4572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9">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942975</wp:posOffset>
            </wp:positionH>
            <wp:positionV relativeFrom="paragraph">
              <wp:posOffset>-721995</wp:posOffset>
            </wp:positionV>
            <wp:extent cx="45720" cy="4572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0">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6765290</wp:posOffset>
            </wp:positionH>
            <wp:positionV relativeFrom="paragraph">
              <wp:posOffset>-721995</wp:posOffset>
            </wp:positionV>
            <wp:extent cx="45720" cy="4572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1">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6765290</wp:posOffset>
            </wp:positionH>
            <wp:positionV relativeFrom="paragraph">
              <wp:posOffset>-1097915</wp:posOffset>
            </wp:positionV>
            <wp:extent cx="45720" cy="4572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2">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942975</wp:posOffset>
            </wp:positionH>
            <wp:positionV relativeFrom="paragraph">
              <wp:posOffset>-1097915</wp:posOffset>
            </wp:positionV>
            <wp:extent cx="45720" cy="4572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3">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sectPr>
          <w:pgSz w:w="12240" w:h="15840" w:orient="portrait"/>
          <w:cols w:equalWidth="0" w:num="1">
            <w:col w:w="11412"/>
          </w:cols>
          <w:pgMar w:left="440" w:top="262" w:right="388" w:bottom="2" w:gutter="0" w:footer="0" w:header="0"/>
          <w:type w:val="continuous"/>
        </w:sect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83" w:lineRule="exact"/>
        <w:rPr>
          <w:rFonts w:ascii="Calibri Light" w:cs="Calibri Light" w:eastAsia="Calibri Light" w:hAnsi="Calibri Light"/>
          <w:sz w:val="16"/>
          <w:szCs w:val="16"/>
          <w:color w:val="221E1F"/>
        </w:rPr>
      </w:pPr>
    </w:p>
    <w:p>
      <w:pPr>
        <w:ind w:left="11160"/>
        <w:spacing w:after="0"/>
        <w:rPr>
          <w:sz w:val="20"/>
          <w:szCs w:val="20"/>
          <w:color w:val="auto"/>
        </w:rPr>
      </w:pPr>
      <w:r>
        <w:rPr>
          <w:rFonts w:ascii="Arial" w:cs="Arial" w:eastAsia="Arial" w:hAnsi="Arial"/>
          <w:sz w:val="17"/>
          <w:szCs w:val="17"/>
          <w:color w:val="FFFFFF"/>
        </w:rPr>
        <w:t>2</w:t>
      </w:r>
    </w:p>
    <w:p>
      <w:pPr>
        <w:sectPr>
          <w:pgSz w:w="12240" w:h="15840" w:orient="portrait"/>
          <w:cols w:equalWidth="0" w:num="1">
            <w:col w:w="11412"/>
          </w:cols>
          <w:pgMar w:left="440" w:top="262" w:right="388" w:bottom="2"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244"/>
        </w:trPr>
        <w:tc>
          <w:tcPr>
            <w:tcW w:w="3580" w:type="dxa"/>
            <w:vAlign w:val="bottom"/>
          </w:tcPr>
          <w:p>
            <w:pPr>
              <w:ind w:left="60"/>
              <w:spacing w:after="0"/>
              <w:rPr>
                <w:sz w:val="20"/>
                <w:szCs w:val="20"/>
                <w:color w:val="auto"/>
              </w:rPr>
            </w:pPr>
            <w:r>
              <w:rPr>
                <w:rFonts w:ascii="Calibri Light" w:cs="Calibri Light" w:eastAsia="Calibri Light" w:hAnsi="Calibri Light"/>
                <w:sz w:val="20"/>
                <w:szCs w:val="20"/>
                <w:color w:val="7C1316"/>
              </w:rPr>
              <w:t>Materials &amp; experimental systems</w:t>
            </w:r>
          </w:p>
        </w:tc>
        <w:tc>
          <w:tcPr>
            <w:tcW w:w="280" w:type="dxa"/>
            <w:vAlign w:val="bottom"/>
          </w:tcPr>
          <w:p>
            <w:pPr>
              <w:spacing w:after="0"/>
              <w:rPr>
                <w:sz w:val="21"/>
                <w:szCs w:val="21"/>
                <w:color w:val="auto"/>
              </w:rPr>
            </w:pPr>
          </w:p>
        </w:tc>
        <w:tc>
          <w:tcPr>
            <w:tcW w:w="3120" w:type="dxa"/>
            <w:vAlign w:val="bottom"/>
            <w:gridSpan w:val="2"/>
          </w:tcPr>
          <w:p>
            <w:pPr>
              <w:ind w:left="60"/>
              <w:spacing w:after="0"/>
              <w:rPr>
                <w:sz w:val="20"/>
                <w:szCs w:val="20"/>
                <w:color w:val="auto"/>
              </w:rPr>
            </w:pPr>
            <w:r>
              <w:rPr>
                <w:rFonts w:ascii="Calibri Light" w:cs="Calibri Light" w:eastAsia="Calibri Light" w:hAnsi="Calibri Light"/>
                <w:sz w:val="20"/>
                <w:szCs w:val="20"/>
                <w:color w:val="7C1316"/>
              </w:rPr>
              <w:t>Methods</w:t>
            </w:r>
          </w:p>
        </w:tc>
      </w:tr>
      <w:tr>
        <w:trPr>
          <w:trHeight w:val="23"/>
        </w:trPr>
        <w:tc>
          <w:tcPr>
            <w:tcW w:w="3580" w:type="dxa"/>
            <w:vAlign w:val="bottom"/>
            <w:tcBorders>
              <w:bottom w:val="single" w:sz="8" w:color="4E4F53"/>
            </w:tcBorders>
          </w:tcPr>
          <w:p>
            <w:pPr>
              <w:spacing w:after="0"/>
              <w:rPr>
                <w:sz w:val="2"/>
                <w:szCs w:val="2"/>
                <w:color w:val="auto"/>
              </w:rPr>
            </w:pPr>
          </w:p>
        </w:tc>
        <w:tc>
          <w:tcPr>
            <w:tcW w:w="280" w:type="dxa"/>
            <w:vAlign w:val="bottom"/>
          </w:tcPr>
          <w:p>
            <w:pPr>
              <w:spacing w:after="0"/>
              <w:rPr>
                <w:sz w:val="2"/>
                <w:szCs w:val="2"/>
                <w:color w:val="auto"/>
              </w:rPr>
            </w:pPr>
          </w:p>
        </w:tc>
        <w:tc>
          <w:tcPr>
            <w:tcW w:w="360" w:type="dxa"/>
            <w:vAlign w:val="bottom"/>
            <w:tcBorders>
              <w:bottom w:val="single" w:sz="8" w:color="4E4F53"/>
            </w:tcBorders>
          </w:tcPr>
          <w:p>
            <w:pPr>
              <w:spacing w:after="0"/>
              <w:rPr>
                <w:sz w:val="2"/>
                <w:szCs w:val="2"/>
                <w:color w:val="auto"/>
              </w:rPr>
            </w:pPr>
          </w:p>
        </w:tc>
        <w:tc>
          <w:tcPr>
            <w:tcW w:w="2780" w:type="dxa"/>
            <w:vAlign w:val="bottom"/>
            <w:tcBorders>
              <w:bottom w:val="single" w:sz="8" w:color="4E4F53"/>
            </w:tcBorders>
          </w:tcPr>
          <w:p>
            <w:pPr>
              <w:spacing w:after="0"/>
              <w:rPr>
                <w:sz w:val="2"/>
                <w:szCs w:val="2"/>
                <w:color w:val="auto"/>
              </w:rPr>
            </w:pPr>
          </w:p>
        </w:tc>
      </w:tr>
      <w:tr>
        <w:trPr>
          <w:trHeight w:val="234"/>
        </w:trPr>
        <w:tc>
          <w:tcPr>
            <w:tcW w:w="3580" w:type="dxa"/>
            <w:vAlign w:val="bottom"/>
          </w:tcPr>
          <w:p>
            <w:pPr>
              <w:ind w:left="40"/>
              <w:spacing w:after="0"/>
              <w:rPr>
                <w:sz w:val="20"/>
                <w:szCs w:val="20"/>
                <w:color w:val="auto"/>
              </w:rPr>
            </w:pPr>
            <w:r>
              <w:rPr>
                <w:rFonts w:ascii="Calibri Light" w:cs="Calibri Light" w:eastAsia="Calibri Light" w:hAnsi="Calibri Light"/>
                <w:sz w:val="18"/>
                <w:szCs w:val="18"/>
                <w:color w:val="221E1F"/>
              </w:rPr>
              <w:t>n/a  Involved in the study</w:t>
            </w:r>
          </w:p>
        </w:tc>
        <w:tc>
          <w:tcPr>
            <w:tcW w:w="280" w:type="dxa"/>
            <w:vAlign w:val="bottom"/>
          </w:tcPr>
          <w:p>
            <w:pPr>
              <w:spacing w:after="0"/>
              <w:rPr>
                <w:sz w:val="20"/>
                <w:szCs w:val="20"/>
                <w:color w:val="auto"/>
              </w:rPr>
            </w:pPr>
          </w:p>
        </w:tc>
        <w:tc>
          <w:tcPr>
            <w:tcW w:w="360" w:type="dxa"/>
            <w:vAlign w:val="bottom"/>
            <w:tcBorders>
              <w:right w:val="single" w:sz="8" w:color="525D59"/>
            </w:tcBorders>
          </w:tcPr>
          <w:p>
            <w:pPr>
              <w:ind w:left="20"/>
              <w:spacing w:after="0"/>
              <w:rPr>
                <w:sz w:val="20"/>
                <w:szCs w:val="20"/>
                <w:color w:val="auto"/>
              </w:rPr>
            </w:pPr>
            <w:r>
              <w:rPr>
                <w:rFonts w:ascii="Calibri Light" w:cs="Calibri Light" w:eastAsia="Calibri Light" w:hAnsi="Calibri Light"/>
                <w:sz w:val="18"/>
                <w:szCs w:val="18"/>
                <w:color w:val="221E1F"/>
              </w:rPr>
              <w:t>n/a</w:t>
            </w:r>
          </w:p>
        </w:tc>
        <w:tc>
          <w:tcPr>
            <w:tcW w:w="2780" w:type="dxa"/>
            <w:vAlign w:val="bottom"/>
          </w:tcPr>
          <w:p>
            <w:pPr>
              <w:ind w:left="60"/>
              <w:spacing w:after="0"/>
              <w:rPr>
                <w:sz w:val="20"/>
                <w:szCs w:val="20"/>
                <w:color w:val="auto"/>
              </w:rPr>
            </w:pPr>
            <w:r>
              <w:rPr>
                <w:rFonts w:ascii="Calibri Light" w:cs="Calibri Light" w:eastAsia="Calibri Light" w:hAnsi="Calibri Light"/>
                <w:sz w:val="18"/>
                <w:szCs w:val="18"/>
                <w:color w:val="221E1F"/>
              </w:rPr>
              <w:t>Involved in the study</w:t>
            </w:r>
          </w:p>
        </w:tc>
      </w:tr>
      <w:tr>
        <w:trPr>
          <w:trHeight w:val="266"/>
        </w:trPr>
        <w:tc>
          <w:tcPr>
            <w:tcW w:w="3580" w:type="dxa"/>
            <w:vAlign w:val="bottom"/>
          </w:tcPr>
          <w:p>
            <w:pPr>
              <w:ind w:left="680"/>
              <w:spacing w:after="0"/>
              <w:rPr>
                <w:sz w:val="20"/>
                <w:szCs w:val="20"/>
                <w:color w:val="auto"/>
              </w:rPr>
            </w:pPr>
            <w:r>
              <w:rPr>
                <w:rFonts w:ascii="Calibri Light" w:cs="Calibri Light" w:eastAsia="Calibri Light" w:hAnsi="Calibri Light"/>
                <w:sz w:val="16"/>
                <w:szCs w:val="16"/>
                <w:color w:val="221E1F"/>
              </w:rPr>
              <w:t>Unique biological materials</w:t>
            </w:r>
          </w:p>
        </w:tc>
        <w:tc>
          <w:tcPr>
            <w:tcW w:w="280" w:type="dxa"/>
            <w:vAlign w:val="bottom"/>
          </w:tcPr>
          <w:p>
            <w:pPr>
              <w:spacing w:after="0"/>
              <w:rPr>
                <w:sz w:val="23"/>
                <w:szCs w:val="23"/>
                <w:color w:val="auto"/>
              </w:rPr>
            </w:pPr>
          </w:p>
        </w:tc>
        <w:tc>
          <w:tcPr>
            <w:tcW w:w="360" w:type="dxa"/>
            <w:vAlign w:val="bottom"/>
            <w:tcBorders>
              <w:right w:val="single" w:sz="8" w:color="525D59"/>
            </w:tcBorders>
          </w:tcPr>
          <w:p>
            <w:pPr>
              <w:spacing w:after="0"/>
              <w:rPr>
                <w:sz w:val="23"/>
                <w:szCs w:val="23"/>
                <w:color w:val="auto"/>
              </w:rPr>
            </w:pPr>
          </w:p>
        </w:tc>
        <w:tc>
          <w:tcPr>
            <w:tcW w:w="2780" w:type="dxa"/>
            <w:vAlign w:val="bottom"/>
          </w:tcPr>
          <w:p>
            <w:pPr>
              <w:ind w:left="320"/>
              <w:spacing w:after="0"/>
              <w:rPr>
                <w:sz w:val="20"/>
                <w:szCs w:val="20"/>
                <w:color w:val="auto"/>
              </w:rPr>
            </w:pPr>
            <w:r>
              <w:rPr>
                <w:rFonts w:ascii="Calibri Light" w:cs="Calibri Light" w:eastAsia="Calibri Light" w:hAnsi="Calibri Light"/>
                <w:sz w:val="16"/>
                <w:szCs w:val="16"/>
                <w:color w:val="221E1F"/>
              </w:rPr>
              <w:t>ChIP-seq</w:t>
            </w:r>
          </w:p>
        </w:tc>
      </w:tr>
      <w:tr>
        <w:trPr>
          <w:trHeight w:val="283"/>
        </w:trPr>
        <w:tc>
          <w:tcPr>
            <w:tcW w:w="3580" w:type="dxa"/>
            <w:vAlign w:val="bottom"/>
          </w:tcPr>
          <w:p>
            <w:pPr>
              <w:ind w:left="680"/>
              <w:spacing w:after="0"/>
              <w:rPr>
                <w:sz w:val="20"/>
                <w:szCs w:val="20"/>
                <w:color w:val="auto"/>
              </w:rPr>
            </w:pPr>
            <w:r>
              <w:rPr>
                <w:rFonts w:ascii="Calibri Light" w:cs="Calibri Light" w:eastAsia="Calibri Light" w:hAnsi="Calibri Light"/>
                <w:sz w:val="16"/>
                <w:szCs w:val="16"/>
                <w:color w:val="221E1F"/>
              </w:rPr>
              <w:t>Antibodies</w:t>
            </w:r>
          </w:p>
        </w:tc>
        <w:tc>
          <w:tcPr>
            <w:tcW w:w="280" w:type="dxa"/>
            <w:vAlign w:val="bottom"/>
          </w:tcPr>
          <w:p>
            <w:pPr>
              <w:spacing w:after="0"/>
              <w:rPr>
                <w:sz w:val="24"/>
                <w:szCs w:val="24"/>
                <w:color w:val="auto"/>
              </w:rPr>
            </w:pPr>
          </w:p>
        </w:tc>
        <w:tc>
          <w:tcPr>
            <w:tcW w:w="360" w:type="dxa"/>
            <w:vAlign w:val="bottom"/>
            <w:tcBorders>
              <w:right w:val="single" w:sz="8" w:color="525D59"/>
            </w:tcBorders>
          </w:tcPr>
          <w:p>
            <w:pPr>
              <w:spacing w:after="0"/>
              <w:rPr>
                <w:sz w:val="24"/>
                <w:szCs w:val="24"/>
                <w:color w:val="auto"/>
              </w:rPr>
            </w:pPr>
          </w:p>
        </w:tc>
        <w:tc>
          <w:tcPr>
            <w:tcW w:w="2780" w:type="dxa"/>
            <w:vAlign w:val="bottom"/>
          </w:tcPr>
          <w:p>
            <w:pPr>
              <w:ind w:left="320"/>
              <w:spacing w:after="0"/>
              <w:rPr>
                <w:sz w:val="20"/>
                <w:szCs w:val="20"/>
                <w:color w:val="auto"/>
              </w:rPr>
            </w:pPr>
            <w:r>
              <w:rPr>
                <w:rFonts w:ascii="Calibri Light" w:cs="Calibri Light" w:eastAsia="Calibri Light" w:hAnsi="Calibri Light"/>
                <w:sz w:val="16"/>
                <w:szCs w:val="16"/>
                <w:color w:val="221E1F"/>
              </w:rPr>
              <w:t>Flow cytometry</w:t>
            </w:r>
          </w:p>
        </w:tc>
      </w:tr>
      <w:tr>
        <w:trPr>
          <w:trHeight w:val="283"/>
        </w:trPr>
        <w:tc>
          <w:tcPr>
            <w:tcW w:w="3580" w:type="dxa"/>
            <w:vAlign w:val="bottom"/>
          </w:tcPr>
          <w:p>
            <w:pPr>
              <w:ind w:left="680"/>
              <w:spacing w:after="0"/>
              <w:rPr>
                <w:sz w:val="20"/>
                <w:szCs w:val="20"/>
                <w:color w:val="auto"/>
              </w:rPr>
            </w:pPr>
            <w:r>
              <w:rPr>
                <w:rFonts w:ascii="Calibri Light" w:cs="Calibri Light" w:eastAsia="Calibri Light" w:hAnsi="Calibri Light"/>
                <w:sz w:val="16"/>
                <w:szCs w:val="16"/>
                <w:color w:val="221E1F"/>
              </w:rPr>
              <w:t>Eukaryotic cell lines</w:t>
            </w:r>
          </w:p>
        </w:tc>
        <w:tc>
          <w:tcPr>
            <w:tcW w:w="280" w:type="dxa"/>
            <w:vAlign w:val="bottom"/>
          </w:tcPr>
          <w:p>
            <w:pPr>
              <w:spacing w:after="0"/>
              <w:rPr>
                <w:sz w:val="24"/>
                <w:szCs w:val="24"/>
                <w:color w:val="auto"/>
              </w:rPr>
            </w:pPr>
          </w:p>
        </w:tc>
        <w:tc>
          <w:tcPr>
            <w:tcW w:w="360" w:type="dxa"/>
            <w:vAlign w:val="bottom"/>
            <w:tcBorders>
              <w:right w:val="single" w:sz="8" w:color="525D59"/>
            </w:tcBorders>
          </w:tcPr>
          <w:p>
            <w:pPr>
              <w:spacing w:after="0"/>
              <w:rPr>
                <w:sz w:val="24"/>
                <w:szCs w:val="24"/>
                <w:color w:val="auto"/>
              </w:rPr>
            </w:pPr>
          </w:p>
        </w:tc>
        <w:tc>
          <w:tcPr>
            <w:tcW w:w="2780" w:type="dxa"/>
            <w:vAlign w:val="bottom"/>
          </w:tcPr>
          <w:p>
            <w:pPr>
              <w:ind w:left="320"/>
              <w:spacing w:after="0"/>
              <w:rPr>
                <w:sz w:val="20"/>
                <w:szCs w:val="20"/>
                <w:color w:val="auto"/>
              </w:rPr>
            </w:pPr>
            <w:r>
              <w:rPr>
                <w:rFonts w:ascii="Calibri Light" w:cs="Calibri Light" w:eastAsia="Calibri Light" w:hAnsi="Calibri Light"/>
                <w:sz w:val="16"/>
                <w:szCs w:val="16"/>
                <w:color w:val="221E1F"/>
              </w:rPr>
              <w:t>MRI-based neuroimaging</w:t>
            </w:r>
          </w:p>
        </w:tc>
      </w:tr>
      <w:tr>
        <w:trPr>
          <w:trHeight w:val="57"/>
        </w:trPr>
        <w:tc>
          <w:tcPr>
            <w:tcW w:w="3580" w:type="dxa"/>
            <w:vAlign w:val="bottom"/>
          </w:tcPr>
          <w:p>
            <w:pPr>
              <w:spacing w:after="0"/>
              <w:rPr>
                <w:sz w:val="4"/>
                <w:szCs w:val="4"/>
                <w:color w:val="auto"/>
              </w:rPr>
            </w:pPr>
          </w:p>
        </w:tc>
        <w:tc>
          <w:tcPr>
            <w:tcW w:w="280" w:type="dxa"/>
            <w:vAlign w:val="bottom"/>
          </w:tcPr>
          <w:p>
            <w:pPr>
              <w:spacing w:after="0"/>
              <w:rPr>
                <w:sz w:val="4"/>
                <w:szCs w:val="4"/>
                <w:color w:val="auto"/>
              </w:rPr>
            </w:pPr>
          </w:p>
        </w:tc>
        <w:tc>
          <w:tcPr>
            <w:tcW w:w="360" w:type="dxa"/>
            <w:vAlign w:val="bottom"/>
            <w:tcBorders>
              <w:right w:val="single" w:sz="8" w:color="525D59"/>
            </w:tcBorders>
          </w:tcPr>
          <w:p>
            <w:pPr>
              <w:spacing w:after="0"/>
              <w:rPr>
                <w:sz w:val="4"/>
                <w:szCs w:val="4"/>
                <w:color w:val="auto"/>
              </w:rPr>
            </w:pPr>
          </w:p>
        </w:tc>
        <w:tc>
          <w:tcPr>
            <w:tcW w:w="2780" w:type="dxa"/>
            <w:vAlign w:val="bottom"/>
          </w:tcPr>
          <w:p>
            <w:pPr>
              <w:spacing w:after="0"/>
              <w:rPr>
                <w:sz w:val="4"/>
                <w:szCs w:val="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54610</wp:posOffset>
            </wp:positionH>
            <wp:positionV relativeFrom="paragraph">
              <wp:posOffset>-725805</wp:posOffset>
            </wp:positionV>
            <wp:extent cx="332105" cy="126619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4">
                      <a:extLst>
                        <a:ext uri="{28A0092B-C50C-407E-A947-70E740481C1C}"/>
                      </a:extLst>
                    </a:blip>
                    <a:srcRect/>
                    <a:stretch>
                      <a:fillRect/>
                    </a:stretch>
                  </pic:blipFill>
                  <pic:spPr bwMode="auto">
                    <a:xfrm>
                      <a:off x="0" y="0"/>
                      <a:ext cx="332105" cy="1266190"/>
                    </a:xfrm>
                    <a:prstGeom prst="rect">
                      <a:avLst/>
                    </a:prstGeom>
                    <a:noFill/>
                  </pic:spPr>
                </pic:pic>
              </a:graphicData>
            </a:graphic>
          </wp:anchor>
        </w:drawing>
        <w:drawing>
          <wp:anchor simplePos="0" relativeHeight="251657728" behindDoc="1" locked="0" layoutInCell="0" allowOverlap="1">
            <wp:simplePos x="0" y="0"/>
            <wp:positionH relativeFrom="column">
              <wp:posOffset>2502535</wp:posOffset>
            </wp:positionH>
            <wp:positionV relativeFrom="paragraph">
              <wp:posOffset>-519430</wp:posOffset>
            </wp:positionV>
            <wp:extent cx="332105" cy="13335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5">
                      <a:extLst>
                        <a:ext uri="{28A0092B-C50C-407E-A947-70E740481C1C}"/>
                      </a:extLst>
                    </a:blip>
                    <a:srcRect/>
                    <a:stretch>
                      <a:fillRect/>
                    </a:stretch>
                  </pic:blipFill>
                  <pic:spPr bwMode="auto">
                    <a:xfrm>
                      <a:off x="0" y="0"/>
                      <a:ext cx="332105" cy="133350"/>
                    </a:xfrm>
                    <a:prstGeom prst="rect">
                      <a:avLst/>
                    </a:prstGeom>
                    <a:noFill/>
                  </pic:spPr>
                </pic:pic>
              </a:graphicData>
            </a:graphic>
          </wp:anchor>
        </w:drawing>
        <w:drawing>
          <wp:anchor simplePos="0" relativeHeight="251657728" behindDoc="1" locked="0" layoutInCell="0" allowOverlap="1">
            <wp:simplePos x="0" y="0"/>
            <wp:positionH relativeFrom="column">
              <wp:posOffset>2502535</wp:posOffset>
            </wp:positionH>
            <wp:positionV relativeFrom="paragraph">
              <wp:posOffset>-339090</wp:posOffset>
            </wp:positionV>
            <wp:extent cx="332105" cy="13335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6">
                      <a:extLst>
                        <a:ext uri="{28A0092B-C50C-407E-A947-70E740481C1C}"/>
                      </a:extLst>
                    </a:blip>
                    <a:srcRect/>
                    <a:stretch>
                      <a:fillRect/>
                    </a:stretch>
                  </pic:blipFill>
                  <pic:spPr bwMode="auto">
                    <a:xfrm>
                      <a:off x="0" y="0"/>
                      <a:ext cx="332105" cy="133350"/>
                    </a:xfrm>
                    <a:prstGeom prst="rect">
                      <a:avLst/>
                    </a:prstGeom>
                    <a:noFill/>
                  </pic:spPr>
                </pic:pic>
              </a:graphicData>
            </a:graphic>
          </wp:anchor>
        </w:drawing>
        <w:drawing>
          <wp:anchor simplePos="0" relativeHeight="251657728" behindDoc="1" locked="0" layoutInCell="0" allowOverlap="1">
            <wp:simplePos x="0" y="0"/>
            <wp:positionH relativeFrom="column">
              <wp:posOffset>2502535</wp:posOffset>
            </wp:positionH>
            <wp:positionV relativeFrom="paragraph">
              <wp:posOffset>-159385</wp:posOffset>
            </wp:positionV>
            <wp:extent cx="332105" cy="13335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7">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11" w:lineRule="exact"/>
        <w:rPr>
          <w:sz w:val="20"/>
          <w:szCs w:val="20"/>
          <w:color w:val="auto"/>
        </w:rPr>
      </w:pPr>
    </w:p>
    <w:p>
      <w:pPr>
        <w:ind w:left="680"/>
        <w:spacing w:after="0"/>
        <w:rPr>
          <w:sz w:val="20"/>
          <w:szCs w:val="20"/>
          <w:color w:val="auto"/>
        </w:rPr>
      </w:pPr>
      <w:r>
        <w:rPr>
          <w:rFonts w:ascii="Calibri Light" w:cs="Calibri Light" w:eastAsia="Calibri Light" w:hAnsi="Calibri Light"/>
          <w:sz w:val="16"/>
          <w:szCs w:val="16"/>
          <w:color w:val="221E1F"/>
        </w:rPr>
        <w:t>Palaeontology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54610</wp:posOffset>
            </wp:positionH>
            <wp:positionV relativeFrom="paragraph">
              <wp:posOffset>56515</wp:posOffset>
            </wp:positionV>
            <wp:extent cx="332105" cy="1333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8">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68" w:lineRule="exact"/>
        <w:rPr>
          <w:sz w:val="20"/>
          <w:szCs w:val="20"/>
          <w:color w:val="auto"/>
        </w:rPr>
      </w:pPr>
    </w:p>
    <w:p>
      <w:pPr>
        <w:ind w:left="680"/>
        <w:spacing w:after="0"/>
        <w:rPr>
          <w:sz w:val="20"/>
          <w:szCs w:val="20"/>
          <w:color w:val="auto"/>
        </w:rPr>
      </w:pPr>
      <w:r>
        <w:rPr>
          <w:rFonts w:ascii="Calibri Light" w:cs="Calibri Light" w:eastAsia="Calibri Light" w:hAnsi="Calibri Light"/>
          <w:sz w:val="16"/>
          <w:szCs w:val="16"/>
          <w:color w:val="221E1F"/>
        </w:rPr>
        <w:t>Animals and other organisms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54610</wp:posOffset>
            </wp:positionH>
            <wp:positionV relativeFrom="paragraph">
              <wp:posOffset>56515</wp:posOffset>
            </wp:positionV>
            <wp:extent cx="332105" cy="13335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9">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68" w:lineRule="exact"/>
        <w:rPr>
          <w:sz w:val="20"/>
          <w:szCs w:val="20"/>
          <w:color w:val="auto"/>
        </w:rPr>
      </w:pPr>
    </w:p>
    <w:p>
      <w:pPr>
        <w:ind w:left="680"/>
        <w:spacing w:after="0"/>
        <w:rPr>
          <w:sz w:val="20"/>
          <w:szCs w:val="20"/>
          <w:color w:val="auto"/>
        </w:rPr>
      </w:pPr>
      <w:r>
        <w:rPr>
          <w:rFonts w:ascii="Calibri Light" w:cs="Calibri Light" w:eastAsia="Calibri Light" w:hAnsi="Calibri Light"/>
          <w:sz w:val="16"/>
          <w:szCs w:val="16"/>
          <w:color w:val="221E1F"/>
        </w:rPr>
        <w:t>Human research participants</w:t>
      </w:r>
    </w:p>
    <w:p>
      <w:pPr>
        <w:spacing w:after="0" w:line="338" w:lineRule="exact"/>
        <w:rPr>
          <w:sz w:val="20"/>
          <w:szCs w:val="20"/>
          <w:color w:val="auto"/>
        </w:rPr>
      </w:pPr>
    </w:p>
    <w:p>
      <w:pPr>
        <w:spacing w:after="0"/>
        <w:rPr>
          <w:sz w:val="20"/>
          <w:szCs w:val="20"/>
          <w:color w:val="auto"/>
        </w:rPr>
      </w:pPr>
      <w:r>
        <w:rPr>
          <w:rFonts w:ascii="Calibri Light" w:cs="Calibri Light" w:eastAsia="Calibri Light" w:hAnsi="Calibri Light"/>
          <w:sz w:val="28"/>
          <w:szCs w:val="28"/>
          <w:color w:val="D42128"/>
        </w:rPr>
        <w:t>Antibodies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-33655</wp:posOffset>
            </wp:positionH>
            <wp:positionV relativeFrom="paragraph">
              <wp:posOffset>-5080</wp:posOffset>
            </wp:positionV>
            <wp:extent cx="6846570" cy="115760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0">
                      <a:extLst>
                        <a:ext uri="{28A0092B-C50C-407E-A947-70E740481C1C}"/>
                      </a:extLst>
                    </a:blip>
                    <a:srcRect/>
                    <a:stretch>
                      <a:fillRect/>
                    </a:stretch>
                  </pic:blipFill>
                  <pic:spPr bwMode="auto">
                    <a:xfrm>
                      <a:off x="0" y="0"/>
                      <a:ext cx="6846570" cy="115760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69" w:lineRule="exact"/>
        <w:rPr>
          <w:sz w:val="20"/>
          <w:szCs w:val="20"/>
          <w:color w:val="auto"/>
        </w:rPr>
      </w:pPr>
    </w:p>
    <w:tbl>
      <w:tblPr>
        <w:tblLayout w:type="fixed"/>
        <w:tblInd w:w="0" w:type="dxa"/>
        <w:tblCellMar>
          <w:top w:w="0" w:type="dxa"/>
          <w:left w:w="0" w:type="dxa"/>
          <w:bottom w:w="0" w:type="dxa"/>
          <w:right w:w="0" w:type="dxa"/>
        </w:tblCellMar>
      </w:tblPr>
      <w:tr>
        <w:trPr>
          <w:trHeight w:val="2440"/>
        </w:trPr>
        <w:tc>
          <w:tcPr>
            <w:tcW w:w="230" w:type="dxa"/>
            <w:vAlign w:val="bottom"/>
            <w:textDirection w:val="tbRl"/>
          </w:tcPr>
          <w:p>
            <w:pPr>
              <w:spacing w:after="0"/>
              <w:rPr>
                <w:sz w:val="20"/>
                <w:szCs w:val="20"/>
                <w:color w:val="auto"/>
              </w:rPr>
            </w:pPr>
            <w:r>
              <w:rPr>
                <w:rFonts w:ascii="Arial" w:cs="Arial" w:eastAsia="Arial" w:hAnsi="Arial"/>
                <w:sz w:val="20"/>
                <w:szCs w:val="20"/>
                <w:color w:val="FFFFFF"/>
              </w:rPr>
              <w:t>nature research | reporting</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-1922780</wp:posOffset>
            </wp:positionV>
            <wp:extent cx="269875" cy="1004379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1">
                      <a:extLst>
                        <a:ext uri="{28A0092B-C50C-407E-A947-70E740481C1C}"/>
                      </a:extLst>
                    </a:blip>
                    <a:srcRect/>
                    <a:stretch>
                      <a:fillRect/>
                    </a:stretch>
                  </pic:blipFill>
                  <pic:spPr bwMode="auto">
                    <a:xfrm>
                      <a:off x="0" y="0"/>
                      <a:ext cx="269875" cy="10043795"/>
                    </a:xfrm>
                    <a:prstGeom prst="rect">
                      <a:avLst/>
                    </a:prstGeom>
                    <a:noFill/>
                  </pic:spPr>
                </pic:pic>
              </a:graphicData>
            </a:graphic>
          </wp:anchor>
        </w:drawing>
        <w:drawing>
          <wp:anchor simplePos="0" relativeHeight="251657728" behindDoc="1" locked="0" layoutInCell="0" allowOverlap="1">
            <wp:simplePos x="0" y="0"/>
            <wp:positionH relativeFrom="column">
              <wp:posOffset>-335280</wp:posOffset>
            </wp:positionH>
            <wp:positionV relativeFrom="paragraph">
              <wp:posOffset>195580</wp:posOffset>
            </wp:positionV>
            <wp:extent cx="48895" cy="111887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2">
                      <a:extLst>
                        <a:ext uri="{28A0092B-C50C-407E-A947-70E740481C1C}"/>
                      </a:extLst>
                    </a:blip>
                    <a:srcRect/>
                    <a:stretch>
                      <a:fillRect/>
                    </a:stretch>
                  </pic:blipFill>
                  <pic:spPr bwMode="auto">
                    <a:xfrm>
                      <a:off x="0" y="0"/>
                      <a:ext cx="48895" cy="1118870"/>
                    </a:xfrm>
                    <a:prstGeom prst="rect">
                      <a:avLst/>
                    </a:prstGeom>
                    <a:noFill/>
                  </pic:spPr>
                </pic:pic>
              </a:graphicData>
            </a:graphic>
          </wp:anchor>
        </w:drawing>
      </w:r>
    </w:p>
    <w:p>
      <w:pPr>
        <w:spacing w:after="0" w:line="360" w:lineRule="exact"/>
        <w:rPr>
          <w:sz w:val="20"/>
          <w:szCs w:val="20"/>
          <w:color w:val="auto"/>
        </w:rPr>
      </w:pPr>
    </w:p>
    <w:p>
      <w:pPr>
        <w:sectPr>
          <w:pgSz w:w="12240" w:h="15840" w:orient="portrait"/>
          <w:cols w:equalWidth="0" w:num="2">
            <w:col w:w="10402" w:space="720"/>
            <w:col w:w="230"/>
          </w:cols>
          <w:pgMar w:left="500" w:top="411" w:right="388" w:bottom="2" w:gutter="0" w:footer="0" w:header="0"/>
        </w:sectPr>
      </w:pPr>
    </w:p>
    <w:p>
      <w:pPr>
        <w:ind w:left="140"/>
        <w:spacing w:after="0"/>
        <w:rPr>
          <w:sz w:val="20"/>
          <w:szCs w:val="20"/>
          <w:color w:val="auto"/>
        </w:rPr>
      </w:pPr>
      <w:r>
        <w:rPr>
          <w:rFonts w:ascii="Calibri Light" w:cs="Calibri Light" w:eastAsia="Calibri Light" w:hAnsi="Calibri Light"/>
          <w:sz w:val="18"/>
          <w:szCs w:val="18"/>
          <w:color w:val="221E1F"/>
        </w:rPr>
        <w:t>Antibodies used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140"/>
        <w:spacing w:after="0"/>
        <w:rPr>
          <w:sz w:val="20"/>
          <w:szCs w:val="20"/>
          <w:color w:val="auto"/>
        </w:rPr>
      </w:pPr>
      <w:r>
        <w:rPr>
          <w:rFonts w:ascii="Calibri Light" w:cs="Calibri Light" w:eastAsia="Calibri Light" w:hAnsi="Calibri Light"/>
          <w:sz w:val="18"/>
          <w:szCs w:val="18"/>
          <w:color w:val="221E1F"/>
        </w:rPr>
        <w:t>Validation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Light" w:cs="Calibri Light" w:eastAsia="Calibri Light" w:hAnsi="Calibri Light"/>
          <w:sz w:val="16"/>
          <w:szCs w:val="16"/>
          <w:color w:val="221E1F"/>
        </w:rPr>
        <w:t>Optogenetics experiment: We used antibodies against NeuN 1:500 (EMD Millipore Corp., Catalog Nr.: ABN78, polyclonal</w:t>
      </w:r>
    </w:p>
    <w:p>
      <w:pPr>
        <w:ind w:right="140"/>
        <w:spacing w:after="0" w:line="235" w:lineRule="auto"/>
        <w:rPr>
          <w:sz w:val="20"/>
          <w:szCs w:val="20"/>
          <w:color w:val="auto"/>
        </w:rPr>
      </w:pPr>
      <w:r>
        <w:rPr>
          <w:rFonts w:ascii="Calibri Light" w:cs="Calibri Light" w:eastAsia="Calibri Light" w:hAnsi="Calibri Light"/>
          <w:sz w:val="16"/>
          <w:szCs w:val="16"/>
          <w:color w:val="221E1F"/>
        </w:rPr>
        <w:t>produced in rabbit, Lot: 2951836), CaMKII</w:t>
      </w:r>
      <w:r>
        <w:rPr>
          <w:rFonts w:ascii="Calibri" w:cs="Calibri" w:eastAsia="Calibri" w:hAnsi="Calibri"/>
          <w:sz w:val="16"/>
          <w:szCs w:val="16"/>
          <w:color w:val="221E1F"/>
        </w:rPr>
        <w:t>α</w:t>
      </w:r>
      <w:r>
        <w:rPr>
          <w:rFonts w:ascii="Calibri Light" w:cs="Calibri Light" w:eastAsia="Calibri Light" w:hAnsi="Calibri Light"/>
          <w:sz w:val="16"/>
          <w:szCs w:val="16"/>
          <w:color w:val="221E1F"/>
        </w:rPr>
        <w:t xml:space="preserve"> (A-1, Santa Cruz Biotechnology, Catalog Nr.: Sc-13141, monoclonal produced in mouse, LOT: B1712) and Parvalbumin (Sigma-Aldrich, Catalog Nr.: P3088, clone PARV-19, monoclonal produced in mouse, LOT: 122M4774V) as primary antibodies. As secondary antibodies we used Goat Anti-Rabbit IgG (H+L), Alexa Fluor® 647 conjugate (Sigma-Aldrich, Catalog Nr.: AP187SA6, polyclonal, LOT: 2277868) and Donkey Anti-Mouse IgG, Alexa Fluor® 647 conjugate (Sigma-Aldrich, Catalog Nr.: AP192SA6, polyclonal, LOT: 2613129).</w:t>
      </w:r>
    </w:p>
    <w:p>
      <w:pPr>
        <w:spacing w:after="0" w:line="194" w:lineRule="exact"/>
        <w:rPr>
          <w:sz w:val="20"/>
          <w:szCs w:val="20"/>
          <w:color w:val="auto"/>
        </w:rPr>
      </w:pPr>
    </w:p>
    <w:p>
      <w:pPr>
        <w:ind w:right="260"/>
        <w:spacing w:after="0" w:line="237" w:lineRule="auto"/>
        <w:rPr>
          <w:sz w:val="20"/>
          <w:szCs w:val="20"/>
          <w:color w:val="auto"/>
        </w:rPr>
      </w:pPr>
      <w:r>
        <w:rPr>
          <w:rFonts w:ascii="Calibri Light" w:cs="Calibri Light" w:eastAsia="Calibri Light" w:hAnsi="Calibri Light"/>
          <w:sz w:val="16"/>
          <w:szCs w:val="16"/>
          <w:color w:val="221E1F"/>
        </w:rPr>
        <w:t>Microglia experiment: 1:500 rabbit anti-Iba-1 (Wako 019-19741); 1:1,000 donkey anti-rabbit IgG (H+L) Highly Cross-Adsorbed Secondary Antibody, Alexa Fluor 647 (Life Technologies A-31573)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-15240</wp:posOffset>
            </wp:positionV>
            <wp:extent cx="5328285" cy="4889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3">
                      <a:extLst>
                        <a:ext uri="{28A0092B-C50C-407E-A947-70E740481C1C}"/>
                      </a:extLst>
                    </a:blip>
                    <a:srcRect/>
                    <a:stretch>
                      <a:fillRect/>
                    </a:stretch>
                  </pic:blipFill>
                  <pic:spPr bwMode="auto">
                    <a:xfrm>
                      <a:off x="0" y="0"/>
                      <a:ext cx="5328285" cy="48895"/>
                    </a:xfrm>
                    <a:prstGeom prst="rect">
                      <a:avLst/>
                    </a:prstGeom>
                    <a:noFill/>
                  </pic:spPr>
                </pic:pic>
              </a:graphicData>
            </a:graphic>
          </wp:anchor>
        </w:drawing>
        <w:drawing>
          <wp:anchor simplePos="0" relativeHeight="251657728" behindDoc="1" locked="0" layoutInCell="0" allowOverlap="1">
            <wp:simplePos x="0" y="0"/>
            <wp:positionH relativeFrom="column">
              <wp:posOffset>-27940</wp:posOffset>
            </wp:positionH>
            <wp:positionV relativeFrom="paragraph">
              <wp:posOffset>98425</wp:posOffset>
            </wp:positionV>
            <wp:extent cx="5328285" cy="4889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4">
                      <a:extLst>
                        <a:ext uri="{28A0092B-C50C-407E-A947-70E740481C1C}"/>
                      </a:extLst>
                    </a:blip>
                    <a:srcRect/>
                    <a:stretch>
                      <a:fillRect/>
                    </a:stretch>
                  </pic:blipFill>
                  <pic:spPr bwMode="auto">
                    <a:xfrm>
                      <a:off x="0" y="0"/>
                      <a:ext cx="5328285" cy="48895"/>
                    </a:xfrm>
                    <a:prstGeom prst="rect">
                      <a:avLst/>
                    </a:prstGeom>
                    <a:noFill/>
                  </pic:spPr>
                </pic:pic>
              </a:graphicData>
            </a:graphic>
          </wp:anchor>
        </w:drawing>
      </w:r>
    </w:p>
    <w:p>
      <w:pPr>
        <w:spacing w:after="0" w:line="197" w:lineRule="exact"/>
        <w:rPr>
          <w:sz w:val="20"/>
          <w:szCs w:val="20"/>
          <w:color w:val="auto"/>
        </w:rPr>
      </w:pPr>
    </w:p>
    <w:p>
      <w:pPr>
        <w:spacing w:after="0" w:line="237" w:lineRule="auto"/>
        <w:rPr>
          <w:sz w:val="20"/>
          <w:szCs w:val="20"/>
          <w:color w:val="auto"/>
        </w:rPr>
      </w:pPr>
      <w:r>
        <w:rPr>
          <w:rFonts w:ascii="Calibri Light" w:cs="Calibri Light" w:eastAsia="Calibri Light" w:hAnsi="Calibri Light"/>
          <w:sz w:val="16"/>
          <w:szCs w:val="16"/>
          <w:color w:val="221E1F"/>
        </w:rPr>
        <w:t>Optogenetics experiment: Validation of the antibodies was done by immunoelectrophoresis and/or ELISA by the manufacturer to ensure specificity and minimal cross-reaction with rat serum proteins and/or extensive use in various publications.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-31115</wp:posOffset>
            </wp:positionH>
            <wp:positionV relativeFrom="paragraph">
              <wp:posOffset>-234950</wp:posOffset>
            </wp:positionV>
            <wp:extent cx="48895" cy="586295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5">
                      <a:extLst>
                        <a:ext uri="{28A0092B-C50C-407E-A947-70E740481C1C}"/>
                      </a:extLst>
                    </a:blip>
                    <a:srcRect/>
                    <a:stretch>
                      <a:fillRect/>
                    </a:stretch>
                  </pic:blipFill>
                  <pic:spPr bwMode="auto">
                    <a:xfrm>
                      <a:off x="0" y="0"/>
                      <a:ext cx="48895" cy="5862955"/>
                    </a:xfrm>
                    <a:prstGeom prst="rect">
                      <a:avLst/>
                    </a:prstGeom>
                    <a:noFill/>
                  </pic:spPr>
                </pic:pic>
              </a:graphicData>
            </a:graphic>
          </wp:anchor>
        </w:drawing>
        <w:drawing>
          <wp:anchor simplePos="0" relativeHeight="251657728" behindDoc="1" locked="0" layoutInCell="0" allowOverlap="1">
            <wp:simplePos x="0" y="0"/>
            <wp:positionH relativeFrom="column">
              <wp:posOffset>5253990</wp:posOffset>
            </wp:positionH>
            <wp:positionV relativeFrom="paragraph">
              <wp:posOffset>-234950</wp:posOffset>
            </wp:positionV>
            <wp:extent cx="48895" cy="586295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6">
                      <a:extLst>
                        <a:ext uri="{28A0092B-C50C-407E-A947-70E740481C1C}"/>
                      </a:extLst>
                    </a:blip>
                    <a:srcRect/>
                    <a:stretch>
                      <a:fillRect/>
                    </a:stretch>
                  </pic:blipFill>
                  <pic:spPr bwMode="auto">
                    <a:xfrm>
                      <a:off x="0" y="0"/>
                      <a:ext cx="48895" cy="5862955"/>
                    </a:xfrm>
                    <a:prstGeom prst="rect">
                      <a:avLst/>
                    </a:prstGeom>
                    <a:noFill/>
                  </pic:spPr>
                </pic:pic>
              </a:graphicData>
            </a:graphic>
          </wp:anchor>
        </w:drawing>
      </w:r>
    </w:p>
    <w:p>
      <w:pPr>
        <w:spacing w:after="0" w:line="169" w:lineRule="exact"/>
        <w:rPr>
          <w:sz w:val="20"/>
          <w:szCs w:val="20"/>
          <w:color w:val="auto"/>
        </w:rPr>
      </w:pPr>
    </w:p>
    <w:p>
      <w:pPr>
        <w:spacing w:after="0"/>
        <w:rPr>
          <w:sz w:val="20"/>
          <w:szCs w:val="20"/>
          <w:color w:val="auto"/>
        </w:rPr>
      </w:pPr>
      <w:r>
        <w:rPr>
          <w:rFonts w:ascii="Calibri Light" w:cs="Calibri Light" w:eastAsia="Calibri Light" w:hAnsi="Calibri Light"/>
          <w:sz w:val="16"/>
          <w:szCs w:val="16"/>
          <w:color w:val="221E1F"/>
        </w:rPr>
        <w:t>NeuN:</w:t>
      </w:r>
    </w:p>
    <w:p>
      <w:pPr>
        <w:ind w:right="580"/>
        <w:spacing w:after="0" w:line="235" w:lineRule="auto"/>
        <w:rPr>
          <w:sz w:val="20"/>
          <w:szCs w:val="20"/>
          <w:color w:val="auto"/>
        </w:rPr>
      </w:pPr>
      <w:r>
        <w:rPr>
          <w:rFonts w:ascii="Calibri Light" w:cs="Calibri Light" w:eastAsia="Calibri Light" w:hAnsi="Calibri Light"/>
          <w:sz w:val="16"/>
          <w:szCs w:val="16"/>
          <w:color w:val="221E1F"/>
        </w:rPr>
        <w:t>Immunocytochemistry Analysis: A 1:500 dilution from a representative lot detected NeuN in cultured embryonic E18 rat hippocampus neurons. [EMD Millipore Corp.]</w:t>
      </w:r>
    </w:p>
    <w:p>
      <w:pPr>
        <w:spacing w:after="0" w:line="2" w:lineRule="exact"/>
        <w:rPr>
          <w:sz w:val="20"/>
          <w:szCs w:val="20"/>
          <w:color w:val="auto"/>
        </w:rPr>
      </w:pPr>
    </w:p>
    <w:p>
      <w:pPr>
        <w:ind w:right="740"/>
        <w:spacing w:after="0" w:line="235" w:lineRule="auto"/>
        <w:rPr>
          <w:sz w:val="20"/>
          <w:szCs w:val="20"/>
          <w:color w:val="auto"/>
        </w:rPr>
      </w:pPr>
      <w:r>
        <w:rPr>
          <w:rFonts w:ascii="Calibri Light" w:cs="Calibri Light" w:eastAsia="Calibri Light" w:hAnsi="Calibri Light"/>
          <w:sz w:val="16"/>
          <w:szCs w:val="16"/>
          <w:color w:val="221E1F"/>
        </w:rPr>
        <w:t>Immunohistochemistry Analysis: A 1:500 dilution from a representative lot detected NeuN-positive neurons in human (cerebellum and cerebral cortex) and mouse (hippocampus) brain tissue sections. [EMD Millipore Corp.]</w:t>
      </w:r>
    </w:p>
    <w:p>
      <w:pPr>
        <w:spacing w:after="0" w:line="237" w:lineRule="auto"/>
        <w:rPr>
          <w:sz w:val="20"/>
          <w:szCs w:val="20"/>
          <w:color w:val="auto"/>
        </w:rPr>
      </w:pPr>
      <w:r>
        <w:rPr>
          <w:rFonts w:ascii="Calibri Light" w:cs="Calibri Light" w:eastAsia="Calibri Light" w:hAnsi="Calibri Light"/>
          <w:sz w:val="16"/>
          <w:szCs w:val="16"/>
          <w:color w:val="221E1F"/>
        </w:rPr>
        <w:t>A representative lots immunostained 4% paraformaldehyde-fixed neurons isolated from snail brain (Nikoli</w:t>
      </w:r>
      <w:r>
        <w:rPr>
          <w:rFonts w:ascii="Calibri" w:cs="Calibri" w:eastAsia="Calibri" w:hAnsi="Calibri"/>
          <w:sz w:val="16"/>
          <w:szCs w:val="16"/>
          <w:color w:val="221E1F"/>
        </w:rPr>
        <w:t>ć</w:t>
      </w:r>
      <w:r>
        <w:rPr>
          <w:rFonts w:ascii="Calibri Light" w:cs="Calibri Light" w:eastAsia="Calibri Light" w:hAnsi="Calibri Light"/>
          <w:sz w:val="16"/>
          <w:szCs w:val="16"/>
          <w:color w:val="221E1F"/>
        </w:rPr>
        <w:t>, L., et al. (2013). J.</w:t>
      </w:r>
    </w:p>
    <w:p>
      <w:pPr>
        <w:spacing w:after="0" w:line="236" w:lineRule="auto"/>
        <w:rPr>
          <w:sz w:val="20"/>
          <w:szCs w:val="20"/>
          <w:color w:val="auto"/>
        </w:rPr>
      </w:pPr>
      <w:r>
        <w:rPr>
          <w:rFonts w:ascii="Calibri Light" w:cs="Calibri Light" w:eastAsia="Calibri Light" w:hAnsi="Calibri Light"/>
          <w:sz w:val="16"/>
          <w:szCs w:val="16"/>
          <w:color w:val="221E1F"/>
        </w:rPr>
        <w:t>Exp. Biol. 216(Pt 18):3531-3541).</w:t>
      </w:r>
    </w:p>
    <w:p>
      <w:pPr>
        <w:spacing w:after="0" w:line="1" w:lineRule="exact"/>
        <w:rPr>
          <w:sz w:val="20"/>
          <w:szCs w:val="20"/>
          <w:color w:val="auto"/>
        </w:rPr>
      </w:pPr>
    </w:p>
    <w:p>
      <w:pPr>
        <w:jc w:val="both"/>
        <w:ind w:right="60"/>
        <w:spacing w:after="0" w:line="235" w:lineRule="auto"/>
        <w:rPr>
          <w:sz w:val="20"/>
          <w:szCs w:val="20"/>
          <w:color w:val="auto"/>
        </w:rPr>
      </w:pPr>
      <w:r>
        <w:rPr>
          <w:rFonts w:ascii="Calibri Light" w:cs="Calibri Light" w:eastAsia="Calibri Light" w:hAnsi="Calibri Light"/>
          <w:sz w:val="16"/>
          <w:szCs w:val="16"/>
          <w:color w:val="221E1F"/>
        </w:rPr>
        <w:t>Representative lots detected NeuN-positive neurons in frozen brain sections from 4% paraformaldehyde-perfused mice (Cherry, J.D., et al. (2015). J. Neuroinflammation. 12:203; Huang, B., et al. (2015). Neuron. 85(6):1212-1226; Ataka, K., et al. (2013). PLoS One. 8(11):e81744).</w:t>
      </w:r>
    </w:p>
    <w:p>
      <w:pPr>
        <w:spacing w:after="0" w:line="2" w:lineRule="exact"/>
        <w:rPr>
          <w:sz w:val="20"/>
          <w:szCs w:val="20"/>
          <w:color w:val="auto"/>
        </w:rPr>
      </w:pPr>
    </w:p>
    <w:p>
      <w:pPr>
        <w:ind w:right="300"/>
        <w:spacing w:after="0" w:line="235" w:lineRule="auto"/>
        <w:rPr>
          <w:sz w:val="20"/>
          <w:szCs w:val="20"/>
          <w:color w:val="auto"/>
        </w:rPr>
      </w:pPr>
      <w:r>
        <w:rPr>
          <w:rFonts w:ascii="Calibri Light" w:cs="Calibri Light" w:eastAsia="Calibri Light" w:hAnsi="Calibri Light"/>
          <w:sz w:val="16"/>
          <w:szCs w:val="16"/>
          <w:color w:val="221E1F"/>
        </w:rPr>
        <w:t>A representative lots detected NeuN-positive neurons in formalin-fixed and paraffin-embedded amyotrophic lateral sclerosis (ALS) human brain tissue sections (Fratta, P., et al. (2015). Neurobiol. Aging. 36(1):546.e1-7).</w:t>
      </w:r>
    </w:p>
    <w:p>
      <w:pPr>
        <w:spacing w:after="0" w:line="237" w:lineRule="auto"/>
        <w:rPr>
          <w:sz w:val="20"/>
          <w:szCs w:val="20"/>
          <w:color w:val="auto"/>
        </w:rPr>
      </w:pPr>
      <w:r>
        <w:rPr>
          <w:rFonts w:ascii="Calibri Light" w:cs="Calibri Light" w:eastAsia="Calibri Light" w:hAnsi="Calibri Light"/>
          <w:sz w:val="16"/>
          <w:szCs w:val="16"/>
          <w:color w:val="221E1F"/>
        </w:rPr>
        <w:t>A representative lot detected NeuN-positive neurons in rat brain tissue sections (Mendonça, M.C., et al. (2013).Toxins.</w:t>
      </w:r>
    </w:p>
    <w:p>
      <w:pPr>
        <w:spacing w:after="0" w:line="236" w:lineRule="auto"/>
        <w:rPr>
          <w:sz w:val="20"/>
          <w:szCs w:val="20"/>
          <w:color w:val="auto"/>
        </w:rPr>
      </w:pPr>
      <w:r>
        <w:rPr>
          <w:rFonts w:ascii="Calibri Light" w:cs="Calibri Light" w:eastAsia="Calibri Light" w:hAnsi="Calibri Light"/>
          <w:sz w:val="16"/>
          <w:szCs w:val="16"/>
          <w:color w:val="221E1F"/>
        </w:rPr>
        <w:t>5(12):2572-2588).</w:t>
      </w:r>
    </w:p>
    <w:p>
      <w:pPr>
        <w:spacing w:after="0" w:line="1" w:lineRule="exact"/>
        <w:rPr>
          <w:sz w:val="20"/>
          <w:szCs w:val="20"/>
          <w:color w:val="auto"/>
        </w:rPr>
      </w:pPr>
    </w:p>
    <w:p>
      <w:pPr>
        <w:ind w:right="420"/>
        <w:spacing w:after="0" w:line="235" w:lineRule="auto"/>
        <w:rPr>
          <w:sz w:val="20"/>
          <w:szCs w:val="20"/>
          <w:color w:val="auto"/>
        </w:rPr>
      </w:pPr>
      <w:r>
        <w:rPr>
          <w:rFonts w:ascii="Calibri Light" w:cs="Calibri Light" w:eastAsia="Calibri Light" w:hAnsi="Calibri Light"/>
          <w:sz w:val="16"/>
          <w:szCs w:val="16"/>
          <w:color w:val="221E1F"/>
        </w:rPr>
        <w:t>Representative lot detected NeuN in mouse and rat brain tissue lysates (Huang, B., et al. (2015). Neuron. 85(6):1212-1226; Mendonça, M.C., et al. (2013).Toxins. 5(12):2572-2588).</w:t>
      </w:r>
    </w:p>
    <w:p>
      <w:pPr>
        <w:spacing w:after="0" w:line="190" w:lineRule="exact"/>
        <w:rPr>
          <w:sz w:val="20"/>
          <w:szCs w:val="20"/>
          <w:color w:val="auto"/>
        </w:rPr>
      </w:pPr>
    </w:p>
    <w:p>
      <w:pPr>
        <w:spacing w:after="0"/>
        <w:rPr>
          <w:sz w:val="20"/>
          <w:szCs w:val="20"/>
          <w:color w:val="auto"/>
        </w:rPr>
      </w:pPr>
      <w:r>
        <w:rPr>
          <w:rFonts w:ascii="Calibri Light" w:cs="Calibri Light" w:eastAsia="Calibri Light" w:hAnsi="Calibri Light"/>
          <w:sz w:val="16"/>
          <w:szCs w:val="16"/>
          <w:color w:val="221E1F"/>
        </w:rPr>
        <w:t>CamKII:</w:t>
      </w:r>
    </w:p>
    <w:p>
      <w:pPr>
        <w:spacing w:after="0" w:line="235" w:lineRule="auto"/>
        <w:rPr>
          <w:sz w:val="20"/>
          <w:szCs w:val="20"/>
          <w:color w:val="auto"/>
        </w:rPr>
      </w:pPr>
      <w:r>
        <w:rPr>
          <w:rFonts w:ascii="Calibri Light" w:cs="Calibri Light" w:eastAsia="Calibri Light" w:hAnsi="Calibri Light"/>
          <w:sz w:val="16"/>
          <w:szCs w:val="16"/>
          <w:color w:val="221E1F"/>
        </w:rPr>
        <w:t>Maurya, SK. et al. 2018. Cell Rep. 24: 2919-2931. ; Lee, Y. et al. 2018. Mol. Neurobiol. 55: 5658-5671. ; Go, J. et al. 2018. Int. J.</w:t>
      </w:r>
    </w:p>
    <w:p>
      <w:pPr>
        <w:spacing w:after="0" w:line="236" w:lineRule="auto"/>
        <w:rPr>
          <w:sz w:val="20"/>
          <w:szCs w:val="20"/>
          <w:color w:val="auto"/>
        </w:rPr>
      </w:pPr>
      <w:r>
        <w:rPr>
          <w:rFonts w:ascii="Calibri Light" w:cs="Calibri Light" w:eastAsia="Calibri Light" w:hAnsi="Calibri Light"/>
          <w:sz w:val="16"/>
          <w:szCs w:val="16"/>
          <w:color w:val="221E1F"/>
        </w:rPr>
        <w:t>Mol. Med. 42: 1875-1884. ; Oliver, RJ. et al. 2017. Genes Brain Behav. ; Zhang, Y. et al. 2017. J. Neurosci. 37: 9741-9758. ;</w:t>
      </w:r>
    </w:p>
    <w:p>
      <w:pPr>
        <w:spacing w:after="0" w:line="236" w:lineRule="auto"/>
        <w:rPr>
          <w:sz w:val="20"/>
          <w:szCs w:val="20"/>
          <w:color w:val="auto"/>
        </w:rPr>
      </w:pPr>
      <w:r>
        <w:rPr>
          <w:rFonts w:ascii="Calibri Light" w:cs="Calibri Light" w:eastAsia="Calibri Light" w:hAnsi="Calibri Light"/>
          <w:sz w:val="16"/>
          <w:szCs w:val="16"/>
          <w:color w:val="221E1F"/>
        </w:rPr>
        <w:t>Raffeiner, P. et al. 2017. Oncotarget. 8: 3327-3343. ; Yan, X. et al. 2016. PLoS ONE. 11: e0162784. ; Deng, H. et al. 2016. J.</w:t>
      </w:r>
    </w:p>
    <w:p>
      <w:pPr>
        <w:spacing w:after="0" w:line="236" w:lineRule="auto"/>
        <w:rPr>
          <w:sz w:val="20"/>
          <w:szCs w:val="20"/>
          <w:color w:val="auto"/>
        </w:rPr>
      </w:pPr>
      <w:r>
        <w:rPr>
          <w:rFonts w:ascii="Calibri Light" w:cs="Calibri Light" w:eastAsia="Calibri Light" w:hAnsi="Calibri Light"/>
          <w:sz w:val="16"/>
          <w:szCs w:val="16"/>
          <w:color w:val="221E1F"/>
        </w:rPr>
        <w:t>Neurosci. 36: 7580-8. ; Volle, J. et al. 2016. Cell Rep. 15: 2400-10. ; Kim, H. et al. 2016. Mol. Neurobiol. ; Sheng, L. et al. 2015. J.</w:t>
      </w:r>
    </w:p>
    <w:p>
      <w:pPr>
        <w:spacing w:after="0" w:line="236" w:lineRule="auto"/>
        <w:rPr>
          <w:sz w:val="20"/>
          <w:szCs w:val="20"/>
          <w:color w:val="auto"/>
        </w:rPr>
      </w:pPr>
      <w:r>
        <w:rPr>
          <w:rFonts w:ascii="Calibri Light" w:cs="Calibri Light" w:eastAsia="Calibri Light" w:hAnsi="Calibri Light"/>
          <w:sz w:val="16"/>
          <w:szCs w:val="16"/>
          <w:color w:val="221E1F"/>
        </w:rPr>
        <w:t>Neurosci. 35: 1739-52. ; Cipolletta, E. et al. 2015. PloS one. 10: e0130477. ; Gratuze, M. et al. 2015. Hum. Mol. Genet. 24:</w:t>
      </w:r>
    </w:p>
    <w:p>
      <w:pPr>
        <w:spacing w:after="0" w:line="236" w:lineRule="auto"/>
        <w:rPr>
          <w:sz w:val="20"/>
          <w:szCs w:val="20"/>
          <w:color w:val="auto"/>
        </w:rPr>
      </w:pPr>
      <w:r>
        <w:rPr>
          <w:rFonts w:ascii="Calibri Light" w:cs="Calibri Light" w:eastAsia="Calibri Light" w:hAnsi="Calibri Light"/>
          <w:sz w:val="16"/>
          <w:szCs w:val="16"/>
          <w:color w:val="221E1F"/>
        </w:rPr>
        <w:t>86-99. ; Wang, S. et al. 2015. J Biomed Res. 29: 370-9. ; Okada, R. et al. 2015. Neuroscience. 299: 134-45. ; Okada, R. et al. 2014.</w:t>
      </w:r>
    </w:p>
    <w:p>
      <w:pPr>
        <w:spacing w:after="0" w:line="236" w:lineRule="auto"/>
        <w:rPr>
          <w:sz w:val="20"/>
          <w:szCs w:val="20"/>
          <w:color w:val="auto"/>
        </w:rPr>
      </w:pPr>
      <w:r>
        <w:rPr>
          <w:rFonts w:ascii="Calibri Light" w:cs="Calibri Light" w:eastAsia="Calibri Light" w:hAnsi="Calibri Light"/>
          <w:sz w:val="16"/>
          <w:szCs w:val="16"/>
          <w:color w:val="221E1F"/>
        </w:rPr>
        <w:t>Neurochem. Res. 39: 875-82. ; Mizuki, D. et al. 2014. J Ethnopharmacol. 156: 16-25. ; Mizuki, D. et al. 2014. J. Pharmacol. Sci.</w:t>
      </w:r>
    </w:p>
    <w:p>
      <w:pPr>
        <w:ind w:right="20" w:firstLine="4"/>
        <w:spacing w:after="0" w:line="235" w:lineRule="auto"/>
        <w:tabs>
          <w:tab w:leader="none" w:pos="322" w:val="left"/>
        </w:tabs>
        <w:numPr>
          <w:ilvl w:val="0"/>
          <w:numId w:val="7"/>
        </w:numPr>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t>457-67. ; Kim, H. et al. 2014. Mol Brain. 7: 77. ; Le, XT. et al. 2013. Neurochem. Res. 38: 2201-15. ; Cao, C. et al. 2013. PLoS biology. 11: e1001478. ; Yen, YH. et al. 2011. Mol Cell Proteomics. -. ; Zhao, Q. et al. 2010. J Ethnopharmacol. 131: 377-385. ; España, J. et al. 2010. Biol. Psychiatry. 67: 513-521. ; Zhang, G.R. et al. 2009. Neuroscience. 159: 308-315. ; Cheng, HH. et al. 2009. J. Neurosci. Res. 87: 460-469. ; Chang, CW. et al. 2007. Proteomics Clin Appl. 1: 1499-1512. ; Saha, S. et al. 2007. Brain Res. 1148: 38-42. ; Saha, S. et al. 2006. Biochem. Biophys. Res. Commun. 350: 444-449.</w:t>
      </w:r>
    </w:p>
    <w:p>
      <w:pPr>
        <w:spacing w:after="0" w:line="192" w:lineRule="exact"/>
        <w:rPr>
          <w:sz w:val="20"/>
          <w:szCs w:val="20"/>
          <w:color w:val="auto"/>
        </w:rPr>
      </w:pPr>
    </w:p>
    <w:p>
      <w:pPr>
        <w:spacing w:after="0"/>
        <w:rPr>
          <w:sz w:val="20"/>
          <w:szCs w:val="20"/>
          <w:color w:val="auto"/>
        </w:rPr>
      </w:pPr>
      <w:r>
        <w:rPr>
          <w:rFonts w:ascii="Calibri Light" w:cs="Calibri Light" w:eastAsia="Calibri Light" w:hAnsi="Calibri Light"/>
          <w:sz w:val="16"/>
          <w:szCs w:val="16"/>
          <w:color w:val="221E1F"/>
        </w:rPr>
        <w:t>PV:</w:t>
      </w:r>
    </w:p>
    <w:p>
      <w:pPr>
        <w:ind w:right="300"/>
        <w:spacing w:after="0" w:line="235" w:lineRule="auto"/>
        <w:rPr>
          <w:sz w:val="20"/>
          <w:szCs w:val="20"/>
          <w:color w:val="auto"/>
        </w:rPr>
      </w:pPr>
      <w:r>
        <w:rPr>
          <w:rFonts w:ascii="Calibri Light" w:cs="Calibri Light" w:eastAsia="Calibri Light" w:hAnsi="Calibri Light"/>
          <w:sz w:val="16"/>
          <w:szCs w:val="16"/>
          <w:color w:val="221E1F"/>
        </w:rPr>
        <w:t>Recognizes parvalbumin in a Ca2+ ion-dependent manner. Does not react with other members of the EF-hand family such as calmodulin, intestinal calcium-binding protein, S100A2 (S100L), S100A6 (calcyclin), the</w:t>
      </w:r>
      <w:r>
        <w:rPr>
          <w:rFonts w:ascii="Calibri" w:cs="Calibri" w:eastAsia="Calibri" w:hAnsi="Calibri"/>
          <w:sz w:val="16"/>
          <w:szCs w:val="16"/>
          <w:color w:val="221E1F"/>
        </w:rPr>
        <w:t xml:space="preserve"> α</w:t>
      </w:r>
      <w:r>
        <w:rPr>
          <w:rFonts w:ascii="Calibri Light" w:cs="Calibri Light" w:eastAsia="Calibri Light" w:hAnsi="Calibri Light"/>
          <w:sz w:val="16"/>
          <w:szCs w:val="16"/>
          <w:color w:val="221E1F"/>
        </w:rPr>
        <w:t xml:space="preserve"> chain of S-100 (i.e. in S-100a and S-100ao), or the</w:t>
      </w:r>
      <w:r>
        <w:rPr>
          <w:rFonts w:ascii="Calibri" w:cs="Calibri" w:eastAsia="Calibri" w:hAnsi="Calibri"/>
          <w:sz w:val="16"/>
          <w:szCs w:val="16"/>
          <w:color w:val="221E1F"/>
        </w:rPr>
        <w:t xml:space="preserve"> β</w:t>
      </w:r>
      <w:r>
        <w:rPr>
          <w:rFonts w:ascii="Calibri Light" w:cs="Calibri Light" w:eastAsia="Calibri Light" w:hAnsi="Calibri Light"/>
          <w:sz w:val="16"/>
          <w:szCs w:val="16"/>
          <w:color w:val="221E1F"/>
        </w:rPr>
        <w:t xml:space="preserve"> chain (i.e. in S-100a and S-100b). [Sigma-Aldrich]</w:t>
      </w:r>
    </w:p>
    <w:p>
      <w:pPr>
        <w:spacing w:after="0" w:line="191" w:lineRule="exact"/>
        <w:rPr>
          <w:sz w:val="20"/>
          <w:szCs w:val="20"/>
          <w:color w:val="auto"/>
        </w:rPr>
      </w:pPr>
    </w:p>
    <w:p>
      <w:pPr>
        <w:spacing w:after="0"/>
        <w:rPr>
          <w:sz w:val="20"/>
          <w:szCs w:val="20"/>
          <w:color w:val="auto"/>
        </w:rPr>
      </w:pPr>
      <w:r>
        <w:rPr>
          <w:rFonts w:ascii="Calibri Light" w:cs="Calibri Light" w:eastAsia="Calibri Light" w:hAnsi="Calibri Light"/>
          <w:sz w:val="16"/>
          <w:szCs w:val="16"/>
          <w:color w:val="221E1F"/>
        </w:rPr>
        <w:t>Goat anti rabbit IgG Alexa Fluor 647:</w:t>
      </w:r>
    </w:p>
    <w:p>
      <w:pPr>
        <w:ind w:right="140"/>
        <w:spacing w:after="0" w:line="235" w:lineRule="auto"/>
        <w:rPr>
          <w:sz w:val="20"/>
          <w:szCs w:val="20"/>
          <w:color w:val="auto"/>
        </w:rPr>
      </w:pPr>
      <w:r>
        <w:rPr>
          <w:rFonts w:ascii="Calibri Light" w:cs="Calibri Light" w:eastAsia="Calibri Light" w:hAnsi="Calibri Light"/>
          <w:sz w:val="16"/>
          <w:szCs w:val="16"/>
          <w:color w:val="221E1F"/>
        </w:rPr>
        <w:t>Based on immunoelectrophoresis and/or ELISA, the antibody reacts with whole molecule rabbit IgG. It also reacts with the light chains of other rabbit immunoglobulins. No antibody was detected against non-immunoglobulin serum proteins.</w:t>
      </w:r>
    </w:p>
    <w:p>
      <w:pPr>
        <w:spacing w:after="0" w:line="2" w:lineRule="exact"/>
        <w:rPr>
          <w:sz w:val="20"/>
          <w:szCs w:val="20"/>
          <w:color w:val="auto"/>
        </w:rPr>
      </w:pPr>
    </w:p>
    <w:p>
      <w:pPr>
        <w:ind w:right="140"/>
        <w:spacing w:after="0" w:line="235" w:lineRule="auto"/>
        <w:rPr>
          <w:sz w:val="20"/>
          <w:szCs w:val="20"/>
          <w:color w:val="auto"/>
        </w:rPr>
      </w:pPr>
      <w:r>
        <w:rPr>
          <w:rFonts w:ascii="Calibri Light" w:cs="Calibri Light" w:eastAsia="Calibri Light" w:hAnsi="Calibri Light"/>
          <w:sz w:val="16"/>
          <w:szCs w:val="16"/>
          <w:color w:val="221E1F"/>
        </w:rPr>
        <w:t>The antibody has been tested by ELISA and/or solid-phase absorbed to ensure minimal cross-reaction with human, mouse, and rat serum proteins, but may cross-react with immunoglobulins from other species. [Sigma-Aldrich]</w:t>
      </w:r>
    </w:p>
    <w:p>
      <w:pPr>
        <w:spacing w:after="0" w:line="190" w:lineRule="exact"/>
        <w:rPr>
          <w:sz w:val="20"/>
          <w:szCs w:val="20"/>
          <w:color w:val="auto"/>
        </w:rPr>
      </w:pPr>
    </w:p>
    <w:p>
      <w:pPr>
        <w:spacing w:after="0"/>
        <w:rPr>
          <w:sz w:val="20"/>
          <w:szCs w:val="20"/>
          <w:color w:val="auto"/>
        </w:rPr>
      </w:pPr>
      <w:r>
        <w:rPr>
          <w:rFonts w:ascii="Calibri Light" w:cs="Calibri Light" w:eastAsia="Calibri Light" w:hAnsi="Calibri Light"/>
          <w:sz w:val="16"/>
          <w:szCs w:val="16"/>
          <w:color w:val="221E1F"/>
        </w:rPr>
        <w:t>Donkey anti mouse IgG Alexa Fluor 647:</w:t>
      </w:r>
    </w:p>
    <w:p>
      <w:pPr>
        <w:ind w:right="80"/>
        <w:spacing w:after="0" w:line="235" w:lineRule="auto"/>
        <w:rPr>
          <w:sz w:val="20"/>
          <w:szCs w:val="20"/>
          <w:color w:val="auto"/>
        </w:rPr>
      </w:pPr>
      <w:r>
        <w:rPr>
          <w:rFonts w:ascii="Calibri Light" w:cs="Calibri Light" w:eastAsia="Calibri Light" w:hAnsi="Calibri Light"/>
          <w:sz w:val="16"/>
          <w:szCs w:val="16"/>
          <w:color w:val="221E1F"/>
        </w:rPr>
        <w:t>Based on immunoelectrophoresis and/or ELISA, the antibody reacts with whole molecule mouse IgG. It also reacts with the light chains of other mouse immunoglobulins. No antibody was detected against non-immunoglobulin serum proteins.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17145</wp:posOffset>
                </wp:positionH>
                <wp:positionV relativeFrom="paragraph">
                  <wp:posOffset>19685</wp:posOffset>
                </wp:positionV>
                <wp:extent cx="5236210"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36210" cy="4763"/>
                        </a:xfrm>
                        <a:prstGeom prst="line">
                          <a:avLst/>
                        </a:prstGeom>
                        <a:solidFill>
                          <a:srgbClr val="FFFFFF"/>
                        </a:solidFill>
                        <a:ln w="6350">
                          <a:solidFill>
                            <a:srgbClr val="D1D2D3"/>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5pt,1.55pt" to="413.65pt,1.55pt" o:allowincell="f" strokecolor="#D1D2D3" strokeweight="0.5pt"/>
            </w:pict>
          </mc:Fallback>
        </mc:AlternateContent>
      </w:r>
    </w:p>
    <w:p>
      <w:pPr>
        <w:spacing w:after="0" w:line="20" w:lineRule="exact"/>
        <w:rPr>
          <w:sz w:val="20"/>
          <w:szCs w:val="20"/>
          <w:color w:val="auto"/>
        </w:rPr>
      </w:pPr>
      <w:r>
        <w:rPr>
          <w:sz w:val="20"/>
          <w:szCs w:val="20"/>
          <w:color w:val="auto"/>
        </w:rPr>
        <w:br w:type="column"/>
      </w:r>
    </w:p>
    <w:p>
      <w:pPr>
        <w:spacing w:after="0" w:line="20" w:lineRule="exact"/>
        <w:rPr>
          <w:sz w:val="20"/>
          <w:szCs w:val="20"/>
          <w:color w:val="auto"/>
        </w:rPr>
      </w:pPr>
    </w:p>
    <w:tbl>
      <w:tblPr>
        <w:tblLayout w:type="fixed"/>
        <w:tblInd w:w="79" w:type="dxa"/>
        <w:tblCellMar>
          <w:top w:w="0" w:type="dxa"/>
          <w:left w:w="0" w:type="dxa"/>
          <w:bottom w:w="0" w:type="dxa"/>
          <w:right w:w="0" w:type="dxa"/>
        </w:tblCellMar>
      </w:tblPr>
      <w:tr>
        <w:trPr>
          <w:trHeight w:val="460"/>
        </w:trPr>
        <w:tc>
          <w:tcPr>
            <w:tcW w:w="126" w:type="dxa"/>
            <w:vAlign w:val="bottom"/>
            <w:textDirection w:val="tbRl"/>
          </w:tcPr>
          <w:p>
            <w:pPr>
              <w:spacing w:after="0"/>
              <w:rPr>
                <w:sz w:val="20"/>
                <w:szCs w:val="20"/>
                <w:color w:val="auto"/>
              </w:rPr>
            </w:pPr>
            <w:r>
              <w:rPr>
                <w:rFonts w:ascii="Arial" w:cs="Arial" w:eastAsia="Arial" w:hAnsi="Arial"/>
                <w:sz w:val="11"/>
                <w:szCs w:val="11"/>
                <w:color w:val="FFFFFF"/>
              </w:rPr>
              <w:t>summary</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tbl>
      <w:tblPr>
        <w:tblLayout w:type="fixed"/>
        <w:tblInd w:w="0" w:type="dxa"/>
        <w:tblCellMar>
          <w:top w:w="0" w:type="dxa"/>
          <w:left w:w="0" w:type="dxa"/>
          <w:bottom w:w="0" w:type="dxa"/>
          <w:right w:w="0" w:type="dxa"/>
        </w:tblCellMar>
      </w:tblPr>
      <w:tr>
        <w:trPr>
          <w:trHeight w:val="600"/>
        </w:trPr>
        <w:tc>
          <w:tcPr>
            <w:tcW w:w="149" w:type="dxa"/>
            <w:vAlign w:val="bottom"/>
            <w:textDirection w:val="tbRl"/>
          </w:tcPr>
          <w:p>
            <w:pPr>
              <w:spacing w:after="0"/>
              <w:rPr>
                <w:sz w:val="20"/>
                <w:szCs w:val="20"/>
                <w:color w:val="auto"/>
              </w:rPr>
            </w:pPr>
            <w:r>
              <w:rPr>
                <w:rFonts w:ascii="Arial" w:cs="Arial" w:eastAsia="Arial" w:hAnsi="Arial"/>
                <w:sz w:val="13"/>
                <w:szCs w:val="13"/>
                <w:i w:val="1"/>
                <w:iCs w:val="1"/>
                <w:color w:val="E9EAEB"/>
              </w:rPr>
              <w:t>April 2018</w:t>
            </w:r>
          </w:p>
        </w:tc>
      </w:tr>
    </w:tbl>
    <w:p>
      <w:pPr>
        <w:spacing w:after="0" w:line="1168" w:lineRule="exact"/>
        <w:rPr>
          <w:sz w:val="20"/>
          <w:szCs w:val="20"/>
          <w:color w:val="auto"/>
        </w:rPr>
      </w:pPr>
    </w:p>
    <w:p>
      <w:pPr>
        <w:sectPr>
          <w:pgSz w:w="12240" w:h="15840" w:orient="portrait"/>
          <w:cols w:equalWidth="0" w:num="3">
            <w:col w:w="1600" w:space="720"/>
            <w:col w:w="8300" w:space="527"/>
            <w:col w:w="205"/>
          </w:cols>
          <w:pgMar w:left="500" w:top="411" w:right="388" w:bottom="2" w:gutter="0" w:footer="0" w:header="0"/>
          <w:type w:val="continuous"/>
        </w:sectPr>
      </w:pPr>
    </w:p>
    <w:p>
      <w:pPr>
        <w:spacing w:after="0" w:line="310" w:lineRule="exact"/>
        <w:rPr>
          <w:sz w:val="20"/>
          <w:szCs w:val="20"/>
          <w:color w:val="auto"/>
        </w:rPr>
      </w:pPr>
    </w:p>
    <w:p>
      <w:pPr>
        <w:ind w:left="11100"/>
        <w:spacing w:after="0"/>
        <w:rPr>
          <w:sz w:val="20"/>
          <w:szCs w:val="20"/>
          <w:color w:val="auto"/>
        </w:rPr>
      </w:pPr>
      <w:r>
        <w:rPr>
          <w:rFonts w:ascii="Arial" w:cs="Arial" w:eastAsia="Arial" w:hAnsi="Arial"/>
          <w:sz w:val="17"/>
          <w:szCs w:val="17"/>
          <w:color w:val="FFFFFF"/>
        </w:rPr>
        <w:t>3</w:t>
      </w:r>
    </w:p>
    <w:p>
      <w:pPr>
        <w:sectPr>
          <w:pgSz w:w="12240" w:h="15840" w:orient="portrait"/>
          <w:cols w:equalWidth="0" w:num="1">
            <w:col w:w="11352"/>
          </w:cols>
          <w:pgMar w:left="500" w:top="411" w:right="388" w:bottom="2" w:gutter="0" w:footer="0" w:header="0"/>
          <w:type w:val="continuous"/>
        </w:sectPr>
      </w:pPr>
    </w:p>
    <w:bookmarkStart w:id="9" w:name="page10"/>
    <w:bookmarkEnd w:id="9"/>
    <w:p>
      <w:pPr>
        <w:spacing w:after="0" w:line="206" w:lineRule="auto"/>
        <w:framePr w:w="8340" w:h="504" w:wrap="auto" w:vAnchor="page" w:hAnchor="page" w:x="2780" w:y="3130"/>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t>Microglia experiment: female CX3CR1-creER/wt ; R26R-Confetti/wt (in C57/B6J background) were bred in specific-pathogen-free facility and given food and water ad libitum. Animals received tamoxifen subcutaneously at 8-9 weeks of age and underwent facial nerve transection two weeks later.</w:t>
      </w:r>
    </w:p>
    <w:p>
      <w:pPr>
        <w:spacing w:after="0" w:line="181" w:lineRule="auto"/>
        <w:framePr w:w="2580" w:h="120" w:wrap="auto" w:vAnchor="page" w:hAnchor="page" w:x="2780" w:y="3908"/>
        <w:rPr>
          <w:rFonts w:ascii="Calibri Light" w:cs="Calibri Light" w:eastAsia="Calibri Light" w:hAnsi="Calibri Light"/>
          <w:sz w:val="13"/>
          <w:szCs w:val="13"/>
          <w:color w:val="221E1F"/>
        </w:rPr>
      </w:pPr>
      <w:r>
        <w:rPr>
          <w:rFonts w:ascii="Calibri Light" w:cs="Calibri Light" w:eastAsia="Calibri Light" w:hAnsi="Calibri Light"/>
          <w:sz w:val="13"/>
          <w:szCs w:val="13"/>
          <w:color w:val="221E1F"/>
        </w:rPr>
        <w:t>This study did not involve wild animals.</w:t>
      </w:r>
    </w:p>
    <w:p>
      <w:pPr>
        <w:spacing w:after="0" w:line="181" w:lineRule="auto"/>
        <w:framePr w:w="3240" w:h="120" w:wrap="auto" w:vAnchor="page" w:hAnchor="page" w:x="2780" w:y="4321"/>
        <w:rPr>
          <w:rFonts w:ascii="Calibri Light" w:cs="Calibri Light" w:eastAsia="Calibri Light" w:hAnsi="Calibri Light"/>
          <w:sz w:val="13"/>
          <w:szCs w:val="13"/>
          <w:color w:val="221E1F"/>
        </w:rPr>
      </w:pPr>
      <w:r>
        <w:rPr>
          <w:rFonts w:ascii="Calibri Light" w:cs="Calibri Light" w:eastAsia="Calibri Light" w:hAnsi="Calibri Light"/>
          <w:sz w:val="13"/>
          <w:szCs w:val="13"/>
          <w:color w:val="221E1F"/>
        </w:rPr>
        <w:t>This study did not involve field-collected animals.</w:t>
      </w:r>
    </w:p>
    <w:p>
      <w:pPr>
        <w:spacing w:after="0" w:line="191" w:lineRule="auto"/>
        <w:framePr w:w="8180" w:h="312" w:wrap="auto" w:vAnchor="page" w:hAnchor="page" w:x="2780" w:y="2554"/>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t>Optogenetics experiment: The animals used were male CD® (Sprague Dawley) IGS Rats (Charles River), injected at the age of 8 weeks and sacrificed at 11-13 weeks of age.</w:t>
      </w:r>
    </w:p>
    <w:p>
      <w:pPr>
        <w:ind w:left="2320" w:hanging="48"/>
        <w:spacing w:after="0" w:line="236" w:lineRule="auto"/>
        <w:rPr>
          <w:sz w:val="20"/>
          <w:szCs w:val="20"/>
          <w:color w:val="auto"/>
        </w:rPr>
      </w:pPr>
      <w:r>
        <w:rPr>
          <w:sz w:val="1"/>
          <w:szCs w:val="1"/>
          <w:color w:val="auto"/>
        </w:rPr>
        <w:drawing>
          <wp:inline distT="0" distB="0" distL="0" distR="0">
            <wp:extent cx="45720" cy="457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7">
                      <a:extLst>
                        <a:ext uri="{28A0092B-C50C-407E-A947-70E740481C1C}"/>
                      </a:extLst>
                    </a:blip>
                    <a:srcRect/>
                    <a:stretch>
                      <a:fillRect/>
                    </a:stretch>
                  </pic:blipFill>
                  <pic:spPr bwMode="auto">
                    <a:xfrm>
                      <a:off x="0" y="0"/>
                      <a:ext cx="45720" cy="45720"/>
                    </a:xfrm>
                    <a:prstGeom prst="rect">
                      <a:avLst/>
                    </a:prstGeom>
                    <a:noFill/>
                    <a:ln>
                      <a:noFill/>
                    </a:ln>
                  </pic:spPr>
                </pic:pic>
              </a:graphicData>
            </a:graphic>
          </wp:inline>
        </w:drawing>
      </w:r>
      <w:r>
        <w:rPr>
          <w:rFonts w:ascii="Calibri Light" w:cs="Calibri Light" w:eastAsia="Calibri Light" w:hAnsi="Calibri Light"/>
          <w:sz w:val="16"/>
          <w:szCs w:val="16"/>
          <w:color w:val="221E1F"/>
        </w:rPr>
        <w:t>The antibody has been tested by ELISA and/or solid-phase absorbed to ensure minimal cross-reaction with bovine, chicken, goat,</w:t>
      </w:r>
      <w:r>
        <w:rPr>
          <w:sz w:val="1"/>
          <w:szCs w:val="1"/>
          <w:color w:val="auto"/>
        </w:rPr>
        <w:drawing>
          <wp:inline distT="0" distB="0" distL="0" distR="0">
            <wp:extent cx="45720" cy="457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8">
                      <a:extLst>
                        <a:ext uri="{28A0092B-C50C-407E-A947-70E740481C1C}"/>
                      </a:extLst>
                    </a:blip>
                    <a:srcRect/>
                    <a:stretch>
                      <a:fillRect/>
                    </a:stretch>
                  </pic:blipFill>
                  <pic:spPr bwMode="auto">
                    <a:xfrm>
                      <a:off x="0" y="0"/>
                      <a:ext cx="45720" cy="45720"/>
                    </a:xfrm>
                    <a:prstGeom prst="rect">
                      <a:avLst/>
                    </a:prstGeom>
                    <a:noFill/>
                    <a:ln>
                      <a:noFill/>
                    </a:ln>
                  </pic:spPr>
                </pic:pic>
              </a:graphicData>
            </a:graphic>
          </wp:inline>
        </w:drawing>
      </w:r>
      <w:r>
        <w:rPr>
          <w:rFonts w:ascii="Calibri Light" w:cs="Calibri Light" w:eastAsia="Calibri Light" w:hAnsi="Calibri Light"/>
          <w:sz w:val="16"/>
          <w:szCs w:val="16"/>
          <w:color w:val="221E1F"/>
        </w:rPr>
        <w:t xml:space="preserve"> guinea pig, Syrian hamster, horse, human, rabbit, rat, and sheep serum proteins, but may cross-react with immunoglobulins from other species. [Sigma-Aldrich]</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mc:AlternateContent>
          <mc:Choice Requires="wps">
            <w:drawing>
              <wp:anchor simplePos="0" relativeHeight="251657728" behindDoc="1" locked="0" layoutInCell="0" allowOverlap="1">
                <wp:simplePos x="0" y="0"/>
                <wp:positionH relativeFrom="column">
                  <wp:posOffset>1490345</wp:posOffset>
                </wp:positionH>
                <wp:positionV relativeFrom="paragraph">
                  <wp:posOffset>-345440</wp:posOffset>
                </wp:positionV>
                <wp:extent cx="523621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36210" cy="4763"/>
                        </a:xfrm>
                        <a:prstGeom prst="line">
                          <a:avLst/>
                        </a:prstGeom>
                        <a:solidFill>
                          <a:srgbClr val="FFFFFF"/>
                        </a:solidFill>
                        <a:ln w="6350">
                          <a:solidFill>
                            <a:srgbClr val="D1D2D3"/>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7.35pt,-27.1999pt" to="529.65pt,-27.1999pt" o:allowincell="f" strokecolor="#D1D2D3" strokeweight="0.5pt"/>
            </w:pict>
          </mc:Fallback>
        </mc:AlternateContent>
        <mc:AlternateContent>
          <mc:Choice Requires="wps">
            <w:drawing>
              <wp:anchor simplePos="0" relativeHeight="251657728" behindDoc="1" locked="0" layoutInCell="0" allowOverlap="1">
                <wp:simplePos x="0" y="0"/>
                <wp:positionH relativeFrom="column">
                  <wp:posOffset>6772275</wp:posOffset>
                </wp:positionH>
                <wp:positionV relativeFrom="paragraph">
                  <wp:posOffset>-299720</wp:posOffset>
                </wp:positionV>
                <wp:extent cx="0" cy="65024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50240"/>
                        </a:xfrm>
                        <a:prstGeom prst="line">
                          <a:avLst/>
                        </a:prstGeom>
                        <a:solidFill>
                          <a:srgbClr val="FFFFFF"/>
                        </a:solidFill>
                        <a:ln w="6350">
                          <a:solidFill>
                            <a:srgbClr val="D1D2D3"/>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3.25pt,-23.5999pt" to="533.25pt,27.6pt" o:allowincell="f" strokecolor="#D1D2D3" strokeweight="0.5pt"/>
            </w:pict>
          </mc:Fallback>
        </mc:AlternateContent>
        <mc:AlternateContent>
          <mc:Choice Requires="wps">
            <w:drawing>
              <wp:anchor simplePos="0" relativeHeight="251657728" behindDoc="1" locked="0" layoutInCell="0" allowOverlap="1">
                <wp:simplePos x="0" y="0"/>
                <wp:positionH relativeFrom="column">
                  <wp:posOffset>1444625</wp:posOffset>
                </wp:positionH>
                <wp:positionV relativeFrom="paragraph">
                  <wp:posOffset>-299720</wp:posOffset>
                </wp:positionV>
                <wp:extent cx="0" cy="65024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50240"/>
                        </a:xfrm>
                        <a:prstGeom prst="line">
                          <a:avLst/>
                        </a:prstGeom>
                        <a:solidFill>
                          <a:srgbClr val="FFFFFF"/>
                        </a:solidFill>
                        <a:ln w="6350">
                          <a:solidFill>
                            <a:srgbClr val="D1D2D3"/>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75pt,-23.5999pt" to="113.75pt,27.6pt" o:allowincell="f" strokecolor="#D1D2D3" strokeweight="0.5pt"/>
            </w:pict>
          </mc:Fallback>
        </mc:AlternateContent>
      </w:r>
    </w:p>
    <w:p>
      <w:pPr>
        <w:spacing w:after="0" w:line="362" w:lineRule="exact"/>
        <w:rPr>
          <w:rFonts w:ascii="Calibri Light" w:cs="Calibri Light" w:eastAsia="Calibri Light" w:hAnsi="Calibri Light"/>
          <w:sz w:val="16"/>
          <w:szCs w:val="16"/>
          <w:color w:val="221E1F"/>
        </w:rPr>
      </w:pPr>
    </w:p>
    <w:p>
      <w:pPr>
        <w:ind w:left="2320"/>
        <w:spacing w:after="0"/>
        <w:rPr>
          <w:sz w:val="20"/>
          <w:szCs w:val="20"/>
          <w:color w:val="auto"/>
        </w:rPr>
      </w:pPr>
      <w:r>
        <w:rPr>
          <w:rFonts w:ascii="Calibri Light" w:cs="Calibri Light" w:eastAsia="Calibri Light" w:hAnsi="Calibri Light"/>
          <w:sz w:val="16"/>
          <w:szCs w:val="16"/>
          <w:color w:val="221E1F"/>
        </w:rPr>
        <w:t>Microglia experiment: As provided on manufacturer's website (see also [23] Tay, T. L. et al. Neuroscience 20, 793–803 (2017))</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drawing>
          <wp:anchor simplePos="0" relativeHeight="251657728" behindDoc="1" locked="0" layoutInCell="0" allowOverlap="1">
            <wp:simplePos x="0" y="0"/>
            <wp:positionH relativeFrom="column">
              <wp:posOffset>1444625</wp:posOffset>
            </wp:positionH>
            <wp:positionV relativeFrom="paragraph">
              <wp:posOffset>-15240</wp:posOffset>
            </wp:positionV>
            <wp:extent cx="5328285" cy="48895"/>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29">
                      <a:extLst>
                        <a:ext uri="{28A0092B-C50C-407E-A947-70E740481C1C}"/>
                      </a:extLst>
                    </a:blip>
                    <a:srcRect/>
                    <a:stretch>
                      <a:fillRect/>
                    </a:stretch>
                  </pic:blipFill>
                  <pic:spPr bwMode="auto">
                    <a:xfrm>
                      <a:off x="0" y="0"/>
                      <a:ext cx="5328285" cy="48895"/>
                    </a:xfrm>
                    <a:prstGeom prst="rect">
                      <a:avLst/>
                    </a:prstGeom>
                    <a:noFill/>
                  </pic:spPr>
                </pic:pic>
              </a:graphicData>
            </a:graphic>
          </wp:anchor>
        </w:drawing>
      </w:r>
    </w:p>
    <w:p>
      <w:pPr>
        <w:spacing w:after="0" w:line="313" w:lineRule="exact"/>
        <w:rPr>
          <w:rFonts w:ascii="Calibri Light" w:cs="Calibri Light" w:eastAsia="Calibri Light" w:hAnsi="Calibri Light"/>
          <w:sz w:val="16"/>
          <w:szCs w:val="16"/>
          <w:color w:val="221E1F"/>
        </w:rPr>
      </w:pPr>
    </w:p>
    <w:p>
      <w:pPr>
        <w:spacing w:after="0"/>
        <w:rPr>
          <w:sz w:val="20"/>
          <w:szCs w:val="20"/>
          <w:color w:val="auto"/>
        </w:rPr>
      </w:pPr>
      <w:r>
        <w:rPr>
          <w:rFonts w:ascii="Calibri Light" w:cs="Calibri Light" w:eastAsia="Calibri Light" w:hAnsi="Calibri Light"/>
          <w:sz w:val="28"/>
          <w:szCs w:val="28"/>
          <w:color w:val="D42128"/>
        </w:rPr>
        <w:t>Animals and other organisms</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mc:AlternateContent>
          <mc:Choice Requires="wps">
            <w:drawing>
              <wp:anchor simplePos="0" relativeHeight="251657728" behindDoc="1" locked="0" layoutInCell="0" allowOverlap="1">
                <wp:simplePos x="0" y="0"/>
                <wp:positionH relativeFrom="column">
                  <wp:posOffset>-34290</wp:posOffset>
                </wp:positionH>
                <wp:positionV relativeFrom="paragraph">
                  <wp:posOffset>-2540</wp:posOffset>
                </wp:positionV>
                <wp:extent cx="6845935"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5935" cy="4763"/>
                        </a:xfrm>
                        <a:prstGeom prst="line">
                          <a:avLst/>
                        </a:prstGeom>
                        <a:solidFill>
                          <a:srgbClr val="FFFFFF"/>
                        </a:solidFill>
                        <a:ln w="6350">
                          <a:solidFill>
                            <a:srgbClr val="D42128"/>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999pt,-0.1999pt" to="536.35pt,-0.1999pt" o:allowincell="f" strokecolor="#D42128" strokeweight="0.5pt"/>
            </w:pict>
          </mc:Fallback>
        </mc:AlternateContent>
      </w:r>
    </w:p>
    <w:p>
      <w:pPr>
        <w:spacing w:after="0" w:line="83" w:lineRule="exact"/>
        <w:rPr>
          <w:rFonts w:ascii="Calibri Light" w:cs="Calibri Light" w:eastAsia="Calibri Light" w:hAnsi="Calibri Light"/>
          <w:sz w:val="16"/>
          <w:szCs w:val="16"/>
          <w:color w:val="221E1F"/>
        </w:rPr>
      </w:pPr>
    </w:p>
    <w:p>
      <w:pPr>
        <w:spacing w:after="0"/>
        <w:rPr>
          <w:sz w:val="20"/>
          <w:szCs w:val="20"/>
          <w:color w:val="auto"/>
        </w:rPr>
      </w:pPr>
      <w:r>
        <w:rPr>
          <w:rFonts w:ascii="Calibri Light" w:cs="Calibri Light" w:eastAsia="Calibri Light" w:hAnsi="Calibri Light"/>
          <w:sz w:val="18"/>
          <w:szCs w:val="18"/>
          <w:color w:val="525D59"/>
        </w:rPr>
        <w:t>Policy information about</w:t>
      </w:r>
      <w:r>
        <w:rPr>
          <w:rFonts w:ascii="Calibri Light" w:cs="Calibri Light" w:eastAsia="Calibri Light" w:hAnsi="Calibri Light"/>
          <w:sz w:val="18"/>
          <w:szCs w:val="18"/>
          <w:color w:val="17609F"/>
        </w:rPr>
        <w:t xml:space="preserve"> </w:t>
      </w:r>
      <w:r>
        <w:rPr>
          <w:rFonts w:ascii="Calibri Light" w:cs="Calibri Light" w:eastAsia="Calibri Light" w:hAnsi="Calibri Light"/>
          <w:sz w:val="18"/>
          <w:szCs w:val="18"/>
          <w:u w:val="single" w:color="auto"/>
          <w:color w:val="17609F"/>
        </w:rPr>
        <w:t>studies involving animals</w:t>
      </w:r>
      <w:r>
        <w:rPr>
          <w:rFonts w:ascii="Calibri Light" w:cs="Calibri Light" w:eastAsia="Calibri Light" w:hAnsi="Calibri Light"/>
          <w:sz w:val="18"/>
          <w:szCs w:val="18"/>
          <w:color w:val="525D59"/>
        </w:rPr>
        <w:t>;</w:t>
      </w:r>
      <w:r>
        <w:rPr>
          <w:rFonts w:ascii="Calibri Light" w:cs="Calibri Light" w:eastAsia="Calibri Light" w:hAnsi="Calibri Light"/>
          <w:sz w:val="18"/>
          <w:szCs w:val="18"/>
          <w:color w:val="17609F"/>
        </w:rPr>
        <w:t xml:space="preserve"> </w:t>
      </w:r>
      <w:r>
        <w:rPr>
          <w:rFonts w:ascii="Calibri Light" w:cs="Calibri Light" w:eastAsia="Calibri Light" w:hAnsi="Calibri Light"/>
          <w:sz w:val="18"/>
          <w:szCs w:val="18"/>
          <w:u w:val="single" w:color="auto"/>
          <w:color w:val="17609F"/>
        </w:rPr>
        <w:t>ARRIVE guidelines</w:t>
      </w:r>
      <w:r>
        <w:rPr>
          <w:rFonts w:ascii="Calibri Light" w:cs="Calibri Light" w:eastAsia="Calibri Light" w:hAnsi="Calibri Light"/>
          <w:sz w:val="18"/>
          <w:szCs w:val="18"/>
          <w:color w:val="525D59"/>
        </w:rPr>
        <w:t xml:space="preserve"> recommended for reporting animal research</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drawing>
          <wp:anchor simplePos="0" relativeHeight="251657728" behindDoc="1" locked="0" layoutInCell="0" allowOverlap="1">
            <wp:simplePos x="0" y="0"/>
            <wp:positionH relativeFrom="column">
              <wp:posOffset>1441450</wp:posOffset>
            </wp:positionH>
            <wp:positionV relativeFrom="paragraph">
              <wp:posOffset>34925</wp:posOffset>
            </wp:positionV>
            <wp:extent cx="5334635" cy="744855"/>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0">
                      <a:extLst>
                        <a:ext uri="{28A0092B-C50C-407E-A947-70E740481C1C}"/>
                      </a:extLst>
                    </a:blip>
                    <a:srcRect/>
                    <a:stretch>
                      <a:fillRect/>
                    </a:stretch>
                  </pic:blipFill>
                  <pic:spPr bwMode="auto">
                    <a:xfrm>
                      <a:off x="0" y="0"/>
                      <a:ext cx="5334635" cy="744855"/>
                    </a:xfrm>
                    <a:prstGeom prst="rect">
                      <a:avLst/>
                    </a:prstGeom>
                    <a:noFill/>
                  </pic:spPr>
                </pic:pic>
              </a:graphicData>
            </a:graphic>
          </wp:anchor>
        </w:drawing>
      </w:r>
    </w:p>
    <w:p>
      <w:pPr>
        <w:spacing w:after="0" w:line="83" w:lineRule="exact"/>
        <w:rPr>
          <w:rFonts w:ascii="Calibri Light" w:cs="Calibri Light" w:eastAsia="Calibri Light" w:hAnsi="Calibri Light"/>
          <w:sz w:val="16"/>
          <w:szCs w:val="16"/>
          <w:color w:val="221E1F"/>
        </w:rPr>
      </w:pPr>
    </w:p>
    <w:p>
      <w:pPr>
        <w:ind w:left="140"/>
        <w:spacing w:after="0"/>
        <w:rPr>
          <w:sz w:val="20"/>
          <w:szCs w:val="20"/>
          <w:color w:val="auto"/>
        </w:rPr>
      </w:pPr>
      <w:r>
        <w:rPr>
          <w:rFonts w:ascii="Calibri Light" w:cs="Calibri Light" w:eastAsia="Calibri Light" w:hAnsi="Calibri Light"/>
          <w:sz w:val="18"/>
          <w:szCs w:val="18"/>
          <w:color w:val="221E1F"/>
        </w:rPr>
        <w:t>Laboratory animals</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drawing>
          <wp:anchor simplePos="0" relativeHeight="251657728" behindDoc="1" locked="0" layoutInCell="0" allowOverlap="1">
            <wp:simplePos x="0" y="0"/>
            <wp:positionH relativeFrom="column">
              <wp:posOffset>1444625</wp:posOffset>
            </wp:positionH>
            <wp:positionV relativeFrom="paragraph">
              <wp:posOffset>574675</wp:posOffset>
            </wp:positionV>
            <wp:extent cx="5328285" cy="48895"/>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1">
                      <a:extLst>
                        <a:ext uri="{28A0092B-C50C-407E-A947-70E740481C1C}"/>
                      </a:extLst>
                    </a:blip>
                    <a:srcRect/>
                    <a:stretch>
                      <a:fillRect/>
                    </a:stretch>
                  </pic:blipFill>
                  <pic:spPr bwMode="auto">
                    <a:xfrm>
                      <a:off x="0" y="0"/>
                      <a:ext cx="5328285" cy="48895"/>
                    </a:xfrm>
                    <a:prstGeom prst="rect">
                      <a:avLst/>
                    </a:prstGeom>
                    <a:noFill/>
                  </pic:spPr>
                </pic:pic>
              </a:graphicData>
            </a:graphic>
          </wp:anchor>
        </w:drawing>
        <w:drawing>
          <wp:anchor simplePos="0" relativeHeight="251657728" behindDoc="1" locked="0" layoutInCell="0" allowOverlap="1">
            <wp:simplePos x="0" y="0"/>
            <wp:positionH relativeFrom="column">
              <wp:posOffset>1441450</wp:posOffset>
            </wp:positionH>
            <wp:positionV relativeFrom="paragraph">
              <wp:posOffset>688975</wp:posOffset>
            </wp:positionV>
            <wp:extent cx="5334635" cy="14795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2">
                      <a:extLst>
                        <a:ext uri="{28A0092B-C50C-407E-A947-70E740481C1C}"/>
                      </a:extLst>
                    </a:blip>
                    <a:srcRect/>
                    <a:stretch>
                      <a:fillRect/>
                    </a:stretch>
                  </pic:blipFill>
                  <pic:spPr bwMode="auto">
                    <a:xfrm>
                      <a:off x="0" y="0"/>
                      <a:ext cx="5334635" cy="147955"/>
                    </a:xfrm>
                    <a:prstGeom prst="rect">
                      <a:avLst/>
                    </a:prstGeom>
                    <a:noFill/>
                  </pic:spPr>
                </pic:pic>
              </a:graphicData>
            </a:graphic>
          </wp:anchor>
        </w:drawing>
      </w:r>
    </w:p>
    <w:p>
      <w:pPr>
        <w:spacing w:after="0" w:line="200" w:lineRule="exact"/>
        <w:rPr>
          <w:rFonts w:ascii="Calibri Light" w:cs="Calibri Light" w:eastAsia="Calibri Light" w:hAnsi="Calibri Light"/>
          <w:sz w:val="16"/>
          <w:szCs w:val="16"/>
          <w:color w:val="221E1F"/>
        </w:rPr>
      </w:pPr>
    </w:p>
    <w:p>
      <w:pPr>
        <w:spacing w:after="0" w:line="63" w:lineRule="exact"/>
        <w:rPr>
          <w:rFonts w:ascii="Calibri Light" w:cs="Calibri Light" w:eastAsia="Calibri Light" w:hAnsi="Calibri Light"/>
          <w:sz w:val="16"/>
          <w:szCs w:val="16"/>
          <w:color w:val="221E1F"/>
        </w:rPr>
      </w:pPr>
    </w:p>
    <w:p>
      <w:pPr>
        <w:spacing w:after="0" w:line="237" w:lineRule="exact"/>
        <w:rPr>
          <w:rFonts w:ascii="Calibri Light" w:cs="Calibri Light" w:eastAsia="Calibri Light" w:hAnsi="Calibri Light"/>
          <w:sz w:val="16"/>
          <w:szCs w:val="16"/>
          <w:color w:val="221E1F"/>
        </w:rPr>
      </w:pPr>
    </w:p>
    <w:p>
      <w:pPr>
        <w:ind w:left="140"/>
        <w:spacing w:after="0"/>
        <w:rPr>
          <w:sz w:val="20"/>
          <w:szCs w:val="20"/>
          <w:color w:val="auto"/>
        </w:rPr>
      </w:pPr>
      <w:r>
        <w:rPr>
          <w:rFonts w:ascii="Calibri Light" w:cs="Calibri Light" w:eastAsia="Calibri Light" w:hAnsi="Calibri Light"/>
          <w:sz w:val="18"/>
          <w:szCs w:val="18"/>
          <w:color w:val="221E1F"/>
        </w:rPr>
        <w:t>Wild animals</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drawing>
          <wp:anchor simplePos="0" relativeHeight="251657728" behindDoc="1" locked="0" layoutInCell="0" allowOverlap="1">
            <wp:simplePos x="0" y="0"/>
            <wp:positionH relativeFrom="column">
              <wp:posOffset>1444625</wp:posOffset>
            </wp:positionH>
            <wp:positionV relativeFrom="paragraph">
              <wp:posOffset>-21590</wp:posOffset>
            </wp:positionV>
            <wp:extent cx="5328285" cy="4889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3">
                      <a:extLst>
                        <a:ext uri="{28A0092B-C50C-407E-A947-70E740481C1C}"/>
                      </a:extLst>
                    </a:blip>
                    <a:srcRect/>
                    <a:stretch>
                      <a:fillRect/>
                    </a:stretch>
                  </pic:blipFill>
                  <pic:spPr bwMode="auto">
                    <a:xfrm>
                      <a:off x="0" y="0"/>
                      <a:ext cx="5328285" cy="48895"/>
                    </a:xfrm>
                    <a:prstGeom prst="rect">
                      <a:avLst/>
                    </a:prstGeom>
                    <a:noFill/>
                  </pic:spPr>
                </pic:pic>
              </a:graphicData>
            </a:graphic>
          </wp:anchor>
        </w:drawing>
        <w:drawing>
          <wp:anchor simplePos="0" relativeHeight="251657728" behindDoc="1" locked="0" layoutInCell="0" allowOverlap="1">
            <wp:simplePos x="0" y="0"/>
            <wp:positionH relativeFrom="column">
              <wp:posOffset>1444625</wp:posOffset>
            </wp:positionH>
            <wp:positionV relativeFrom="paragraph">
              <wp:posOffset>92075</wp:posOffset>
            </wp:positionV>
            <wp:extent cx="5328285" cy="4889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4">
                      <a:extLst>
                        <a:ext uri="{28A0092B-C50C-407E-A947-70E740481C1C}"/>
                      </a:extLst>
                    </a:blip>
                    <a:srcRect/>
                    <a:stretch>
                      <a:fillRect/>
                    </a:stretch>
                  </pic:blipFill>
                  <pic:spPr bwMode="auto">
                    <a:xfrm>
                      <a:off x="0" y="0"/>
                      <a:ext cx="5328285" cy="48895"/>
                    </a:xfrm>
                    <a:prstGeom prst="rect">
                      <a:avLst/>
                    </a:prstGeom>
                    <a:noFill/>
                  </pic:spPr>
                </pic:pic>
              </a:graphicData>
            </a:graphic>
          </wp:anchor>
        </w:drawing>
      </w:r>
    </w:p>
    <w:p>
      <w:pPr>
        <w:spacing w:after="0" w:line="174" w:lineRule="exact"/>
        <w:rPr>
          <w:rFonts w:ascii="Calibri Light" w:cs="Calibri Light" w:eastAsia="Calibri Light" w:hAnsi="Calibri Light"/>
          <w:sz w:val="16"/>
          <w:szCs w:val="16"/>
          <w:color w:val="221E1F"/>
        </w:rPr>
      </w:pPr>
    </w:p>
    <w:p>
      <w:pPr>
        <w:ind w:left="140"/>
        <w:spacing w:after="0"/>
        <w:rPr>
          <w:sz w:val="20"/>
          <w:szCs w:val="20"/>
          <w:color w:val="auto"/>
        </w:rPr>
      </w:pPr>
      <w:r>
        <w:rPr>
          <w:rFonts w:ascii="Calibri Light" w:cs="Calibri Light" w:eastAsia="Calibri Light" w:hAnsi="Calibri Light"/>
          <w:sz w:val="18"/>
          <w:szCs w:val="18"/>
          <w:color w:val="221E1F"/>
        </w:rPr>
        <w:t>Field-collected samples</w:t>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drawing>
          <wp:anchor simplePos="0" relativeHeight="251657728" behindDoc="1" locked="0" layoutInCell="0" allowOverlap="1">
            <wp:simplePos x="0" y="0"/>
            <wp:positionH relativeFrom="column">
              <wp:posOffset>1441450</wp:posOffset>
            </wp:positionH>
            <wp:positionV relativeFrom="paragraph">
              <wp:posOffset>-120650</wp:posOffset>
            </wp:positionV>
            <wp:extent cx="5334635" cy="14795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5">
                      <a:extLst>
                        <a:ext uri="{28A0092B-C50C-407E-A947-70E740481C1C}"/>
                      </a:extLst>
                    </a:blip>
                    <a:srcRect/>
                    <a:stretch>
                      <a:fillRect/>
                    </a:stretch>
                  </pic:blipFill>
                  <pic:spPr bwMode="auto">
                    <a:xfrm>
                      <a:off x="0" y="0"/>
                      <a:ext cx="5334635" cy="147955"/>
                    </a:xfrm>
                    <a:prstGeom prst="rect">
                      <a:avLst/>
                    </a:prstGeom>
                    <a:noFill/>
                  </pic:spPr>
                </pic:pic>
              </a:graphicData>
            </a:graphic>
          </wp:anchor>
        </w:drawing>
      </w:r>
    </w:p>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br w:type="column"/>
      </w:r>
    </w:p>
    <w:p>
      <w:pPr>
        <w:spacing w:after="0" w:line="317" w:lineRule="exact"/>
        <w:rPr>
          <w:rFonts w:ascii="Calibri Light" w:cs="Calibri Light" w:eastAsia="Calibri Light" w:hAnsi="Calibri Light"/>
          <w:sz w:val="16"/>
          <w:szCs w:val="16"/>
          <w:color w:val="221E1F"/>
        </w:rPr>
      </w:pPr>
    </w:p>
    <w:tbl>
      <w:tblPr>
        <w:tblLayout w:type="fixed"/>
        <w:tblInd w:w="0" w:type="dxa"/>
        <w:tblCellMar>
          <w:top w:w="0" w:type="dxa"/>
          <w:left w:w="0" w:type="dxa"/>
          <w:bottom w:w="0" w:type="dxa"/>
          <w:right w:w="0" w:type="dxa"/>
        </w:tblCellMar>
      </w:tblPr>
      <w:tr>
        <w:trPr>
          <w:trHeight w:val="3300"/>
        </w:trPr>
        <w:tc>
          <w:tcPr>
            <w:tcW w:w="230" w:type="dxa"/>
            <w:vAlign w:val="bottom"/>
            <w:textDirection w:val="tbRl"/>
          </w:tcPr>
          <w:p>
            <w:pPr>
              <w:spacing w:after="0"/>
              <w:rPr>
                <w:sz w:val="20"/>
                <w:szCs w:val="20"/>
                <w:color w:val="auto"/>
              </w:rPr>
            </w:pPr>
            <w:r>
              <w:rPr>
                <w:rFonts w:ascii="Arial" w:cs="Arial" w:eastAsia="Arial" w:hAnsi="Arial"/>
                <w:sz w:val="20"/>
                <w:szCs w:val="20"/>
                <w:color w:val="FFFFFF"/>
              </w:rPr>
              <w:t>nature research | reporting summary</w:t>
            </w:r>
          </w:p>
        </w:tc>
      </w:tr>
    </w:tbl>
    <w:p>
      <w:pPr>
        <w:spacing w:after="0" w:line="20" w:lineRule="exact"/>
        <w:rPr>
          <w:rFonts w:ascii="Calibri Light" w:cs="Calibri Light" w:eastAsia="Calibri Light" w:hAnsi="Calibri Light"/>
          <w:sz w:val="16"/>
          <w:szCs w:val="16"/>
          <w:color w:val="221E1F"/>
        </w:rPr>
      </w:pPr>
      <w:r>
        <w:rPr>
          <w:rFonts w:ascii="Calibri Light" w:cs="Calibri Light" w:eastAsia="Calibri Light" w:hAnsi="Calibri Light"/>
          <w:sz w:val="16"/>
          <w:szCs w:val="16"/>
          <w:color w:val="221E1F"/>
        </w:rPr>
        <w:drawing>
          <wp:anchor simplePos="0" relativeHeight="251657728" behindDoc="1" locked="0" layoutInCell="0" allowOverlap="1">
            <wp:simplePos x="0" y="0"/>
            <wp:positionH relativeFrom="column">
              <wp:posOffset>-118110</wp:posOffset>
            </wp:positionH>
            <wp:positionV relativeFrom="paragraph">
              <wp:posOffset>-2468880</wp:posOffset>
            </wp:positionV>
            <wp:extent cx="269875" cy="1004379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6">
                      <a:extLst>
                        <a:ext uri="{28A0092B-C50C-407E-A947-70E740481C1C}"/>
                      </a:extLst>
                    </a:blip>
                    <a:srcRect/>
                    <a:stretch>
                      <a:fillRect/>
                    </a:stretch>
                  </pic:blipFill>
                  <pic:spPr bwMode="auto">
                    <a:xfrm>
                      <a:off x="0" y="0"/>
                      <a:ext cx="269875" cy="10043795"/>
                    </a:xfrm>
                    <a:prstGeom prst="rect">
                      <a:avLst/>
                    </a:prstGeom>
                    <a:noFill/>
                  </pic:spPr>
                </pic:pic>
              </a:graphicData>
            </a:graphic>
          </wp:anchor>
        </w:drawing>
      </w:r>
    </w:p>
    <w:p>
      <w:pPr>
        <w:spacing w:after="0" w:line="804" w:lineRule="exact"/>
        <w:rPr>
          <w:rFonts w:ascii="Calibri Light" w:cs="Calibri Light" w:eastAsia="Calibri Light" w:hAnsi="Calibri Light"/>
          <w:sz w:val="16"/>
          <w:szCs w:val="16"/>
          <w:color w:val="221E1F"/>
        </w:rPr>
      </w:pPr>
    </w:p>
    <w:p>
      <w:pPr>
        <w:sectPr>
          <w:pgSz w:w="12240" w:h="15840" w:orient="portrait"/>
          <w:cols w:equalWidth="0" w:num="2">
            <w:col w:w="10660" w:space="462"/>
            <w:col w:w="230"/>
          </w:cols>
          <w:pgMar w:left="500" w:top="262" w:right="388" w:bottom="2" w:gutter="0" w:footer="0" w:header="0"/>
        </w:sect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96" w:lineRule="exact"/>
        <w:rPr>
          <w:rFonts w:ascii="Calibri Light" w:cs="Calibri Light" w:eastAsia="Calibri Light" w:hAnsi="Calibri Light"/>
          <w:sz w:val="16"/>
          <w:szCs w:val="16"/>
          <w:color w:val="221E1F"/>
        </w:rPr>
      </w:pPr>
    </w:p>
    <w:tbl>
      <w:tblPr>
        <w:tblLayout w:type="fixed"/>
        <w:tblInd w:w="11147" w:type="dxa"/>
        <w:tblCellMar>
          <w:top w:w="0" w:type="dxa"/>
          <w:left w:w="0" w:type="dxa"/>
          <w:bottom w:w="0" w:type="dxa"/>
          <w:right w:w="0" w:type="dxa"/>
        </w:tblCellMar>
      </w:tblPr>
      <w:tr>
        <w:trPr>
          <w:trHeight w:val="600"/>
        </w:trPr>
        <w:tc>
          <w:tcPr>
            <w:tcW w:w="149" w:type="dxa"/>
            <w:vAlign w:val="bottom"/>
            <w:textDirection w:val="tbRl"/>
          </w:tcPr>
          <w:p>
            <w:pPr>
              <w:spacing w:after="0"/>
              <w:rPr>
                <w:sz w:val="20"/>
                <w:szCs w:val="20"/>
                <w:color w:val="auto"/>
              </w:rPr>
            </w:pPr>
            <w:r>
              <w:rPr>
                <w:rFonts w:ascii="Arial" w:cs="Arial" w:eastAsia="Arial" w:hAnsi="Arial"/>
                <w:sz w:val="13"/>
                <w:szCs w:val="13"/>
                <w:i w:val="1"/>
                <w:iCs w:val="1"/>
                <w:color w:val="E9EAEB"/>
              </w:rPr>
              <w:t>April 2018</w:t>
            </w:r>
          </w:p>
        </w:tc>
      </w:tr>
    </w:tbl>
    <w:p>
      <w:pPr>
        <w:spacing w:after="0" w:line="200" w:lineRule="exact"/>
        <w:rPr>
          <w:rFonts w:ascii="Calibri Light" w:cs="Calibri Light" w:eastAsia="Calibri Light" w:hAnsi="Calibri Light"/>
          <w:sz w:val="16"/>
          <w:szCs w:val="16"/>
          <w:color w:val="221E1F"/>
        </w:rPr>
      </w:pPr>
    </w:p>
    <w:p>
      <w:pPr>
        <w:sectPr>
          <w:pgSz w:w="12240" w:h="15840" w:orient="portrait"/>
          <w:cols w:equalWidth="0" w:num="1">
            <w:col w:w="11352"/>
          </w:cols>
          <w:pgMar w:left="500" w:top="262" w:right="388" w:bottom="2" w:gutter="0" w:footer="0" w:header="0"/>
          <w:type w:val="continuous"/>
        </w:sect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00" w:lineRule="exact"/>
        <w:rPr>
          <w:rFonts w:ascii="Calibri Light" w:cs="Calibri Light" w:eastAsia="Calibri Light" w:hAnsi="Calibri Light"/>
          <w:sz w:val="16"/>
          <w:szCs w:val="16"/>
          <w:color w:val="221E1F"/>
        </w:rPr>
      </w:pPr>
    </w:p>
    <w:p>
      <w:pPr>
        <w:spacing w:after="0" w:line="278" w:lineRule="exact"/>
        <w:rPr>
          <w:rFonts w:ascii="Calibri Light" w:cs="Calibri Light" w:eastAsia="Calibri Light" w:hAnsi="Calibri Light"/>
          <w:sz w:val="16"/>
          <w:szCs w:val="16"/>
          <w:color w:val="221E1F"/>
        </w:rPr>
      </w:pPr>
    </w:p>
    <w:p>
      <w:pPr>
        <w:ind w:left="11100"/>
        <w:spacing w:after="0"/>
        <w:rPr>
          <w:sz w:val="20"/>
          <w:szCs w:val="20"/>
          <w:color w:val="auto"/>
        </w:rPr>
      </w:pPr>
      <w:r>
        <w:rPr>
          <w:rFonts w:ascii="Arial" w:cs="Arial" w:eastAsia="Arial" w:hAnsi="Arial"/>
          <w:sz w:val="17"/>
          <w:szCs w:val="17"/>
          <w:color w:val="FFFFFF"/>
        </w:rPr>
        <w:t>4</w:t>
      </w:r>
    </w:p>
    <w:sectPr>
      <w:pgSz w:w="12240" w:h="15840" w:orient="portrait"/>
      <w:cols w:equalWidth="0" w:num="1">
        <w:col w:w="11352"/>
      </w:cols>
      <w:pgMar w:left="500" w:top="262" w:right="388" w:bottom="2" w:gutter="0" w:footer="0" w:header="0"/>
      <w:type w:val="continuous"/>
    </w:sectPr>
  </w:body>
</w:document>
</file>

<file path=word/fontTable.xml><?xml version="1.0" encoding="utf-8"?>
<w:font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400001FF" w:csb1="FFFF0000"/>
  </w:font>
  <w:font w:name="Helvetica">
    <w:panose1 w:val="020B0604020202020204"/>
    <w:charset w:val="00"/>
    <w:family w:val="swiss"/>
    <w:pitch w:val="variable"/>
    <w:sig w:usb0="E0002EFF" w:usb1="C000785B" w:usb2="00000009" w:usb3="00000000" w:csb0="400001FF" w:csb1="FFFF0000"/>
  </w:font>
  <w:font w:name="Calibri Light">
    <w:panose1 w:val="020F0302020204030204"/>
    <w:charset w:val="00"/>
    <w:family w:val="swiss"/>
    <w:pitch w:val="variable"/>
    <w:sig w:usb0="E0002AFF" w:usb1="C000247B" w:usb2="00000009" w:usb3="00000000" w:csb0="200001FF" w:csb1="00000000"/>
  </w:font>
</w:fonts>
</file>

<file path=word/numbering.xml><?xml version="1.0" encoding="utf-8"?>
<w:numbering xmlns:w="http://schemas.openxmlformats.org/wordprocessingml/2006/main">
  <w:abstractNum w:abstractNumId="0">
    <w:nsid w:val="1EB"/>
    <w:multiLevelType w:val="hybridMultilevel"/>
    <w:lvl w:ilvl="0">
      <w:lvlJc w:val="left"/>
      <w:lvlText w:val="+"/>
      <w:numFmt w:val="bullet"/>
      <w:start w:val="1"/>
    </w:lvl>
  </w:abstractNum>
  <w:abstractNum w:abstractNumId="1">
    <w:nsid w:val="BB3"/>
    <w:multiLevelType w:val="hybridMultilevel"/>
    <w:lvl w:ilvl="0">
      <w:lvlJc w:val="left"/>
      <w:lvlText w:val="+"/>
      <w:numFmt w:val="bullet"/>
      <w:start w:val="1"/>
    </w:lvl>
  </w:abstractNum>
  <w:abstractNum w:abstractNumId="2">
    <w:nsid w:val="2EA6"/>
    <w:multiLevelType w:val="hybridMultilevel"/>
    <w:lvl w:ilvl="0">
      <w:lvlJc w:val="left"/>
      <w:lvlText w:val="+"/>
      <w:numFmt w:val="bullet"/>
      <w:start w:val="1"/>
    </w:lvl>
  </w:abstractNum>
  <w:abstractNum w:abstractNumId="3">
    <w:nsid w:val="12DB"/>
    <w:multiLevelType w:val="hybridMultilevel"/>
    <w:lvl w:ilvl="0">
      <w:lvlJc w:val="left"/>
      <w:lvlText w:val="%1."/>
      <w:numFmt w:val="decimal"/>
      <w:start w:val="4"/>
    </w:lvl>
  </w:abstractNum>
  <w:abstractNum w:abstractNumId="4">
    <w:nsid w:val="153C"/>
    <w:multiLevelType w:val="hybridMultilevel"/>
    <w:lvl w:ilvl="0">
      <w:lvlJc w:val="left"/>
      <w:lvlText w:val="Î"/>
      <w:numFmt w:val="bullet"/>
      <w:start w:val="1"/>
    </w:lvl>
  </w:abstractNum>
  <w:abstractNum w:abstractNumId="5">
    <w:nsid w:val="7E87"/>
    <w:multiLevelType w:val="hybridMultilevel"/>
    <w:lvl w:ilvl="0">
      <w:lvlJc w:val="left"/>
      <w:lvlText w:val="-"/>
      <w:numFmt w:val="bullet"/>
      <w:start w:val="1"/>
    </w:lvl>
  </w:abstractNum>
  <w:abstractNum w:abstractNumId="6">
    <w:nsid w:val="390C"/>
    <w:multiLevelType w:val="hybridMultilevel"/>
    <w:lvl w:ilvl="0">
      <w:lvlJc w:val="left"/>
      <w:lvlText w:val="%1:"/>
      <w:numFmt w:val="decimal"/>
      <w:start w:val="12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21" Type="http://schemas.openxmlformats.org/officeDocument/2006/relationships/image" Target="media/image2.jpeg"/><Relationship Id="rId22" Type="http://schemas.openxmlformats.org/officeDocument/2006/relationships/image" Target="media/image3.jpeg"/><Relationship Id="rId23" Type="http://schemas.openxmlformats.org/officeDocument/2006/relationships/image" Target="media/image4.jpeg"/><Relationship Id="rId24" Type="http://schemas.openxmlformats.org/officeDocument/2006/relationships/image" Target="media/image5.jpeg"/><Relationship Id="rId25" Type="http://schemas.openxmlformats.org/officeDocument/2006/relationships/image" Target="media/image6.jpeg"/><Relationship Id="rId26" Type="http://schemas.openxmlformats.org/officeDocument/2006/relationships/image" Target="media/image7.jpeg"/><Relationship Id="rId27" Type="http://schemas.openxmlformats.org/officeDocument/2006/relationships/image" Target="media/image8.jpeg"/><Relationship Id="rId28" Type="http://schemas.openxmlformats.org/officeDocument/2006/relationships/image" Target="media/image9.jpeg"/><Relationship Id="rId29" Type="http://schemas.openxmlformats.org/officeDocument/2006/relationships/image" Target="media/image10.jpeg"/><Relationship Id="rId30" Type="http://schemas.openxmlformats.org/officeDocument/2006/relationships/image" Target="media/image11.jpeg"/><Relationship Id="rId31" Type="http://schemas.openxmlformats.org/officeDocument/2006/relationships/image" Target="media/image12.jpeg"/><Relationship Id="rId32" Type="http://schemas.openxmlformats.org/officeDocument/2006/relationships/image" Target="media/image13.jpeg"/><Relationship Id="rId33" Type="http://schemas.openxmlformats.org/officeDocument/2006/relationships/image" Target="media/image14.jpeg"/><Relationship Id="rId34" Type="http://schemas.openxmlformats.org/officeDocument/2006/relationships/image" Target="media/image15.jpeg"/><Relationship Id="rId35" Type="http://schemas.openxmlformats.org/officeDocument/2006/relationships/image" Target="media/image16.jpeg"/><Relationship Id="rId36" Type="http://schemas.openxmlformats.org/officeDocument/2006/relationships/image" Target="media/image17.jpeg"/><Relationship Id="rId37" Type="http://schemas.openxmlformats.org/officeDocument/2006/relationships/image" Target="media/image18.jpeg"/><Relationship Id="rId38" Type="http://schemas.openxmlformats.org/officeDocument/2006/relationships/image" Target="media/image19.jpeg"/><Relationship Id="rId39" Type="http://schemas.openxmlformats.org/officeDocument/2006/relationships/image" Target="media/image20.jpeg"/><Relationship Id="rId40" Type="http://schemas.openxmlformats.org/officeDocument/2006/relationships/image" Target="media/image21.jpeg"/><Relationship Id="rId41" Type="http://schemas.openxmlformats.org/officeDocument/2006/relationships/image" Target="media/image22.jpeg"/><Relationship Id="rId42" Type="http://schemas.openxmlformats.org/officeDocument/2006/relationships/image" Target="media/image23.jpeg"/><Relationship Id="rId43" Type="http://schemas.openxmlformats.org/officeDocument/2006/relationships/image" Target="media/image24.jpeg"/><Relationship Id="rId44" Type="http://schemas.openxmlformats.org/officeDocument/2006/relationships/image" Target="media/image25.jpeg"/><Relationship Id="rId45" Type="http://schemas.openxmlformats.org/officeDocument/2006/relationships/image" Target="media/image26.jpeg"/><Relationship Id="rId46" Type="http://schemas.openxmlformats.org/officeDocument/2006/relationships/image" Target="media/image27.jpeg"/><Relationship Id="rId47" Type="http://schemas.openxmlformats.org/officeDocument/2006/relationships/image" Target="media/image28.jpeg"/><Relationship Id="rId48" Type="http://schemas.openxmlformats.org/officeDocument/2006/relationships/image" Target="media/image29.jpeg"/><Relationship Id="rId49" Type="http://schemas.openxmlformats.org/officeDocument/2006/relationships/image" Target="media/image30.jpeg"/><Relationship Id="rId50" Type="http://schemas.openxmlformats.org/officeDocument/2006/relationships/image" Target="media/image31.jpeg"/><Relationship Id="rId51" Type="http://schemas.openxmlformats.org/officeDocument/2006/relationships/image" Target="media/image32.jpeg"/><Relationship Id="rId52" Type="http://schemas.openxmlformats.org/officeDocument/2006/relationships/image" Target="media/image33.jpeg"/><Relationship Id="rId53" Type="http://schemas.openxmlformats.org/officeDocument/2006/relationships/image" Target="media/image34.jpeg"/><Relationship Id="rId54" Type="http://schemas.openxmlformats.org/officeDocument/2006/relationships/image" Target="media/image35.jpeg"/><Relationship Id="rId55" Type="http://schemas.openxmlformats.org/officeDocument/2006/relationships/image" Target="media/image36.jpeg"/><Relationship Id="rId56" Type="http://schemas.openxmlformats.org/officeDocument/2006/relationships/image" Target="media/image37.jpeg"/><Relationship Id="rId57" Type="http://schemas.openxmlformats.org/officeDocument/2006/relationships/image" Target="media/image38.jpeg"/><Relationship Id="rId58" Type="http://schemas.openxmlformats.org/officeDocument/2006/relationships/image" Target="media/image39.jpeg"/><Relationship Id="rId59" Type="http://schemas.openxmlformats.org/officeDocument/2006/relationships/image" Target="media/image40.jpeg"/><Relationship Id="rId60" Type="http://schemas.openxmlformats.org/officeDocument/2006/relationships/image" Target="media/image41.jpeg"/><Relationship Id="rId64" Type="http://schemas.openxmlformats.org/officeDocument/2006/relationships/image" Target="media/image42.jpeg"/><Relationship Id="rId65" Type="http://schemas.openxmlformats.org/officeDocument/2006/relationships/image" Target="media/image43.jpeg"/><Relationship Id="rId73" Type="http://schemas.openxmlformats.org/officeDocument/2006/relationships/image" Target="media/image44.jpeg"/><Relationship Id="rId74" Type="http://schemas.openxmlformats.org/officeDocument/2006/relationships/image" Target="media/image45.jpeg"/><Relationship Id="rId75" Type="http://schemas.openxmlformats.org/officeDocument/2006/relationships/image" Target="media/image46.jpeg"/><Relationship Id="rId76" Type="http://schemas.openxmlformats.org/officeDocument/2006/relationships/image" Target="media/image47.jpeg"/><Relationship Id="rId77" Type="http://schemas.openxmlformats.org/officeDocument/2006/relationships/image" Target="media/image48.jpeg"/><Relationship Id="rId78" Type="http://schemas.openxmlformats.org/officeDocument/2006/relationships/image" Target="media/image49.jpeg"/><Relationship Id="rId79" Type="http://schemas.openxmlformats.org/officeDocument/2006/relationships/image" Target="media/image50.jpeg"/><Relationship Id="rId80" Type="http://schemas.openxmlformats.org/officeDocument/2006/relationships/image" Target="media/image51.jpeg"/><Relationship Id="rId81" Type="http://schemas.openxmlformats.org/officeDocument/2006/relationships/image" Target="media/image52.jpeg"/><Relationship Id="rId82" Type="http://schemas.openxmlformats.org/officeDocument/2006/relationships/image" Target="media/image53.jpeg"/><Relationship Id="rId83" Type="http://schemas.openxmlformats.org/officeDocument/2006/relationships/image" Target="media/image54.jpeg"/><Relationship Id="rId84" Type="http://schemas.openxmlformats.org/officeDocument/2006/relationships/image" Target="media/image55.jpeg"/><Relationship Id="rId85" Type="http://schemas.openxmlformats.org/officeDocument/2006/relationships/image" Target="media/image56.jpeg"/><Relationship Id="rId86" Type="http://schemas.openxmlformats.org/officeDocument/2006/relationships/image" Target="media/image57.jpeg"/><Relationship Id="rId87" Type="http://schemas.openxmlformats.org/officeDocument/2006/relationships/image" Target="media/image58.jpeg"/><Relationship Id="rId88" Type="http://schemas.openxmlformats.org/officeDocument/2006/relationships/image" Target="media/image59.jpeg"/><Relationship Id="rId89" Type="http://schemas.openxmlformats.org/officeDocument/2006/relationships/image" Target="media/image60.jpeg"/><Relationship Id="rId90" Type="http://schemas.openxmlformats.org/officeDocument/2006/relationships/image" Target="media/image61.jpeg"/><Relationship Id="rId91" Type="http://schemas.openxmlformats.org/officeDocument/2006/relationships/image" Target="media/image62.jpeg"/><Relationship Id="rId92" Type="http://schemas.openxmlformats.org/officeDocument/2006/relationships/image" Target="media/image63.jpeg"/><Relationship Id="rId93" Type="http://schemas.openxmlformats.org/officeDocument/2006/relationships/image" Target="media/image64.jpeg"/><Relationship Id="rId94" Type="http://schemas.openxmlformats.org/officeDocument/2006/relationships/image" Target="media/image65.jpeg"/><Relationship Id="rId95" Type="http://schemas.openxmlformats.org/officeDocument/2006/relationships/image" Target="media/image66.jpeg"/><Relationship Id="rId96" Type="http://schemas.openxmlformats.org/officeDocument/2006/relationships/image" Target="media/image67.jpeg"/><Relationship Id="rId97" Type="http://schemas.openxmlformats.org/officeDocument/2006/relationships/image" Target="media/image68.jpeg"/><Relationship Id="rId98" Type="http://schemas.openxmlformats.org/officeDocument/2006/relationships/image" Target="media/image69.jpeg"/><Relationship Id="rId99" Type="http://schemas.openxmlformats.org/officeDocument/2006/relationships/image" Target="media/image70.jpeg"/><Relationship Id="rId100" Type="http://schemas.openxmlformats.org/officeDocument/2006/relationships/image" Target="media/image71.jpeg"/><Relationship Id="rId101" Type="http://schemas.openxmlformats.org/officeDocument/2006/relationships/image" Target="media/image72.jpeg"/><Relationship Id="rId102" Type="http://schemas.openxmlformats.org/officeDocument/2006/relationships/image" Target="media/image73.jpeg"/><Relationship Id="rId103" Type="http://schemas.openxmlformats.org/officeDocument/2006/relationships/image" Target="media/image74.jpeg"/><Relationship Id="rId104" Type="http://schemas.openxmlformats.org/officeDocument/2006/relationships/image" Target="media/image75.jpeg"/><Relationship Id="rId105" Type="http://schemas.openxmlformats.org/officeDocument/2006/relationships/image" Target="media/image76.jpeg"/><Relationship Id="rId106" Type="http://schemas.openxmlformats.org/officeDocument/2006/relationships/image" Target="media/image77.jpeg"/><Relationship Id="rId107" Type="http://schemas.openxmlformats.org/officeDocument/2006/relationships/image" Target="media/image78.jpeg"/><Relationship Id="rId108" Type="http://schemas.openxmlformats.org/officeDocument/2006/relationships/image" Target="media/image79.jpeg"/><Relationship Id="rId109" Type="http://schemas.openxmlformats.org/officeDocument/2006/relationships/image" Target="media/image80.jpeg"/><Relationship Id="rId110" Type="http://schemas.openxmlformats.org/officeDocument/2006/relationships/image" Target="media/image81.jpeg"/><Relationship Id="rId111" Type="http://schemas.openxmlformats.org/officeDocument/2006/relationships/image" Target="media/image82.jpeg"/><Relationship Id="rId112" Type="http://schemas.openxmlformats.org/officeDocument/2006/relationships/image" Target="media/image83.jpeg"/><Relationship Id="rId113" Type="http://schemas.openxmlformats.org/officeDocument/2006/relationships/image" Target="media/image84.jpeg"/><Relationship Id="rId114" Type="http://schemas.openxmlformats.org/officeDocument/2006/relationships/image" Target="media/image85.jpeg"/><Relationship Id="rId115" Type="http://schemas.openxmlformats.org/officeDocument/2006/relationships/image" Target="media/image86.jpeg"/><Relationship Id="rId116" Type="http://schemas.openxmlformats.org/officeDocument/2006/relationships/image" Target="media/image87.jpeg"/><Relationship Id="rId117" Type="http://schemas.openxmlformats.org/officeDocument/2006/relationships/image" Target="media/image88.jpeg"/><Relationship Id="rId118" Type="http://schemas.openxmlformats.org/officeDocument/2006/relationships/image" Target="media/image89.jpeg"/><Relationship Id="rId119" Type="http://schemas.openxmlformats.org/officeDocument/2006/relationships/image" Target="media/image90.jpeg"/><Relationship Id="rId120" Type="http://schemas.openxmlformats.org/officeDocument/2006/relationships/image" Target="media/image91.jpeg"/><Relationship Id="rId121" Type="http://schemas.openxmlformats.org/officeDocument/2006/relationships/image" Target="media/image92.jpeg"/><Relationship Id="rId122" Type="http://schemas.openxmlformats.org/officeDocument/2006/relationships/image" Target="media/image93.jpeg"/><Relationship Id="rId123" Type="http://schemas.openxmlformats.org/officeDocument/2006/relationships/image" Target="media/image94.jpeg"/><Relationship Id="rId124" Type="http://schemas.openxmlformats.org/officeDocument/2006/relationships/image" Target="media/image95.jpeg"/><Relationship Id="rId125" Type="http://schemas.openxmlformats.org/officeDocument/2006/relationships/image" Target="media/image96.jpeg"/><Relationship Id="rId126" Type="http://schemas.openxmlformats.org/officeDocument/2006/relationships/image" Target="media/image97.jpeg"/><Relationship Id="rId127" Type="http://schemas.openxmlformats.org/officeDocument/2006/relationships/image" Target="media/image98.jpeg"/><Relationship Id="rId128" Type="http://schemas.openxmlformats.org/officeDocument/2006/relationships/image" Target="media/image99.jpeg"/><Relationship Id="rId129" Type="http://schemas.openxmlformats.org/officeDocument/2006/relationships/image" Target="media/image100.jpeg"/><Relationship Id="rId130" Type="http://schemas.openxmlformats.org/officeDocument/2006/relationships/image" Target="media/image101.jpeg"/><Relationship Id="rId131" Type="http://schemas.openxmlformats.org/officeDocument/2006/relationships/image" Target="media/image102.jpeg"/><Relationship Id="rId132" Type="http://schemas.openxmlformats.org/officeDocument/2006/relationships/image" Target="media/image103.jpeg"/><Relationship Id="rId133" Type="http://schemas.openxmlformats.org/officeDocument/2006/relationships/image" Target="media/image104.jpeg"/><Relationship Id="rId134" Type="http://schemas.openxmlformats.org/officeDocument/2006/relationships/image" Target="media/image105.jpeg"/><Relationship Id="rId135" Type="http://schemas.openxmlformats.org/officeDocument/2006/relationships/image" Target="media/image106.jpeg"/><Relationship Id="rId136" Type="http://schemas.openxmlformats.org/officeDocument/2006/relationships/image" Target="media/image107.jpeg"/><Relationship Id="rId13" Type="http://schemas.openxmlformats.org/officeDocument/2006/relationships/hyperlink" Target="https://doi.org/10.1038/s41592-019-0356-4" TargetMode="External"/><Relationship Id="rId14" Type="http://schemas.openxmlformats.org/officeDocument/2006/relationships/hyperlink" Target="http://ilastik.org/" TargetMode="External"/><Relationship Id="rId15" Type="http://schemas.openxmlformats.org/officeDocument/2006/relationships/hyperlink" Target="https://imagej.net/Trainable_Weka_Segmentation" TargetMode="External"/><Relationship Id="rId16" Type="http://schemas.openxmlformats.org/officeDocument/2006/relationships/hyperlink" Target="https://www.drvtechnologies.com/aivia6/" TargetMode="External"/><Relationship Id="rId17" Type="http://schemas.openxmlformats.org/officeDocument/2006/relationships/hyperlink" Target="http://cellprofiler.org/" TargetMode="External"/><Relationship Id="rId18" Type="http://schemas.openxmlformats.org/officeDocument/2006/relationships/hyperlink" Target="https://imagej.net/ImgLib2" TargetMode="External"/><Relationship Id="rId19" Type="http://schemas.openxmlformats.org/officeDocument/2006/relationships/hyperlink" Target="mailto:ronneber@informatik.uni-freiburg.de" TargetMode="External"/><Relationship Id="rId20" Type="http://schemas.openxmlformats.org/officeDocument/2006/relationships/hyperlink" Target="http://www.nature.com/naturemethods" TargetMode="External"/><Relationship Id="rId61" Type="http://schemas.openxmlformats.org/officeDocument/2006/relationships/hyperlink" Target="https://doi.org/10.1038/s41592-018-0261-2" TargetMode="External"/><Relationship Id="rId62" Type="http://schemas.openxmlformats.org/officeDocument/2006/relationships/hyperlink" Target="https://doi.org/10.1038/s41592-018-0216-7" TargetMode="External"/><Relationship Id="rId63" Type="http://schemas.openxmlformats.org/officeDocument/2006/relationships/hyperlink" Target="http://www.nature.com/reprints" TargetMode="External"/><Relationship Id="rId66" Type="http://schemas.openxmlformats.org/officeDocument/2006/relationships/hyperlink" Target="https://lmb.informatik.uni-freiburg.de/resources/opensource/unet/" TargetMode="External"/><Relationship Id="rId67" Type="http://schemas.openxmlformats.org/officeDocument/2006/relationships/hyperlink" Target="https://github.com/BVLC/caffe/" TargetMode="External"/><Relationship Id="rId68" Type="http://schemas.openxmlformats.org/officeDocument/2006/relationships/hyperlink" Target="http://sites.imagej.net/Falk/plugins/" TargetMode="External"/><Relationship Id="rId69" Type="http://schemas.openxmlformats.org/officeDocument/2006/relationships/hyperlink" Target="http://celltrackingchallenge.net/datasets.html" TargetMode="External"/><Relationship Id="rId70" Type="http://schemas.openxmlformats.org/officeDocument/2006/relationships/hyperlink" Target="https://arxiv.org/abs/1409.1556" TargetMode="External"/><Relationship Id="rId71" Type="http://schemas.openxmlformats.org/officeDocument/2006/relationships/hyperlink" Target="https://arxiv.org/abs/1408.5093" TargetMode="External"/><Relationship Id="rId72" Type="http://schemas.openxmlformats.org/officeDocument/2006/relationships/hyperlink" Target="https://arxiv.org/abs/1502.0185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2021-06-01T11:01:31Z</dcterms:created>
  <dcterms:modified xsi:type="dcterms:W3CDTF">2021-06-01T11:01:31Z</dcterms:modified>
</cp:coreProperties>
</file>