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'Escribe el tamaño del banco de preguntas 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