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32" w:rsidRPr="009E28EC" w:rsidRDefault="005B3CA9" w:rsidP="005B3CA9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bookmarkStart w:id="0" w:name="_GoBack"/>
      <w:bookmarkEnd w:id="0"/>
      <w:r w:rsidRPr="009E28EC">
        <w:rPr>
          <w:rFonts w:ascii="Arial" w:hAnsi="Arial" w:cs="Arial"/>
          <w:bCs/>
          <w:sz w:val="28"/>
          <w:szCs w:val="28"/>
          <w:lang w:val="uk-UA"/>
        </w:rPr>
        <w:t>КИЇВСЬКИЙ НАЦІОНАЛЬНИЙ УНІВЕРСИТЕТ</w:t>
      </w:r>
    </w:p>
    <w:p w:rsidR="005B3CA9" w:rsidRPr="009E28EC" w:rsidRDefault="005B3CA9" w:rsidP="0005075D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9E28EC">
        <w:rPr>
          <w:rFonts w:ascii="Arial" w:hAnsi="Arial" w:cs="Arial"/>
          <w:bCs/>
          <w:sz w:val="28"/>
          <w:szCs w:val="28"/>
          <w:lang w:val="uk-UA"/>
        </w:rPr>
        <w:t>ІМЕНІ ТАРАСА ШЕВЧЕНКА</w:t>
      </w:r>
    </w:p>
    <w:p w:rsidR="005B3CA9" w:rsidRPr="009E28EC" w:rsidRDefault="005B3CA9" w:rsidP="0005075D">
      <w:pPr>
        <w:spacing w:before="600"/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9E28EC">
        <w:rPr>
          <w:rFonts w:ascii="Arial" w:hAnsi="Arial" w:cs="Arial"/>
          <w:bCs/>
          <w:sz w:val="28"/>
          <w:szCs w:val="28"/>
          <w:lang w:val="uk-UA"/>
        </w:rPr>
        <w:t>Кафедра інтелектуальних та інформаційних систем</w:t>
      </w:r>
    </w:p>
    <w:p w:rsidR="005B3CA9" w:rsidRPr="009E28EC" w:rsidRDefault="005B3CA9" w:rsidP="0005075D">
      <w:pPr>
        <w:spacing w:before="2000"/>
        <w:jc w:val="center"/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9E28EC">
        <w:rPr>
          <w:rFonts w:ascii="Arial" w:hAnsi="Arial" w:cs="Arial"/>
          <w:bCs/>
          <w:sz w:val="28"/>
          <w:szCs w:val="28"/>
        </w:rPr>
        <w:t>Лабораторна</w:t>
      </w:r>
      <w:proofErr w:type="spellEnd"/>
      <w:r w:rsidRPr="009E28EC">
        <w:rPr>
          <w:rFonts w:ascii="Arial" w:hAnsi="Arial" w:cs="Arial"/>
          <w:bCs/>
          <w:sz w:val="28"/>
          <w:szCs w:val="28"/>
          <w:lang w:val="uk-UA"/>
        </w:rPr>
        <w:t xml:space="preserve"> робота №</w:t>
      </w:r>
      <w:r w:rsidR="00E728BC" w:rsidRPr="009E28EC">
        <w:rPr>
          <w:rFonts w:ascii="Arial" w:hAnsi="Arial" w:cs="Arial"/>
          <w:bCs/>
          <w:sz w:val="28"/>
          <w:szCs w:val="28"/>
          <w:lang w:val="uk-UA"/>
        </w:rPr>
        <w:t xml:space="preserve"> 1</w:t>
      </w:r>
    </w:p>
    <w:p w:rsidR="005B3CA9" w:rsidRPr="009E28EC" w:rsidRDefault="005B3CA9" w:rsidP="005B3CA9">
      <w:pPr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9E28EC">
        <w:rPr>
          <w:rFonts w:ascii="Arial" w:hAnsi="Arial" w:cs="Arial"/>
          <w:bCs/>
          <w:sz w:val="28"/>
          <w:szCs w:val="28"/>
          <w:lang w:val="uk-UA"/>
        </w:rPr>
        <w:t>з дисципліни</w:t>
      </w:r>
    </w:p>
    <w:p w:rsidR="005B3CA9" w:rsidRPr="009E28EC" w:rsidRDefault="005B3CA9" w:rsidP="0005075D">
      <w:pPr>
        <w:jc w:val="center"/>
        <w:rPr>
          <w:rFonts w:ascii="Arial" w:hAnsi="Arial" w:cs="Arial"/>
          <w:bCs/>
          <w:iCs/>
          <w:sz w:val="28"/>
          <w:szCs w:val="28"/>
          <w:lang w:val="uk-UA"/>
        </w:rPr>
      </w:pPr>
      <w:r w:rsidRPr="009E28EC">
        <w:rPr>
          <w:rFonts w:ascii="Arial" w:hAnsi="Arial" w:cs="Arial"/>
          <w:bCs/>
          <w:iCs/>
          <w:sz w:val="28"/>
          <w:szCs w:val="28"/>
          <w:lang w:val="uk-UA"/>
        </w:rPr>
        <w:t>“</w:t>
      </w:r>
      <w:r w:rsidR="00E728BC" w:rsidRPr="009E28EC">
        <w:rPr>
          <w:rFonts w:ascii="Arial" w:hAnsi="Arial" w:cs="Arial"/>
          <w:bCs/>
          <w:iCs/>
          <w:sz w:val="28"/>
          <w:szCs w:val="28"/>
        </w:rPr>
        <w:t xml:space="preserve"> </w:t>
      </w:r>
      <w:r w:rsidR="00E728BC" w:rsidRPr="009E28EC">
        <w:rPr>
          <w:rFonts w:ascii="Arial" w:hAnsi="Arial" w:cs="Arial"/>
          <w:bCs/>
          <w:iCs/>
          <w:sz w:val="28"/>
          <w:szCs w:val="28"/>
          <w:lang w:val="uk-UA"/>
        </w:rPr>
        <w:t>Методи та системи штучного інтелекту</w:t>
      </w:r>
      <w:r w:rsidRPr="009E28EC">
        <w:rPr>
          <w:rFonts w:ascii="Arial" w:hAnsi="Arial" w:cs="Arial"/>
          <w:bCs/>
          <w:iCs/>
          <w:sz w:val="28"/>
          <w:szCs w:val="28"/>
          <w:lang w:val="uk-UA"/>
        </w:rPr>
        <w:t>”</w:t>
      </w:r>
    </w:p>
    <w:p w:rsidR="005B3CA9" w:rsidRPr="009E28EC" w:rsidRDefault="005B3CA9" w:rsidP="0005075D">
      <w:pPr>
        <w:spacing w:before="5000"/>
        <w:jc w:val="right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Виконав студент</w:t>
      </w:r>
    </w:p>
    <w:p w:rsidR="005B3CA9" w:rsidRPr="009E28EC" w:rsidRDefault="005B3CA9" w:rsidP="0005075D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групи КН- 22</w:t>
      </w:r>
    </w:p>
    <w:p w:rsidR="005B3CA9" w:rsidRPr="009E28EC" w:rsidRDefault="0005075D" w:rsidP="0005075D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9E28EC">
        <w:rPr>
          <w:rFonts w:ascii="Arial" w:hAnsi="Arial" w:cs="Arial"/>
          <w:sz w:val="28"/>
          <w:szCs w:val="28"/>
          <w:lang w:val="uk-UA"/>
        </w:rPr>
        <w:t>Пашковський</w:t>
      </w:r>
      <w:proofErr w:type="spellEnd"/>
      <w:r w:rsidRPr="009E28EC">
        <w:rPr>
          <w:rFonts w:ascii="Arial" w:hAnsi="Arial" w:cs="Arial"/>
          <w:sz w:val="28"/>
          <w:szCs w:val="28"/>
          <w:lang w:val="uk-UA"/>
        </w:rPr>
        <w:t xml:space="preserve"> Павло Володимирович</w:t>
      </w:r>
    </w:p>
    <w:p w:rsidR="00F432C7" w:rsidRPr="009E28EC" w:rsidRDefault="0005075D" w:rsidP="0005075D">
      <w:pPr>
        <w:spacing w:before="2400"/>
        <w:jc w:val="center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Київ-2020</w:t>
      </w:r>
    </w:p>
    <w:p w:rsidR="00F432C7" w:rsidRPr="009E28EC" w:rsidRDefault="00F432C7" w:rsidP="00F432C7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lastRenderedPageBreak/>
        <w:t>1. Визначити та описати проблемне середовище для наступних агентів:</w:t>
      </w:r>
    </w:p>
    <w:p w:rsidR="00F432C7" w:rsidRPr="009E28EC" w:rsidRDefault="00F432C7" w:rsidP="00F432C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 xml:space="preserve">8) оператор </w:t>
      </w:r>
      <w:proofErr w:type="spellStart"/>
      <w:r w:rsidRPr="009E28EC">
        <w:rPr>
          <w:rFonts w:ascii="Arial" w:hAnsi="Arial" w:cs="Arial"/>
          <w:sz w:val="28"/>
          <w:szCs w:val="28"/>
          <w:lang w:val="uk-UA"/>
        </w:rPr>
        <w:t>call</w:t>
      </w:r>
      <w:proofErr w:type="spellEnd"/>
      <w:r w:rsidRPr="009E28EC">
        <w:rPr>
          <w:rFonts w:ascii="Arial" w:hAnsi="Arial" w:cs="Arial"/>
          <w:sz w:val="28"/>
          <w:szCs w:val="28"/>
          <w:lang w:val="uk-UA"/>
        </w:rPr>
        <w:t>-центру;</w:t>
      </w:r>
    </w:p>
    <w:tbl>
      <w:tblPr>
        <w:tblStyle w:val="a3"/>
        <w:tblW w:w="9515" w:type="dxa"/>
        <w:tblLook w:val="04A0" w:firstRow="1" w:lastRow="0" w:firstColumn="1" w:lastColumn="0" w:noHBand="0" w:noVBand="1"/>
      </w:tblPr>
      <w:tblGrid>
        <w:gridCol w:w="1885"/>
        <w:gridCol w:w="1955"/>
        <w:gridCol w:w="1903"/>
        <w:gridCol w:w="1896"/>
        <w:gridCol w:w="1876"/>
      </w:tblGrid>
      <w:tr w:rsidR="00D37B97" w:rsidRPr="009E28EC" w:rsidTr="00D37B97">
        <w:trPr>
          <w:trHeight w:val="680"/>
        </w:trPr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Тип </w:t>
            </w: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агента</w:t>
            </w:r>
            <w:proofErr w:type="spellEnd"/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Показники</w:t>
            </w:r>
          </w:p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ефективності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Середовище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Виконавчі</w:t>
            </w:r>
          </w:p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механізми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Датчики</w:t>
            </w:r>
          </w:p>
        </w:tc>
      </w:tr>
      <w:tr w:rsidR="00D37B97" w:rsidRPr="009E28EC" w:rsidTr="00D37B97">
        <w:trPr>
          <w:trHeight w:val="622"/>
        </w:trPr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Оператор </w:t>
            </w:r>
          </w:p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en-US"/>
              </w:rPr>
              <w:t>Call-</w:t>
            </w: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центру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Кількість задоволених клієнтів</w:t>
            </w:r>
          </w:p>
        </w:tc>
        <w:tc>
          <w:tcPr>
            <w:tcW w:w="1903" w:type="dxa"/>
          </w:tcPr>
          <w:p w:rsidR="00F432C7" w:rsidRPr="009E28EC" w:rsidRDefault="00F432C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Телефон і комп’ютер</w:t>
            </w:r>
          </w:p>
          <w:p w:rsidR="00D37B97" w:rsidRPr="009E28EC" w:rsidRDefault="00F432C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en-US"/>
              </w:rPr>
              <w:t>Call</w:t>
            </w:r>
            <w:r w:rsidRPr="009E28EC">
              <w:rPr>
                <w:rFonts w:ascii="Arial" w:hAnsi="Arial" w:cs="Arial"/>
                <w:sz w:val="28"/>
                <w:szCs w:val="28"/>
              </w:rPr>
              <w:t xml:space="preserve"> –</w:t>
            </w: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 центру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Можливість говорити</w:t>
            </w:r>
          </w:p>
        </w:tc>
        <w:tc>
          <w:tcPr>
            <w:tcW w:w="1903" w:type="dxa"/>
          </w:tcPr>
          <w:p w:rsidR="00D37B97" w:rsidRPr="009E28EC" w:rsidRDefault="00D37B97" w:rsidP="00D37B9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Зір і слух</w:t>
            </w:r>
          </w:p>
        </w:tc>
      </w:tr>
    </w:tbl>
    <w:p w:rsidR="005B3CA9" w:rsidRPr="009E28EC" w:rsidRDefault="005B3CA9" w:rsidP="00D37B97">
      <w:pPr>
        <w:rPr>
          <w:rFonts w:ascii="Arial" w:hAnsi="Arial" w:cs="Arial"/>
          <w:sz w:val="28"/>
          <w:szCs w:val="28"/>
          <w:lang w:val="uk-UA"/>
        </w:rPr>
      </w:pPr>
    </w:p>
    <w:p w:rsidR="00F432C7" w:rsidRPr="009E28EC" w:rsidRDefault="00F432C7" w:rsidP="00D37B97">
      <w:pPr>
        <w:rPr>
          <w:rFonts w:ascii="Arial" w:hAnsi="Arial" w:cs="Arial"/>
          <w:sz w:val="28"/>
          <w:szCs w:val="28"/>
          <w:lang w:val="uk-UA"/>
        </w:rPr>
      </w:pPr>
    </w:p>
    <w:p w:rsidR="00F432C7" w:rsidRPr="009E28EC" w:rsidRDefault="00F432C7" w:rsidP="00D37B97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2. Дати визначення проблемного середовища за різними класифікаційними ознаками для агентів:</w:t>
      </w:r>
    </w:p>
    <w:p w:rsidR="00F432C7" w:rsidRPr="009E28EC" w:rsidRDefault="00F432C7" w:rsidP="00F432C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8) контролер електронної пошти, що сортує її за ступенем важливості;</w:t>
      </w:r>
    </w:p>
    <w:tbl>
      <w:tblPr>
        <w:tblStyle w:val="a3"/>
        <w:tblW w:w="1190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843"/>
        <w:gridCol w:w="1701"/>
        <w:gridCol w:w="1417"/>
        <w:gridCol w:w="1701"/>
        <w:gridCol w:w="1701"/>
      </w:tblGrid>
      <w:tr w:rsidR="005E5ED7" w:rsidRPr="009E28EC" w:rsidTr="005E5ED7">
        <w:tc>
          <w:tcPr>
            <w:tcW w:w="1985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Тип </w:t>
            </w: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агента</w:t>
            </w:r>
            <w:proofErr w:type="spellEnd"/>
          </w:p>
        </w:tc>
        <w:tc>
          <w:tcPr>
            <w:tcW w:w="1559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Повністю або частково спостережне</w:t>
            </w:r>
          </w:p>
        </w:tc>
        <w:tc>
          <w:tcPr>
            <w:tcW w:w="1843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Детерміноване,</w:t>
            </w:r>
          </w:p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Стратегічне або стохастичне</w:t>
            </w:r>
          </w:p>
        </w:tc>
        <w:tc>
          <w:tcPr>
            <w:tcW w:w="1701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Епізодичне або послідовне</w:t>
            </w:r>
          </w:p>
        </w:tc>
        <w:tc>
          <w:tcPr>
            <w:tcW w:w="1417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Статичне, динамічне</w:t>
            </w:r>
          </w:p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або </w:t>
            </w: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напівдинамічне</w:t>
            </w:r>
            <w:proofErr w:type="spellEnd"/>
          </w:p>
        </w:tc>
        <w:tc>
          <w:tcPr>
            <w:tcW w:w="1701" w:type="dxa"/>
          </w:tcPr>
          <w:p w:rsidR="00F432C7" w:rsidRPr="009E28EC" w:rsidRDefault="005E5ED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Диск</w:t>
            </w:r>
            <w:r w:rsidR="00F432C7" w:rsidRPr="009E28EC">
              <w:rPr>
                <w:rFonts w:ascii="Arial" w:hAnsi="Arial" w:cs="Arial"/>
                <w:sz w:val="28"/>
                <w:szCs w:val="28"/>
                <w:lang w:val="uk-UA"/>
              </w:rPr>
              <w:t>ртне</w:t>
            </w:r>
            <w:proofErr w:type="spellEnd"/>
            <w:r w:rsidR="00F432C7"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 або неперервне</w:t>
            </w:r>
          </w:p>
        </w:tc>
        <w:tc>
          <w:tcPr>
            <w:tcW w:w="1701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Одноагентне</w:t>
            </w:r>
            <w:proofErr w:type="spellEnd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мультиагентне</w:t>
            </w:r>
            <w:proofErr w:type="spellEnd"/>
          </w:p>
        </w:tc>
      </w:tr>
      <w:tr w:rsidR="005E5ED7" w:rsidRPr="009E28EC" w:rsidTr="005E5ED7">
        <w:trPr>
          <w:trHeight w:val="753"/>
        </w:trPr>
        <w:tc>
          <w:tcPr>
            <w:tcW w:w="1985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Людина, контролер електронної пошти</w:t>
            </w:r>
          </w:p>
        </w:tc>
        <w:tc>
          <w:tcPr>
            <w:tcW w:w="1559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Повністю спостережне</w:t>
            </w:r>
          </w:p>
        </w:tc>
        <w:tc>
          <w:tcPr>
            <w:tcW w:w="1843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Стохастичне</w:t>
            </w:r>
          </w:p>
        </w:tc>
        <w:tc>
          <w:tcPr>
            <w:tcW w:w="1701" w:type="dxa"/>
          </w:tcPr>
          <w:p w:rsidR="00F432C7" w:rsidRPr="009E28EC" w:rsidRDefault="00F432C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Епізодичне</w:t>
            </w:r>
          </w:p>
        </w:tc>
        <w:tc>
          <w:tcPr>
            <w:tcW w:w="1417" w:type="dxa"/>
          </w:tcPr>
          <w:p w:rsidR="00F432C7" w:rsidRPr="009E28EC" w:rsidRDefault="005E5ED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Статичне</w:t>
            </w:r>
          </w:p>
        </w:tc>
        <w:tc>
          <w:tcPr>
            <w:tcW w:w="1701" w:type="dxa"/>
          </w:tcPr>
          <w:p w:rsidR="00F432C7" w:rsidRPr="009E28EC" w:rsidRDefault="005E5ED7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Неперервне</w:t>
            </w:r>
          </w:p>
        </w:tc>
        <w:tc>
          <w:tcPr>
            <w:tcW w:w="1701" w:type="dxa"/>
          </w:tcPr>
          <w:p w:rsidR="00F432C7" w:rsidRPr="009E28EC" w:rsidRDefault="00B2019D" w:rsidP="00F432C7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9E28EC">
              <w:rPr>
                <w:rFonts w:ascii="Arial" w:hAnsi="Arial" w:cs="Arial"/>
                <w:sz w:val="28"/>
                <w:szCs w:val="28"/>
                <w:lang w:val="uk-UA"/>
              </w:rPr>
              <w:t>Одноанентне</w:t>
            </w:r>
            <w:proofErr w:type="spellEnd"/>
          </w:p>
        </w:tc>
      </w:tr>
    </w:tbl>
    <w:p w:rsidR="00F432C7" w:rsidRPr="009E28EC" w:rsidRDefault="00F432C7" w:rsidP="00F432C7">
      <w:pPr>
        <w:rPr>
          <w:rFonts w:ascii="Arial" w:hAnsi="Arial" w:cs="Arial"/>
          <w:sz w:val="28"/>
          <w:szCs w:val="28"/>
          <w:lang w:val="uk-UA"/>
        </w:rPr>
      </w:pPr>
    </w:p>
    <w:p w:rsidR="005E5ED7" w:rsidRPr="009E28EC" w:rsidRDefault="00C34E41" w:rsidP="00C34E4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3. Описати компоненти, які формально визначають задачу:</w:t>
      </w:r>
    </w:p>
    <w:p w:rsidR="00C34E41" w:rsidRPr="009E28EC" w:rsidRDefault="00C34E41" w:rsidP="00C34E4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8) системи аналізу зображень, отриманих із цифрової камери;</w:t>
      </w:r>
    </w:p>
    <w:p w:rsidR="00C34E41" w:rsidRPr="009E28EC" w:rsidRDefault="00C34E41" w:rsidP="00C34E41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Початковий стан. Агент працює с зображенням, отриманим з цифрової камери на якому можуть бути наявні або відсутні признаки шуканих об’єктів</w:t>
      </w:r>
    </w:p>
    <w:p w:rsidR="00C34E41" w:rsidRPr="009E28EC" w:rsidRDefault="00C34E41" w:rsidP="00C34E41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Опис можливих дій. Агент може проаналізувати зображення на розпізнавання образів</w:t>
      </w:r>
      <w:r w:rsidR="00E728BC" w:rsidRPr="009E28EC">
        <w:rPr>
          <w:rFonts w:ascii="Arial" w:hAnsi="Arial" w:cs="Arial"/>
          <w:sz w:val="28"/>
          <w:szCs w:val="28"/>
          <w:lang w:val="uk-UA"/>
        </w:rPr>
        <w:t xml:space="preserve"> та сцен</w:t>
      </w:r>
    </w:p>
    <w:p w:rsidR="00C34E41" w:rsidRPr="009E28EC" w:rsidRDefault="00C34E41" w:rsidP="00C34E41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Перевірка цілі.</w:t>
      </w:r>
      <w:r w:rsidR="00E728BC" w:rsidRPr="009E28EC">
        <w:rPr>
          <w:rFonts w:ascii="Arial" w:hAnsi="Arial" w:cs="Arial"/>
          <w:sz w:val="28"/>
          <w:szCs w:val="28"/>
          <w:lang w:val="uk-UA"/>
        </w:rPr>
        <w:t xml:space="preserve"> Ця  перевірка  зводиться  до  визначення  того, чи будуть знайдені ці об’єкти</w:t>
      </w:r>
    </w:p>
    <w:p w:rsidR="00C34E41" w:rsidRPr="009E28EC" w:rsidRDefault="00C34E41" w:rsidP="00C34E41">
      <w:pPr>
        <w:rPr>
          <w:rFonts w:ascii="Arial" w:hAnsi="Arial" w:cs="Arial"/>
          <w:sz w:val="28"/>
          <w:szCs w:val="28"/>
          <w:lang w:val="uk-UA"/>
        </w:rPr>
      </w:pPr>
      <w:r w:rsidRPr="009E28EC">
        <w:rPr>
          <w:rFonts w:ascii="Arial" w:hAnsi="Arial" w:cs="Arial"/>
          <w:sz w:val="28"/>
          <w:szCs w:val="28"/>
          <w:lang w:val="uk-UA"/>
        </w:rPr>
        <w:t>Вартість варіантів.</w:t>
      </w:r>
      <w:r w:rsidR="00E728BC" w:rsidRPr="009E28EC">
        <w:rPr>
          <w:rFonts w:ascii="Arial" w:hAnsi="Arial" w:cs="Arial"/>
          <w:sz w:val="28"/>
          <w:szCs w:val="28"/>
          <w:lang w:val="uk-UA"/>
        </w:rPr>
        <w:t xml:space="preserve"> Вартість кожного етапу коштує 1, тому вартість шляху дорівнює сумі вартостей усіх етапів на цьому шляху.</w:t>
      </w:r>
    </w:p>
    <w:sectPr w:rsidR="00C34E41" w:rsidRPr="009E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ABF"/>
    <w:multiLevelType w:val="hybridMultilevel"/>
    <w:tmpl w:val="24927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05075D"/>
    <w:rsid w:val="005B3CA9"/>
    <w:rsid w:val="005E5ED7"/>
    <w:rsid w:val="00843385"/>
    <w:rsid w:val="008B5B32"/>
    <w:rsid w:val="009E28EC"/>
    <w:rsid w:val="00B2019D"/>
    <w:rsid w:val="00C34E41"/>
    <w:rsid w:val="00D37B97"/>
    <w:rsid w:val="00E728BC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0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9440-1601-4AFF-B448-81665773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5</cp:revision>
  <dcterms:created xsi:type="dcterms:W3CDTF">2020-05-09T00:32:00Z</dcterms:created>
  <dcterms:modified xsi:type="dcterms:W3CDTF">2020-06-10T08:18:00Z</dcterms:modified>
</cp:coreProperties>
</file>