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="Arial" w:hAnsi="Arial" w:cs="Arial"/>
          <w:bCs/>
          <w:sz w:val="28"/>
          <w:szCs w:val="28"/>
          <w:lang w:val="uk-UA"/>
        </w:rPr>
        <w:id w:val="-356960306"/>
        <w:docPartObj>
          <w:docPartGallery w:val="Cover Pages"/>
          <w:docPartUnique/>
        </w:docPartObj>
      </w:sdtPr>
      <w:sdtEndPr>
        <w:rPr>
          <w:bCs w:val="0"/>
        </w:rPr>
      </w:sdtEndPr>
      <w:sdtContent>
        <w:p w:rsidR="00CE5E6A" w:rsidRPr="00072FBE" w:rsidRDefault="00CE5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:rsidR="00CE5E6A" w:rsidRPr="00072FBE" w:rsidRDefault="00CE5E6A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:rsidR="00CE5E6A" w:rsidRPr="00072FBE" w:rsidRDefault="00CE5E6A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:rsidR="00CE5E6A" w:rsidRPr="00072FBE" w:rsidRDefault="00CE5E6A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proofErr w:type="spellStart"/>
          <w:r w:rsidRPr="00072FBE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proofErr w:type="spellEnd"/>
          <w:r w:rsidRPr="00072FBE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3</w:t>
          </w:r>
        </w:p>
        <w:p w:rsidR="00CE5E6A" w:rsidRPr="00072FBE" w:rsidRDefault="00CE5E6A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:rsidR="00CE5E6A" w:rsidRPr="00072FBE" w:rsidRDefault="00CE5E6A" w:rsidP="0005075D">
          <w:pPr>
            <w:jc w:val="center"/>
            <w:rPr>
              <w:rFonts w:ascii="Arial" w:hAnsi="Arial" w:cs="Arial"/>
              <w:bCs/>
              <w:iCs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</w:t>
          </w:r>
          <w:r w:rsidRPr="00072FBE">
            <w:rPr>
              <w:rFonts w:ascii="Arial" w:hAnsi="Arial" w:cs="Arial"/>
              <w:bCs/>
              <w:iCs/>
              <w:sz w:val="28"/>
              <w:szCs w:val="28"/>
            </w:rPr>
            <w:t xml:space="preserve"> </w:t>
          </w:r>
          <w:r w:rsidRPr="00072FBE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Методи та системи штучного інтелекту”</w:t>
          </w:r>
        </w:p>
        <w:p w:rsidR="00CE5E6A" w:rsidRPr="00072FBE" w:rsidRDefault="00CE5E6A" w:rsidP="0005075D">
          <w:pPr>
            <w:spacing w:before="5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:rsidR="00CE5E6A" w:rsidRPr="00072FBE" w:rsidRDefault="00CE5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sz w:val="28"/>
              <w:szCs w:val="28"/>
              <w:lang w:val="uk-UA"/>
            </w:rPr>
            <w:t>групи КН- 22</w:t>
          </w:r>
        </w:p>
        <w:p w:rsidR="00CE5E6A" w:rsidRPr="00072FBE" w:rsidRDefault="00CE5E6A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proofErr w:type="spellStart"/>
          <w:r w:rsidRPr="00072FBE">
            <w:rPr>
              <w:rFonts w:ascii="Arial" w:hAnsi="Arial" w:cs="Arial"/>
              <w:sz w:val="28"/>
              <w:szCs w:val="28"/>
              <w:lang w:val="uk-UA"/>
            </w:rPr>
            <w:t>Пашковський</w:t>
          </w:r>
          <w:proofErr w:type="spellEnd"/>
          <w:r w:rsidRPr="00072FBE">
            <w:rPr>
              <w:rFonts w:ascii="Arial" w:hAnsi="Arial" w:cs="Arial"/>
              <w:sz w:val="28"/>
              <w:szCs w:val="28"/>
              <w:lang w:val="uk-UA"/>
            </w:rPr>
            <w:t xml:space="preserve"> Павло Володимирович</w:t>
          </w:r>
        </w:p>
        <w:p w:rsidR="00CE5E6A" w:rsidRPr="00072FBE" w:rsidRDefault="00CE5E6A" w:rsidP="00CE5E6A">
          <w:pPr>
            <w:spacing w:before="2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072FBE">
            <w:rPr>
              <w:rFonts w:ascii="Arial" w:hAnsi="Arial" w:cs="Arial"/>
              <w:sz w:val="28"/>
              <w:szCs w:val="28"/>
              <w:lang w:val="uk-UA"/>
            </w:rPr>
            <w:t>Київ-2020</w:t>
          </w:r>
        </w:p>
      </w:sdtContent>
    </w:sdt>
    <w:p w:rsidR="005364D6" w:rsidRPr="00072FBE" w:rsidRDefault="005364D6" w:rsidP="005364D6">
      <w:pPr>
        <w:jc w:val="center"/>
        <w:rPr>
          <w:rFonts w:ascii="Arial" w:hAnsi="Arial" w:cs="Arial"/>
          <w:sz w:val="28"/>
          <w:szCs w:val="28"/>
        </w:rPr>
      </w:pPr>
      <w:r w:rsidRPr="00072FBE">
        <w:rPr>
          <w:rFonts w:ascii="Arial" w:hAnsi="Arial" w:cs="Arial"/>
          <w:sz w:val="28"/>
          <w:szCs w:val="28"/>
          <w:lang w:val="uk-UA"/>
        </w:rPr>
        <w:lastRenderedPageBreak/>
        <w:t>Пункт відправлення</w:t>
      </w:r>
      <w:r w:rsidRPr="00072FB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2FBE">
        <w:rPr>
          <w:rFonts w:ascii="Arial" w:hAnsi="Arial" w:cs="Arial"/>
          <w:sz w:val="28"/>
          <w:szCs w:val="28"/>
        </w:rPr>
        <w:t>Мурманськ</w:t>
      </w:r>
      <w:proofErr w:type="spellEnd"/>
    </w:p>
    <w:p w:rsidR="005364D6" w:rsidRPr="00072FBE" w:rsidRDefault="005364D6" w:rsidP="005364D6">
      <w:pPr>
        <w:jc w:val="center"/>
        <w:rPr>
          <w:rFonts w:ascii="Arial" w:hAnsi="Arial" w:cs="Arial"/>
          <w:sz w:val="28"/>
          <w:szCs w:val="28"/>
        </w:rPr>
      </w:pPr>
      <w:r w:rsidRPr="00072FBE">
        <w:rPr>
          <w:rFonts w:ascii="Arial" w:hAnsi="Arial" w:cs="Arial"/>
          <w:sz w:val="28"/>
          <w:szCs w:val="28"/>
        </w:rPr>
        <w:t xml:space="preserve">Пункт </w:t>
      </w:r>
      <w:proofErr w:type="spellStart"/>
      <w:r w:rsidRPr="00072FBE">
        <w:rPr>
          <w:rFonts w:ascii="Arial" w:hAnsi="Arial" w:cs="Arial"/>
          <w:sz w:val="28"/>
          <w:szCs w:val="28"/>
        </w:rPr>
        <w:t>призначення</w:t>
      </w:r>
      <w:proofErr w:type="spellEnd"/>
      <w:r w:rsidRPr="00072FBE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2FBE">
        <w:rPr>
          <w:rFonts w:ascii="Arial" w:hAnsi="Arial" w:cs="Arial"/>
          <w:sz w:val="28"/>
          <w:szCs w:val="28"/>
        </w:rPr>
        <w:t>Сімферополь</w:t>
      </w:r>
      <w:proofErr w:type="spellEnd"/>
    </w:p>
    <w:p w:rsidR="005364D6" w:rsidRPr="00072FBE" w:rsidRDefault="005364D6" w:rsidP="005B3CA9">
      <w:pPr>
        <w:jc w:val="center"/>
        <w:rPr>
          <w:rFonts w:ascii="Arial" w:hAnsi="Arial" w:cs="Arial"/>
          <w:sz w:val="28"/>
          <w:szCs w:val="28"/>
        </w:rPr>
      </w:pPr>
    </w:p>
    <w:p w:rsidR="005364D6" w:rsidRPr="00072FBE" w:rsidRDefault="005364D6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 xml:space="preserve">Існує транспортна мережа між містами СНД. Мережа наведена у вигляді таблиці </w:t>
      </w:r>
      <w:proofErr w:type="spellStart"/>
      <w:r w:rsidRPr="00072FBE">
        <w:rPr>
          <w:rFonts w:ascii="Arial" w:hAnsi="Arial" w:cs="Arial"/>
          <w:sz w:val="28"/>
          <w:szCs w:val="28"/>
          <w:lang w:val="uk-UA"/>
        </w:rPr>
        <w:t>зв’язків</w:t>
      </w:r>
      <w:proofErr w:type="spellEnd"/>
      <w:r w:rsidRPr="00072FBE">
        <w:rPr>
          <w:rFonts w:ascii="Arial" w:hAnsi="Arial" w:cs="Arial"/>
          <w:sz w:val="28"/>
          <w:szCs w:val="28"/>
          <w:lang w:val="uk-UA"/>
        </w:rPr>
        <w:t xml:space="preserve"> між містами. Зв’язки є двосторонніми, тобто передбачають рух у двох напрямах. Відстань до пункту призначення з’ясувати за географічною картою.</w:t>
      </w:r>
    </w:p>
    <w:p w:rsidR="005B3CA9" w:rsidRPr="00072FBE" w:rsidRDefault="0021268C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491.4pt">
            <v:imagedata r:id="rId5" o:title="Города"/>
          </v:shape>
        </w:pict>
      </w:r>
    </w:p>
    <w:p w:rsidR="005364D6" w:rsidRPr="00072FBE" w:rsidRDefault="005364D6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364D6" w:rsidRPr="00072FBE" w:rsidRDefault="005364D6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364D6" w:rsidRPr="00072FBE" w:rsidRDefault="005364D6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5364D6" w:rsidRPr="00072FBE" w:rsidRDefault="00BA15BB" w:rsidP="005B3CA9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lastRenderedPageBreak/>
        <w:t xml:space="preserve">Використання жадібного пошуку за першим найкращим </w:t>
      </w:r>
      <w:proofErr w:type="spellStart"/>
      <w:r w:rsidRPr="00072FBE">
        <w:rPr>
          <w:rFonts w:ascii="Arial" w:hAnsi="Arial" w:cs="Arial"/>
          <w:sz w:val="28"/>
          <w:szCs w:val="28"/>
          <w:lang w:val="uk-UA"/>
        </w:rPr>
        <w:t>співпаданням</w:t>
      </w:r>
      <w:proofErr w:type="spellEnd"/>
    </w:p>
    <w:p w:rsidR="005364D6" w:rsidRPr="00072FBE" w:rsidRDefault="00BA15BB" w:rsidP="00BA15BB">
      <w:pPr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1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26" type="#_x0000_t75" style="width:146.1pt;height:127.2pt">
            <v:imagedata r:id="rId6" o:title="1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2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27" type="#_x0000_t75" style="width:144.7pt;height:125.85pt">
            <v:imagedata r:id="rId7" o:title="2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3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28" type="#_x0000_t75" style="width:143.3pt;height:125.85pt">
            <v:imagedata r:id="rId8" o:title="3"/>
          </v:shape>
        </w:pict>
      </w:r>
    </w:p>
    <w:p w:rsidR="00BA15BB" w:rsidRPr="00072FBE" w:rsidRDefault="00BA15BB" w:rsidP="00BA15BB">
      <w:pPr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4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29" type="#_x0000_t75" style="width:148.2pt;height:130pt">
            <v:imagedata r:id="rId9" o:title="4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5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0" type="#_x0000_t75" style="width:2in;height:125.85pt">
            <v:imagedata r:id="rId10" o:title="5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6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1" type="#_x0000_t75" style="width:141.9pt;height:124.45pt">
            <v:imagedata r:id="rId11" o:title="6"/>
          </v:shape>
        </w:pict>
      </w:r>
    </w:p>
    <w:p w:rsidR="00BA15BB" w:rsidRPr="00072FBE" w:rsidRDefault="002E2D47" w:rsidP="00BA15BB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7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2" type="#_x0000_t75" style="width:414.5pt;height:365.6pt">
            <v:imagedata r:id="rId12" o:title="7"/>
          </v:shape>
        </w:pict>
      </w:r>
    </w:p>
    <w:p w:rsidR="002E2D47" w:rsidRPr="00072FBE" w:rsidRDefault="002E2D47" w:rsidP="00BA15BB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Алгоритм пошуку А*</w:t>
      </w:r>
    </w:p>
    <w:p w:rsidR="002E2D47" w:rsidRPr="00072FBE" w:rsidRDefault="002F2DBC" w:rsidP="002F2DBC">
      <w:pPr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lastRenderedPageBreak/>
        <w:t>1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3" type="#_x0000_t75" style="width:209.7pt;height:190.85pt">
            <v:imagedata r:id="rId13" o:title="1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2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4" type="#_x0000_t75" style="width:233.5pt;height:185.25pt">
            <v:imagedata r:id="rId14" o:title="2"/>
          </v:shape>
        </w:pict>
      </w:r>
    </w:p>
    <w:p w:rsidR="002F2DBC" w:rsidRPr="00072FBE" w:rsidRDefault="002F2DBC" w:rsidP="002F2DBC">
      <w:pPr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3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5" type="#_x0000_t75" style="width:222.3pt;height:168.45pt">
            <v:imagedata r:id="rId15" o:title="3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4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6" type="#_x0000_t75" style="width:220.9pt;height:166.35pt">
            <v:imagedata r:id="rId16" o:title="4"/>
          </v:shape>
        </w:pict>
      </w:r>
    </w:p>
    <w:p w:rsidR="002F2DBC" w:rsidRPr="00072FBE" w:rsidRDefault="002F2DBC" w:rsidP="002F2DBC">
      <w:pPr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5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7" type="#_x0000_t75" style="width:213.9pt;height:164.95pt">
            <v:imagedata r:id="rId17" o:title="5"/>
          </v:shape>
        </w:pict>
      </w:r>
      <w:r w:rsidRPr="00072FBE">
        <w:rPr>
          <w:rFonts w:ascii="Arial" w:hAnsi="Arial" w:cs="Arial"/>
          <w:sz w:val="28"/>
          <w:szCs w:val="28"/>
          <w:lang w:val="uk-UA"/>
        </w:rPr>
        <w:t>6</w:t>
      </w:r>
      <w:r w:rsidR="0021268C">
        <w:rPr>
          <w:rFonts w:ascii="Arial" w:hAnsi="Arial" w:cs="Arial"/>
          <w:sz w:val="28"/>
          <w:szCs w:val="28"/>
          <w:lang w:val="uk-UA"/>
        </w:rPr>
        <w:pict>
          <v:shape id="_x0000_i1038" type="#_x0000_t75" style="width:230pt;height:176.85pt">
            <v:imagedata r:id="rId18" o:title="6"/>
          </v:shape>
        </w:pict>
      </w:r>
    </w:p>
    <w:p w:rsidR="007D1F9C" w:rsidRPr="00072FBE" w:rsidRDefault="007D1F9C" w:rsidP="002F2DBC">
      <w:pPr>
        <w:rPr>
          <w:rFonts w:ascii="Arial" w:hAnsi="Arial" w:cs="Arial"/>
          <w:sz w:val="28"/>
          <w:szCs w:val="28"/>
          <w:lang w:val="uk-UA"/>
        </w:rPr>
      </w:pPr>
    </w:p>
    <w:p w:rsidR="007D1F9C" w:rsidRPr="00072FBE" w:rsidRDefault="007D1F9C" w:rsidP="002F2DBC">
      <w:pPr>
        <w:rPr>
          <w:rFonts w:ascii="Arial" w:hAnsi="Arial" w:cs="Arial"/>
          <w:sz w:val="28"/>
          <w:szCs w:val="28"/>
          <w:lang w:val="uk-UA"/>
        </w:rPr>
      </w:pPr>
    </w:p>
    <w:p w:rsidR="007D1F9C" w:rsidRPr="00072FBE" w:rsidRDefault="007D1F9C" w:rsidP="002F2DBC">
      <w:pPr>
        <w:rPr>
          <w:rFonts w:ascii="Arial" w:hAnsi="Arial" w:cs="Arial"/>
          <w:sz w:val="28"/>
          <w:szCs w:val="28"/>
          <w:lang w:val="uk-UA"/>
        </w:rPr>
      </w:pPr>
    </w:p>
    <w:p w:rsidR="007D1F9C" w:rsidRPr="00072FBE" w:rsidRDefault="007D1F9C" w:rsidP="007D1F9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>Висновки</w:t>
      </w:r>
    </w:p>
    <w:p w:rsidR="007D1F9C" w:rsidRPr="00072FBE" w:rsidRDefault="007D1F9C" w:rsidP="007D1F9C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72FBE">
        <w:rPr>
          <w:rFonts w:ascii="Arial" w:hAnsi="Arial" w:cs="Arial"/>
          <w:sz w:val="28"/>
          <w:szCs w:val="28"/>
          <w:lang w:val="uk-UA"/>
        </w:rPr>
        <w:t xml:space="preserve">На мою думку, серед інформативного пошуку використання жадібного пошуку за першим найкращим </w:t>
      </w:r>
      <w:proofErr w:type="spellStart"/>
      <w:r w:rsidRPr="00072FBE">
        <w:rPr>
          <w:rFonts w:ascii="Arial" w:hAnsi="Arial" w:cs="Arial"/>
          <w:sz w:val="28"/>
          <w:szCs w:val="28"/>
          <w:lang w:val="uk-UA"/>
        </w:rPr>
        <w:t>співпаданням</w:t>
      </w:r>
      <w:proofErr w:type="spellEnd"/>
      <w:r w:rsidRPr="00072FBE">
        <w:rPr>
          <w:rFonts w:ascii="Arial" w:hAnsi="Arial" w:cs="Arial"/>
          <w:sz w:val="28"/>
          <w:szCs w:val="28"/>
          <w:lang w:val="uk-UA"/>
        </w:rPr>
        <w:t xml:space="preserve">, в ситуації, коли відстань між гілками відома, є не оптимальним методом, з такою ситуацією </w:t>
      </w:r>
      <w:r w:rsidRPr="00072FBE">
        <w:rPr>
          <w:rFonts w:ascii="Arial" w:hAnsi="Arial" w:cs="Arial"/>
          <w:sz w:val="28"/>
          <w:szCs w:val="28"/>
          <w:lang w:val="uk-UA"/>
        </w:rPr>
        <w:lastRenderedPageBreak/>
        <w:t>краще справляється  Алгоритм пошуку А* оскільки в ньому мінімізація сумарної вартості здійснюють оцінку вершин, які містять  вартість досягнення даної вершини а не тільки вартість пересування даної вершини до цілі.</w:t>
      </w:r>
    </w:p>
    <w:sectPr w:rsidR="007D1F9C" w:rsidRPr="00072FBE" w:rsidSect="00CE5E6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A9"/>
    <w:rsid w:val="00072FBE"/>
    <w:rsid w:val="0021268C"/>
    <w:rsid w:val="002D118B"/>
    <w:rsid w:val="002E2D47"/>
    <w:rsid w:val="002F2DBC"/>
    <w:rsid w:val="005364D6"/>
    <w:rsid w:val="005B3CA9"/>
    <w:rsid w:val="007D1F9C"/>
    <w:rsid w:val="008B5B32"/>
    <w:rsid w:val="00920BDC"/>
    <w:rsid w:val="00BA15BB"/>
    <w:rsid w:val="00CE5E6A"/>
    <w:rsid w:val="00DA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Родители</cp:lastModifiedBy>
  <cp:revision>6</cp:revision>
  <dcterms:created xsi:type="dcterms:W3CDTF">2020-05-09T00:35:00Z</dcterms:created>
  <dcterms:modified xsi:type="dcterms:W3CDTF">2020-06-10T08:18:00Z</dcterms:modified>
</cp:coreProperties>
</file>