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30"/>
          <w:szCs w:val="30"/>
        </w:rPr>
        <w:t>Київський національний університет імені Тараса Шевченка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30"/>
          <w:szCs w:val="30"/>
        </w:rPr>
        <w:t>Факультет комп’ютерних наук та кібернетики</w:t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56"/>
          <w:szCs w:val="56"/>
          <w:lang w:val="en-US"/>
        </w:rPr>
        <w:t>Лабораторна робота №4</w:t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Виконав: Олексишин Олексій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Група К-28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Кафедра інтелектуальних програмних систем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b/>
          <w:bCs/>
          <w:color w:val="000000"/>
          <w:sz w:val="32"/>
          <w:szCs w:val="32"/>
        </w:rPr>
        <w:t>2020</w:t>
      </w:r>
    </w:p>
    <w:p>
      <w:pPr>
        <w:pStyle w:val="Normal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color w:val="auto"/>
          <w:sz w:val="28"/>
          <w:szCs w:val="28"/>
        </w:rPr>
        <w:t>Предметна область</w:t>
      </w:r>
    </w:p>
    <w:p>
      <w:pPr>
        <w:pStyle w:val="Normal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ab/>
        <w:t>Вариант 3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ab/>
        <w:t>Предметная область Отдел кадров Объекты Подразделения, Сотрудники Примечание Имеется множество подразделений предприятия. В каждом подразделении работает множество сотрудников.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color w:val="auto"/>
          <w:sz w:val="24"/>
          <w:szCs w:val="24"/>
        </w:rPr>
        <w:t>Для того щоб дану структуру даних можна було помістити в дерево я перевантажив operator&lt; (та інші оператори порівняння), для виведення в консоль operator&lt;&lt;.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Завдання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Оптимальне бінарне дерево пошуку.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PlainText"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uk-UA"/>
        </w:rPr>
        <w:t>Алгоритм і теорія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 </w:t>
      </w:r>
    </w:p>
    <w:p>
      <w:pPr>
        <w:pStyle w:val="PlainText"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ab/>
        <w:t xml:space="preserve">Нехай в нас є множина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8"/>
          <w:lang w:val="uk-UA"/>
        </w:rPr>
        <w:t>S = {</w:t>
      </w:r>
      <w:r>
        <w:rPr>
          <w:rFonts w:cs="Times New Roman" w:ascii="Times New Roman" w:hAnsi="Times New Roman"/>
          <w:b w:val="false"/>
          <w:bCs w:val="false"/>
          <w:i/>
          <w:color w:val="000000"/>
          <w:spacing w:val="0"/>
          <w:sz w:val="26"/>
          <w:szCs w:val="28"/>
          <w:lang w:val="uk-UA"/>
        </w:rPr>
        <w:t>e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/>
          <w:color w:val="000000"/>
          <w:spacing w:val="0"/>
          <w:sz w:val="26"/>
          <w:szCs w:val="28"/>
          <w:lang w:val="uk-UA"/>
        </w:rPr>
        <w:t>e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8"/>
          <w:lang w:val="uk-UA"/>
        </w:rPr>
        <w:t xml:space="preserve">, …, </w:t>
      </w:r>
      <w:r>
        <w:rPr>
          <w:rFonts w:cs="Times New Roman" w:ascii="Times New Roman" w:hAnsi="Times New Roman"/>
          <w:b w:val="false"/>
          <w:bCs w:val="false"/>
          <w:i/>
          <w:color w:val="000000"/>
          <w:spacing w:val="0"/>
          <w:sz w:val="26"/>
          <w:szCs w:val="28"/>
          <w:lang w:val="uk-UA"/>
        </w:rPr>
        <w:t>e</w:t>
      </w:r>
      <w:r>
        <w:rPr>
          <w:rFonts w:cs="Times New Roman" w:ascii="Times New Roman" w:hAnsi="Times New Roman"/>
          <w:b w:val="false"/>
          <w:bCs w:val="false"/>
          <w:i/>
          <w:color w:val="000000"/>
          <w:spacing w:val="0"/>
          <w:position w:val="-7"/>
          <w:sz w:val="26"/>
          <w:szCs w:val="28"/>
          <w:lang w:val="uk-UA"/>
        </w:rPr>
        <w:t>n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8"/>
          <w:lang w:val="uk-UA"/>
        </w:rPr>
        <w:t xml:space="preserve">}, для якої 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6"/>
          <w:szCs w:val="28"/>
          <w:lang w:val="uk-UA"/>
        </w:rPr>
        <w:t>e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8"/>
          <w:lang w:val="uk-UA"/>
        </w:rPr>
        <w:t xml:space="preserve">1 &lt; 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6"/>
          <w:szCs w:val="28"/>
          <w:lang w:val="uk-UA"/>
        </w:rPr>
        <w:t>e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8"/>
          <w:lang w:val="uk-UA"/>
        </w:rPr>
        <w:t xml:space="preserve">2 &lt; … &lt; 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6"/>
          <w:szCs w:val="28"/>
          <w:lang w:val="uk-UA"/>
        </w:rPr>
        <w:t>e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position w:val="-7"/>
          <w:sz w:val="26"/>
          <w:szCs w:val="28"/>
          <w:lang w:val="uk-UA"/>
        </w:rPr>
        <w:t xml:space="preserve">n.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8"/>
          <w:lang w:val="uk-UA"/>
        </w:rPr>
        <w:t xml:space="preserve">Розглянемо бінарне дерево пошуку, яке складається з елементів S. Чим частіше треба робити запит якогось елемента, тим ближче він має бути до кореня. Варітсю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 xml:space="preserve">cost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доступа до елемента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7"/>
          <w:sz w:val="28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з множини S в дереві будемо називати значення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cost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7"/>
          <w:sz w:val="28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), рівне числу ребер на шляху від кореня до даного елемента. Нехай ми маємо частоту з якою ми робимо запити до кожного елемента з S – (f(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7"/>
          <w:sz w:val="28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), f(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7"/>
          <w:sz w:val="28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), ..., f(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7"/>
          <w:sz w:val="28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)), визначимо загальну варість дерева наступним чином:</w:t>
      </w:r>
    </w:p>
    <w:p>
      <w:pPr>
        <w:pStyle w:val="TextBody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7"/>
          <w:sz w:val="28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) *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cost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7"/>
          <w:sz w:val="28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) +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7"/>
          <w:sz w:val="28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) *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cost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7"/>
          <w:sz w:val="28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) + … +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7"/>
          <w:sz w:val="28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) *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cost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7"/>
          <w:sz w:val="28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)</w:t>
      </w:r>
    </w:p>
    <w:p>
      <w:pPr>
        <w:pStyle w:val="TextBody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Дерево, яке має найменшу вартість, вважається найкращим бінарним деревом пошуку для даної множини елементів. Тому воно називається Оптимальним Бінарним Деревом пошуку.</w:t>
      </w:r>
    </w:p>
    <w:p>
      <w:pPr>
        <w:pStyle w:val="PlainText"/>
        <w:spacing w:lineRule="auto" w:line="36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caps w:val="false"/>
          <w:smallCaps w:val="false"/>
          <w:color w:val="000000"/>
          <w:spacing w:val="0"/>
          <w:sz w:val="26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6"/>
          <w:szCs w:val="28"/>
          <w:lang w:val="uk-UA"/>
        </w:rPr>
      </w:r>
    </w:p>
    <w:p>
      <w:pPr>
        <w:pStyle w:val="PlainText"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ab/>
        <w:t xml:space="preserve">Нехай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 дорівнює вартості оптимального дерева пошуку, котре можна побудувати із елементів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, ...,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. Очевидно, що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.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j</m:t>
        </m:r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 має місці рекурентність:</w:t>
      </w:r>
    </w:p>
    <w:p>
      <w:pPr>
        <w:pStyle w:val="PlainText"/>
        <w:spacing w:lineRule="auto" w:line="360"/>
        <w:ind w:left="0" w:right="0" w:hanging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nary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j</m:t>
                </m:r>
              </m: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nary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</w:p>
    <w:p>
      <w:pPr>
        <w:pStyle w:val="PlainText"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ab/>
        <w:t xml:space="preserve">Елемент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 ставимо в корені. Вартість побудови лівого піддерева рівна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, правого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 При цьому оскільки лівого піддерева знаходиться на один рівень нижче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>, то для врахування вартості лівого піддерева необхідно додати суму частот всіх його елементів, тобто значення</w:t>
      </w:r>
    </w:p>
    <w:p>
      <w:pPr>
        <w:pStyle w:val="PlainText"/>
        <w:spacing w:lineRule="auto" w:line="360"/>
        <w:ind w:left="0" w:right="0" w:hanging="0"/>
        <w:jc w:val="center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f</m:t>
            </m:r>
          </m:e>
        </m:nary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</m:oMath>
    </w:p>
    <w:p>
      <w:pPr>
        <w:pStyle w:val="PlainText"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Аналогічно при підрахунку вартості правого піддерева необхідно врахувати </w:t>
      </w:r>
    </w:p>
    <w:p>
      <w:pPr>
        <w:pStyle w:val="PlainText"/>
        <w:spacing w:lineRule="auto" w:line="360"/>
        <w:ind w:left="0" w:right="0" w:hanging="0"/>
        <w:jc w:val="center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j</m:t>
            </m:r>
          </m:sup>
          <m:e>
            <m:r>
              <w:rPr>
                <w:rFonts w:ascii="Cambria Math" w:hAnsi="Cambria Math"/>
              </w:rPr>
              <m:t xml:space="preserve">f</m:t>
            </m:r>
          </m:e>
        </m:nary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</m:oMath>
    </w:p>
    <w:p>
      <w:pPr>
        <w:pStyle w:val="PlainText"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j</m:t>
        </m:r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покладемо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>.</w:t>
      </w:r>
    </w:p>
    <w:p>
      <w:pPr>
        <w:pStyle w:val="PlainText"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ab/>
        <w:t>Варто відмітити, що розв’язання задачі про оптимальне дерево пошуку аналогічне розв’язку задачі про оптимальне множення матриць.</w:t>
      </w:r>
    </w:p>
    <w:p>
      <w:pPr>
        <w:pStyle w:val="PlainText"/>
        <w:ind w:left="0" w:right="0" w:firstLine="708"/>
        <w:jc w:val="both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TextBody"/>
        <w:jc w:val="both"/>
        <w:rPr>
          <w:rFonts w:ascii="sans-serif" w:hAnsi="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ab/>
        <w:t>Складність алгоритму</w:t>
      </w:r>
    </w:p>
    <w:p>
      <w:pPr>
        <w:pStyle w:val="TextBody"/>
        <w:jc w:val="both"/>
        <w:rPr/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ab/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Для знаходження оптимального дерева нам треба знайти всі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для </w:t>
      </w:r>
      <w:r>
        <w:rPr>
          <w:rFonts w:ascii="sans-serif" w:hAnsi="sans-serif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 xml:space="preserve">0 </w:t>
      </w:r>
      <w:r>
        <w:rPr>
          <w:rFonts w:eastAsia="Ubuntu" w:cs="Ubuntu" w:ascii="Ubuntu" w:hAnsi="Ubuntu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 xml:space="preserve">≤ </w:t>
      </w:r>
      <w:r>
        <w:rPr>
          <w:rFonts w:ascii="sans-serif" w:hAnsi="sans-serif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 xml:space="preserve">i,j </w:t>
      </w:r>
      <w:r>
        <w:rPr>
          <w:rFonts w:eastAsia="Ubuntu" w:cs="Ubuntu" w:ascii="Ubuntu" w:hAnsi="Ubuntu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≤</w:t>
      </w:r>
      <w:r>
        <w:rPr>
          <w:rFonts w:ascii="sans-serif" w:hAnsi="sans-serif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 xml:space="preserve"> n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. Тому складність алгоритму буде </w:t>
      </w:r>
      <w:r>
        <w:rPr>
          <w:rFonts w:ascii="sans-serif" w:hAnsi="sans-serif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O(n</w:t>
      </w:r>
      <w:r>
        <w:rPr>
          <w:rFonts w:eastAsia="宋体" w:cs="" w:ascii="Ubuntu" w:hAnsi="Ubuntu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²</w:t>
      </w:r>
      <w:r>
        <w:rPr>
          <w:rFonts w:ascii="sans-serif" w:hAnsi="sans-serif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).</w:t>
      </w:r>
    </w:p>
    <w:p>
      <w:pPr>
        <w:pStyle w:val="Normal"/>
        <w:jc w:val="both"/>
        <w:rPr>
          <w:rFonts w:ascii="sans-serif" w:hAnsi="sans-serif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</w:rPr>
      </w:pPr>
      <w:r>
        <w:rPr>
          <w:b/>
          <w:bCs/>
          <w:color w:val="auto"/>
          <w:sz w:val="28"/>
          <w:szCs w:val="28"/>
        </w:rPr>
        <w:tab/>
        <w:t>Реалізація (мова С++)</w:t>
      </w:r>
    </w:p>
    <w:p>
      <w:pPr>
        <w:pStyle w:val="Normal"/>
        <w:numPr>
          <w:ilvl w:val="0"/>
          <w:numId w:val="0"/>
        </w:numPr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both"/>
        <w:rPr/>
      </w:pP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Програма приймає на вхід масив елементів, будує таблицю для знаходження оптимального бінарного дерева та повертає мінімальну вартість дерева, яку можна досягнути.</w:t>
      </w:r>
    </w:p>
    <w:p>
      <w:pPr>
        <w:pStyle w:val="Normal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>Основні модулі програми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/>
      </w:pP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 xml:space="preserve">У файлі main.cpp реалізований даний алгоритм у вигляді функції getMin. 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 xml:space="preserve">Файл struct.hpp містить реалізацію класів предметної області. В файлі main.cpp 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 xml:space="preserve">також 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міститься інтерфейс користувача та приклад роботи з реалізованою структурою даних.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/>
      </w:pP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 xml:space="preserve">Код можна знайти в моєму репозиторії на github за посиланням </w:t>
      </w:r>
      <w:hyperlink r:id="rId2">
        <w:r>
          <w:rPr>
            <w:rStyle w:val="Visited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4"/>
            <w:szCs w:val="24"/>
            <w:lang w:eastAsia="zh-CN" w:bidi="ar"/>
          </w:rPr>
          <w:t>https://github.com/ooleksyshyn/university_labs/tree/master/semester4/algorithms/lab4</w:t>
        </w:r>
      </w:hyperlink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left"/>
        <w:rPr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Літературні джерела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Autospacing="1" w:afterAutospacing="0" w:after="0"/>
        <w:jc w:val="both"/>
        <w:rPr/>
      </w:pPr>
      <w:hyperlink r:id="rId3">
        <w:r>
          <w:rPr>
            <w:rStyle w:val="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https://site.ada.edu.az/~medv/acm/Docs%20e-olimp/Volume%2016/1522.htm</w:t>
        </w:r>
      </w:hyperlink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Ubuntu">
    <w:charset w:val="01"/>
    <w:family w:val="roman"/>
    <w:pitch w:val="variable"/>
  </w:font>
  <w:font w:name="Co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3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b w:val="false"/>
      <w:bCs w:val="false"/>
      <w:color w:val="000000"/>
      <w:sz w:val="32"/>
      <w:szCs w:val="32"/>
    </w:rPr>
  </w:style>
  <w:style w:type="character" w:styleId="ListLabel29">
    <w:name w:val="ListLabel 29"/>
    <w:qFormat/>
    <w:rPr>
      <w:rFonts w:cs="OpenSymbol"/>
      <w:b w:val="false"/>
      <w:sz w:val="32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b w:val="false"/>
      <w:bCs w:val="false"/>
      <w:color w:val="000000"/>
      <w:sz w:val="32"/>
      <w:szCs w:val="32"/>
    </w:rPr>
  </w:style>
  <w:style w:type="character" w:styleId="ListLabel39">
    <w:name w:val="ListLabel 39"/>
    <w:qFormat/>
    <w:rPr>
      <w:rFonts w:cs="OpenSymbol"/>
      <w:b w:val="false"/>
      <w:sz w:val="32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b w:val="false"/>
      <w:bCs w:val="false"/>
      <w:color w:val="000000"/>
      <w:sz w:val="32"/>
      <w:szCs w:val="32"/>
    </w:rPr>
  </w:style>
  <w:style w:type="character" w:styleId="ListLabel58">
    <w:name w:val="ListLabel 58"/>
    <w:qFormat/>
    <w:rPr>
      <w:rFonts w:ascii="Liberation Mono" w:hAnsi="Liberation Mono" w:cs="OpenSymbol"/>
      <w:b w:val="false"/>
      <w:sz w:val="24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68">
    <w:name w:val="ListLabel 68"/>
    <w:qFormat/>
    <w:rPr>
      <w:rFonts w:cs="OpenSymbol"/>
      <w:b w:val="false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78">
    <w:name w:val="ListLabel 7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79">
    <w:name w:val="ListLabel 79"/>
    <w:qFormat/>
    <w:rPr>
      <w:rFonts w:cs="OpenSymbol"/>
      <w:b w:val="false"/>
      <w:sz w:val="24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89">
    <w:name w:val="ListLabel 8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NumberingSymbols">
    <w:name w:val="Numbering Symbols"/>
    <w:qFormat/>
    <w:rPr/>
  </w:style>
  <w:style w:type="character" w:styleId="ListLabel90">
    <w:name w:val="ListLabel 90"/>
    <w:qFormat/>
    <w:rPr>
      <w:rFonts w:cs="OpenSymbol"/>
      <w:b w:val="false"/>
      <w:sz w:val="24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ascii="sans-serif" w:hAnsi="sans-serif" w:cs="OpenSymbol"/>
      <w:b w:val="false"/>
      <w:sz w:val="24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09">
    <w:name w:val="ListLabel 10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10">
    <w:name w:val="ListLabel 110"/>
    <w:qFormat/>
    <w:rPr>
      <w:rFonts w:cs="OpenSymbol"/>
      <w:b w:val="false"/>
      <w:sz w:val="24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ascii="sans-serif" w:hAnsi="sans-serif" w:cs="OpenSymbol"/>
      <w:b w:val="false"/>
      <w:sz w:val="24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29">
    <w:name w:val="ListLabel 12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30">
    <w:name w:val="ListLabel 130"/>
    <w:qFormat/>
    <w:rPr>
      <w:rFonts w:cs="OpenSymbol"/>
      <w:b w:val="false"/>
      <w:sz w:val="24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sans-serif" w:hAnsi="sans-serif" w:cs="OpenSymbol"/>
      <w:b w:val="false"/>
      <w:sz w:val="24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49">
    <w:name w:val="ListLabel 14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50">
    <w:name w:val="ListLabel 150"/>
    <w:qFormat/>
    <w:rPr>
      <w:rFonts w:cs="OpenSymbol"/>
      <w:b w:val="false"/>
      <w:sz w:val="24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60">
    <w:name w:val="ListLabel 160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Western">
    <w:name w:val="western"/>
    <w:qFormat/>
    <w:pPr>
      <w:widowControl/>
      <w:bidi w:val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a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nsolas" w:hAnsi="Consolas"/>
      <w:sz w:val="21"/>
      <w:szCs w:val="21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oleksyshyn/university_labs/tree/master/semester4/algorithms/lab4" TargetMode="External"/><Relationship Id="rId3" Type="http://schemas.openxmlformats.org/officeDocument/2006/relationships/hyperlink" Target="https://site.ada.edu.az/~medv/acm/Docs e-olimp/Volume 16/1522.ht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LibreOffice/6.0.7.3$Linux_X86_64 LibreOffice_project/00m0$Build-3</Application>
  <Pages>4</Pages>
  <Words>385</Words>
  <Characters>2431</Characters>
  <CharactersWithSpaces>2804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2019-10-05T21:21:00Z</dcterms:created>
  <dc:creator>oleksii</dc:creator>
  <dc:description/>
  <dc:language>en-US</dc:language>
  <cp:lastModifiedBy/>
  <dcterms:modified xsi:type="dcterms:W3CDTF">2020-06-02T13:07:30Z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