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</w:t>
      </w:r>
      <w:r>
        <w:rPr>
          <w:sz w:val="56"/>
          <w:szCs w:val="56"/>
          <w:lang w:val="en-US"/>
        </w:rPr>
        <w:t>9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Colibri" w:hAnsi="Colibri"/>
        </w:rPr>
      </w:pPr>
      <w:r>
        <w:rPr>
          <w:rFonts w:eastAsia="Times New Roman" w:cs="Times New Roman" w:ascii="Colibri" w:hAnsi="Colibri"/>
          <w:b w:val="false"/>
          <w:bCs w:val="false"/>
          <w:color w:val="auto"/>
          <w:sz w:val="24"/>
          <w:szCs w:val="24"/>
          <w:lang w:val="uk-UA" w:eastAsia="ru-RU"/>
        </w:rPr>
        <w:tab/>
        <w:t xml:space="preserve">Реалізуйте </w:t>
      </w:r>
      <w:r>
        <w:rPr>
          <w:rFonts w:eastAsia="Times New Roman" w:cs="Times New Roman" w:ascii="Colibri" w:hAnsi="Colibri"/>
          <w:b w:val="false"/>
          <w:bCs w:val="false"/>
          <w:color w:val="auto"/>
          <w:sz w:val="24"/>
          <w:szCs w:val="24"/>
          <w:lang w:val="uk-UA" w:eastAsia="ru-RU"/>
        </w:rPr>
        <w:t>алгоритм Джонсона для знаходження найкоротших шляхів в графі, у вершинах якого лежать об’єкти з предметної області.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Алгоритм і теорія</w:t>
      </w:r>
    </w:p>
    <w:p>
      <w:pPr>
        <w:pStyle w:val="Normal"/>
        <w:jc w:val="center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Алгоритм Джонсона використовує алгоритм Дейкстри та алгоритм Белмана-Форда для швидшого знаходження мінімільних відстаней між всіма парами вершин в зваженому орієнтованому графі. Працює навіть якщо в графі є ребра з від’ємною вагою, але немає циклів з від’ємною сумою ваг ребер. Ребра між вершинами зберігаються у вигляді списку суміжних вершин та відстаней між ними.</w:t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Алгоритм</w:t>
      </w:r>
    </w:p>
    <w:p>
      <w:pPr>
        <w:pStyle w:val="Normal"/>
        <w:jc w:val="both"/>
        <w:rPr/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Для початку,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додамо до графа нову вершину V, та додамо ребра від неї до інших вершин. Далі запустимо процедуру алгоритма Белмана-Форда для даного графа та вершини V. Тепер за формулою weight[from][to] = weight[from][to] + bellman_dists[from] – bellman_dists[to] оновимо довжину всіх ребер у графі та видалимо вершину V і відповідні ребра. В кінці застосуємо для кожної вершини графа алгоритм </w:t>
      </w: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Дейкстри.</w:t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jc w:val="both"/>
        <w:rPr>
          <w:rFonts w:ascii="Colibri" w:hAnsi="Co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Складність алгоритму близька до складності алгоритму Флойда-Уоршелла – O(n^3), проте для розріджених графів (для яких кількість ребер m суттєво менша за квадрат кількості вершин) алгоритм матиме складність O(m*n*log(n)). Можна досягнути і меншої складності, але для цього замість звичайної черги з пріоритетом в алгоритмі Дейкстри треба використати фіббоначієву купу.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Програма реалізує клас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Graph, який описує граф з вершинами що містять дані та списком ребер. Клас також містить функції реалізації алгоритмів Белмана-Форда, Дейкстри та власне алгоритма Джонсона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У файлі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graph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.hpp показаний інтерфейс вказаних класів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та реалізація методі для пошуку відстаней у графі (процедура dijkstra – реалізує алгоритм дейкстри, bellman_ford – алгоритм Белмана-Форда, а процедура johnson_pathes повертає матрицю з результатом роботи алгоритма Джонсона). </w:t>
      </w: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https://github.com/ooleksyshyn/semester4/tree/master/algorithms/lab9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rStyle w:val="InternetLink"/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Autospacing="0" w:after="0"/>
        <w:jc w:val="both"/>
        <w:rPr/>
      </w:pPr>
      <w:hyperlink r:id="rId3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https://github.com/ooleksyshyn/semester4/tree/master/algorithms/lab9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Autospacing="0" w:after="0"/>
        <w:ind w:left="720" w:hanging="0"/>
        <w:jc w:val="both"/>
        <w:rPr>
          <w:rStyle w:val="InternetLink"/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Autospacing="0" w:after="0"/>
        <w:jc w:val="both"/>
        <w:rPr/>
      </w:pPr>
      <w:hyperlink r:id="rId4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https://ru.wikipedia.org/wiki/Алгоритм_Дейкстры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Autospacing="0" w:after="0"/>
        <w:ind w:left="720" w:hanging="0"/>
        <w:jc w:val="both"/>
        <w:rPr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Autospacing="0" w:after="0"/>
        <w:jc w:val="both"/>
        <w:rPr/>
      </w:pPr>
      <w:hyperlink r:id="rId5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https://uk.wikipedia.org/wiki/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Алгоритм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_</w:t>
        </w:r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Джонсона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Autospacing="0" w:after="0"/>
        <w:ind w:left="720" w:hanging="0"/>
        <w:jc w:val="both"/>
        <w:rPr>
          <w:rFonts w:ascii="Liberation Mono" w:hAnsi="Liberation Mono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Autospacing="0" w:after="0"/>
        <w:jc w:val="both"/>
        <w:rPr/>
      </w:pPr>
      <w:hyperlink r:id="rId6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https://uk.wikipedia.org/wiki/%D0%90%D0%BB%D0%B3%D0%BE%D1%80%D0%B8%D1%82%D0%BC_%D0%91%D0%B5%D0%BB%D0%BB%D0%BC%D0%B0%D0%BD%D0%B0%E2%80%94%D0%A4%D0%BE%D1%80%D0%B4%D0%B0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libri">
    <w:charset w:val="01"/>
    <w:family w:val="auto"/>
    <w:pitch w:val="default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30">
    <w:name w:val="ListLabel 130"/>
    <w:qFormat/>
    <w:rPr>
      <w:rFonts w:ascii="Liberation Mono" w:hAnsi="Liberation Mono"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67">
    <w:name w:val="ListLabel 1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9" TargetMode="External"/><Relationship Id="rId3" Type="http://schemas.openxmlformats.org/officeDocument/2006/relationships/hyperlink" Target="https://github.com/ooleksyshyn/semester4/tree/master/algorithms/lab9" TargetMode="External"/><Relationship Id="rId4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5" Type="http://schemas.openxmlformats.org/officeDocument/2006/relationships/hyperlink" Target="https://uk.wikipedia.org/wiki/&#1040;&#1083;&#1075;&#1086;&#1088;&#1080;&#1090;&#1084;_&#1044;&#1078;&#1086;&#1085;&#1089;&#1086;&#1085;&#1072;" TargetMode="External"/><Relationship Id="rId6" Type="http://schemas.openxmlformats.org/officeDocument/2006/relationships/hyperlink" Target="https://uk.wikipedia.org/wiki/&#1040;&#1083;&#1075;&#1086;&#1088;&#1080;&#1090;&#1084;_&#1041;&#1077;&#1083;&#1083;&#1084;&#1072;&#1085;&#1072;&#8212;&#1060;&#1086;&#1088;&#1076;&#1072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3</Pages>
  <Words>386</Words>
  <Characters>2876</Characters>
  <CharactersWithSpaces>3245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2020-04-24T00:25:02Z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