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8861" w14:textId="2ED8BC31" w:rsidR="009E460E" w:rsidRDefault="001C531E">
      <w:pPr>
        <w:rPr>
          <w:b/>
          <w:bCs/>
        </w:rPr>
      </w:pPr>
      <w:bookmarkStart w:id="0" w:name="_Hlk45473395"/>
      <w:r w:rsidRPr="0005302D">
        <w:rPr>
          <w:b/>
          <w:bCs/>
        </w:rPr>
        <w:t>Exposition (Context and background on business problem)</w:t>
      </w:r>
      <w:r w:rsidR="009E460E">
        <w:rPr>
          <w:b/>
          <w:bCs/>
        </w:rPr>
        <w:t>/Introduction - Tremaine</w:t>
      </w:r>
    </w:p>
    <w:p w14:paraId="284183C1" w14:textId="103CB69A" w:rsidR="001C531E" w:rsidRDefault="001C531E">
      <w:r>
        <w:t xml:space="preserve">Business Problem: </w:t>
      </w:r>
      <w:r w:rsidR="000B41E4">
        <w:t xml:space="preserve">American University is eager to improve the cost per enrollment by minimizing spending and maximizing </w:t>
      </w:r>
      <w:r w:rsidR="007D7C65">
        <w:t>enrollment</w:t>
      </w:r>
      <w:r w:rsidR="000B41E4">
        <w:t>.</w:t>
      </w:r>
    </w:p>
    <w:p w14:paraId="4BD56783" w14:textId="705F7CAE" w:rsidR="001C531E" w:rsidRDefault="001C531E">
      <w:r>
        <w:t>Key Figures:</w:t>
      </w:r>
    </w:p>
    <w:p w14:paraId="1A3F015F" w14:textId="4C79956B" w:rsidR="001C531E" w:rsidRDefault="001C531E" w:rsidP="001C531E">
      <w:pPr>
        <w:pStyle w:val="ListParagraph"/>
        <w:numPr>
          <w:ilvl w:val="0"/>
          <w:numId w:val="1"/>
        </w:numPr>
      </w:pPr>
      <w:r>
        <w:t>What is the current cost per enroll?</w:t>
      </w:r>
    </w:p>
    <w:p w14:paraId="6F660D00" w14:textId="14A0C156" w:rsidR="001C531E" w:rsidRDefault="001C531E" w:rsidP="001C531E">
      <w:pPr>
        <w:pStyle w:val="ListParagraph"/>
        <w:numPr>
          <w:ilvl w:val="0"/>
          <w:numId w:val="1"/>
        </w:numPr>
      </w:pPr>
      <w:r>
        <w:t>What is the current spending by sources?</w:t>
      </w:r>
    </w:p>
    <w:p w14:paraId="7625B36A" w14:textId="4BB866A3" w:rsidR="001C531E" w:rsidRDefault="001C531E" w:rsidP="001C531E">
      <w:pPr>
        <w:pStyle w:val="ListParagraph"/>
        <w:numPr>
          <w:ilvl w:val="0"/>
          <w:numId w:val="1"/>
        </w:numPr>
      </w:pPr>
      <w:r>
        <w:t>What is the enrollment based on sources?</w:t>
      </w:r>
    </w:p>
    <w:p w14:paraId="7C4655F3" w14:textId="1A90B5B0" w:rsidR="009E460E" w:rsidRPr="001C531E" w:rsidRDefault="009E460E" w:rsidP="009E460E">
      <w:r>
        <w:t>Team Introductions:</w:t>
      </w:r>
    </w:p>
    <w:p w14:paraId="5EA0FDE7" w14:textId="7EF8E8F6" w:rsidR="001C531E" w:rsidRPr="009E460E" w:rsidRDefault="009E460E" w:rsidP="009E460E">
      <w:pPr>
        <w:pStyle w:val="ListParagraph"/>
        <w:numPr>
          <w:ilvl w:val="0"/>
          <w:numId w:val="1"/>
        </w:numPr>
        <w:rPr>
          <w:b/>
          <w:bCs/>
        </w:rPr>
      </w:pPr>
      <w:r>
        <w:t>Include headshots</w:t>
      </w:r>
    </w:p>
    <w:p w14:paraId="74C599E4" w14:textId="77777777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Rising Action (Description and walk-through of analysis)</w:t>
      </w:r>
    </w:p>
    <w:p w14:paraId="0D3E5D5D" w14:textId="0540D37A" w:rsidR="00006EB1" w:rsidRPr="00006EB1" w:rsidRDefault="00006EB1" w:rsidP="00006EB1">
      <w:pPr>
        <w:rPr>
          <w:b/>
          <w:bCs/>
        </w:rPr>
      </w:pPr>
      <w:r w:rsidRPr="00006EB1">
        <w:rPr>
          <w:b/>
          <w:bCs/>
        </w:rPr>
        <w:t>Attributes of a Lead</w:t>
      </w:r>
      <w:r w:rsidR="009E460E">
        <w:rPr>
          <w:b/>
          <w:bCs/>
        </w:rPr>
        <w:t xml:space="preserve"> - </w:t>
      </w:r>
      <w:proofErr w:type="spellStart"/>
      <w:r w:rsidR="009E460E">
        <w:rPr>
          <w:b/>
          <w:bCs/>
        </w:rPr>
        <w:t>Xiaolin</w:t>
      </w:r>
      <w:proofErr w:type="spellEnd"/>
    </w:p>
    <w:p w14:paraId="29B66E6B" w14:textId="14CB09A4" w:rsidR="00006EB1" w:rsidRDefault="00006EB1" w:rsidP="00006EB1">
      <w:pPr>
        <w:pStyle w:val="ListParagraph"/>
        <w:numPr>
          <w:ilvl w:val="0"/>
          <w:numId w:val="1"/>
        </w:numPr>
      </w:pPr>
      <w:r>
        <w:t>Age x CPE</w:t>
      </w:r>
    </w:p>
    <w:p w14:paraId="4C3D932C" w14:textId="59494765" w:rsidR="008A5DFE" w:rsidRDefault="008A5DFE" w:rsidP="008A5DFE">
      <w:pPr>
        <w:pStyle w:val="ListParagraph"/>
        <w:numPr>
          <w:ilvl w:val="1"/>
          <w:numId w:val="1"/>
        </w:numPr>
      </w:pPr>
      <w:r>
        <w:t>Leads between 22-3</w:t>
      </w:r>
      <w:r w:rsidR="006064B7">
        <w:t>5</w:t>
      </w:r>
      <w:r>
        <w:t xml:space="preserve"> have better CPE and higher enrollments</w:t>
      </w:r>
    </w:p>
    <w:p w14:paraId="3D07B5F9" w14:textId="250CCA67" w:rsidR="00006EB1" w:rsidRDefault="00006EB1" w:rsidP="00006EB1">
      <w:pPr>
        <w:pStyle w:val="ListParagraph"/>
        <w:numPr>
          <w:ilvl w:val="0"/>
          <w:numId w:val="1"/>
        </w:numPr>
      </w:pPr>
      <w:r>
        <w:t>Education x CPE</w:t>
      </w:r>
    </w:p>
    <w:p w14:paraId="4C0E4A44" w14:textId="6496966A" w:rsidR="00006EB1" w:rsidRDefault="00006EB1" w:rsidP="00006EB1">
      <w:pPr>
        <w:pStyle w:val="ListParagraph"/>
        <w:numPr>
          <w:ilvl w:val="0"/>
          <w:numId w:val="1"/>
        </w:numPr>
      </w:pPr>
      <w:r>
        <w:t>Gender x CPE</w:t>
      </w:r>
    </w:p>
    <w:p w14:paraId="65E46495" w14:textId="666A0D60" w:rsidR="00006EB1" w:rsidRDefault="00006EB1" w:rsidP="00006EB1">
      <w:pPr>
        <w:pStyle w:val="ListParagraph"/>
        <w:numPr>
          <w:ilvl w:val="0"/>
          <w:numId w:val="1"/>
        </w:numPr>
      </w:pPr>
      <w:r>
        <w:t>GPA x CPE</w:t>
      </w:r>
      <w:r w:rsidR="00542B56">
        <w:t xml:space="preserve"> </w:t>
      </w:r>
    </w:p>
    <w:p w14:paraId="12C66302" w14:textId="5254F58A" w:rsidR="00006EB1" w:rsidRDefault="00006EB1" w:rsidP="00006EB1">
      <w:pPr>
        <w:pStyle w:val="ListParagraph"/>
        <w:numPr>
          <w:ilvl w:val="0"/>
          <w:numId w:val="1"/>
        </w:numPr>
      </w:pPr>
      <w:r>
        <w:t>GRE x CPE</w:t>
      </w:r>
    </w:p>
    <w:p w14:paraId="6EB09249" w14:textId="286103AF" w:rsidR="00006EB1" w:rsidRPr="00542B56" w:rsidRDefault="00006EB1" w:rsidP="00006EB1">
      <w:pPr>
        <w:rPr>
          <w:b/>
          <w:bCs/>
        </w:rPr>
      </w:pPr>
      <w:r w:rsidRPr="00542B56">
        <w:rPr>
          <w:b/>
          <w:bCs/>
        </w:rPr>
        <w:t>Cost per Enrollment by Sources</w:t>
      </w:r>
      <w:r w:rsidR="00542B56">
        <w:rPr>
          <w:b/>
          <w:bCs/>
        </w:rPr>
        <w:t xml:space="preserve"> - Shijin</w:t>
      </w:r>
    </w:p>
    <w:p w14:paraId="129E23F5" w14:textId="392570A0" w:rsidR="00006EB1" w:rsidRDefault="00006EB1" w:rsidP="00006EB1">
      <w:pPr>
        <w:pStyle w:val="ListParagraph"/>
        <w:numPr>
          <w:ilvl w:val="0"/>
          <w:numId w:val="1"/>
        </w:numPr>
      </w:pPr>
      <w:r>
        <w:t>Trending CPE over time</w:t>
      </w:r>
    </w:p>
    <w:p w14:paraId="6C5E8BE7" w14:textId="19DD6B08" w:rsidR="00006EB1" w:rsidRDefault="00006EB1" w:rsidP="00006EB1">
      <w:pPr>
        <w:pStyle w:val="ListParagraph"/>
        <w:numPr>
          <w:ilvl w:val="0"/>
          <w:numId w:val="1"/>
        </w:numPr>
      </w:pPr>
      <w:r>
        <w:t xml:space="preserve">CPE x Lead Sources </w:t>
      </w:r>
      <w:proofErr w:type="spellStart"/>
      <w:r>
        <w:t>Nrw</w:t>
      </w:r>
      <w:proofErr w:type="spellEnd"/>
    </w:p>
    <w:p w14:paraId="5E5FCA07" w14:textId="32DC526D" w:rsidR="00006EB1" w:rsidRDefault="00006EB1" w:rsidP="00006EB1">
      <w:pPr>
        <w:pStyle w:val="ListParagraph"/>
        <w:numPr>
          <w:ilvl w:val="0"/>
          <w:numId w:val="1"/>
        </w:numPr>
      </w:pPr>
      <w:r>
        <w:t xml:space="preserve">CPE x Lead Sources x </w:t>
      </w:r>
      <w:proofErr w:type="spellStart"/>
      <w:r>
        <w:t>Domestic.Intl</w:t>
      </w:r>
      <w:proofErr w:type="spellEnd"/>
    </w:p>
    <w:p w14:paraId="4952F28B" w14:textId="1C01725A" w:rsidR="00006EB1" w:rsidRDefault="00006EB1" w:rsidP="00006EB1">
      <w:pPr>
        <w:pStyle w:val="ListParagraph"/>
        <w:numPr>
          <w:ilvl w:val="0"/>
          <w:numId w:val="1"/>
        </w:numPr>
      </w:pPr>
      <w:r>
        <w:t>CPE x Lead Sources x Lead Attributes</w:t>
      </w:r>
    </w:p>
    <w:p w14:paraId="7E8C9D17" w14:textId="37C44437" w:rsidR="00006EB1" w:rsidRDefault="00006EB1" w:rsidP="00006EB1"/>
    <w:p w14:paraId="7F79B929" w14:textId="08FDB29A" w:rsidR="00006EB1" w:rsidRPr="00542B56" w:rsidRDefault="00006EB1" w:rsidP="00006EB1">
      <w:pPr>
        <w:rPr>
          <w:b/>
          <w:bCs/>
        </w:rPr>
      </w:pPr>
      <w:r w:rsidRPr="00542B56">
        <w:rPr>
          <w:b/>
          <w:bCs/>
        </w:rPr>
        <w:t>Cost per Enrollment by Geography</w:t>
      </w:r>
      <w:r w:rsidR="00542B56">
        <w:rPr>
          <w:b/>
          <w:bCs/>
        </w:rPr>
        <w:t xml:space="preserve"> - </w:t>
      </w:r>
      <w:proofErr w:type="spellStart"/>
      <w:r w:rsidR="00542B56">
        <w:rPr>
          <w:b/>
          <w:bCs/>
        </w:rPr>
        <w:t>Badr</w:t>
      </w:r>
      <w:proofErr w:type="spellEnd"/>
    </w:p>
    <w:p w14:paraId="485CEA90" w14:textId="69BB4AC1" w:rsidR="00006EB1" w:rsidRDefault="00542B56" w:rsidP="00006EB1">
      <w:pPr>
        <w:pStyle w:val="ListParagraph"/>
        <w:numPr>
          <w:ilvl w:val="0"/>
          <w:numId w:val="1"/>
        </w:numPr>
      </w:pPr>
      <w:r>
        <w:t xml:space="preserve">CPE x </w:t>
      </w:r>
      <w:proofErr w:type="spellStart"/>
      <w:r>
        <w:t>Domestic.Intl</w:t>
      </w:r>
      <w:proofErr w:type="spellEnd"/>
    </w:p>
    <w:p w14:paraId="512FCF10" w14:textId="38A8118D" w:rsidR="00542B56" w:rsidRDefault="00542B56" w:rsidP="00006EB1">
      <w:pPr>
        <w:pStyle w:val="ListParagraph"/>
        <w:numPr>
          <w:ilvl w:val="0"/>
          <w:numId w:val="1"/>
        </w:numPr>
      </w:pPr>
      <w:r>
        <w:t>CPE x State</w:t>
      </w:r>
    </w:p>
    <w:p w14:paraId="22B6188E" w14:textId="3430E27D" w:rsidR="00542B56" w:rsidRDefault="00542B56" w:rsidP="00006EB1">
      <w:pPr>
        <w:pStyle w:val="ListParagraph"/>
        <w:numPr>
          <w:ilvl w:val="0"/>
          <w:numId w:val="1"/>
        </w:numPr>
      </w:pPr>
      <w:r>
        <w:t>CPE x State x Sources</w:t>
      </w:r>
    </w:p>
    <w:p w14:paraId="526DA043" w14:textId="07B96FB4" w:rsidR="00542B56" w:rsidRDefault="00542B56" w:rsidP="00006EB1">
      <w:pPr>
        <w:pStyle w:val="ListParagraph"/>
        <w:numPr>
          <w:ilvl w:val="0"/>
          <w:numId w:val="1"/>
        </w:numPr>
      </w:pPr>
      <w:r>
        <w:t>CPE x State x Lead Attributes</w:t>
      </w:r>
    </w:p>
    <w:p w14:paraId="6FFEF0E1" w14:textId="0702D4A5" w:rsidR="00542B56" w:rsidRDefault="00542B56" w:rsidP="00542B56"/>
    <w:p w14:paraId="7206959D" w14:textId="01A68F11" w:rsidR="001C531E" w:rsidRDefault="001C531E"/>
    <w:p w14:paraId="25FE9261" w14:textId="5989E173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Climax (Description of findings)</w:t>
      </w:r>
      <w:r w:rsidR="009E460E">
        <w:rPr>
          <w:b/>
          <w:bCs/>
        </w:rPr>
        <w:t xml:space="preserve"> - Victor</w:t>
      </w:r>
    </w:p>
    <w:p w14:paraId="72E45035" w14:textId="3B828565" w:rsidR="00A50568" w:rsidRDefault="00542B56" w:rsidP="000F4DA0">
      <w:pPr>
        <w:pStyle w:val="ListParagraph"/>
        <w:numPr>
          <w:ilvl w:val="0"/>
          <w:numId w:val="1"/>
        </w:numPr>
      </w:pPr>
      <w:r>
        <w:t>Summary of Attributes of Lead</w:t>
      </w:r>
    </w:p>
    <w:p w14:paraId="5169C0AC" w14:textId="5D15CFF2" w:rsidR="00542B56" w:rsidRDefault="00542B56" w:rsidP="00542B56">
      <w:pPr>
        <w:pStyle w:val="ListParagraph"/>
        <w:numPr>
          <w:ilvl w:val="0"/>
          <w:numId w:val="1"/>
        </w:numPr>
      </w:pPr>
      <w:r>
        <w:t>Summary of Cost per Enrollment by Sources</w:t>
      </w:r>
    </w:p>
    <w:p w14:paraId="4E34F406" w14:textId="643C2B6C" w:rsidR="00A50568" w:rsidRDefault="00542B56" w:rsidP="000F4DA0">
      <w:pPr>
        <w:pStyle w:val="ListParagraph"/>
        <w:numPr>
          <w:ilvl w:val="0"/>
          <w:numId w:val="1"/>
        </w:numPr>
      </w:pPr>
      <w:r>
        <w:t>Cost per Enrollment by Geography</w:t>
      </w:r>
    </w:p>
    <w:p w14:paraId="372083CE" w14:textId="4D73D85A" w:rsidR="001C531E" w:rsidRDefault="001C531E" w:rsidP="001C531E">
      <w:pPr>
        <w:rPr>
          <w:b/>
          <w:bCs/>
        </w:rPr>
      </w:pPr>
      <w:r w:rsidRPr="006C4474">
        <w:rPr>
          <w:b/>
          <w:bCs/>
        </w:rPr>
        <w:lastRenderedPageBreak/>
        <w:t>Falling Action (Summary of impacts to the business from findings)</w:t>
      </w:r>
      <w:r w:rsidR="009E460E">
        <w:rPr>
          <w:b/>
          <w:bCs/>
        </w:rPr>
        <w:t xml:space="preserve"> </w:t>
      </w:r>
      <w:r w:rsidR="00207944">
        <w:rPr>
          <w:b/>
          <w:bCs/>
        </w:rPr>
        <w:t>–</w:t>
      </w:r>
      <w:r w:rsidR="009E460E">
        <w:rPr>
          <w:b/>
          <w:bCs/>
        </w:rPr>
        <w:t xml:space="preserve"> Tremaine</w:t>
      </w:r>
    </w:p>
    <w:p w14:paraId="728AB972" w14:textId="0FE85B15" w:rsidR="00207944" w:rsidRDefault="00207944" w:rsidP="00207944">
      <w:pPr>
        <w:pStyle w:val="ListParagraph"/>
        <w:numPr>
          <w:ilvl w:val="0"/>
          <w:numId w:val="3"/>
        </w:numPr>
      </w:pPr>
      <w:r>
        <w:t>Target the ideal demographic (22-35 years old, female, has a bachelor’s degree)</w:t>
      </w:r>
    </w:p>
    <w:p w14:paraId="5FFAF631" w14:textId="72E5FEF4" w:rsidR="006064B7" w:rsidRDefault="006064B7" w:rsidP="006064B7">
      <w:pPr>
        <w:pStyle w:val="ListParagraph"/>
        <w:numPr>
          <w:ilvl w:val="1"/>
          <w:numId w:val="3"/>
        </w:numPr>
      </w:pPr>
      <w:r>
        <w:t>CPE for leads under 21 and over 35 is $569 compared to $307 for leads between 22 and 35 years old</w:t>
      </w:r>
    </w:p>
    <w:p w14:paraId="7C72C023" w14:textId="317913CC" w:rsidR="006064B7" w:rsidRDefault="006064B7" w:rsidP="006064B7">
      <w:pPr>
        <w:pStyle w:val="ListParagraph"/>
        <w:numPr>
          <w:ilvl w:val="2"/>
          <w:numId w:val="3"/>
        </w:numPr>
      </w:pPr>
      <w:r>
        <w:t>At the current lead acquire rate (</w:t>
      </w:r>
      <w:r w:rsidR="00C8730C">
        <w:t>0.0032556), re-direct spending on leads outside of this age range would result in an additional 376 enrollments.  An improvement over the 205 enrollments from leads outside of this age range.</w:t>
      </w:r>
    </w:p>
    <w:p w14:paraId="0CF933C8" w14:textId="01889C27" w:rsidR="00C8730C" w:rsidRDefault="00C8730C" w:rsidP="00C8730C">
      <w:pPr>
        <w:pStyle w:val="ListParagraph"/>
        <w:numPr>
          <w:ilvl w:val="1"/>
          <w:numId w:val="3"/>
        </w:numPr>
      </w:pPr>
      <w:r>
        <w:t xml:space="preserve">At a CPE of $2,648 and 343 enrollments, </w:t>
      </w:r>
      <w:r w:rsidR="00AD1BD2">
        <w:t xml:space="preserve">domestic </w:t>
      </w:r>
      <w:r>
        <w:t xml:space="preserve">leads with a </w:t>
      </w:r>
      <w:proofErr w:type="gramStart"/>
      <w:r>
        <w:t>Bachelor’s</w:t>
      </w:r>
      <w:proofErr w:type="gramEnd"/>
      <w:r>
        <w:t xml:space="preserve"> degree are showing the best performance.  Followed by leads with a </w:t>
      </w:r>
      <w:proofErr w:type="gramStart"/>
      <w:r>
        <w:t>Master’s</w:t>
      </w:r>
      <w:proofErr w:type="gramEnd"/>
      <w:r>
        <w:t xml:space="preserve"> degree at </w:t>
      </w:r>
      <w:r w:rsidR="00AD1BD2">
        <w:t>$3,562 CPE and 101 Enrollments</w:t>
      </w:r>
    </w:p>
    <w:p w14:paraId="745F40EA" w14:textId="23071999" w:rsidR="00AD1BD2" w:rsidRDefault="00AD1BD2" w:rsidP="00AD1BD2">
      <w:pPr>
        <w:pStyle w:val="ListParagraph"/>
        <w:numPr>
          <w:ilvl w:val="2"/>
          <w:numId w:val="3"/>
        </w:numPr>
      </w:pPr>
      <w:r>
        <w:t>Leads with a high school degree and Associates degree have CPE’s well above the margin at $69,970 and $29,063 respectively and a combined cost of $128,096</w:t>
      </w:r>
    </w:p>
    <w:p w14:paraId="626DCE1C" w14:textId="0741C5F7" w:rsidR="00AD1BD2" w:rsidRDefault="00AD1BD2" w:rsidP="00AD1BD2">
      <w:pPr>
        <w:pStyle w:val="ListParagraph"/>
        <w:numPr>
          <w:ilvl w:val="2"/>
          <w:numId w:val="3"/>
        </w:numPr>
      </w:pPr>
      <w:r>
        <w:t>At the current lead acquire rate (0.00035), re-directing spending from high school and associate degree holders towards leads with a masters or bachelor’s degree would result in an additional 44 leads compared to 3 leads from the former.  A 1,466% improvement in enrollment!</w:t>
      </w:r>
      <w:r w:rsidR="000B276F">
        <w:br/>
      </w:r>
    </w:p>
    <w:p w14:paraId="5719D3B6" w14:textId="2F338C61" w:rsidR="00207944" w:rsidRDefault="00207944" w:rsidP="00207944">
      <w:pPr>
        <w:pStyle w:val="ListParagraph"/>
        <w:numPr>
          <w:ilvl w:val="0"/>
          <w:numId w:val="3"/>
        </w:numPr>
      </w:pPr>
      <w:r>
        <w:t>Refocus spending on sources based on the effectiveness by state</w:t>
      </w:r>
      <w:r w:rsidR="007D4363">
        <w:t xml:space="preserve"> (VA example)</w:t>
      </w:r>
    </w:p>
    <w:p w14:paraId="09AB58E2" w14:textId="1AABACAD" w:rsidR="007D4363" w:rsidRDefault="007D4363" w:rsidP="007D4363">
      <w:pPr>
        <w:pStyle w:val="ListParagraph"/>
        <w:numPr>
          <w:ilvl w:val="1"/>
          <w:numId w:val="3"/>
        </w:numPr>
      </w:pPr>
      <w:r>
        <w:t>$70k was spent on channels with 0 enrollments or CPE &gt; $10k</w:t>
      </w:r>
    </w:p>
    <w:p w14:paraId="470C1A3A" w14:textId="4C063EB7" w:rsidR="007D4363" w:rsidRDefault="007D4363" w:rsidP="007D4363">
      <w:pPr>
        <w:pStyle w:val="ListParagraph"/>
        <w:numPr>
          <w:ilvl w:val="1"/>
          <w:numId w:val="3"/>
        </w:numPr>
      </w:pPr>
      <w:r>
        <w:t xml:space="preserve">Re-directing the 70K to </w:t>
      </w:r>
      <w:r w:rsidR="000B276F">
        <w:t>LinkedIn yields 14 additional enrollments.  A 555% improvement compared to the combined 3 enrollments.</w:t>
      </w:r>
      <w:r w:rsidR="000B276F">
        <w:br/>
      </w:r>
    </w:p>
    <w:p w14:paraId="0CEDD897" w14:textId="3863629F" w:rsidR="00207944" w:rsidRDefault="00207944" w:rsidP="00207944">
      <w:pPr>
        <w:pStyle w:val="ListParagraph"/>
        <w:numPr>
          <w:ilvl w:val="0"/>
          <w:numId w:val="3"/>
        </w:numPr>
      </w:pPr>
      <w:r>
        <w:t xml:space="preserve">Redirect spending from states with no enrollment </w:t>
      </w:r>
      <w:r w:rsidR="007D4363">
        <w:t>other states</w:t>
      </w:r>
    </w:p>
    <w:p w14:paraId="57CB39F6" w14:textId="4A5FC220" w:rsidR="007D4363" w:rsidRDefault="007D4363" w:rsidP="007D4363">
      <w:pPr>
        <w:pStyle w:val="ListParagraph"/>
        <w:numPr>
          <w:ilvl w:val="1"/>
          <w:numId w:val="3"/>
        </w:numPr>
      </w:pPr>
      <w:r>
        <w:t>Total spending on states with no enrollment = $141k</w:t>
      </w:r>
    </w:p>
    <w:p w14:paraId="56A71965" w14:textId="1DBEF0ED" w:rsidR="007D4363" w:rsidRPr="00207944" w:rsidRDefault="007D4363" w:rsidP="007D4363">
      <w:pPr>
        <w:pStyle w:val="ListParagraph"/>
        <w:numPr>
          <w:ilvl w:val="1"/>
          <w:numId w:val="3"/>
        </w:numPr>
      </w:pPr>
      <w:r>
        <w:t>Re-purposing funds to other states would yield an estimated 15 new enrollments</w:t>
      </w:r>
    </w:p>
    <w:p w14:paraId="7A8E546F" w14:textId="30B19F6B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Denouement (Tee up of next set of analysis/monitoring)</w:t>
      </w:r>
      <w:r w:rsidR="009E460E">
        <w:rPr>
          <w:b/>
          <w:bCs/>
        </w:rPr>
        <w:t xml:space="preserve"> – Tremaine/Victor</w:t>
      </w:r>
    </w:p>
    <w:p w14:paraId="6DCB295C" w14:textId="37E8815D" w:rsidR="001C531E" w:rsidRDefault="00542B56" w:rsidP="00542B56">
      <w:pPr>
        <w:pStyle w:val="ListParagraph"/>
        <w:numPr>
          <w:ilvl w:val="0"/>
          <w:numId w:val="1"/>
        </w:numPr>
      </w:pPr>
      <w:r>
        <w:t>Introducing the Dashboard</w:t>
      </w:r>
      <w:bookmarkEnd w:id="0"/>
    </w:p>
    <w:sectPr w:rsidR="001C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21529"/>
    <w:multiLevelType w:val="hybridMultilevel"/>
    <w:tmpl w:val="24CE7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E5A1C"/>
    <w:multiLevelType w:val="hybridMultilevel"/>
    <w:tmpl w:val="3F4A4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F783C"/>
    <w:multiLevelType w:val="hybridMultilevel"/>
    <w:tmpl w:val="0D5865BA"/>
    <w:lvl w:ilvl="0" w:tplc="FD8A2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1E"/>
    <w:rsid w:val="00006EB1"/>
    <w:rsid w:val="000A4AB3"/>
    <w:rsid w:val="000B0D46"/>
    <w:rsid w:val="000B276F"/>
    <w:rsid w:val="000B41E4"/>
    <w:rsid w:val="000F4DA0"/>
    <w:rsid w:val="001515A8"/>
    <w:rsid w:val="001779AC"/>
    <w:rsid w:val="001C531E"/>
    <w:rsid w:val="00207944"/>
    <w:rsid w:val="002D4CCE"/>
    <w:rsid w:val="00467376"/>
    <w:rsid w:val="00542B56"/>
    <w:rsid w:val="00567587"/>
    <w:rsid w:val="006064B7"/>
    <w:rsid w:val="00634AE9"/>
    <w:rsid w:val="00781167"/>
    <w:rsid w:val="007D4363"/>
    <w:rsid w:val="007D7C65"/>
    <w:rsid w:val="008A5DFE"/>
    <w:rsid w:val="009E460E"/>
    <w:rsid w:val="00A50568"/>
    <w:rsid w:val="00AD1BD2"/>
    <w:rsid w:val="00BA507E"/>
    <w:rsid w:val="00BF2508"/>
    <w:rsid w:val="00C45D3E"/>
    <w:rsid w:val="00C8730C"/>
    <w:rsid w:val="00CB509B"/>
    <w:rsid w:val="00D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2C28"/>
  <w15:chartTrackingRefBased/>
  <w15:docId w15:val="{F8DD3DB3-189F-4B98-A3EA-212B515A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Tremaine Johns</dc:creator>
  <cp:keywords/>
  <dc:description/>
  <cp:lastModifiedBy>Tremaine Johns</cp:lastModifiedBy>
  <cp:revision>5</cp:revision>
  <dcterms:created xsi:type="dcterms:W3CDTF">2020-07-14T12:00:00Z</dcterms:created>
  <dcterms:modified xsi:type="dcterms:W3CDTF">2020-07-17T16:42:00Z</dcterms:modified>
</cp:coreProperties>
</file>