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3424F" w14:textId="77777777" w:rsidR="00272A7E" w:rsidRPr="00272A7E" w:rsidRDefault="00272A7E" w:rsidP="00272A7E">
      <w:pPr>
        <w:rPr>
          <w:b/>
          <w:bCs/>
        </w:rPr>
      </w:pPr>
      <w:r w:rsidRPr="00272A7E">
        <w:rPr>
          <w:b/>
          <w:bCs/>
        </w:rPr>
        <w:t>Worker number calculation</w:t>
      </w:r>
    </w:p>
    <w:p w14:paraId="0FB38347" w14:textId="77777777" w:rsidR="00272A7E" w:rsidRPr="00272A7E" w:rsidRDefault="00272A7E" w:rsidP="00272A7E">
      <w:pPr>
        <w:numPr>
          <w:ilvl w:val="0"/>
          <w:numId w:val="1"/>
        </w:numPr>
      </w:pPr>
      <w:r w:rsidRPr="00272A7E">
        <w:t xml:space="preserve">Rule of </w:t>
      </w:r>
      <w:proofErr w:type="gramStart"/>
      <w:r w:rsidRPr="00272A7E">
        <w:t>thumb :</w:t>
      </w:r>
      <w:proofErr w:type="gramEnd"/>
      <w:r w:rsidRPr="00272A7E">
        <w:t xml:space="preserve"> (#CPU * 2) + 1</w:t>
      </w:r>
    </w:p>
    <w:p w14:paraId="74C00592" w14:textId="77777777" w:rsidR="00272A7E" w:rsidRPr="00272A7E" w:rsidRDefault="00272A7E" w:rsidP="00272A7E">
      <w:pPr>
        <w:numPr>
          <w:ilvl w:val="0"/>
          <w:numId w:val="1"/>
        </w:numPr>
      </w:pPr>
      <w:r w:rsidRPr="00272A7E">
        <w:t>Cron workers need CPU</w:t>
      </w:r>
    </w:p>
    <w:p w14:paraId="05A29686" w14:textId="77777777" w:rsidR="00272A7E" w:rsidRPr="00272A7E" w:rsidRDefault="00272A7E" w:rsidP="00272A7E">
      <w:pPr>
        <w:numPr>
          <w:ilvl w:val="0"/>
          <w:numId w:val="1"/>
        </w:numPr>
      </w:pPr>
      <w:r w:rsidRPr="00272A7E">
        <w:t>1 worker ~= 6 concurrent users</w:t>
      </w:r>
    </w:p>
    <w:p w14:paraId="4975361F" w14:textId="77777777" w:rsidR="00272A7E" w:rsidRPr="00272A7E" w:rsidRDefault="00272A7E" w:rsidP="00272A7E">
      <w:pPr>
        <w:rPr>
          <w:b/>
          <w:bCs/>
        </w:rPr>
      </w:pPr>
      <w:r w:rsidRPr="00272A7E">
        <w:rPr>
          <w:b/>
          <w:bCs/>
        </w:rPr>
        <w:t>memory size calculation</w:t>
      </w:r>
    </w:p>
    <w:p w14:paraId="30AA19E1" w14:textId="77777777" w:rsidR="00272A7E" w:rsidRPr="00272A7E" w:rsidRDefault="00272A7E" w:rsidP="00272A7E">
      <w:pPr>
        <w:numPr>
          <w:ilvl w:val="0"/>
          <w:numId w:val="2"/>
        </w:numPr>
      </w:pPr>
      <w:r w:rsidRPr="00272A7E">
        <w:t>We consider 20% of the requests are heavy requests, while 80% are simpler ones</w:t>
      </w:r>
    </w:p>
    <w:p w14:paraId="08AFA5AF" w14:textId="77777777" w:rsidR="00272A7E" w:rsidRPr="00272A7E" w:rsidRDefault="00272A7E" w:rsidP="00272A7E">
      <w:pPr>
        <w:numPr>
          <w:ilvl w:val="0"/>
          <w:numId w:val="2"/>
        </w:numPr>
      </w:pPr>
      <w:r w:rsidRPr="00272A7E">
        <w:t>A heavy worker, when all computed field are well designed, SQL requests are well designed, … is estimated to consume around 1GB of RAM</w:t>
      </w:r>
    </w:p>
    <w:p w14:paraId="5573CEFD" w14:textId="77777777" w:rsidR="00272A7E" w:rsidRPr="00272A7E" w:rsidRDefault="00272A7E" w:rsidP="00272A7E">
      <w:pPr>
        <w:numPr>
          <w:ilvl w:val="0"/>
          <w:numId w:val="2"/>
        </w:numPr>
      </w:pPr>
      <w:r w:rsidRPr="00272A7E">
        <w:t>A lighter worker, in the same scenario, is estimated to consume around 150MB of RAM</w:t>
      </w:r>
    </w:p>
    <w:p w14:paraId="56D8A463" w14:textId="77777777" w:rsidR="00272A7E" w:rsidRPr="00272A7E" w:rsidRDefault="00272A7E" w:rsidP="00272A7E">
      <w:r w:rsidRPr="00272A7E">
        <w:t xml:space="preserve">Needed RAM = #worker * </w:t>
      </w:r>
      <w:proofErr w:type="gramStart"/>
      <w:r w:rsidRPr="00272A7E">
        <w:t>( (</w:t>
      </w:r>
      <w:proofErr w:type="spellStart"/>
      <w:proofErr w:type="gramEnd"/>
      <w:r w:rsidRPr="00272A7E">
        <w:t>light_worker_ratio</w:t>
      </w:r>
      <w:proofErr w:type="spellEnd"/>
      <w:r w:rsidRPr="00272A7E">
        <w:t xml:space="preserve"> * </w:t>
      </w:r>
      <w:proofErr w:type="spellStart"/>
      <w:r w:rsidRPr="00272A7E">
        <w:t>light_worker_ram_estimation</w:t>
      </w:r>
      <w:proofErr w:type="spellEnd"/>
      <w:r w:rsidRPr="00272A7E">
        <w:t>) + (</w:t>
      </w:r>
      <w:proofErr w:type="spellStart"/>
      <w:r w:rsidRPr="00272A7E">
        <w:t>heavy_worker_ratio</w:t>
      </w:r>
      <w:proofErr w:type="spellEnd"/>
      <w:r w:rsidRPr="00272A7E">
        <w:t xml:space="preserve"> * </w:t>
      </w:r>
      <w:proofErr w:type="spellStart"/>
      <w:r w:rsidRPr="00272A7E">
        <w:t>heavy_worker_ram_estimation</w:t>
      </w:r>
      <w:proofErr w:type="spellEnd"/>
      <w:r w:rsidRPr="00272A7E">
        <w:t>) )</w:t>
      </w:r>
    </w:p>
    <w:p w14:paraId="6FA11F60" w14:textId="1901C1EC" w:rsidR="00FD79B0" w:rsidRDefault="00FD79B0">
      <w:r>
        <w:br w:type="page"/>
      </w:r>
    </w:p>
    <w:p w14:paraId="20799069" w14:textId="77777777" w:rsidR="00FD79B0" w:rsidRPr="00FD79B0" w:rsidRDefault="00FD79B0" w:rsidP="00FD79B0">
      <w:pPr>
        <w:rPr>
          <w:b/>
          <w:bCs/>
        </w:rPr>
      </w:pPr>
      <w:proofErr w:type="spellStart"/>
      <w:r w:rsidRPr="00FD79B0">
        <w:rPr>
          <w:b/>
          <w:bCs/>
        </w:rPr>
        <w:lastRenderedPageBreak/>
        <w:t>LiveChat</w:t>
      </w:r>
      <w:proofErr w:type="spellEnd"/>
    </w:p>
    <w:p w14:paraId="72A5D7D2" w14:textId="77777777" w:rsidR="00FD79B0" w:rsidRPr="00FD79B0" w:rsidRDefault="00FD79B0" w:rsidP="00FD79B0">
      <w:r w:rsidRPr="00FD79B0">
        <w:t xml:space="preserve">In multi-processing, a dedicated </w:t>
      </w:r>
      <w:proofErr w:type="spellStart"/>
      <w:r w:rsidRPr="00FD79B0">
        <w:t>LiveChat</w:t>
      </w:r>
      <w:proofErr w:type="spellEnd"/>
      <w:r w:rsidRPr="00FD79B0">
        <w:t xml:space="preserve"> worker is automatically started and listens on the </w:t>
      </w:r>
      <w:hyperlink r:id="rId5" w:anchor="cmdoption-odoo-bin-gevent-port" w:history="1">
        <w:r w:rsidRPr="00FD79B0">
          <w:rPr>
            <w:rStyle w:val="Hyperlink"/>
            <w:b/>
            <w:bCs/>
          </w:rPr>
          <w:t>--</w:t>
        </w:r>
        <w:proofErr w:type="spellStart"/>
        <w:r w:rsidRPr="00FD79B0">
          <w:rPr>
            <w:rStyle w:val="Hyperlink"/>
            <w:b/>
            <w:bCs/>
          </w:rPr>
          <w:t>gevent</w:t>
        </w:r>
        <w:proofErr w:type="spellEnd"/>
        <w:r w:rsidRPr="00FD79B0">
          <w:rPr>
            <w:rStyle w:val="Hyperlink"/>
            <w:b/>
            <w:bCs/>
          </w:rPr>
          <w:t>-port</w:t>
        </w:r>
      </w:hyperlink>
      <w:r w:rsidRPr="00FD79B0">
        <w:t xml:space="preserve">. By default, the HTTP requests will keep accessing the normal HTTP workers instead of the </w:t>
      </w:r>
      <w:proofErr w:type="spellStart"/>
      <w:r w:rsidRPr="00FD79B0">
        <w:t>LiveChat</w:t>
      </w:r>
      <w:proofErr w:type="spellEnd"/>
      <w:r w:rsidRPr="00FD79B0">
        <w:t xml:space="preserve"> one. You must deploy a proxy in front of Odoo and redirect incoming requests whose path starts with /</w:t>
      </w:r>
      <w:proofErr w:type="spellStart"/>
      <w:r w:rsidRPr="00FD79B0">
        <w:t>websocket</w:t>
      </w:r>
      <w:proofErr w:type="spellEnd"/>
      <w:r w:rsidRPr="00FD79B0">
        <w:t xml:space="preserve">/ to the </w:t>
      </w:r>
      <w:proofErr w:type="spellStart"/>
      <w:r w:rsidRPr="00FD79B0">
        <w:t>LiveChat</w:t>
      </w:r>
      <w:proofErr w:type="spellEnd"/>
      <w:r w:rsidRPr="00FD79B0">
        <w:t xml:space="preserve"> worker. You must also start Odoo in </w:t>
      </w:r>
      <w:hyperlink r:id="rId6" w:anchor="cmdoption-odoo-bin-proxy-mode" w:history="1">
        <w:r w:rsidRPr="00FD79B0">
          <w:rPr>
            <w:rStyle w:val="Hyperlink"/>
            <w:b/>
            <w:bCs/>
          </w:rPr>
          <w:t>--proxy-mode</w:t>
        </w:r>
      </w:hyperlink>
      <w:r w:rsidRPr="00FD79B0">
        <w:t> so it uses the real client headers (such as hostname, scheme, and IP) instead of the proxy ones.</w:t>
      </w:r>
    </w:p>
    <w:p w14:paraId="5F557EA9" w14:textId="77777777" w:rsidR="00FD79B0" w:rsidRPr="00FD79B0" w:rsidRDefault="00FD79B0" w:rsidP="00FD79B0">
      <w:pPr>
        <w:rPr>
          <w:b/>
          <w:bCs/>
        </w:rPr>
      </w:pPr>
      <w:r w:rsidRPr="00FD79B0">
        <w:rPr>
          <w:b/>
          <w:bCs/>
        </w:rPr>
        <w:t>Configuration sample</w:t>
      </w:r>
    </w:p>
    <w:p w14:paraId="6DE8FE78" w14:textId="77777777" w:rsidR="00FD79B0" w:rsidRPr="00FD79B0" w:rsidRDefault="00FD79B0" w:rsidP="00FD79B0">
      <w:pPr>
        <w:numPr>
          <w:ilvl w:val="0"/>
          <w:numId w:val="3"/>
        </w:numPr>
      </w:pPr>
      <w:r w:rsidRPr="00FD79B0">
        <w:t>Server with 4 CPU, 8 Thread</w:t>
      </w:r>
    </w:p>
    <w:p w14:paraId="1E774312" w14:textId="77777777" w:rsidR="00FD79B0" w:rsidRPr="00FD79B0" w:rsidRDefault="00FD79B0" w:rsidP="00FD79B0">
      <w:pPr>
        <w:numPr>
          <w:ilvl w:val="0"/>
          <w:numId w:val="3"/>
        </w:numPr>
      </w:pPr>
      <w:r w:rsidRPr="00FD79B0">
        <w:t>60 concurrent users</w:t>
      </w:r>
    </w:p>
    <w:p w14:paraId="6054DE95" w14:textId="77777777" w:rsidR="00FD79B0" w:rsidRPr="00FD79B0" w:rsidRDefault="00FD79B0" w:rsidP="00FD79B0">
      <w:pPr>
        <w:numPr>
          <w:ilvl w:val="0"/>
          <w:numId w:val="3"/>
        </w:numPr>
      </w:pPr>
      <w:r w:rsidRPr="00FD79B0">
        <w:t xml:space="preserve">60 users / 6 = 10 &lt;- theoretical number of </w:t>
      </w:r>
      <w:proofErr w:type="gramStart"/>
      <w:r w:rsidRPr="00FD79B0">
        <w:t>worker</w:t>
      </w:r>
      <w:proofErr w:type="gramEnd"/>
      <w:r w:rsidRPr="00FD79B0">
        <w:t xml:space="preserve"> needed</w:t>
      </w:r>
    </w:p>
    <w:p w14:paraId="32EBDA30" w14:textId="77777777" w:rsidR="00FD79B0" w:rsidRPr="00FD79B0" w:rsidRDefault="00FD79B0" w:rsidP="00FD79B0">
      <w:pPr>
        <w:numPr>
          <w:ilvl w:val="0"/>
          <w:numId w:val="3"/>
        </w:numPr>
      </w:pPr>
      <w:r w:rsidRPr="00FD79B0">
        <w:t xml:space="preserve">(4 * 2) + 1 = 9 &lt;- theoretical maximal number of </w:t>
      </w:r>
      <w:proofErr w:type="gramStart"/>
      <w:r w:rsidRPr="00FD79B0">
        <w:t>worker</w:t>
      </w:r>
      <w:proofErr w:type="gramEnd"/>
    </w:p>
    <w:p w14:paraId="1D1E3809" w14:textId="77777777" w:rsidR="00FD79B0" w:rsidRPr="00FD79B0" w:rsidRDefault="00FD79B0" w:rsidP="00FD79B0">
      <w:pPr>
        <w:numPr>
          <w:ilvl w:val="0"/>
          <w:numId w:val="3"/>
        </w:numPr>
      </w:pPr>
      <w:r w:rsidRPr="00FD79B0">
        <w:t xml:space="preserve">We’ll use 8 workers + 1 for </w:t>
      </w:r>
      <w:proofErr w:type="spellStart"/>
      <w:r w:rsidRPr="00FD79B0">
        <w:t>cron</w:t>
      </w:r>
      <w:proofErr w:type="spellEnd"/>
      <w:r w:rsidRPr="00FD79B0">
        <w:t xml:space="preserve">. We’ll also use a monitoring system to measure </w:t>
      </w:r>
      <w:proofErr w:type="spellStart"/>
      <w:r w:rsidRPr="00FD79B0">
        <w:t>cpu</w:t>
      </w:r>
      <w:proofErr w:type="spellEnd"/>
      <w:r w:rsidRPr="00FD79B0">
        <w:t xml:space="preserve"> load, and check if it’s between 7 and </w:t>
      </w:r>
      <w:proofErr w:type="gramStart"/>
      <w:r w:rsidRPr="00FD79B0">
        <w:t>7.5 .</w:t>
      </w:r>
      <w:proofErr w:type="gramEnd"/>
    </w:p>
    <w:p w14:paraId="2B586785" w14:textId="77777777" w:rsidR="00FD79B0" w:rsidRPr="00FD79B0" w:rsidRDefault="00FD79B0" w:rsidP="00FD79B0">
      <w:pPr>
        <w:numPr>
          <w:ilvl w:val="0"/>
          <w:numId w:val="3"/>
        </w:numPr>
      </w:pPr>
      <w:r w:rsidRPr="00FD79B0">
        <w:t>RAM = 9 * ((0.8*150) + (0.2*1024)) ~= 3Go RAM for Odoo</w:t>
      </w:r>
    </w:p>
    <w:p w14:paraId="7A4B3294" w14:textId="77777777" w:rsidR="00FD79B0" w:rsidRPr="00FD79B0" w:rsidRDefault="00FD79B0" w:rsidP="00FD79B0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9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</w:t>
      </w:r>
      <w:hyperlink r:id="rId7" w:anchor="reference-cmdline-config-file" w:history="1">
        <w:r w:rsidRPr="00FD79B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14:ligatures w14:val="none"/>
          </w:rPr>
          <w:t>the configuration file</w:t>
        </w:r>
      </w:hyperlink>
      <w:r w:rsidRPr="00FD79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E06049" w14:textId="77777777" w:rsidR="00FD79B0" w:rsidRPr="00FD79B0" w:rsidRDefault="00FD79B0" w:rsidP="00FD79B0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14:ligatures w14:val="none"/>
        </w:rPr>
      </w:pPr>
      <w:r w:rsidRPr="00FD79B0">
        <w:rPr>
          <w:rFonts w:ascii="var(--bs-font-monospace)" w:eastAsia="Times New Roman" w:hAnsi="var(--bs-font-monospace)" w:cs="Courier New"/>
          <w:color w:val="2C2CFF"/>
          <w:kern w:val="0"/>
          <w:sz w:val="21"/>
          <w:szCs w:val="21"/>
          <w14:ligatures w14:val="none"/>
        </w:rPr>
        <w:t>[options]</w:t>
      </w:r>
    </w:p>
    <w:p w14:paraId="07DAA890" w14:textId="77777777" w:rsidR="00FD79B0" w:rsidRPr="00FD79B0" w:rsidRDefault="00FD79B0" w:rsidP="00FD79B0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14:ligatures w14:val="none"/>
        </w:rPr>
      </w:pPr>
      <w:proofErr w:type="spellStart"/>
      <w:r w:rsidRPr="00FD79B0">
        <w:rPr>
          <w:rFonts w:ascii="var(--bs-font-monospace)" w:eastAsia="Times New Roman" w:hAnsi="var(--bs-font-monospace)" w:cs="Courier New"/>
          <w:color w:val="2C2CFF"/>
          <w:kern w:val="0"/>
          <w:sz w:val="21"/>
          <w:szCs w:val="21"/>
          <w14:ligatures w14:val="none"/>
        </w:rPr>
        <w:t>limit_memory_hard</w:t>
      </w:r>
      <w:proofErr w:type="spellEnd"/>
      <w:r w:rsidRPr="00FD79B0">
        <w:rPr>
          <w:rFonts w:ascii="var(--bs-font-monospace)" w:eastAsia="Times New Roman" w:hAnsi="var(--bs-font-monospace)" w:cs="Courier New"/>
          <w:kern w:val="0"/>
          <w:sz w:val="21"/>
          <w:szCs w:val="21"/>
          <w14:ligatures w14:val="none"/>
        </w:rPr>
        <w:t xml:space="preserve"> = </w:t>
      </w:r>
      <w:r w:rsidRPr="00FD79B0">
        <w:rPr>
          <w:rFonts w:ascii="var(--bs-font-monospace)" w:eastAsia="Times New Roman" w:hAnsi="var(--bs-font-monospace)" w:cs="Courier New"/>
          <w:color w:val="800080"/>
          <w:kern w:val="0"/>
          <w:sz w:val="21"/>
          <w:szCs w:val="21"/>
          <w14:ligatures w14:val="none"/>
        </w:rPr>
        <w:t>1677721600</w:t>
      </w:r>
    </w:p>
    <w:p w14:paraId="6A816032" w14:textId="77777777" w:rsidR="00FD79B0" w:rsidRPr="00FD79B0" w:rsidRDefault="00FD79B0" w:rsidP="00FD79B0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14:ligatures w14:val="none"/>
        </w:rPr>
      </w:pPr>
      <w:proofErr w:type="spellStart"/>
      <w:r w:rsidRPr="00FD79B0">
        <w:rPr>
          <w:rFonts w:ascii="var(--bs-font-monospace)" w:eastAsia="Times New Roman" w:hAnsi="var(--bs-font-monospace)" w:cs="Courier New"/>
          <w:color w:val="2C2CFF"/>
          <w:kern w:val="0"/>
          <w:sz w:val="21"/>
          <w:szCs w:val="21"/>
          <w14:ligatures w14:val="none"/>
        </w:rPr>
        <w:t>limit_memory_soft</w:t>
      </w:r>
      <w:proofErr w:type="spellEnd"/>
      <w:r w:rsidRPr="00FD79B0">
        <w:rPr>
          <w:rFonts w:ascii="var(--bs-font-monospace)" w:eastAsia="Times New Roman" w:hAnsi="var(--bs-font-monospace)" w:cs="Courier New"/>
          <w:kern w:val="0"/>
          <w:sz w:val="21"/>
          <w:szCs w:val="21"/>
          <w14:ligatures w14:val="none"/>
        </w:rPr>
        <w:t xml:space="preserve"> = </w:t>
      </w:r>
      <w:r w:rsidRPr="00FD79B0">
        <w:rPr>
          <w:rFonts w:ascii="var(--bs-font-monospace)" w:eastAsia="Times New Roman" w:hAnsi="var(--bs-font-monospace)" w:cs="Courier New"/>
          <w:color w:val="800080"/>
          <w:kern w:val="0"/>
          <w:sz w:val="21"/>
          <w:szCs w:val="21"/>
          <w14:ligatures w14:val="none"/>
        </w:rPr>
        <w:t>629145600</w:t>
      </w:r>
    </w:p>
    <w:p w14:paraId="00544DBD" w14:textId="77777777" w:rsidR="00FD79B0" w:rsidRPr="00FD79B0" w:rsidRDefault="00FD79B0" w:rsidP="00FD79B0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14:ligatures w14:val="none"/>
        </w:rPr>
      </w:pPr>
      <w:proofErr w:type="spellStart"/>
      <w:r w:rsidRPr="00FD79B0">
        <w:rPr>
          <w:rFonts w:ascii="var(--bs-font-monospace)" w:eastAsia="Times New Roman" w:hAnsi="var(--bs-font-monospace)" w:cs="Courier New"/>
          <w:color w:val="2C2CFF"/>
          <w:kern w:val="0"/>
          <w:sz w:val="21"/>
          <w:szCs w:val="21"/>
          <w14:ligatures w14:val="none"/>
        </w:rPr>
        <w:t>limit_request</w:t>
      </w:r>
      <w:proofErr w:type="spellEnd"/>
      <w:r w:rsidRPr="00FD79B0">
        <w:rPr>
          <w:rFonts w:ascii="var(--bs-font-monospace)" w:eastAsia="Times New Roman" w:hAnsi="var(--bs-font-monospace)" w:cs="Courier New"/>
          <w:kern w:val="0"/>
          <w:sz w:val="21"/>
          <w:szCs w:val="21"/>
          <w14:ligatures w14:val="none"/>
        </w:rPr>
        <w:t xml:space="preserve"> = </w:t>
      </w:r>
      <w:r w:rsidRPr="00FD79B0">
        <w:rPr>
          <w:rFonts w:ascii="var(--bs-font-monospace)" w:eastAsia="Times New Roman" w:hAnsi="var(--bs-font-monospace)" w:cs="Courier New"/>
          <w:color w:val="800080"/>
          <w:kern w:val="0"/>
          <w:sz w:val="21"/>
          <w:szCs w:val="21"/>
          <w14:ligatures w14:val="none"/>
        </w:rPr>
        <w:t>8192</w:t>
      </w:r>
    </w:p>
    <w:p w14:paraId="3D36EA88" w14:textId="77777777" w:rsidR="00FD79B0" w:rsidRPr="00FD79B0" w:rsidRDefault="00FD79B0" w:rsidP="00FD79B0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14:ligatures w14:val="none"/>
        </w:rPr>
      </w:pPr>
      <w:proofErr w:type="spellStart"/>
      <w:r w:rsidRPr="00FD79B0">
        <w:rPr>
          <w:rFonts w:ascii="var(--bs-font-monospace)" w:eastAsia="Times New Roman" w:hAnsi="var(--bs-font-monospace)" w:cs="Courier New"/>
          <w:color w:val="2C2CFF"/>
          <w:kern w:val="0"/>
          <w:sz w:val="21"/>
          <w:szCs w:val="21"/>
          <w14:ligatures w14:val="none"/>
        </w:rPr>
        <w:t>limit_time_cpu</w:t>
      </w:r>
      <w:proofErr w:type="spellEnd"/>
      <w:r w:rsidRPr="00FD79B0">
        <w:rPr>
          <w:rFonts w:ascii="var(--bs-font-monospace)" w:eastAsia="Times New Roman" w:hAnsi="var(--bs-font-monospace)" w:cs="Courier New"/>
          <w:kern w:val="0"/>
          <w:sz w:val="21"/>
          <w:szCs w:val="21"/>
          <w14:ligatures w14:val="none"/>
        </w:rPr>
        <w:t xml:space="preserve"> = </w:t>
      </w:r>
      <w:r w:rsidRPr="00FD79B0">
        <w:rPr>
          <w:rFonts w:ascii="var(--bs-font-monospace)" w:eastAsia="Times New Roman" w:hAnsi="var(--bs-font-monospace)" w:cs="Courier New"/>
          <w:color w:val="800080"/>
          <w:kern w:val="0"/>
          <w:sz w:val="21"/>
          <w:szCs w:val="21"/>
          <w14:ligatures w14:val="none"/>
        </w:rPr>
        <w:t>600</w:t>
      </w:r>
    </w:p>
    <w:p w14:paraId="7ED036F3" w14:textId="77777777" w:rsidR="00FD79B0" w:rsidRPr="00FD79B0" w:rsidRDefault="00FD79B0" w:rsidP="00FD79B0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14:ligatures w14:val="none"/>
        </w:rPr>
      </w:pPr>
      <w:proofErr w:type="spellStart"/>
      <w:r w:rsidRPr="00FD79B0">
        <w:rPr>
          <w:rFonts w:ascii="var(--bs-font-monospace)" w:eastAsia="Times New Roman" w:hAnsi="var(--bs-font-monospace)" w:cs="Courier New"/>
          <w:color w:val="2C2CFF"/>
          <w:kern w:val="0"/>
          <w:sz w:val="21"/>
          <w:szCs w:val="21"/>
          <w14:ligatures w14:val="none"/>
        </w:rPr>
        <w:t>limit_time_real</w:t>
      </w:r>
      <w:proofErr w:type="spellEnd"/>
      <w:r w:rsidRPr="00FD79B0">
        <w:rPr>
          <w:rFonts w:ascii="var(--bs-font-monospace)" w:eastAsia="Times New Roman" w:hAnsi="var(--bs-font-monospace)" w:cs="Courier New"/>
          <w:kern w:val="0"/>
          <w:sz w:val="21"/>
          <w:szCs w:val="21"/>
          <w14:ligatures w14:val="none"/>
        </w:rPr>
        <w:t xml:space="preserve"> = </w:t>
      </w:r>
      <w:r w:rsidRPr="00FD79B0">
        <w:rPr>
          <w:rFonts w:ascii="var(--bs-font-monospace)" w:eastAsia="Times New Roman" w:hAnsi="var(--bs-font-monospace)" w:cs="Courier New"/>
          <w:color w:val="800080"/>
          <w:kern w:val="0"/>
          <w:sz w:val="21"/>
          <w:szCs w:val="21"/>
          <w14:ligatures w14:val="none"/>
        </w:rPr>
        <w:t>1200</w:t>
      </w:r>
    </w:p>
    <w:p w14:paraId="14D904D0" w14:textId="77777777" w:rsidR="00FD79B0" w:rsidRPr="00FD79B0" w:rsidRDefault="00FD79B0" w:rsidP="00FD79B0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14:ligatures w14:val="none"/>
        </w:rPr>
      </w:pPr>
      <w:proofErr w:type="spellStart"/>
      <w:r w:rsidRPr="00FD79B0">
        <w:rPr>
          <w:rFonts w:ascii="var(--bs-font-monospace)" w:eastAsia="Times New Roman" w:hAnsi="var(--bs-font-monospace)" w:cs="Courier New"/>
          <w:color w:val="2C2CFF"/>
          <w:kern w:val="0"/>
          <w:sz w:val="21"/>
          <w:szCs w:val="21"/>
          <w14:ligatures w14:val="none"/>
        </w:rPr>
        <w:t>max_cron_threads</w:t>
      </w:r>
      <w:proofErr w:type="spellEnd"/>
      <w:r w:rsidRPr="00FD79B0">
        <w:rPr>
          <w:rFonts w:ascii="var(--bs-font-monospace)" w:eastAsia="Times New Roman" w:hAnsi="var(--bs-font-monospace)" w:cs="Courier New"/>
          <w:kern w:val="0"/>
          <w:sz w:val="21"/>
          <w:szCs w:val="21"/>
          <w14:ligatures w14:val="none"/>
        </w:rPr>
        <w:t xml:space="preserve"> = </w:t>
      </w:r>
      <w:r w:rsidRPr="00FD79B0">
        <w:rPr>
          <w:rFonts w:ascii="var(--bs-font-monospace)" w:eastAsia="Times New Roman" w:hAnsi="var(--bs-font-monospace)" w:cs="Courier New"/>
          <w:color w:val="800080"/>
          <w:kern w:val="0"/>
          <w:sz w:val="21"/>
          <w:szCs w:val="21"/>
          <w14:ligatures w14:val="none"/>
        </w:rPr>
        <w:t>1</w:t>
      </w:r>
    </w:p>
    <w:p w14:paraId="649A4ED7" w14:textId="77777777" w:rsidR="00FD79B0" w:rsidRPr="00FD79B0" w:rsidRDefault="00FD79B0" w:rsidP="00FD79B0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var(--bs-font-monospace)" w:eastAsia="Times New Roman" w:hAnsi="var(--bs-font-monospace)" w:cs="Courier New"/>
          <w:kern w:val="0"/>
          <w:sz w:val="21"/>
          <w:szCs w:val="21"/>
          <w14:ligatures w14:val="none"/>
        </w:rPr>
      </w:pPr>
      <w:r w:rsidRPr="00FD79B0">
        <w:rPr>
          <w:rFonts w:ascii="var(--bs-font-monospace)" w:eastAsia="Times New Roman" w:hAnsi="var(--bs-font-monospace)" w:cs="Courier New"/>
          <w:color w:val="2C2CFF"/>
          <w:kern w:val="0"/>
          <w:sz w:val="21"/>
          <w:szCs w:val="21"/>
          <w14:ligatures w14:val="none"/>
        </w:rPr>
        <w:t>workers</w:t>
      </w:r>
      <w:r w:rsidRPr="00FD79B0">
        <w:rPr>
          <w:rFonts w:ascii="var(--bs-font-monospace)" w:eastAsia="Times New Roman" w:hAnsi="var(--bs-font-monospace)" w:cs="Courier New"/>
          <w:kern w:val="0"/>
          <w:sz w:val="21"/>
          <w:szCs w:val="21"/>
          <w14:ligatures w14:val="none"/>
        </w:rPr>
        <w:t xml:space="preserve"> = </w:t>
      </w:r>
      <w:r w:rsidRPr="00FD79B0">
        <w:rPr>
          <w:rFonts w:ascii="var(--bs-font-monospace)" w:eastAsia="Times New Roman" w:hAnsi="var(--bs-font-monospace)" w:cs="Courier New"/>
          <w:color w:val="800080"/>
          <w:kern w:val="0"/>
          <w:sz w:val="21"/>
          <w:szCs w:val="21"/>
          <w14:ligatures w14:val="none"/>
        </w:rPr>
        <w:t>8</w:t>
      </w:r>
    </w:p>
    <w:p w14:paraId="73793ACC" w14:textId="061E0C90" w:rsidR="00423462" w:rsidRPr="00DB1832" w:rsidRDefault="00423462" w:rsidP="00DB1832">
      <w:pPr>
        <w:pStyle w:val="ListParagraph"/>
        <w:pBdr>
          <w:bottom w:val="single" w:sz="6" w:space="0" w:color="D5D5D5"/>
        </w:pBdr>
        <w:spacing w:after="100" w:afterAutospacing="1" w:line="240" w:lineRule="auto"/>
        <w:outlineLvl w:val="1"/>
        <w:rPr>
          <w:rFonts w:ascii="Roboto Slab" w:eastAsia="Times New Roman" w:hAnsi="Roboto Slab" w:cs="Roboto Slab"/>
          <w:color w:val="282F33"/>
          <w:spacing w:val="-2"/>
          <w:kern w:val="0"/>
          <w:sz w:val="36"/>
          <w:szCs w:val="36"/>
          <w14:ligatures w14:val="none"/>
        </w:rPr>
      </w:pPr>
    </w:p>
    <w:sectPr w:rsidR="00423462" w:rsidRPr="00DB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C056D"/>
    <w:multiLevelType w:val="multilevel"/>
    <w:tmpl w:val="9C1E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14102"/>
    <w:multiLevelType w:val="multilevel"/>
    <w:tmpl w:val="61A8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7E4852"/>
    <w:multiLevelType w:val="multilevel"/>
    <w:tmpl w:val="7582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259900">
    <w:abstractNumId w:val="2"/>
  </w:num>
  <w:num w:numId="2" w16cid:durableId="264462214">
    <w:abstractNumId w:val="0"/>
  </w:num>
  <w:num w:numId="3" w16cid:durableId="1185823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A55"/>
    <w:rsid w:val="00272A7E"/>
    <w:rsid w:val="00351038"/>
    <w:rsid w:val="003D3A55"/>
    <w:rsid w:val="00423462"/>
    <w:rsid w:val="00821B10"/>
    <w:rsid w:val="00DB1832"/>
    <w:rsid w:val="00FD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1D2"/>
  <w15:chartTrackingRefBased/>
  <w15:docId w15:val="{565F4273-9C3C-4094-B2D9-F296A453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79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9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D79B0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7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td">
    <w:name w:val="std"/>
    <w:basedOn w:val="DefaultParagraphFont"/>
    <w:rsid w:val="00FD79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9B0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">
    <w:name w:val="k"/>
    <w:basedOn w:val="DefaultParagraphFont"/>
    <w:rsid w:val="00FD79B0"/>
  </w:style>
  <w:style w:type="character" w:customStyle="1" w:styleId="na">
    <w:name w:val="na"/>
    <w:basedOn w:val="DefaultParagraphFont"/>
    <w:rsid w:val="00FD79B0"/>
  </w:style>
  <w:style w:type="character" w:customStyle="1" w:styleId="o">
    <w:name w:val="o"/>
    <w:basedOn w:val="DefaultParagraphFont"/>
    <w:rsid w:val="00FD79B0"/>
  </w:style>
  <w:style w:type="character" w:customStyle="1" w:styleId="s">
    <w:name w:val="s"/>
    <w:basedOn w:val="DefaultParagraphFont"/>
    <w:rsid w:val="00FD79B0"/>
  </w:style>
  <w:style w:type="paragraph" w:styleId="ListParagraph">
    <w:name w:val="List Paragraph"/>
    <w:basedOn w:val="Normal"/>
    <w:uiPriority w:val="34"/>
    <w:qFormat/>
    <w:rsid w:val="00FD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9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30384">
          <w:marLeft w:val="0"/>
          <w:marRight w:val="0"/>
          <w:marTop w:val="15"/>
          <w:marBottom w:val="36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147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doo.com/documentation/17.0/developer/reference/cl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doo.com/documentation/17.0/developer/reference/cli.html" TargetMode="External"/><Relationship Id="rId5" Type="http://schemas.openxmlformats.org/officeDocument/2006/relationships/hyperlink" Target="https://www.odoo.com/documentation/17.0/developer/reference/cli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Ouf</dc:creator>
  <cp:keywords/>
  <dc:description/>
  <cp:lastModifiedBy>Ouf</cp:lastModifiedBy>
  <cp:revision>5</cp:revision>
  <dcterms:created xsi:type="dcterms:W3CDTF">2024-08-18T11:44:00Z</dcterms:created>
  <dcterms:modified xsi:type="dcterms:W3CDTF">2024-08-18T11:46:00Z</dcterms:modified>
</cp:coreProperties>
</file>