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rPr>
      </w:pPr>
      <w:r>
        <w:rPr>
          <w:rFonts w:ascii="Times New Roman" w:hAnsi="Times New Roman"/>
        </w:rPr>
        <w:t>Trent Hesler</w:t>
      </w:r>
    </w:p>
    <w:p>
      <w:pPr>
        <w:pStyle w:val="Normal"/>
        <w:bidi w:val="0"/>
        <w:jc w:val="left"/>
        <w:rPr>
          <w:rFonts w:ascii="Times New Roman" w:hAnsi="Times New Roman"/>
        </w:rPr>
      </w:pPr>
      <w:r>
        <w:rPr>
          <w:rFonts w:ascii="Times New Roman" w:hAnsi="Times New Roman"/>
        </w:rPr>
        <w:t>CS320-H7011</w:t>
      </w:r>
    </w:p>
    <w:p>
      <w:pPr>
        <w:pStyle w:val="Normal"/>
        <w:bidi w:val="0"/>
        <w:jc w:val="left"/>
        <w:rPr>
          <w:rFonts w:ascii="Times New Roman" w:hAnsi="Times New Roman"/>
        </w:rPr>
      </w:pPr>
      <w:r>
        <w:rPr>
          <w:rFonts w:ascii="Times New Roman" w:hAnsi="Times New Roman"/>
        </w:rPr>
        <w:t>12/15/23</w:t>
      </w:r>
    </w:p>
    <w:p>
      <w:pPr>
        <w:pStyle w:val="Normal"/>
        <w:bidi w:val="0"/>
        <w:jc w:val="left"/>
        <w:rPr>
          <w:rFonts w:ascii="Times New Roman" w:hAnsi="Times New Roman"/>
        </w:rPr>
      </w:pPr>
      <w:r>
        <w:rPr>
          <w:rFonts w:ascii="Times New Roman" w:hAnsi="Times New Roman"/>
        </w:rPr>
      </w:r>
    </w:p>
    <w:p>
      <w:pPr>
        <w:pStyle w:val="Normal"/>
        <w:bidi w:val="0"/>
        <w:jc w:val="center"/>
        <w:rPr>
          <w:rFonts w:ascii="Times New Roman" w:hAnsi="Times New Roman"/>
          <w:b/>
          <w:bCs/>
        </w:rPr>
      </w:pPr>
      <w:r>
        <w:rPr>
          <w:rFonts w:ascii="Times New Roman" w:hAnsi="Times New Roman"/>
          <w:b/>
          <w:bCs/>
        </w:rPr>
        <w:t>Assignment 7-2: Project Two</w:t>
      </w:r>
    </w:p>
    <w:p>
      <w:pPr>
        <w:pStyle w:val="Normal"/>
        <w:bidi w:val="0"/>
        <w:jc w:val="center"/>
        <w:rPr>
          <w:rFonts w:ascii="Times New Roman" w:hAnsi="Times New Roman"/>
        </w:rPr>
      </w:pPr>
      <w:r>
        <w:rPr>
          <w:rFonts w:ascii="Times New Roman" w:hAnsi="Times New Roman"/>
        </w:rPr>
      </w:r>
    </w:p>
    <w:p>
      <w:pPr>
        <w:pStyle w:val="TextBody"/>
        <w:bidi w:val="0"/>
        <w:spacing w:lineRule="auto" w:line="480" w:before="0" w:after="0"/>
        <w:jc w:val="left"/>
        <w:rPr>
          <w:rFonts w:ascii="Times New Roman" w:hAnsi="Times New Roman"/>
        </w:rPr>
      </w:pPr>
      <w:r>
        <w:rPr>
          <w:rFonts w:ascii="Times New Roman" w:hAnsi="Times New Roman"/>
        </w:rPr>
        <w:tab/>
        <w:t>For testing, I followed the “methodical strategies” described in our textbook (</w:t>
      </w:r>
      <w:r>
        <w:rPr>
          <w:rFonts w:ascii="Times New Roman" w:hAnsi="Times New Roman"/>
          <w:i w:val="false"/>
          <w:iCs w:val="false"/>
        </w:rPr>
        <w:t>Hambling, 2019, p. 167</w:t>
      </w:r>
      <w:r>
        <w:rPr>
          <w:rFonts w:ascii="Times New Roman" w:hAnsi="Times New Roman"/>
        </w:rPr>
        <w:t xml:space="preserve">). To determine which tests to perform, I would first review the rubric for the given assignment, taking note of the listed requirements. From there, I designed a JUnit test to correspond to each of the graded requirements from the rubric. JUnit testing is a form of </w:t>
      </w:r>
      <w:r>
        <w:rPr>
          <w:rFonts w:ascii="Times New Roman" w:hAnsi="Times New Roman"/>
          <w:i w:val="false"/>
          <w:iCs w:val="false"/>
        </w:rPr>
        <w:t>static testing involving test scripts.</w:t>
      </w:r>
    </w:p>
    <w:p>
      <w:pPr>
        <w:pStyle w:val="TextBody"/>
        <w:bidi w:val="0"/>
        <w:spacing w:lineRule="auto" w:line="480" w:before="0" w:after="0"/>
        <w:jc w:val="left"/>
        <w:rPr>
          <w:rFonts w:ascii="Times New Roman" w:hAnsi="Times New Roman"/>
        </w:rPr>
      </w:pPr>
      <w:r>
        <w:rPr>
          <w:rFonts w:ascii="Times New Roman" w:hAnsi="Times New Roman"/>
        </w:rPr>
        <w:tab/>
      </w:r>
      <w:r>
        <w:rPr>
          <w:rFonts w:ascii="Times New Roman" w:hAnsi="Times New Roman"/>
          <w:i w:val="false"/>
          <w:iCs w:val="false"/>
        </w:rPr>
        <w:t xml:space="preserve">Static testing uses source code, requirements documents, source code review, and automated test scripts to assess programs. All testing performed on this project falls into the category of static testing. Project One was subjected to manual code review, manual review of </w:t>
      </w:r>
      <w:r>
        <w:rPr>
          <w:rFonts w:ascii="Times New Roman" w:hAnsi="Times New Roman"/>
          <w:i w:val="false"/>
          <w:iCs w:val="false"/>
        </w:rPr>
        <w:t>adherence to</w:t>
      </w:r>
      <w:r>
        <w:rPr>
          <w:rFonts w:ascii="Times New Roman" w:hAnsi="Times New Roman"/>
          <w:i w:val="false"/>
          <w:iCs w:val="false"/>
        </w:rPr>
        <w:t xml:space="preserve"> requirements documents, and automated test scripts. These tests ensure that the program compiles and runs properly and meets the requirements set out in the rubric.</w:t>
      </w:r>
    </w:p>
    <w:p>
      <w:pPr>
        <w:pStyle w:val="TextBody"/>
        <w:bidi w:val="0"/>
        <w:spacing w:lineRule="auto" w:line="480" w:before="0" w:after="0"/>
        <w:jc w:val="left"/>
        <w:rPr>
          <w:rFonts w:ascii="Times New Roman" w:hAnsi="Times New Roman"/>
        </w:rPr>
      </w:pPr>
      <w:r>
        <w:rPr>
          <w:rFonts w:ascii="Times New Roman" w:hAnsi="Times New Roman"/>
          <w:i w:val="false"/>
          <w:iCs w:val="false"/>
        </w:rPr>
        <w:tab/>
        <w:t>Most other forms of testing would fall under the dynamic testing category. Dynamic testing generally involves performance and system resource usage testing, security or vulnerability testing, and verification of the quality of application output. Dynamic testing tends to be more abstract and thus more time-consuming. As this was simply a school assignment, this level of effort and scrutiny were not warranted, and the time requirements would have been incompatible with the course timetable.</w:t>
      </w:r>
    </w:p>
    <w:p>
      <w:pPr>
        <w:pStyle w:val="TextBody"/>
        <w:bidi w:val="0"/>
        <w:spacing w:lineRule="auto" w:line="480" w:before="0" w:after="0"/>
        <w:jc w:val="left"/>
        <w:rPr>
          <w:rFonts w:ascii="Times New Roman" w:hAnsi="Times New Roman"/>
        </w:rPr>
      </w:pPr>
      <w:r>
        <w:rPr>
          <w:rFonts w:ascii="Times New Roman" w:hAnsi="Times New Roman"/>
        </w:rPr>
        <w:tab/>
        <w:t xml:space="preserve">During testing, for any rubric requirements that I felt were somewhat ambiguous or which were multifaceted, I created multiple tests to ensure coverage and client satisfaction (aka favorable grading from my professor). A clear example of this can be seen in the </w:t>
      </w:r>
      <w:r>
        <w:rPr>
          <w:rFonts w:ascii="Times New Roman" w:hAnsi="Times New Roman"/>
        </w:rPr>
        <w:t>Contact</w:t>
      </w:r>
      <w:r>
        <w:rPr>
          <w:rFonts w:ascii="Times New Roman" w:hAnsi="Times New Roman"/>
        </w:rPr>
        <w:t xml:space="preserve">Service.java file from Project One. </w:t>
      </w:r>
      <w:r>
        <w:rPr>
          <w:rFonts w:ascii="Times New Roman" w:hAnsi="Times New Roman"/>
        </w:rPr>
        <w:t>After reading the rubric, I was unsure</w:t>
      </w:r>
      <w:r>
        <w:rPr>
          <w:rFonts w:ascii="Times New Roman" w:hAnsi="Times New Roman"/>
        </w:rPr>
        <w:t xml:space="preserve"> whether the </w:t>
      </w:r>
      <w:r>
        <w:rPr>
          <w:rFonts w:ascii="Times New Roman" w:hAnsi="Times New Roman"/>
        </w:rPr>
        <w:t>contact</w:t>
      </w:r>
      <w:r>
        <w:rPr>
          <w:rFonts w:ascii="Times New Roman" w:hAnsi="Times New Roman"/>
        </w:rPr>
        <w:t xml:space="preserve"> IDs were meant to be provided from an external source and checked for uniqueness or whether they were to be generated by the </w:t>
      </w:r>
      <w:r>
        <w:rPr>
          <w:rFonts w:ascii="Times New Roman" w:hAnsi="Times New Roman"/>
        </w:rPr>
        <w:t>Contact</w:t>
      </w:r>
      <w:r>
        <w:rPr>
          <w:rFonts w:ascii="Times New Roman" w:hAnsi="Times New Roman"/>
        </w:rPr>
        <w:t>Service class’s add</w:t>
      </w:r>
      <w:r>
        <w:rPr>
          <w:rFonts w:ascii="Times New Roman" w:hAnsi="Times New Roman"/>
        </w:rPr>
        <w:t>Contact</w:t>
      </w:r>
      <w:r>
        <w:rPr>
          <w:rFonts w:ascii="Times New Roman" w:hAnsi="Times New Roman"/>
        </w:rPr>
        <w:t xml:space="preserve"> function. In the end, to ensure compliance with the software requirements, I chose to create an overloaded add</w:t>
      </w:r>
      <w:r>
        <w:rPr>
          <w:rFonts w:ascii="Times New Roman" w:hAnsi="Times New Roman"/>
        </w:rPr>
        <w:t>Contact</w:t>
      </w:r>
      <w:r>
        <w:rPr>
          <w:rFonts w:ascii="Times New Roman" w:hAnsi="Times New Roman"/>
        </w:rPr>
        <w:t xml:space="preserve"> function to handle both scenarios.</w:t>
      </w:r>
      <w:r>
        <w:rPr>
          <w:rStyle w:val="FootnoteAnchor"/>
          <w:rFonts w:ascii="Times New Roman" w:hAnsi="Times New Roman"/>
          <w:vertAlign w:val="superscript"/>
        </w:rPr>
        <w:footnoteReference w:id="2"/>
      </w:r>
      <w:r>
        <w:rPr>
          <w:rFonts w:ascii="Times New Roman" w:hAnsi="Times New Roman"/>
        </w:rPr>
        <w:t xml:space="preserve"> This also required the use of two separate JUnit tests to address both function variants.</w:t>
      </w:r>
      <w:r>
        <w:rPr>
          <w:rStyle w:val="FootnoteAnchor"/>
          <w:rFonts w:ascii="Times New Roman" w:hAnsi="Times New Roman"/>
          <w:vertAlign w:val="superscript"/>
        </w:rPr>
        <w:footnoteReference w:id="3"/>
      </w:r>
    </w:p>
    <w:p>
      <w:pPr>
        <w:pStyle w:val="TextBody"/>
        <w:bidi w:val="0"/>
        <w:spacing w:lineRule="auto" w:line="480" w:before="0" w:after="0"/>
        <w:jc w:val="left"/>
        <w:rPr>
          <w:rFonts w:ascii="Times New Roman" w:hAnsi="Times New Roman"/>
        </w:rPr>
      </w:pPr>
      <w:r>
        <w:rPr>
          <w:rFonts w:ascii="Times New Roman" w:hAnsi="Times New Roman"/>
        </w:rPr>
        <w:tab/>
        <w:t>To ensure adequate test coverage, I ran the full battery of JUnit tests for each object class and then inspected the coverage report Eclipse generated for each test being performed and each method contained in the system under test. If the reported coverage for any of these was inadequate, I then made use of the code highlighting feature in Eclipse. This feature highlighted, in red, the lines of code that were not executed during a test, and highlighted, in green, the ones that were. If significant portions of code were not executed during testing, I would either refactor the test code to make use of those portions or refactor the object method’s code to remove redundant or unnecessary instructions. This also improved the overall efficiency of the code by removing unused code.</w:t>
      </w:r>
    </w:p>
    <w:p>
      <w:pPr>
        <w:pStyle w:val="TextBody"/>
        <w:bidi w:val="0"/>
        <w:spacing w:lineRule="auto" w:line="480" w:before="0" w:after="0"/>
        <w:jc w:val="left"/>
        <w:rPr>
          <w:rFonts w:ascii="Times New Roman" w:hAnsi="Times New Roman"/>
        </w:rPr>
      </w:pPr>
      <w:r>
        <w:rPr>
          <w:rFonts w:ascii="Times New Roman" w:hAnsi="Times New Roman"/>
        </w:rPr>
        <w:tab/>
        <w:t>To cite a specific example, the version of the Appointment Service I submitted in Module 5 didn’t include any tests covering the Appointment class’s getter methods.</w:t>
      </w:r>
      <w:r>
        <w:rPr>
          <w:rStyle w:val="FootnoteAnchor"/>
          <w:rFonts w:ascii="Times New Roman" w:hAnsi="Times New Roman"/>
        </w:rPr>
        <w:footnoteReference w:id="4"/>
      </w:r>
      <w:r>
        <w:rPr>
          <w:rFonts w:ascii="Times New Roman" w:hAnsi="Times New Roman"/>
        </w:rPr>
        <w:t xml:space="preserve"> This oversight was corrected in my submission for Project One.</w:t>
      </w:r>
      <w:r>
        <w:rPr>
          <w:rStyle w:val="FootnoteAnchor"/>
          <w:rFonts w:ascii="Times New Roman" w:hAnsi="Times New Roman"/>
          <w:vertAlign w:val="superscript"/>
        </w:rPr>
        <w:footnoteReference w:id="5"/>
      </w:r>
    </w:p>
    <w:p>
      <w:pPr>
        <w:pStyle w:val="TextBody"/>
        <w:bidi w:val="0"/>
        <w:spacing w:lineRule="auto" w:line="480" w:before="0" w:after="0"/>
        <w:jc w:val="left"/>
        <w:rPr>
          <w:rFonts w:ascii="Times New Roman" w:hAnsi="Times New Roman"/>
        </w:rPr>
      </w:pPr>
      <w:r>
        <w:rPr>
          <w:rFonts w:ascii="Times New Roman" w:hAnsi="Times New Roman"/>
        </w:rPr>
        <w:tab/>
        <w:t xml:space="preserve">To ensure the technical soundness of my code, I was sure to include JUnit tests that addressed scenarios where the methods would be passed or attempt to access invalid data. A clear example of this is present in TaskTest.java from Project One. In this battery of tests, I created JUnit tests that addressed </w:t>
      </w:r>
      <w:r>
        <w:rPr>
          <w:rFonts w:ascii="Times New Roman" w:hAnsi="Times New Roman"/>
        </w:rPr>
        <w:t>all</w:t>
      </w:r>
      <w:r>
        <w:rPr>
          <w:rFonts w:ascii="Times New Roman" w:hAnsi="Times New Roman"/>
        </w:rPr>
        <w:t xml:space="preserve"> invalid argument</w:t>
      </w:r>
      <w:r>
        <w:rPr>
          <w:rFonts w:ascii="Times New Roman" w:hAnsi="Times New Roman"/>
        </w:rPr>
        <w:t>s</w:t>
      </w:r>
      <w:r>
        <w:rPr>
          <w:rFonts w:ascii="Times New Roman" w:hAnsi="Times New Roman"/>
        </w:rPr>
        <w:t xml:space="preserve"> that could be passed to Task’s constructor class</w:t>
      </w:r>
      <w:r>
        <w:rPr>
          <w:rStyle w:val="FootnoteAnchor"/>
          <w:rFonts w:ascii="Times New Roman" w:hAnsi="Times New Roman"/>
          <w:vertAlign w:val="superscript"/>
        </w:rPr>
        <w:footnoteReference w:id="6"/>
      </w:r>
      <w:r>
        <w:rPr>
          <w:rFonts w:ascii="Times New Roman" w:hAnsi="Times New Roman"/>
        </w:rPr>
        <w:t>, as well as tests confirming that a Task object instance created with valid attributes could not have one of those attributes changed to something invalid.</w:t>
      </w:r>
      <w:r>
        <w:rPr>
          <w:rStyle w:val="FootnoteAnchor"/>
          <w:rFonts w:ascii="Times New Roman" w:hAnsi="Times New Roman"/>
          <w:vertAlign w:val="superscript"/>
        </w:rPr>
        <w:footnoteReference w:id="7"/>
      </w:r>
    </w:p>
    <w:p>
      <w:pPr>
        <w:pStyle w:val="TextBody"/>
        <w:bidi w:val="0"/>
        <w:spacing w:lineRule="auto" w:line="480" w:before="0" w:after="0"/>
        <w:jc w:val="left"/>
        <w:rPr/>
      </w:pPr>
      <w:r>
        <w:rPr>
          <w:rFonts w:ascii="Times New Roman" w:hAnsi="Times New Roman"/>
        </w:rPr>
        <w:tab/>
        <w:t>At my previous university, a computer science professor once stated that a good programmer should try to “imagine every possible way someone could break your program by providing invalid or nonsensical input.” This is advice I have taken to heart, but it has proved to be a bit of a mixed blessing. In my quest to safeguard against invalid input, I sometimes wind up creating redundant and inefficient code. For example, in Module 5, the addAppointment method in my AppointmentService class included guard clauses protecting against null pointer exceptions.</w:t>
      </w:r>
      <w:r>
        <w:rPr>
          <w:rStyle w:val="FootnoteAnchor"/>
          <w:rFonts w:ascii="Times New Roman" w:hAnsi="Times New Roman"/>
          <w:vertAlign w:val="superscript"/>
        </w:rPr>
        <w:footnoteReference w:id="8"/>
      </w:r>
      <w:r>
        <w:rPr>
          <w:rFonts w:ascii="Times New Roman" w:hAnsi="Times New Roman"/>
        </w:rPr>
        <w:t xml:space="preserve"> I had assumed that these exceptions would have been thrown by attempting to add an Appointment to an AppointmentList that had been deleted.</w:t>
      </w:r>
      <w:r>
        <w:rPr>
          <w:rFonts w:ascii="Times New Roman" w:hAnsi="Times New Roman"/>
          <w:vertAlign w:val="superscript"/>
        </w:rPr>
        <w:t xml:space="preserve"> </w:t>
      </w:r>
      <w:r>
        <w:rPr>
          <w:rFonts w:ascii="Times New Roman" w:hAnsi="Times New Roman"/>
          <w:position w:val="0"/>
          <w:sz w:val="24"/>
          <w:sz w:val="24"/>
          <w:vertAlign w:val="baseline"/>
        </w:rPr>
        <w:t>However, my testing for Project One lead me to discover that these guard clauses were unnecessary. They were removed from the AppointmentService class included in Project One, making the code leaner and more efficient through the removal of unnecessary logic.</w:t>
      </w:r>
      <w:r>
        <w:rPr>
          <w:rStyle w:val="FootnoteAnchor"/>
          <w:rFonts w:ascii="Times New Roman" w:hAnsi="Times New Roman"/>
          <w:position w:val="0"/>
          <w:sz w:val="24"/>
          <w:sz w:val="24"/>
          <w:vertAlign w:val="baseline"/>
        </w:rPr>
        <w:footnoteReference w:id="9"/>
      </w:r>
      <w:r>
        <w:rPr>
          <w:rFonts w:ascii="Times New Roman" w:hAnsi="Times New Roman"/>
          <w:vertAlign w:val="superscript"/>
        </w:rPr>
        <w:t xml:space="preserve"> </w:t>
      </w:r>
      <w:r>
        <w:rPr>
          <w:rFonts w:ascii="Times New Roman" w:hAnsi="Times New Roman"/>
          <w:position w:val="0"/>
          <w:sz w:val="24"/>
          <w:sz w:val="24"/>
          <w:vertAlign w:val="baseline"/>
        </w:rPr>
        <w:t xml:space="preserve">When analyzing the results of my JUnit tests, I would note which lines did not execute and ask </w:t>
      </w:r>
      <w:r>
        <w:rPr>
          <w:rFonts w:ascii="Times New Roman" w:hAnsi="Times New Roman"/>
          <w:position w:val="0"/>
          <w:sz w:val="24"/>
          <w:sz w:val="24"/>
          <w:vertAlign w:val="baseline"/>
        </w:rPr>
        <w:t xml:space="preserve">myself </w:t>
      </w:r>
      <w:r>
        <w:rPr>
          <w:rFonts w:ascii="Times New Roman" w:hAnsi="Times New Roman"/>
          <w:position w:val="0"/>
          <w:sz w:val="24"/>
          <w:sz w:val="24"/>
          <w:vertAlign w:val="baseline"/>
        </w:rPr>
        <w:t xml:space="preserve">whether it was because they were intended to address a scenario that I was not currently testing for or whether they were </w:t>
      </w:r>
      <w:r>
        <w:rPr>
          <w:rFonts w:ascii="Times New Roman" w:hAnsi="Times New Roman"/>
          <w:position w:val="0"/>
          <w:sz w:val="24"/>
          <w:sz w:val="24"/>
          <w:vertAlign w:val="baseline"/>
        </w:rPr>
        <w:t>just</w:t>
      </w:r>
      <w:r>
        <w:rPr>
          <w:rFonts w:ascii="Times New Roman" w:hAnsi="Times New Roman"/>
          <w:position w:val="0"/>
          <w:sz w:val="24"/>
          <w:sz w:val="24"/>
          <w:vertAlign w:val="baseline"/>
        </w:rPr>
        <w:t xml:space="preserve"> redundant. If I determined it was the latter, I would remove the code to increase overall program efficiency.</w:t>
      </w:r>
    </w:p>
    <w:p>
      <w:pPr>
        <w:pStyle w:val="TextBody"/>
        <w:bidi w:val="0"/>
        <w:spacing w:lineRule="auto" w:line="480" w:before="0" w:after="0"/>
        <w:jc w:val="left"/>
        <w:rPr/>
      </w:pPr>
      <w:r>
        <w:rPr>
          <w:rFonts w:ascii="Times New Roman" w:hAnsi="Times New Roman"/>
          <w:position w:val="0"/>
          <w:sz w:val="24"/>
          <w:sz w:val="24"/>
          <w:vertAlign w:val="baseline"/>
        </w:rPr>
        <w:tab/>
        <w:t>I would describe my approach to creating this program as cautious. For each method, I first developed the core functionality, then backtracked to add in sanity checks and guard clauses for all of the ways I could imagine things going wrong. I also used an iterative approach. For example, in Module 5, I started out by creating a bare bones version of only the Appointment class. I then added the required methods one at a time, using printed output statements to verify proper functioning. I would ensure that each method compiled and ran correctly before moving on to the next. I think this approach is best because, by using an iterative approach, you minimize the amount that can go wrong at any given time and lessen the amount of code that must be combed through to resolve issues.</w:t>
      </w:r>
    </w:p>
    <w:p>
      <w:pPr>
        <w:pStyle w:val="TextBody"/>
        <w:bidi w:val="0"/>
        <w:spacing w:lineRule="auto" w:line="480" w:before="0" w:after="0"/>
        <w:jc w:val="left"/>
        <w:rPr/>
      </w:pPr>
      <w:r>
        <w:rPr>
          <w:rFonts w:ascii="Times New Roman" w:hAnsi="Times New Roman"/>
          <w:position w:val="0"/>
          <w:sz w:val="24"/>
          <w:sz w:val="24"/>
          <w:vertAlign w:val="baseline"/>
        </w:rPr>
        <w:tab/>
        <w:t xml:space="preserve">Try as one might to be objective and critical of their own work, however, one can never be completely unbiased. This is why it is important to seek other opinions and perspectives. </w:t>
      </w:r>
      <w:r>
        <w:rPr>
          <w:rFonts w:ascii="Times New Roman" w:hAnsi="Times New Roman"/>
          <w:position w:val="0"/>
          <w:sz w:val="24"/>
          <w:sz w:val="24"/>
          <w:vertAlign w:val="baseline"/>
        </w:rPr>
        <w:t>Someone with a different point of view may pick up on something you would never have noticed</w:t>
      </w:r>
      <w:r>
        <w:rPr>
          <w:rFonts w:ascii="Times New Roman" w:hAnsi="Times New Roman"/>
          <w:position w:val="0"/>
          <w:sz w:val="24"/>
          <w:sz w:val="24"/>
          <w:vertAlign w:val="baseline"/>
        </w:rPr>
        <w:t>. For this reason, I believe it is best to have separate parties developing software and performing tests of said software. This also has the benefit of distributing the workload so that no one person or team is responsible for doing everything. Again, because this was a university course, the circumstances obviously didn’t allow for this.</w:t>
      </w:r>
    </w:p>
    <w:p>
      <w:pPr>
        <w:pStyle w:val="TextBody"/>
        <w:bidi w:val="0"/>
        <w:spacing w:lineRule="auto" w:line="480" w:before="0" w:after="0"/>
        <w:jc w:val="left"/>
        <w:rPr/>
      </w:pPr>
      <w:r>
        <w:rPr>
          <w:rFonts w:ascii="Times New Roman" w:hAnsi="Times New Roman"/>
          <w:position w:val="0"/>
          <w:sz w:val="24"/>
          <w:sz w:val="24"/>
          <w:vertAlign w:val="baseline"/>
        </w:rPr>
        <w:tab/>
        <w:t>Lastly, I believe that it is important to be disciplined and thorough when creating software. I myself take pride in producing as quality of work as possible. Besides this, however, developing robust, efficient, and reliable software is crucial to gaining and maintaining business in the software development (and any other) industry. If clients can’t trust the software you or your company produces to meet their needs, they will likely take their business elsewhere and certainly won’t recommend you to their associates. So, not only is developing quality software crucial to the satisfaction of your client, it should also be in the best interests of you, professionally.</w:t>
      </w:r>
    </w:p>
    <w:p>
      <w:pPr>
        <w:pStyle w:val="TextBody"/>
        <w:bidi w:val="0"/>
        <w:spacing w:lineRule="auto" w:line="480" w:before="0" w:after="0"/>
        <w:jc w:val="left"/>
        <w:rPr>
          <w:rFonts w:ascii="Times New Roman" w:hAnsi="Times New Roman"/>
          <w:position w:val="0"/>
          <w:sz w:val="24"/>
          <w:sz w:val="24"/>
          <w:vertAlign w:val="baseline"/>
        </w:rPr>
      </w:pPr>
      <w:r>
        <w:rPr>
          <w:rFonts w:ascii="Times New Roman" w:hAnsi="Times New Roman"/>
          <w:position w:val="0"/>
          <w:sz w:val="24"/>
          <w:sz w:val="24"/>
          <w:vertAlign w:val="baseline"/>
        </w:rPr>
      </w:r>
      <w:r>
        <w:br w:type="page"/>
      </w:r>
    </w:p>
    <w:p>
      <w:pPr>
        <w:pStyle w:val="TextBody"/>
        <w:bidi w:val="0"/>
        <w:spacing w:lineRule="auto" w:line="480" w:before="0" w:after="0"/>
        <w:jc w:val="center"/>
        <w:rPr>
          <w:b/>
          <w:bCs/>
          <w:u w:val="single"/>
        </w:rPr>
      </w:pPr>
      <w:r>
        <w:rPr>
          <w:rFonts w:ascii="Times New Roman" w:hAnsi="Times New Roman"/>
          <w:b/>
          <w:bCs/>
          <w:position w:val="0"/>
          <w:sz w:val="24"/>
          <w:sz w:val="24"/>
          <w:u w:val="single"/>
          <w:vertAlign w:val="baseline"/>
        </w:rPr>
        <w:t>References</w:t>
      </w:r>
    </w:p>
    <w:p>
      <w:pPr>
        <w:pStyle w:val="TextBody"/>
        <w:bidi w:val="0"/>
        <w:spacing w:lineRule="auto" w:line="480" w:before="0" w:after="0"/>
        <w:jc w:val="left"/>
        <w:rPr/>
      </w:pPr>
      <w:r>
        <w:rPr/>
        <w:t xml:space="preserve">Hambling, B., Morgan, P., Samaroo, A., Thompson, G., &amp; Williams, P. (2019). </w:t>
      </w:r>
      <w:r>
        <w:rPr>
          <w:i/>
        </w:rPr>
        <w:t xml:space="preserve">Software testing : An istqb-bcs certified tester foundation guide - 4th edition </w:t>
      </w:r>
      <w:r>
        <w:rPr>
          <w:i w:val="false"/>
          <w:iCs w:val="false"/>
        </w:rPr>
        <w:t>(pp. 167-168).</w:t>
      </w:r>
      <w:r>
        <w:rPr/>
        <w:t xml:space="preserve"> BCS Learning &amp; Development Limited.</w:t>
      </w:r>
    </w:p>
    <w:sectPr>
      <w:footnotePr>
        <w:numFmt w:val="decimal"/>
      </w:footnotePr>
      <w:type w:val="nextPage"/>
      <w:pgSz w:w="11906" w:h="16838"/>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3-2 Milestone: Contact Service, ContactService.java, Lines 77-115</w:t>
      </w:r>
    </w:p>
  </w:footnote>
  <w:footnote w:id="3">
    <w:p>
      <w:pPr>
        <w:pStyle w:val="Footnote"/>
        <w:rPr/>
      </w:pPr>
      <w:r>
        <w:rPr>
          <w:rStyle w:val="FootnoteCharacters"/>
        </w:rPr>
        <w:footnoteRef/>
      </w:r>
      <w:r>
        <w:rPr/>
        <w:tab/>
        <w:t>3-2 Milestone: Contact Service, ContactServiceTest.java, Lines 21-45</w:t>
      </w:r>
    </w:p>
  </w:footnote>
  <w:footnote w:id="4">
    <w:p>
      <w:pPr>
        <w:pStyle w:val="Footnote"/>
        <w:rPr/>
      </w:pPr>
      <w:r>
        <w:rPr>
          <w:rStyle w:val="FootnoteCharacters"/>
        </w:rPr>
        <w:footnoteRef/>
      </w:r>
      <w:r>
        <w:rPr/>
        <w:tab/>
        <w:t>5-1 Milestone: Appointment Service, AppointmentTest.java</w:t>
      </w:r>
    </w:p>
  </w:footnote>
  <w:footnote w:id="5">
    <w:p>
      <w:pPr>
        <w:pStyle w:val="Footnote"/>
        <w:rPr/>
      </w:pPr>
      <w:r>
        <w:rPr>
          <w:rStyle w:val="FootnoteCharacters"/>
        </w:rPr>
        <w:footnoteRef/>
      </w:r>
      <w:r>
        <w:rPr/>
        <w:tab/>
        <w:t>6-1 Project One Submission, AppointmentTest.java, Lines 128-159</w:t>
      </w:r>
    </w:p>
  </w:footnote>
  <w:footnote w:id="6">
    <w:p>
      <w:pPr>
        <w:pStyle w:val="Footnote"/>
        <w:rPr/>
      </w:pPr>
      <w:r>
        <w:rPr>
          <w:rStyle w:val="FootnoteCharacters"/>
        </w:rPr>
        <w:footnoteRef/>
      </w:r>
      <w:r>
        <w:rPr/>
        <w:tab/>
        <w:t>6-1 Project One Submission, TaskTest.java, Lines 23-81</w:t>
      </w:r>
    </w:p>
  </w:footnote>
  <w:footnote w:id="7">
    <w:p>
      <w:pPr>
        <w:pStyle w:val="Footnote"/>
        <w:rPr/>
      </w:pPr>
      <w:r>
        <w:rPr>
          <w:rStyle w:val="FootnoteCharacters"/>
        </w:rPr>
        <w:footnoteRef/>
      </w:r>
      <w:r>
        <w:rPr/>
        <w:tab/>
        <w:t>6-1 Project One Submission, TaskTest.java, Lines 138-180</w:t>
      </w:r>
    </w:p>
  </w:footnote>
  <w:footnote w:id="8">
    <w:p>
      <w:pPr>
        <w:pStyle w:val="Footnote"/>
        <w:rPr/>
      </w:pPr>
      <w:r>
        <w:rPr>
          <w:rStyle w:val="FootnoteCharacters"/>
        </w:rPr>
        <w:footnoteRef/>
      </w:r>
      <w:r>
        <w:rPr/>
        <w:tab/>
        <w:t>5-1 Milestone: Appointment Service, AppointmentService.java, Lines 26-66</w:t>
      </w:r>
    </w:p>
  </w:footnote>
  <w:footnote w:id="9">
    <w:p>
      <w:pPr>
        <w:pStyle w:val="Footnote"/>
        <w:rPr/>
      </w:pPr>
      <w:r>
        <w:rPr>
          <w:rStyle w:val="FootnoteCharacters"/>
        </w:rPr>
        <w:footnoteRef/>
      </w:r>
      <w:r>
        <w:rPr/>
        <w:tab/>
        <w:t>6-1 Project One Submission, AppointmentService.java, Lines 26-62</w:t>
      </w:r>
    </w:p>
  </w:footnote>
</w:footnotes>
</file>

<file path=word/settings.xml><?xml version="1.0" encoding="utf-8"?>
<w:settings xmlns:w="http://schemas.openxmlformats.org/wordprocessingml/2006/main">
  <w:zoom w:percent="110"/>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character" w:styleId="Strong">
    <w:name w:val="Strong"/>
    <w:qFormat/>
    <w:rPr>
      <w:b/>
      <w:bCs/>
    </w:rPr>
  </w:style>
  <w:style w:type="character" w:styleId="FootnoteCharacters">
    <w:name w:val="Footnote Characters"/>
    <w:qFormat/>
    <w:rPr/>
  </w:style>
  <w:style w:type="character" w:styleId="FootnoteAnchor">
    <w:name w:val="Footnote Reference"/>
    <w:rPr>
      <w:vertAlign w:val="superscrip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
    <w:name w:val="Footnote Text"/>
    <w:basedOn w:val="Normal"/>
    <w:pPr>
      <w:suppressLineNumbers/>
      <w:ind w:left="340" w:hanging="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286</TotalTime>
  <Application>LibreOffice/7.5.9.2$Linux_X86_64 LibreOffice_project/50$Build-2</Application>
  <AppVersion>15.0000</AppVersion>
  <Pages>5</Pages>
  <Words>1239</Words>
  <Characters>6597</Characters>
  <CharactersWithSpaces>7822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2023-12-15T14:19:55Z</dcterms:created>
  <dc:creator/>
  <dc:description/>
  <dc:language>en-US</dc:language>
  <cp:lastModifiedBy/>
  <dcterms:modified xsi:type="dcterms:W3CDTF">2023-12-15T19:09:28Z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