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交付物 3/4 ｜ 实现与验证设计 ｜ 标注：已实测 / ❓未验证 / 未实现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简要技术设计 · Brief Tech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83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交付物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3/4 —— 实现与验证设计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v2.0（按 RF Map 主线重写）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创建日期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 ｜ 最后更新：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｜ 负责人：【待填】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篇幅目标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2–3 页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（不含参考文献、访谈笔记、原型图）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课程依据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Project Documentation Guidelines 第 6 章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需求依据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docs/02-MVP-PRD.md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v1.0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（主线：用少量实测点位预测整间房的 Wi-Fi 覆盖）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说明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已实测跑通的部分标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已实测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；未验证的标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❓未验证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；尚未实现的标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未实现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。三种状态都必须与实际一致。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标注约定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已实测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仓库中有实际运行结果（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docs/04-Agent-Decision-Record.md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 BUG 验证行、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data/rfmap/ROOM-A-dp1.meta.json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lab-tools/rssi_survey.py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❓未验证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代码在、但尚未在你们的真实场地/环境跑过。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未实现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还没写。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不得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在报告里把它描述成已完成。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每个主要组件回答四问：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支撑哪条需求？为什么需要？有没有更简单做法？它挂了会怎样？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1. 系统结构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1.1 组件与数据流（本项目实测拓扑 + 本轮新增链路）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 xml:space="preserve">        ┌─────────── 2.4 GHz 局域网（采集与推理全程不需要外网）───────────┐</w:t>
        <w:br/>
        <w:t xml:space="preserve">        │  路由器/热点：局域网互通、关闭 AP 隔离、位置全程不动              │</w:t>
        <w:br/>
        <w:t xml:space="preserve">        └──────┬────────────────────────────────────────┬───────────────┘</w:t>
        <w:br/>
        <w:t xml:space="preserve">               │ Wi-Fi 2.4G (3~5 m)                     │ Wi-Fi 2.4G</w:t>
        <w:br/>
        <w:t xml:space="preserve">      ┌────────┴───────────────┐            ┌───────────┴─────────────────┐</w:t>
        <w:br/>
        <w:t xml:space="preserve">      │ ESP32-C6-DevKitC-1-N8  │            │ 电脑（macOS + Python 3）      │</w:t>
        <w:br/>
        <w:t xml:space="preserve">      │ 固件 ESPectre Native   │◄── HTTP ───│  ★正式路径：lab-tools/ 脚本   │</w:t>
        <w:br/>
        <w:t xml:space="preserve">      │      3.0.0 (IDF 5.5.5) │   :62587   │   ┌── ① rssi_survey.py 采集   │</w:t>
        <w:br/>
        <w:t xml:space="preserve">      │ 本地 HTTP :62587       │            │   ├── ② split 划分（未实现）  │</w:t>
        <w:br/>
        <w:t xml:space="preserve">      │ 内置流量激励           │            │   ├── ③ train 训练（未实现）  │</w:t>
        <w:br/>
        <w:t xml:space="preserve">      └────────────────────────┘            │   ├── ④ infer 推理（未实现）  │</w:t>
        <w:br/>
        <w:t xml:space="preserve">                                            │   └── ⑤ 热力图/报告（未实现） │</w:t>
        <w:br/>
        <w:t xml:space="preserve">                                            │  （浏览器工具页仅作链路排查）  │</w:t>
        <w:br/>
        <w:t xml:space="preserve">                                            └──────────────────────────────┘</w:t>
        <w:br/>
        <w:t xml:space="preserve">                                                          │</w:t>
        <w:br/>
        <w:t xml:space="preserve">                    data/rfmap/*.csv+.meta.json ──②──► splits/*.json ──③──► models/&lt;run&gt;/ ──④──► outputs/rfmap/&lt;run&gt;/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正式路径 = 命令行脚本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：无外网也能完成采集→划分→训练→推理→出图（BR-13）。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官方浏览器工具页（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espectre.dev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只用于设备/链路排查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，不在 MVP 交付路径上（它是同一数据源 :62587，但依赖外网与 Chrome 151+）。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1.2 组件职责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组件</w:t>
            </w:r>
          </w:p>
        </w:tc>
        <w:tc>
          <w:tcPr>
            <w:tcW w:type="dxa" w:w="412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职责</w:t>
            </w:r>
          </w:p>
        </w:tc>
        <w:tc>
          <w:tcPr>
            <w:tcW w:type="dxa" w:w="183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支撑需求（PRD v1.0）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ESP32-C6-DevKitC-1-N8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普通 Wi-Fi 设备连上 AP，接收无线帧并提供链路 RSSI（CSI 可选）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FR-01、FR-02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ESPectre Native 3.0.0 固件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 Wi-Fi、在局域网开 HTTP 接口、内置流量激励、提供 CSI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FR-01、FR-03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 HTTP 服务（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:62587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（RSSI/频段/信道）、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/diagnostics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/csi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FR-01、FR-02、FR-03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lab-tools/rssi_survey.py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点位清单生成、逐点采样统计、CSV+元数据落盘、断点续采、质量告警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FR-03~FR-08（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划分脚本（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场景组划分 + 图内输入点/隐藏点划分 + 划分自检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FR-09~FR-11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训练脚本（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三通道输入构造、标准化、三方案训练、最佳权重保存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FR-12~FR-14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推理与出图脚本（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仅凭输入点输出整张 RSSI 网格、还原 dBm、热力图与报告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FR-15~FR-20</w:t>
            </w:r>
          </w:p>
        </w:tc>
      </w:tr>
      <w:tr>
        <w:tc>
          <w:tcPr>
            <w:tcW w:type="dxa" w:w="31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电脑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lab-tools/parse_events.py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等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第一阶段 CSI 能力（仍可用，非本轮主线）</w:t>
            </w:r>
          </w:p>
        </w:tc>
        <w:tc>
          <w:tcPr>
            <w:tcW w:type="dxa" w:w="18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第一阶段遗留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1.3 数据通路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7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通路</w:t>
            </w:r>
          </w:p>
        </w:tc>
        <w:tc>
          <w:tcPr>
            <w:tcW w:type="dxa" w:w="75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方向</w:t>
            </w:r>
          </w:p>
        </w:tc>
        <w:tc>
          <w:tcPr>
            <w:tcW w:type="dxa" w:w="485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本次角色</w:t>
            </w:r>
          </w:p>
        </w:tc>
      </w:tr>
      <w:tr>
        <w:tc>
          <w:tcPr>
            <w:tcW w:type="dxa" w:w="9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控制/读数通路</w:t>
            </w:r>
          </w:p>
        </w:tc>
        <w:tc>
          <w:tcPr>
            <w:tcW w:type="dxa" w:w="7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 → 设备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读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（含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/diagnostics</w:t>
            </w:r>
          </w:p>
        </w:tc>
        <w:tc>
          <w:tcPr>
            <w:tcW w:type="dxa" w:w="24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主线数据源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：每个点位的 RSSI 样本</w:t>
            </w:r>
          </w:p>
        </w:tc>
      </w:tr>
      <w:tr>
        <w:tc>
          <w:tcPr>
            <w:tcW w:type="dxa" w:w="9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原始 CSI 通路</w:t>
            </w:r>
          </w:p>
        </w:tc>
        <w:tc>
          <w:tcPr>
            <w:tcW w:type="dxa" w:w="7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 → 电脑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二进制 CSI（首 4 字节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ESPR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，8 s ≈ 200 KB）</w:t>
            </w:r>
          </w:p>
        </w:tc>
        <w:tc>
          <w:tcPr>
            <w:tcW w:type="dxa" w:w="24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可选（OQ-03）；与运动检测互斥</w:t>
            </w:r>
          </w:p>
        </w:tc>
      </w:tr>
      <w:tr>
        <w:tc>
          <w:tcPr>
            <w:tcW w:type="dxa" w:w="9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事件通路</w:t>
            </w:r>
          </w:p>
        </w:tc>
        <w:tc>
          <w:tcPr>
            <w:tcW w:type="dxa" w:w="7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 → 电脑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SSE 运动事件流</w:t>
            </w:r>
          </w:p>
        </w:tc>
        <w:tc>
          <w:tcPr>
            <w:tcW w:type="dxa" w:w="24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第一阶段遗留，本轮不参与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1.4 外部依赖约束（易踩坑）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约束</w:t>
            </w:r>
          </w:p>
        </w:tc>
        <w:tc>
          <w:tcPr>
            <w:tcW w:type="dxa" w:w="78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跨源要求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设备接口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要求请求带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Origin: https://espectre.dev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；curl 无跨源限制，命令行不受影响。（已实测）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频段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ESP32-C6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只支持 2.4 GHz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；读到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band≠2g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必须告警（BR-01）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网段与隔离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设备与电脑必须同网段且关闭 AP 隔离；否则表现为"网络正常但连不上"（BUG-04 的掩码坑）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数据来源可追溯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来源不明的历史数据（如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data.xlsx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不得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当训练数据（PRD OQ-02）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2. 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8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34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组件/环节</w:t>
            </w:r>
          </w:p>
        </w:tc>
        <w:tc>
          <w:tcPr>
            <w:tcW w:type="dxa" w:w="258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选择</w:t>
            </w:r>
          </w:p>
        </w:tc>
        <w:tc>
          <w:tcPr>
            <w:tcW w:type="dxa" w:w="212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为什么适配（技能/设施/约束）</w:t>
            </w:r>
          </w:p>
        </w:tc>
        <w:tc>
          <w:tcPr>
            <w:tcW w:type="dxa" w:w="114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更简单的替代方案</w:t>
            </w:r>
          </w:p>
        </w:tc>
        <w:tc>
          <w:tcPr>
            <w:tcW w:type="dxa" w:w="258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为什么不选它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DR-01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采集硬件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ESP32-C6-DevKitC-1-N8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课程已配发，已实测可读 RSSI/CSI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手机或笔记本网卡测 RSSI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读数口径不一致，且无法固定高度/朝向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DR-02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ESPectre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Native 3.0.0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（IDF v5.5.5）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开箱提供 Wi-Fi + 本地 HTTP + CSI，无需自研固件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自己写 ESP-IDF 固件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工期不可控，且不提升预测能力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DR-03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主串口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板上标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的原生 USB Serial/JTAG（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/dev/cu.usbmodem101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实测日志与 Improv Serial 都在此口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CP2102N 口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实测该口无输出，是"配网反复失败"根因（BUG-01）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DR-04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采集数值口径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单点连续采样后取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均值 + 中位数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，同时保存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标准差/极值/样本数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任务书要求"以统计值作代表、同时保留波动"；标准差是设定误差目标的天然参照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只读一次 RSSI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单次读数不可复现、无法判断稳定性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DR-05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采集实现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Python 3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标准库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脚本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urllib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环境已有 Python 3.9.6，无需额外安装；无外网可用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引入 requests/pandas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增加依赖风险，对当前需求不必要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DR-06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预测模型框架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PyTorch +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segmentation_models_pytorch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（任务书推荐的 U-Net 实现路径）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任务书指定；编码-解码结构天然匹配"稀疏输入→稠密输出"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从零手写 U-Net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易在特征拼接/上采样处出错，浪费在非核心难点上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DR-07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主模型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小型 U-Net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（输入 3 通道 → 输出 1 通道，线性输出 + 回归损失）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任务书指定为主方案；输入输出同尺寸，无需改结构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先上残差 U-Net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残差方案依赖插值引导，复杂度更高，留作对照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DR-08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对照方案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卷积补全自编码器 ② 插值引导残差 U-Net ③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纯插值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三者共用同一数据接口与评估口径，才能说明"网络是否值得"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只交一个模型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无法回答"更简单做法够不够"，无法解释误差来源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DR-09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存储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本地文件系统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models/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outputs/rfmap/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单场地单设备、数据量小（一份地图 35 行）；文件可直接复查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数据库（SQLite/Postgres）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无多用户并发与查询需求，属课程明示"无需求不要引入"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DR-10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标准化与划分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标准化参数只从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训练集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计算并随模型保存；划分按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部署（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）整组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任务书硬性要求；否则测试结论无效（BR-06/BR-07）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全量数据一起标准化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会把测试集信息泄漏进模型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DR-11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部署位置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全本地（局域网 + 本机训练）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无公网依赖、零成本、隐私最好、无外网可演示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云主机/公有推理 API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引入成本与数据外发，需求不支撑（PRD 排除项）</w:t>
            </w:r>
          </w:p>
        </w:tc>
      </w:tr>
      <w:tr>
        <w:tc>
          <w:tcPr>
            <w:tcW w:type="dxa" w:w="2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DR-12</w:t>
            </w:r>
          </w:p>
        </w:tc>
        <w:tc>
          <w:tcPr>
            <w:tcW w:type="dxa" w:w="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流量激励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固件默认内置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到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局域网网关</w:t>
            </w:r>
          </w:p>
        </w:tc>
        <w:tc>
          <w:tcPr>
            <w:tcW w:type="dxa" w:w="21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实测不依赖外网，网关回 ICMP</w:t>
            </w:r>
          </w:p>
        </w:tc>
        <w:tc>
          <w:tcPr>
            <w:tcW w:type="dxa" w:w="11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必须外部发包</w:t>
            </w:r>
          </w:p>
        </w:tc>
        <w:tc>
          <w:tcPr>
            <w:tcW w:type="dxa" w:w="258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仅在设备侧激励异常时才需要（备选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traffic_gen.py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3. 数据模型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不使用数据库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：数据 = 「设备读数」+「本地文件」。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3.1 实体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实体</w:t>
            </w:r>
          </w:p>
        </w:tc>
        <w:tc>
          <w:tcPr>
            <w:tcW w:type="dxa" w:w="289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关键字段</w:t>
            </w:r>
          </w:p>
        </w:tc>
        <w:tc>
          <w:tcPr>
            <w:tcW w:type="dxa" w:w="244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来源/落点</w:t>
            </w:r>
          </w:p>
        </w:tc>
        <w:tc>
          <w:tcPr>
            <w:tcW w:type="dxa" w:w="23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Device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芯片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、固件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ESPectre Native 3.0.0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、IDF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v5.5.5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、IP、端口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62587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GET 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GET /device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自检（FR-01、AC-01）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WiFiLink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SSID、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、信道、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rssi_dbm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GET /wifi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频段校验（BR-01）与摆放判定（FR-02、BR-04）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Diagnostics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流量收发计数、CSI 回调/接受计数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GET /diagnostics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链路是否真的在工作的客观判据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MapPoint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（参考地图中的一行）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map_id, room, x_m, y_m, height_m, ap_id, ssid, band, channel, rssi_mean, rssi_median, rssi_std, rssi_min, rssi_max, n_samples, n_errors, ts_start, ts_end, operator, note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data/rfmap/&lt;map-id&gt;.csv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核心数据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（FR-03、FR-04）。每行 = 一个已实测点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ReferenceMapMeta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网格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0,0,6,4,1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、点数、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seconds/settle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、高度、设备、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started_at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data/rfmap/&lt;map-id&gt;.meta.json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复现该份地图的配置（FR-04、NFR-03）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SplitPlan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场景组（train/val/test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列表）、每图输入点坐标、隐藏点坐标、随机种子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data/rfmap/splits/&lt;plan-id&gt;.json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。固定划分，训练可用、评测不可改（FR-09~FR-11）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Normalizer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均值/标准差（只来自训练集）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models/&lt;run-id&gt;/norm.json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BR-07（未实现）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GridConfig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房间范围、网格间距、接收高度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models/&lt;run-id&gt;/grid.json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推理必须一致，否则拒绝出图（BR-09，AC-15）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ModelArtifact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最佳权重、模型结构名、超参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models/&lt;run-id&gt;/best.pt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arch.json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可重新加载（FR-20、AC-15）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Prediction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与网格同尺寸的 RSSI 数值网格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内存 →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outputs/rfmap/&lt;run-id&gt;/pred.csv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单通道输出（FR-15）</w:t>
            </w:r>
          </w:p>
        </w:tc>
      </w:tr>
      <w:tr>
        <w:tc>
          <w:tcPr>
            <w:tcW w:type="dxa" w:w="14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EvaluationReport</w:t>
            </w:r>
          </w:p>
        </w:tc>
        <w:tc>
          <w:tcPr>
            <w:tcW w:type="dxa" w:w="28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MAE、RMSE(dB)、推理时间、插值基线对比</w:t>
            </w:r>
          </w:p>
        </w:tc>
        <w:tc>
          <w:tcPr>
            <w:tcW w:type="dxa" w:w="244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outputs/rfmap/&lt;run-id&gt;/report.md</w:t>
            </w:r>
          </w:p>
        </w:tc>
        <w:tc>
          <w:tcPr>
            <w:tcW w:type="dxa" w:w="2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结论与置信口径（FR-17、FR-18、AC-14）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3.2 输入张量约定（任务书要求，逐字对齐）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6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通道</w:t>
            </w:r>
          </w:p>
        </w:tc>
        <w:tc>
          <w:tcPr>
            <w:tcW w:type="dxa" w:w="302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541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关键约束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ch-0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稀疏 RSSI 图：只在输入点有真实 dBm 值</w:t>
            </w:r>
          </w:p>
        </w:tc>
        <w:tc>
          <w:tcPr>
            <w:tcW w:type="dxa" w:w="5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未测位置是占位值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，不得理解为 0 dBm / 无信号（BR-08、AC-09）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ch-1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观测位置标记图：标出哪些格子是"已知输入点"</w:t>
            </w:r>
          </w:p>
        </w:tc>
        <w:tc>
          <w:tcPr>
            <w:tcW w:type="dxa" w:w="5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让模型区分"没测"与"测了但很弱"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ch-2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有效区域图：房间内/外</w:t>
            </w:r>
          </w:p>
        </w:tc>
        <w:tc>
          <w:tcPr>
            <w:tcW w:type="dxa" w:w="5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房间外用填充值，且不参与误差计算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输出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 通道、与输入同尺寸的 RSSI 网格</w:t>
            </w:r>
          </w:p>
        </w:tc>
        <w:tc>
          <w:tcPr>
            <w:tcW w:type="dxa" w:w="5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线性输出 + 回归损失（DR-07）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损失/误差</w:t>
            </w:r>
          </w:p>
        </w:tc>
        <w:tc>
          <w:tcPr>
            <w:tcW w:type="dxa" w:w="302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只在隐藏实测点（及任务书规定范围）上计算</w:t>
            </w:r>
          </w:p>
        </w:tc>
        <w:tc>
          <w:tcPr>
            <w:tcW w:type="dxa" w:w="5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观测位置标记必须参与掩码，未测位置不参与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3.3 关系与目录约定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Device 1---1 WiFiLink        电脑 1---N ReferenceMap(每份 = 1 个 map_id)</w:t>
        <w:br/>
        <w:t>ReferenceMap 1---N MapPoint   ReferenceMap 1---1 ReferenceMapMeta</w:t>
        <w:br/>
        <w:t>SplitPlan N---N ReferenceMap SplitPlan 1---1 Normalizer（按训练集算）</w:t>
        <w:br/>
        <w:t>ModelArtifact 1---1 Normalizer + GridConfig + SplitPlan</w:t>
        <w:br/>
        <w:t>Prediction N---1 ModelArtifact   EvaluationReport 1---1 Prediction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data/rfmap/&lt;map-id&gt;.csv              # 每点一行（已实测：ROOM-A-dp1 的 CSV 尚未产出）</w:t>
        <w:br/>
        <w:t>data/rfmap/&lt;map-id&gt;.meta.json        # 网格/高度/设备/开始时间（已实测存在）</w:t>
        <w:br/>
        <w:t>data/rfmap/splits/&lt;plan-id&gt;.json     # 划分方案（未实现）</w:t>
        <w:br/>
        <w:t>models/&lt;run-id&gt;/{best.pt,arch.json,norm.json,grid.json,curve.csv}   # 未实现</w:t>
        <w:br/>
        <w:t>outputs/rfmap/&lt;run-id&gt;/{heatmap.png,pred.csv,report.md}            # 未实现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3.4 访问规则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规则</w:t>
            </w:r>
          </w:p>
        </w:tc>
        <w:tc>
          <w:tcPr>
            <w:tcW w:type="dxa" w:w="83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网络范围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仅局域网访问设备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:62587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，不暴露到公网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凭据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Wi-Fi 口令等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不得写入仓库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；配网信息存于设备 NVS（BR-14、NFR-07）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个人数据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采集内容只含设备/网络/坐标/RSSI/时间；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不含图像与个人标识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，操作人可用代号（NFR-05）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答案隔离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推理进程不得读取隐藏实测点/参考答案文件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；评测脚本与推理脚本分开（BR-05、AC-12）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记录用途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数据文件用于报告复现，需注明采集日期、场地、部署与操作人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4. 需求 → 实现载体映射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7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需求（PRD v1.0）</w:t>
            </w:r>
          </w:p>
        </w:tc>
        <w:tc>
          <w:tcPr>
            <w:tcW w:type="dxa" w:w="31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实现载体</w:t>
            </w:r>
          </w:p>
        </w:tc>
        <w:tc>
          <w:tcPr>
            <w:tcW w:type="dxa" w:w="31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关键接口/命令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 设备与链路自检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preflight()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device_doctor.py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GET 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/device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FR-02 链路质量判定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link_monitor.py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verdict()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三档：&gt; -40 太近 / -40~-70 合适 / &lt; -70 偏弱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FR-03 单点采集与统计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sample()/summarize()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连续读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--seconds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20、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--interval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0.5）→ 均值/中位数/标准差/极值/n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（真实设备已开始采集）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FR-04 参考地图落盘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append_row()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data/rfmap/&lt;map-id&gt;.csv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.meta.json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部分实测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（元数据已产出，CSV 待产出）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FR-05 断点续采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load_recorded()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跳过 CSV 中已存在的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(x,y)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（模拟设备；真机待验）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FR-06 采集质量告警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汇总段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列出不在 -40~-70 的点，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不删除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（模拟设备）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FR-07 点位清单生成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gen_grid()/--dry-run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--grid 0,0,6,4,1 --dry-run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→ 35 点，不连设备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FR-08 房间与网格登记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 --room/--height/--ap-id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meta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写入每个点的行与 meta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FR-09~FR-11 划分与自检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划分脚本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splits/&lt;plan-id&gt;.json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FR-12~FR-14 训练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训练脚本（3 通道输入 / 标准化 / 三方案）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models/&lt;run-id&gt;/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FR-15 稀疏点预测整图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推理脚本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只读输入点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grid.json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best.pt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FR-16~FR-19 展示与报告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出图/评估脚本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outputs/rfmap/&lt;run-id&gt;/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FR-20 模型可重新加载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推理脚本加载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best.pt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arch.json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norm.json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grid.json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同输入 → 同输出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</w:p>
        </w:tc>
      </w:tr>
      <w:tr>
        <w:tc>
          <w:tcPr>
            <w:tcW w:type="dxa" w:w="11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第一阶段遗留能力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parse_events.py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plot_motion.py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traffic_gen.py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usb_console.py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reset_probe.py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improv_provision.py</w:t>
            </w:r>
          </w:p>
        </w:tc>
        <w:tc>
          <w:tcPr>
            <w:tcW w:type="dxa" w:w="31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CSI 运动检测与配网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（非本轮主线，仍可用）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5. 失败处理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3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174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失败模式</w:t>
            </w:r>
          </w:p>
        </w:tc>
        <w:tc>
          <w:tcPr>
            <w:tcW w:type="dxa" w:w="23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检测方式</w:t>
            </w:r>
          </w:p>
        </w:tc>
        <w:tc>
          <w:tcPr>
            <w:tcW w:type="dxa" w:w="348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期望处理</w:t>
            </w:r>
          </w:p>
        </w:tc>
        <w:tc>
          <w:tcPr>
            <w:tcW w:type="dxa" w:w="104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FH-01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设备不可达（连接拒绝/超时）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自检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依次排查：不同网段 → AP 隔离 → 未上电 → IP 变更（重扫）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BR-02、AC-01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FH-02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采样点全部读不到 RSSI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n_errors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计数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先查链路与流量激励，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不得用改统计口径掩盖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；该点标记为无效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FR-06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FH-03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单点过近（&gt; -40 dBm）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读 RSSI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判"太近"，提示移到 3~5 m；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该行原样保存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BR-04、AC-06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FH-04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单点偏弱（&lt; -70 dBm）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读 RSSI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判"偏弱"，如实保留并标注原因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BR-04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FH-05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整份地图全部不在 -40~-70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汇总统计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判该份"过强/过弱、无效"，提示重采；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不得报成"信号优秀"或"设备故障"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AC-16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FH-06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频段不是 2.4 GHz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读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告警并提示重新配网，不把数据当有效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BR-01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FH-07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无外网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无法访问工具页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改走 curl/脚本路径（正式路径本来就离线）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BR-13、NFR-06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FH-08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数据目录为空 / 某图隐藏点为 0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划分与评估前置检查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给明确空状态说明与下一步指引，不崩溃、不出空图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BR-11、AC-17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FH-09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非法网格/点位格式/不存在的 IP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参数解析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明确报错 + 非零退出码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BR-12、AC-17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FH-10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同一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跨了多个集合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划分自检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报错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并指出冲突的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BR-06、AC-08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FH-11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输入点与隐藏点有重叠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划分自检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报错并列出重叠坐标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BR-06、AC-07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FH-12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未测位置被当成 0 dBm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张量构造检查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用观测标记区分；未测位置不参与损失与误差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BR-08、AC-09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FH-13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推理时的网格/高度与训练不一致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读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grid.json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比对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拒绝出图并说明差异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BR-09、AC-15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FH-14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测试误差异常小（远低于训练误差）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评估报告自检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输出泄漏自查提示（同图泄漏/隐藏点进输入/插值用了完整参考数据）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BR-16、AC-18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FH-15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隐藏点数量不足，误差不具代表性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划分自检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报告隐藏点数并要求增加，不给出"高置信"结论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FR-11、OQ-06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FH-16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训练不收敛（误差不下降）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固定小样本预检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先排除数据与掩码问题，再调学习率/容量；如实记录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AC-11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FH-17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结论被过度推广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报告模板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只允许写"该房间的新部署"口径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BR-15、AC-19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FH-18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误接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口导致配网失败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串口无输出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改用板上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DR-03、BUG-01</w:t>
            </w:r>
          </w:p>
        </w:tc>
      </w:tr>
      <w:tr>
        <w:tc>
          <w:tcPr>
            <w:tcW w:type="dxa" w:w="4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FH-19</w:t>
            </w:r>
          </w:p>
        </w:tc>
        <w:tc>
          <w:tcPr>
            <w:tcW w:type="dxa" w:w="17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卡在下载模式</w:t>
            </w:r>
          </w:p>
        </w:tc>
        <w:tc>
          <w:tcPr>
            <w:tcW w:type="dxa" w:w="23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串口日志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waiting for download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reset_probe.py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复位</w:t>
            </w:r>
          </w:p>
        </w:tc>
        <w:tc>
          <w:tcPr>
            <w:tcW w:type="dxa" w:w="1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6. 运行与验证说明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规则：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没亲手跑过的命令一律标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❓未验证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6.1 前置条件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87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658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要求</w:t>
            </w:r>
          </w:p>
        </w:tc>
        <w:tc>
          <w:tcPr>
            <w:tcW w:type="dxa" w:w="160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8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硬件</w:t>
            </w:r>
          </w:p>
        </w:tc>
        <w:tc>
          <w:tcPr>
            <w:tcW w:type="dxa" w:w="65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ESP32-C6-DevKitC-1-N8，数据线（非充电线），充电宝可选</w:t>
            </w:r>
          </w:p>
        </w:tc>
        <w:tc>
          <w:tcPr>
            <w:tcW w:type="dxa" w:w="160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已具备</w:t>
            </w:r>
          </w:p>
        </w:tc>
      </w:tr>
      <w:tr>
        <w:tc>
          <w:tcPr>
            <w:tcW w:type="dxa" w:w="8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网络</w:t>
            </w:r>
          </w:p>
        </w:tc>
        <w:tc>
          <w:tcPr>
            <w:tcW w:type="dxa" w:w="65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2.4 GHz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局域网；设备与电脑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同网段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；关闭 AP 隔离；路由器位置采集期间不动</w:t>
            </w:r>
          </w:p>
        </w:tc>
        <w:tc>
          <w:tcPr>
            <w:tcW w:type="dxa" w:w="160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已实测成立</w:t>
            </w:r>
          </w:p>
        </w:tc>
      </w:tr>
      <w:tr>
        <w:tc>
          <w:tcPr>
            <w:tcW w:type="dxa" w:w="8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</w:t>
            </w:r>
          </w:p>
        </w:tc>
        <w:tc>
          <w:tcPr>
            <w:tcW w:type="dxa" w:w="65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ESPectre Native 3.0.0（烧录+配网各一次，需外网）</w:t>
            </w:r>
          </w:p>
        </w:tc>
        <w:tc>
          <w:tcPr>
            <w:tcW w:type="dxa" w:w="160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</w:t>
            </w:r>
          </w:p>
        </w:tc>
      </w:tr>
      <w:tr>
        <w:tc>
          <w:tcPr>
            <w:tcW w:type="dxa" w:w="8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本机（采集）</w:t>
            </w:r>
          </w:p>
        </w:tc>
        <w:tc>
          <w:tcPr>
            <w:tcW w:type="dxa" w:w="65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macOS；Python 3.9.6；curl 8.7.1</w:t>
            </w:r>
          </w:p>
        </w:tc>
        <w:tc>
          <w:tcPr>
            <w:tcW w:type="dxa" w:w="160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</w:t>
            </w:r>
          </w:p>
        </w:tc>
      </w:tr>
      <w:tr>
        <w:tc>
          <w:tcPr>
            <w:tcW w:type="dxa" w:w="8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本机（训练）</w:t>
            </w:r>
          </w:p>
        </w:tc>
        <w:tc>
          <w:tcPr>
            <w:tcW w:type="dxa" w:w="65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Python 3 +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PyTorch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segmentation_models_pytorch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；是否用 GPU、版本号待定</w:t>
            </w:r>
          </w:p>
        </w:tc>
        <w:tc>
          <w:tcPr>
            <w:tcW w:type="dxa" w:w="160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❓未验证（OQ-05）</w:t>
            </w:r>
          </w:p>
        </w:tc>
      </w:tr>
      <w:tr>
        <w:tc>
          <w:tcPr>
            <w:tcW w:type="dxa" w:w="8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可选依赖</w:t>
            </w:r>
          </w:p>
        </w:tc>
        <w:tc>
          <w:tcPr>
            <w:tcW w:type="dxa" w:w="658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python3 -m pip install --user pyserial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（仅串口脚本）</w:t>
            </w:r>
          </w:p>
        </w:tc>
        <w:tc>
          <w:tcPr>
            <w:tcW w:type="dxa" w:w="160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6.2 变量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BASE=http://&lt;设备IP&gt;:62587/espectre/v1</w:t>
        <w:br/>
        <w:t>ORIGIN='Origin: https://espectre.dev'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6.3 核心命令（按执行顺序）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0) 找设备 IP（现场掩码可能不是 /24，脚本已按真实掩码构造网段）</w:t>
        <w:br/>
        <w:t>python3 lab-tools/find_espectre.py                                      # 已实测</w:t>
        <w:br/>
        <w:br/>
        <w:t># 1) 采集前自检：活着/身份/频段/RSSI 档位</w:t>
        <w:br/>
        <w:t>curl -s -H "$ORIGIN" $BASE/health                                       # 已实测</w:t>
        <w:br/>
        <w:t>curl -s -H "$ORIGIN" $BASE/wifi                                         # 已实测（band 应为 2g）</w:t>
        <w:br/>
        <w:t>python3 lab-tools/link_monitor.py &lt;设备IP&gt; 30                           # 已实测</w:t>
        <w:br/>
        <w:br/>
        <w:t># 2) 先只看要采哪些点（不连设备）</w:t>
        <w:br/>
        <w:t>python3 lab-tools/rssi_survey.py --grid 0,0,6,4,1 --dry-run             # 已实测（35 点）</w:t>
        <w:br/>
        <w:br/>
        <w:t># 3) 正式采集：一份部署 = 一份参考地图（中断后重跑同一条命令自动续采）</w:t>
        <w:br/>
        <w:t>python3 lab-tools/rssi_survey.py --ip &lt;设备IP&gt; --map-id ROOM-A-dp1 --room ROOM-A \</w:t>
        <w:br/>
        <w:t xml:space="preserve">  --height 1.0 --grid 0,0,6,4,1 --seconds 20 --settle 3                 # ❓未验证（真机采集中）</w:t>
        <w:br/>
        <w:t># 换一套部署就换 map-id（dp2 / dp3），网格与高度保持不变</w:t>
        <w:br/>
        <w:br/>
        <w:t># 4) 划分 → 训练 → 推理 → 出图（本轮待实现，命令形式先固定在此，实现后回填实测状态）</w:t>
        <w:br/>
        <w:t>python3 lab-tools/rfmap_split.py --maps data/rfmap/*.csv --out data/rfmap/splits/p1.json   # 未实现</w:t>
        <w:br/>
        <w:t>python3 lab-tools/rfmap_train.py --split data/rfmap/splits/p1.json --model unet --out models/run-1  # 未实现</w:t>
        <w:br/>
        <w:t>python3 lab-tools/rfmap_infer.py --model models/run-1 --points &lt;输入点.json&gt; --out outputs/rfmap/run-1  # 未实现</w:t>
        <w:br/>
        <w:br/>
        <w:t># 5) 第一阶段遗留（CSI 运动检测，仍可用，非本轮主线）</w:t>
        <w:br/>
        <w:t>curl -sN -H "$ORIGIN" --max-time 60 $BASE/events &gt; S0.log               # 已实测</w:t>
        <w:br/>
        <w:t>curl -s -H "$ORIGIN" --max-time 8 $BASE/csi &gt; csi.bin                   # 已实测（首 4 字节 ESPR）</w:t>
        <w:br/>
        <w:t>python3 lab-tools/parse_events.py data/*/*.log                          # 已实测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6.4 验证方式（怎么算通过）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验证项</w:t>
            </w:r>
          </w:p>
        </w:tc>
        <w:tc>
          <w:tcPr>
            <w:tcW w:type="dxa" w:w="665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判据</w:t>
            </w:r>
          </w:p>
        </w:tc>
        <w:tc>
          <w:tcPr>
            <w:tcW w:type="dxa" w:w="100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对应 AC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设备与频段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返回型号/固件版本，且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band=2g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AC-01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链路质量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RSSI 落在 -40~-70 dBm 判"合适"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AC-02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点位清单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--dry-run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打印 35 个点位且不连设备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AC-03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房子数据完整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CSV 行数 = 已采点数；每行样本数 &gt; 0；meta 字段齐全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AC-04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断点续采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重跑只补缺、无重复坐标行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AC-05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异常点保留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过强点被提示且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仍在 CSV 中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AC-06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划分正确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无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跨集合、输入点与隐藏点无交集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AC-07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划分自检能报错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人为制造冲突时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报错并指出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map_id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AC-08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未测位置处理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未测位置带标记且不参与损失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AC-09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参数文件只含训练集统计量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AC-10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训练有效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固定小样本上误差下降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AC-11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推理隔离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移走参考答案文件仍能出图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AC-12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出图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统一色标 + 输入/隐藏点可区分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AC-13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精度报告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MAE/RMSE(dB) + 推理时间 + 同输入点插值基线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AC-14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可重载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同一模型对同一输入给出同一地图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AC-15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无效地图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整份异常时判"无效、需重采"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AC-16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空/非法输入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明确报错、非零退出、不出空图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AC-17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泄漏自查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误差异常小时输出提示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AC-18</w:t>
            </w:r>
          </w:p>
        </w:tc>
      </w:tr>
      <w:tr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结论边界</w:t>
            </w:r>
          </w:p>
        </w:tc>
        <w:tc>
          <w:tcPr>
            <w:tcW w:type="dxa" w:w="66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报告限定"该房间的新部署"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AC-19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6.5 回归检查（每次改动后至少跑一遍）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GET /health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正常，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GET /wifi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band=2g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rssi_survey.py --dry-run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点位清单与预期点数一致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抽 1 个点做一次 20 s 采样，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n_samples &gt; 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且标准差在合理范围（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首份地图完成后回填参照值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划分自检通过（无跨集合、无交集）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固定小样本训练：误差下降、曲线与最佳权重已保存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移走隐藏点文件后推理仍能出图（AC-12）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第一阶段遗留能力仍可用：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csi.bin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首 4 字节为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ESPR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 部署与成本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680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运行位置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本地局域网 + 本机训练（实验场地），无公网暴露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谁控制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团队自己；设备、路由器、笔记本由团队保管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配置项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2.4 GHz SSID/口令（存设备 NVS）、设备 IP、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ORIGIN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头、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BASE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、房间网格与高度、划分方案、随机种子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费用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约 0 元（设备与场地为课程/现有资源；训练在本机完成，无云服务与按次计费）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限制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 2.4 GHz 且关闭 AP 隔离；单房间结论不能外推（BR-15）；浏览器工具页需外网 + Chrome 151+（非交付路径）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不适用项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公网托管、容器编排、监控告警、支付、认证、数据库、云端 AI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：当前需求不支撑，标"不适用"。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成本上限（若将来引入外部推理）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本项目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不引入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外部推理；若被迫引入，成本上限为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 元/次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（离线要求），因此该方向在约束内不可行——这也是选本地小模型的原因（DR-11）。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8. 自查清单（对照课程要求）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有一张系统结构图（组件、职责、数据流），并标注了正式路径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技术选型说明了"为什么适配团队的技能/设施/约束"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每个主要选型都写了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更简单的替代方案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数据模型说明实体、关键字段、关系、持久化、访问规则，并给出输入张量约定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需求已映射到模块/组件（FR-01~FR-20），并如实标注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已实测 / ❓未验证 / 未实现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失败处理覆盖非法输入、服务失败、资源不可用、数据泄漏与结论越界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运行说明给出前置条件与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确切命令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，未验证与未实现均已标注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部署与成本已说明；不适用项标注理由，并给出一条"在约束内不可行"的量化结论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没有为了让设计"显得厉害"而加入无需求支撑的技术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正文控制在 2–3 页（定稿时按实际排版复核）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团队姓名与日期补齐（【待填】）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16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日期</w:t>
            </w:r>
          </w:p>
        </w:tc>
        <w:tc>
          <w:tcPr>
            <w:tcW w:type="dxa" w:w="52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改了什么</w:t>
            </w:r>
          </w:p>
        </w:tc>
        <w:tc>
          <w:tcPr>
            <w:tcW w:type="dxa" w:w="127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谁改的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v0.1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生成骨架并预填仓库已实测素材（CSI 运动检测主线）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v2.0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 PRD v1.0 重写主线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：系统结构改为"采集→划分→训练/推理→热力图"链路并标明正式路径；数据模型换成 MapPoint/ReferenceMap/SplitPlan/ModelArtifact 并补入三通道输入约定；选型新增 DR-06~DR-11（PyTorch/U-Net/三方案/标准化与划分/本地部署）；需求映射与失败处理改用 PRD v1.0 的 FR/BR/AC 编号；如实标注训练与推理脚本为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未实现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；成本节补入"离线约束下外部推理不可行"；原 CSI 内容降为"第一阶段遗留能力"保留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AI 起草，团队待核对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