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4DDD" w14:textId="4C4FF9C2" w:rsidR="00DC0FD6" w:rsidRDefault="00604ECC">
      <w:r>
        <w:t>3.2 Assignment</w:t>
      </w:r>
    </w:p>
    <w:p w14:paraId="70290484" w14:textId="5E414146" w:rsidR="00604ECC" w:rsidRDefault="00604ECC">
      <w:r>
        <w:t>Trent Jorgensen</w:t>
      </w:r>
    </w:p>
    <w:p w14:paraId="1869B915" w14:textId="14C7E971" w:rsidR="00604ECC" w:rsidRDefault="00604ECC">
      <w:r>
        <w:t>ECPI University</w:t>
      </w:r>
    </w:p>
    <w:p w14:paraId="1D19531E" w14:textId="463E97D0" w:rsidR="00604ECC" w:rsidRDefault="00604ECC">
      <w:r>
        <w:t>SDC385</w:t>
      </w:r>
    </w:p>
    <w:p w14:paraId="074F8E6A" w14:textId="476DB502" w:rsidR="00604ECC" w:rsidRDefault="00604ECC">
      <w:r>
        <w:t>Instructor: Dr. Iyinbor</w:t>
      </w:r>
    </w:p>
    <w:p w14:paraId="0065C1F5" w14:textId="47842D9B" w:rsidR="00604ECC" w:rsidRDefault="00604ECC">
      <w:r>
        <w:t>March 16, 2026</w:t>
      </w:r>
    </w:p>
    <w:p w14:paraId="1FAD8D6C" w14:textId="4FBA04BC" w:rsidR="00604ECC" w:rsidRDefault="00762B78">
      <w:r w:rsidRPr="00762B78">
        <w:drawing>
          <wp:inline distT="0" distB="0" distL="0" distR="0" wp14:anchorId="2E547C3C" wp14:editId="0B85568D">
            <wp:extent cx="5943600" cy="1435100"/>
            <wp:effectExtent l="0" t="0" r="0" b="0"/>
            <wp:docPr id="4452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10B3" w14:textId="6F599BCC" w:rsidR="00762B78" w:rsidRDefault="00F14CA7">
      <w:r w:rsidRPr="00F14CA7">
        <w:drawing>
          <wp:inline distT="0" distB="0" distL="0" distR="0" wp14:anchorId="5BBACAC2" wp14:editId="683A4FF7">
            <wp:extent cx="5943600" cy="4333875"/>
            <wp:effectExtent l="0" t="0" r="0" b="9525"/>
            <wp:docPr id="6449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876D" w14:textId="1A777187" w:rsidR="00F14CA7" w:rsidRDefault="00CB564A">
      <w:r w:rsidRPr="00CB564A">
        <w:lastRenderedPageBreak/>
        <w:drawing>
          <wp:inline distT="0" distB="0" distL="0" distR="0" wp14:anchorId="734B15E4" wp14:editId="77171A9A">
            <wp:extent cx="5943600" cy="3723005"/>
            <wp:effectExtent l="0" t="0" r="0" b="0"/>
            <wp:docPr id="2754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9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2523" w14:textId="0FF8669C" w:rsidR="00CB564A" w:rsidRDefault="00A71B86">
      <w:r w:rsidRPr="00A71B86">
        <w:drawing>
          <wp:inline distT="0" distB="0" distL="0" distR="0" wp14:anchorId="47851A94" wp14:editId="242EF482">
            <wp:extent cx="5943600" cy="3752215"/>
            <wp:effectExtent l="0" t="0" r="0" b="635"/>
            <wp:docPr id="17605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CB7E" w14:textId="4BE102D6" w:rsidR="00A71B86" w:rsidRDefault="002D203C">
      <w:r w:rsidRPr="002D203C">
        <w:lastRenderedPageBreak/>
        <w:drawing>
          <wp:inline distT="0" distB="0" distL="0" distR="0" wp14:anchorId="1236A270" wp14:editId="5B0BB1E0">
            <wp:extent cx="5943600" cy="4462145"/>
            <wp:effectExtent l="0" t="0" r="0" b="0"/>
            <wp:docPr id="179562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27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5EDD" w14:textId="4FA18433" w:rsidR="002D203C" w:rsidRDefault="006A4E9E">
      <w:r w:rsidRPr="006A4E9E">
        <w:lastRenderedPageBreak/>
        <w:drawing>
          <wp:inline distT="0" distB="0" distL="0" distR="0" wp14:anchorId="025970CC" wp14:editId="22195D6E">
            <wp:extent cx="5943600" cy="4541520"/>
            <wp:effectExtent l="0" t="0" r="0" b="0"/>
            <wp:docPr id="6843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4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A804" w14:textId="3257C554" w:rsidR="006A4E9E" w:rsidRDefault="00D7439A">
      <w:r w:rsidRPr="00D7439A">
        <w:lastRenderedPageBreak/>
        <w:drawing>
          <wp:inline distT="0" distB="0" distL="0" distR="0" wp14:anchorId="6C3A089F" wp14:editId="0969A531">
            <wp:extent cx="5506218" cy="7621064"/>
            <wp:effectExtent l="0" t="0" r="0" b="0"/>
            <wp:docPr id="21106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CB52" w14:textId="69CD02A4" w:rsidR="00631162" w:rsidRDefault="00631162" w:rsidP="00631162">
      <w:pPr>
        <w:pStyle w:val="ListParagraph"/>
        <w:numPr>
          <w:ilvl w:val="0"/>
          <w:numId w:val="1"/>
        </w:numPr>
      </w:pPr>
      <w:r>
        <w:t>How does a box and whisker plot display the central tendency and variability of a dataset?</w:t>
      </w:r>
    </w:p>
    <w:p w14:paraId="40C53D49" w14:textId="73403E70" w:rsidR="00631162" w:rsidRDefault="002741BA" w:rsidP="00631162">
      <w:pPr>
        <w:pStyle w:val="ListParagraph"/>
      </w:pPr>
      <w:r>
        <w:lastRenderedPageBreak/>
        <w:t xml:space="preserve">The box and whisker chart displays the highs and the lows. </w:t>
      </w:r>
      <w:r w:rsidR="000E2873">
        <w:t xml:space="preserve">What makes this chart useful is that it focuses on </w:t>
      </w:r>
      <w:r w:rsidR="00A26F8B">
        <w:t>what the true Median is</w:t>
      </w:r>
      <w:r w:rsidR="002D1AEF">
        <w:t xml:space="preserve">. </w:t>
      </w:r>
      <w:r w:rsidR="00783301">
        <w:t>So,</w:t>
      </w:r>
      <w:r w:rsidR="006B107E">
        <w:t xml:space="preserve"> in the furniture chart </w:t>
      </w:r>
      <w:r w:rsidR="003E3189">
        <w:t xml:space="preserve">your </w:t>
      </w:r>
      <w:r w:rsidR="00783301">
        <w:t>H</w:t>
      </w:r>
      <w:r w:rsidR="003E3189">
        <w:t xml:space="preserve">igh is </w:t>
      </w:r>
      <w:r w:rsidR="0086451F">
        <w:t xml:space="preserve">about </w:t>
      </w:r>
      <w:r w:rsidR="003E3189">
        <w:t xml:space="preserve">400k and your </w:t>
      </w:r>
      <w:r w:rsidR="00783301">
        <w:t>L</w:t>
      </w:r>
      <w:r w:rsidR="003E3189">
        <w:t xml:space="preserve">ow is </w:t>
      </w:r>
      <w:r w:rsidR="0086451F">
        <w:t xml:space="preserve">about 125k. </w:t>
      </w:r>
      <w:r w:rsidR="00B30B62">
        <w:t>You would think that your average</w:t>
      </w:r>
      <w:r w:rsidR="00E41C91">
        <w:t xml:space="preserve"> would be closer to 262.5k, when really it is lower</w:t>
      </w:r>
      <w:r w:rsidR="00783301">
        <w:t xml:space="preserve"> being at about 231k.</w:t>
      </w:r>
    </w:p>
    <w:p w14:paraId="0DB4233A" w14:textId="77777777" w:rsidR="00783301" w:rsidRDefault="00783301" w:rsidP="00631162">
      <w:pPr>
        <w:pStyle w:val="ListParagraph"/>
      </w:pPr>
    </w:p>
    <w:p w14:paraId="3F73C76E" w14:textId="32392190" w:rsidR="00631162" w:rsidRDefault="00631162" w:rsidP="00783301">
      <w:pPr>
        <w:pStyle w:val="ListParagraph"/>
        <w:numPr>
          <w:ilvl w:val="0"/>
          <w:numId w:val="1"/>
        </w:numPr>
      </w:pPr>
      <w:r>
        <w:t>What is the difference between a measure and a dimension in Tableau?</w:t>
      </w:r>
    </w:p>
    <w:p w14:paraId="09D101A7" w14:textId="77777777" w:rsidR="00783301" w:rsidRDefault="00783301" w:rsidP="00783301">
      <w:pPr>
        <w:pStyle w:val="ListParagraph"/>
      </w:pPr>
    </w:p>
    <w:p w14:paraId="7D530C87" w14:textId="3C62E3E8" w:rsidR="00783301" w:rsidRDefault="00FD2470" w:rsidP="00783301">
      <w:pPr>
        <w:pStyle w:val="ListParagraph"/>
      </w:pPr>
      <w:r>
        <w:t xml:space="preserve">The </w:t>
      </w:r>
      <w:r w:rsidR="00AB01D0">
        <w:t>dimension filter dives deeper into the data set. If I were to set the data to the Attribute filter</w:t>
      </w:r>
      <w:r w:rsidR="00C7591E">
        <w:t xml:space="preserve">, it would combine </w:t>
      </w:r>
      <w:r w:rsidR="0010063B">
        <w:t>all</w:t>
      </w:r>
      <w:r w:rsidR="00C7591E">
        <w:t xml:space="preserve"> the data creating </w:t>
      </w:r>
      <w:r w:rsidR="007D3E26">
        <w:t>an overall generalization of the high</w:t>
      </w:r>
      <w:r w:rsidR="00D96625">
        <w:t>, low, and average data marks.</w:t>
      </w:r>
      <w:r w:rsidR="008E482B">
        <w:t xml:space="preserve"> With the dimension filter, it separates the </w:t>
      </w:r>
      <w:r w:rsidR="00E7041B">
        <w:t xml:space="preserve">categories and displays that </w:t>
      </w:r>
      <w:r w:rsidR="004C52A2">
        <w:t>department’s</w:t>
      </w:r>
      <w:r w:rsidR="00E7041B">
        <w:t xml:space="preserve"> </w:t>
      </w:r>
      <w:r w:rsidR="00A423FF">
        <w:t xml:space="preserve">sales. This filter would be extremely useful </w:t>
      </w:r>
      <w:r w:rsidR="004C52A2">
        <w:t xml:space="preserve">because it would show which department is making the most money and which department </w:t>
      </w:r>
      <w:r w:rsidR="0010063B">
        <w:t>needs improvement.</w:t>
      </w:r>
    </w:p>
    <w:p w14:paraId="0C437CEF" w14:textId="77777777" w:rsidR="00783301" w:rsidRDefault="00783301" w:rsidP="00783301">
      <w:pPr>
        <w:pStyle w:val="ListParagraph"/>
      </w:pPr>
    </w:p>
    <w:p w14:paraId="664C9DEA" w14:textId="296FAB9B" w:rsidR="00D7439A" w:rsidRDefault="00631162" w:rsidP="0010063B">
      <w:pPr>
        <w:pStyle w:val="ListParagraph"/>
        <w:numPr>
          <w:ilvl w:val="0"/>
          <w:numId w:val="1"/>
        </w:numPr>
      </w:pPr>
      <w:r>
        <w:t>How can you ensure a field is treated uniquely in a view without aggregating it in Tableau?</w:t>
      </w:r>
    </w:p>
    <w:p w14:paraId="0F102246" w14:textId="77777777" w:rsidR="0010063B" w:rsidRDefault="0010063B" w:rsidP="0010063B">
      <w:pPr>
        <w:pStyle w:val="ListParagraph"/>
      </w:pPr>
    </w:p>
    <w:p w14:paraId="7D6144E2" w14:textId="66F07C26" w:rsidR="0010063B" w:rsidRDefault="0094100B" w:rsidP="0010063B">
      <w:pPr>
        <w:pStyle w:val="ListParagraph"/>
      </w:pPr>
      <w:r>
        <w:t xml:space="preserve">You can set the </w:t>
      </w:r>
      <w:r w:rsidR="004A3FE6">
        <w:t xml:space="preserve">table into </w:t>
      </w:r>
      <w:r w:rsidR="0015398E">
        <w:t>marks</w:t>
      </w:r>
      <w:r w:rsidR="004A3FE6">
        <w:t xml:space="preserve"> or filter sections. From there, you can </w:t>
      </w:r>
      <w:r w:rsidR="0015398E">
        <w:t xml:space="preserve">display the type of filters that you want to show to the client. </w:t>
      </w:r>
      <w:r w:rsidR="00370CD7">
        <w:t xml:space="preserve">This will help ensure that the marks split by </w:t>
      </w:r>
      <w:r w:rsidR="00BF618F">
        <w:t>their field.</w:t>
      </w:r>
    </w:p>
    <w:p w14:paraId="556BF3AA" w14:textId="77777777" w:rsidR="0010063B" w:rsidRDefault="0010063B" w:rsidP="0010063B"/>
    <w:p w14:paraId="67881D23" w14:textId="77777777" w:rsidR="0010063B" w:rsidRDefault="0010063B" w:rsidP="0010063B"/>
    <w:p w14:paraId="4621423D" w14:textId="77777777" w:rsidR="00AF7FF4" w:rsidRDefault="00AF7FF4"/>
    <w:p w14:paraId="3C85288D" w14:textId="77777777" w:rsidR="00604ECC" w:rsidRDefault="00604ECC"/>
    <w:sectPr w:rsidR="00604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E4B78"/>
    <w:multiLevelType w:val="hybridMultilevel"/>
    <w:tmpl w:val="E5CEB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81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CC"/>
    <w:rsid w:val="000E2873"/>
    <w:rsid w:val="0010063B"/>
    <w:rsid w:val="0015398E"/>
    <w:rsid w:val="001C3AD3"/>
    <w:rsid w:val="002741BA"/>
    <w:rsid w:val="002D1AEF"/>
    <w:rsid w:val="002D203C"/>
    <w:rsid w:val="00370CD7"/>
    <w:rsid w:val="003E3189"/>
    <w:rsid w:val="004A3FE6"/>
    <w:rsid w:val="004C52A2"/>
    <w:rsid w:val="00604ECC"/>
    <w:rsid w:val="00631162"/>
    <w:rsid w:val="006A4E9E"/>
    <w:rsid w:val="006B107E"/>
    <w:rsid w:val="00727051"/>
    <w:rsid w:val="00762B78"/>
    <w:rsid w:val="00783301"/>
    <w:rsid w:val="007D3E26"/>
    <w:rsid w:val="0086451F"/>
    <w:rsid w:val="008E482B"/>
    <w:rsid w:val="0094100B"/>
    <w:rsid w:val="00A26F8B"/>
    <w:rsid w:val="00A423FF"/>
    <w:rsid w:val="00A71B86"/>
    <w:rsid w:val="00AB01D0"/>
    <w:rsid w:val="00AF7FF4"/>
    <w:rsid w:val="00B30B62"/>
    <w:rsid w:val="00B53492"/>
    <w:rsid w:val="00BF618F"/>
    <w:rsid w:val="00C7591E"/>
    <w:rsid w:val="00CB564A"/>
    <w:rsid w:val="00D7439A"/>
    <w:rsid w:val="00D96625"/>
    <w:rsid w:val="00DC0FD6"/>
    <w:rsid w:val="00DC6151"/>
    <w:rsid w:val="00E41C91"/>
    <w:rsid w:val="00E7041B"/>
    <w:rsid w:val="00F14CA7"/>
    <w:rsid w:val="00F2091F"/>
    <w:rsid w:val="00F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3873"/>
  <w15:chartTrackingRefBased/>
  <w15:docId w15:val="{472FE437-D5A3-4DB5-B52A-4E6C40F4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169</Words>
  <Characters>1161</Characters>
  <Application>Microsoft Office Word</Application>
  <DocSecurity>0</DocSecurity>
  <Lines>89</Lines>
  <Paragraphs>94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39</cp:revision>
  <dcterms:created xsi:type="dcterms:W3CDTF">2026-03-16T12:48:00Z</dcterms:created>
  <dcterms:modified xsi:type="dcterms:W3CDTF">2026-03-16T14:34:00Z</dcterms:modified>
</cp:coreProperties>
</file>