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D26AA" w14:textId="675C72E4" w:rsidR="00103897" w:rsidRPr="00D00572" w:rsidRDefault="00D00572">
      <w:pPr>
        <w:rPr>
          <w:b/>
          <w:bCs/>
          <w:sz w:val="32"/>
          <w:szCs w:val="32"/>
        </w:rPr>
      </w:pPr>
      <w:r w:rsidRPr="00D00572">
        <w:rPr>
          <w:b/>
          <w:bCs/>
          <w:sz w:val="32"/>
          <w:szCs w:val="32"/>
        </w:rPr>
        <w:t xml:space="preserve">Guidance </w:t>
      </w:r>
      <w:r w:rsidR="00394598">
        <w:rPr>
          <w:b/>
          <w:bCs/>
          <w:sz w:val="32"/>
          <w:szCs w:val="32"/>
        </w:rPr>
        <w:t>on</w:t>
      </w:r>
      <w:r w:rsidRPr="00D00572">
        <w:rPr>
          <w:b/>
          <w:bCs/>
          <w:sz w:val="32"/>
          <w:szCs w:val="32"/>
        </w:rPr>
        <w:t xml:space="preserve"> Protecting Workers from Highly Pathogenic Avian Influenza A (H5N1) Virus in </w:t>
      </w:r>
      <w:r w:rsidR="00E042AE">
        <w:rPr>
          <w:b/>
          <w:bCs/>
          <w:sz w:val="32"/>
          <w:szCs w:val="32"/>
        </w:rPr>
        <w:t>Livestock</w:t>
      </w:r>
    </w:p>
    <w:p w14:paraId="2989043F" w14:textId="77777777" w:rsidR="00D00572" w:rsidRDefault="00D00572"/>
    <w:p w14:paraId="5B64310D" w14:textId="77777777" w:rsidR="00D00572" w:rsidRPr="00D00572" w:rsidRDefault="00D00572" w:rsidP="00D00572">
      <w:pPr>
        <w:rPr>
          <w:b/>
          <w:bCs/>
          <w:sz w:val="28"/>
          <w:szCs w:val="28"/>
        </w:rPr>
      </w:pPr>
      <w:r w:rsidRPr="00D00572">
        <w:rPr>
          <w:b/>
          <w:bCs/>
          <w:sz w:val="28"/>
          <w:szCs w:val="28"/>
        </w:rPr>
        <w:t>Personal Protective Equipment (PPE) Recommendations</w:t>
      </w:r>
    </w:p>
    <w:p w14:paraId="2DBAAED8" w14:textId="4895366E" w:rsidR="00D00572" w:rsidRDefault="00D00572" w:rsidP="00D00572">
      <w:r>
        <w:t xml:space="preserve">To reduce the risk of </w:t>
      </w:r>
      <w:r w:rsidR="005C5F0A" w:rsidRPr="005C5F0A">
        <w:t xml:space="preserve">HPAI (H5N1) </w:t>
      </w:r>
      <w:r>
        <w:t xml:space="preserve">virus infection, workers should wear the following recommended PPE when in direct contact with </w:t>
      </w:r>
      <w:r w:rsidR="000A30D2">
        <w:t>livestock</w:t>
      </w:r>
      <w:r>
        <w:t xml:space="preserve"> that are potentially infected with HPAI virus, including their feces</w:t>
      </w:r>
      <w:r w:rsidR="005C5F0A">
        <w:t>,</w:t>
      </w:r>
      <w:r>
        <w:t xml:space="preserve"> milk,</w:t>
      </w:r>
      <w:r w:rsidR="005C5F0A" w:rsidRPr="005C5F0A">
        <w:t xml:space="preserve"> materials known to be or potentially contaminated with </w:t>
      </w:r>
      <w:bookmarkStart w:id="0" w:name="_Hlk163604206"/>
      <w:r w:rsidR="005C5F0A" w:rsidRPr="005C5F0A">
        <w:t xml:space="preserve">HPAI </w:t>
      </w:r>
      <w:bookmarkEnd w:id="0"/>
      <w:r w:rsidR="005C5F0A" w:rsidRPr="005C5F0A">
        <w:t>viruses</w:t>
      </w:r>
      <w:r w:rsidR="005C5F0A">
        <w:t xml:space="preserve">, </w:t>
      </w:r>
      <w:r>
        <w:t xml:space="preserve">or when going into any buildings with sick or dead </w:t>
      </w:r>
      <w:r w:rsidR="000A30D2">
        <w:t>livestock</w:t>
      </w:r>
      <w:r>
        <w:t>:</w:t>
      </w:r>
    </w:p>
    <w:p w14:paraId="3943E7E3" w14:textId="77777777" w:rsidR="00D00572" w:rsidRDefault="00D00572" w:rsidP="00D00572">
      <w:r w:rsidRPr="00D00572">
        <w:rPr>
          <w:b/>
          <w:bCs/>
        </w:rPr>
        <w:t>Respiratory Protection:</w:t>
      </w:r>
      <w:r>
        <w:t xml:space="preserve"> NIOSH-approved respirators with a particulate filter rated N95 or higher are recommended. Respirator use should be part of a comprehensive respiratory protection program in accordance with OSHA's Respiratory Protection standard (29 CFR 1910.134). Workers must be medically cleared, trained, and fit-tested for respirator use.</w:t>
      </w:r>
    </w:p>
    <w:p w14:paraId="5DE669ED" w14:textId="77777777" w:rsidR="00D00572" w:rsidRDefault="00D00572" w:rsidP="00D00572">
      <w:r w:rsidRPr="00D00572">
        <w:rPr>
          <w:b/>
          <w:bCs/>
        </w:rPr>
        <w:t>Eye Protection</w:t>
      </w:r>
      <w:r>
        <w:t>: Properly-fitted, unvented or indirectly vented safety goggles should be worn to protect against splashes and droplets.</w:t>
      </w:r>
    </w:p>
    <w:p w14:paraId="55F28360" w14:textId="7B307F72" w:rsidR="00D00572" w:rsidRDefault="00D00572" w:rsidP="00D00572">
      <w:r w:rsidRPr="00D00572">
        <w:rPr>
          <w:b/>
          <w:bCs/>
        </w:rPr>
        <w:t xml:space="preserve">Hand Protection: </w:t>
      </w:r>
      <w:r>
        <w:t>Disposable gloves should be worn when handling infected cattle or coming into contact with potentially contaminated surfaces.</w:t>
      </w:r>
    </w:p>
    <w:p w14:paraId="6A87DD37" w14:textId="4AC14898" w:rsidR="00D00572" w:rsidRDefault="00D00572" w:rsidP="00D00572">
      <w:r w:rsidRPr="00D00572">
        <w:rPr>
          <w:b/>
          <w:bCs/>
        </w:rPr>
        <w:t xml:space="preserve">Body Protection: </w:t>
      </w:r>
      <w:r>
        <w:t>Disposable fluid-resistant coveralls, boots or boot covers, and disposable head covers or hair covers should be worn to protect against contamination.</w:t>
      </w:r>
    </w:p>
    <w:p w14:paraId="5C7CB9DF" w14:textId="77777777" w:rsidR="00D00572" w:rsidRPr="00D00572" w:rsidRDefault="00D00572" w:rsidP="003B0487">
      <w:pPr>
        <w:spacing w:after="0"/>
      </w:pPr>
    </w:p>
    <w:p w14:paraId="2A0F01F9" w14:textId="0EFBBCD4" w:rsidR="00D00572" w:rsidRPr="00D00572" w:rsidRDefault="00D00572" w:rsidP="00D00572">
      <w:pPr>
        <w:rPr>
          <w:b/>
          <w:bCs/>
          <w:sz w:val="28"/>
          <w:szCs w:val="28"/>
        </w:rPr>
      </w:pPr>
      <w:r w:rsidRPr="00D00572">
        <w:rPr>
          <w:b/>
          <w:bCs/>
          <w:sz w:val="28"/>
          <w:szCs w:val="28"/>
        </w:rPr>
        <w:t>Safe Use and Disposal of PPE</w:t>
      </w:r>
    </w:p>
    <w:p w14:paraId="1CCB7FCE" w14:textId="77777777" w:rsidR="00D00572" w:rsidRDefault="00D00572" w:rsidP="00D00572">
      <w:pPr>
        <w:pStyle w:val="ListParagraph"/>
        <w:numPr>
          <w:ilvl w:val="0"/>
          <w:numId w:val="1"/>
        </w:numPr>
      </w:pPr>
      <w:r>
        <w:t>Workers should be trained on the proper donning and doffing of PPE to avoid contamination.</w:t>
      </w:r>
    </w:p>
    <w:p w14:paraId="45F2CD37" w14:textId="77777777" w:rsidR="00D00572" w:rsidRDefault="00D00572" w:rsidP="00D00572">
      <w:pPr>
        <w:pStyle w:val="ListParagraph"/>
        <w:numPr>
          <w:ilvl w:val="0"/>
          <w:numId w:val="1"/>
        </w:numPr>
      </w:pPr>
      <w:r>
        <w:t>PPE should be put on and taken off in separate clean areas.</w:t>
      </w:r>
    </w:p>
    <w:p w14:paraId="0EB7867C" w14:textId="77777777" w:rsidR="00D00572" w:rsidRDefault="00D00572" w:rsidP="00D00572">
      <w:pPr>
        <w:pStyle w:val="ListParagraph"/>
        <w:numPr>
          <w:ilvl w:val="0"/>
          <w:numId w:val="1"/>
        </w:numPr>
      </w:pPr>
      <w:r>
        <w:t>Disposable PPE should be safely disposed of after use.</w:t>
      </w:r>
    </w:p>
    <w:p w14:paraId="2869C643" w14:textId="77777777" w:rsidR="00A03685" w:rsidRDefault="00D00572" w:rsidP="00A03685">
      <w:pPr>
        <w:pStyle w:val="ListParagraph"/>
        <w:numPr>
          <w:ilvl w:val="0"/>
          <w:numId w:val="1"/>
        </w:numPr>
      </w:pPr>
      <w:r>
        <w:t>Reusable PPE (e.g., rubber boots, rubber aprons) should be cleaned and disinfected with an EPA-approved disinfectant according to the manufacturer's instructions.</w:t>
      </w:r>
    </w:p>
    <w:p w14:paraId="1EDD20B1" w14:textId="77777777" w:rsidR="00A03685" w:rsidRPr="00A03685" w:rsidRDefault="00A03685" w:rsidP="00A03685">
      <w:pPr>
        <w:pStyle w:val="ListParagraph"/>
        <w:numPr>
          <w:ilvl w:val="0"/>
          <w:numId w:val="1"/>
        </w:numPr>
      </w:pPr>
      <w:r w:rsidRPr="00A03685">
        <w:rPr>
          <w:rFonts w:eastAsia="Times New Roman" w:cstheme="minorHAnsi"/>
          <w:color w:val="000000"/>
        </w:rPr>
        <w:t>Avoid touching the eyes, mouth, and nose after touching any contaminated material while wearing PPE.</w:t>
      </w:r>
    </w:p>
    <w:p w14:paraId="0BA60CC1" w14:textId="77777777" w:rsidR="00A03685" w:rsidRPr="00A03685" w:rsidRDefault="00A03685" w:rsidP="00A03685">
      <w:pPr>
        <w:pStyle w:val="ListParagraph"/>
        <w:numPr>
          <w:ilvl w:val="0"/>
          <w:numId w:val="1"/>
        </w:numPr>
      </w:pPr>
      <w:r w:rsidRPr="00A03685">
        <w:rPr>
          <w:rFonts w:eastAsia="Times New Roman" w:cstheme="minorHAnsi"/>
          <w:color w:val="000000"/>
        </w:rPr>
        <w:t>Do not eat, drink, smoke, or use the bathroom while wearing PPE.</w:t>
      </w:r>
    </w:p>
    <w:p w14:paraId="6D0BB211" w14:textId="77777777" w:rsidR="00A03685" w:rsidRPr="00A03685" w:rsidRDefault="00A03685" w:rsidP="00A03685">
      <w:pPr>
        <w:pStyle w:val="ListParagraph"/>
        <w:numPr>
          <w:ilvl w:val="0"/>
          <w:numId w:val="1"/>
        </w:numPr>
      </w:pPr>
      <w:r w:rsidRPr="00A03685">
        <w:rPr>
          <w:rFonts w:eastAsia="Times New Roman" w:cstheme="minorHAnsi"/>
          <w:color w:val="000000"/>
        </w:rPr>
        <w:t>Safely remove PPE in sequence:</w:t>
      </w:r>
    </w:p>
    <w:p w14:paraId="46D9E3D5" w14:textId="77777777" w:rsidR="00A03685" w:rsidRPr="00A03685" w:rsidRDefault="00A03685" w:rsidP="00A03685">
      <w:pPr>
        <w:pStyle w:val="ListParagraph"/>
        <w:numPr>
          <w:ilvl w:val="1"/>
          <w:numId w:val="1"/>
        </w:numPr>
      </w:pPr>
      <w:r w:rsidRPr="00A03685">
        <w:rPr>
          <w:rFonts w:eastAsia="Times New Roman" w:cstheme="minorHAnsi"/>
          <w:color w:val="000000"/>
        </w:rPr>
        <w:t>Remove and dispose of the apron, if worn;</w:t>
      </w:r>
    </w:p>
    <w:p w14:paraId="6F1B72E5" w14:textId="77777777" w:rsidR="00A03685" w:rsidRPr="00A03685" w:rsidRDefault="00A03685" w:rsidP="00A03685">
      <w:pPr>
        <w:pStyle w:val="ListParagraph"/>
        <w:numPr>
          <w:ilvl w:val="1"/>
          <w:numId w:val="1"/>
        </w:numPr>
      </w:pPr>
      <w:r w:rsidRPr="00A03685">
        <w:rPr>
          <w:rFonts w:eastAsia="Times New Roman" w:cstheme="minorHAnsi"/>
          <w:color w:val="000000"/>
        </w:rPr>
        <w:t>Clean and disinfect boots;</w:t>
      </w:r>
    </w:p>
    <w:p w14:paraId="008E5275" w14:textId="77777777" w:rsidR="00A03685" w:rsidRPr="00A03685" w:rsidRDefault="00A03685" w:rsidP="00A03685">
      <w:pPr>
        <w:pStyle w:val="ListParagraph"/>
        <w:numPr>
          <w:ilvl w:val="1"/>
          <w:numId w:val="1"/>
        </w:numPr>
      </w:pPr>
      <w:r w:rsidRPr="00A03685">
        <w:rPr>
          <w:rFonts w:eastAsia="Times New Roman" w:cstheme="minorHAnsi"/>
          <w:color w:val="000000"/>
        </w:rPr>
        <w:t>Remove boots;</w:t>
      </w:r>
    </w:p>
    <w:p w14:paraId="531A42DB" w14:textId="77777777" w:rsidR="00A03685" w:rsidRPr="00A03685" w:rsidRDefault="00A03685" w:rsidP="00A03685">
      <w:pPr>
        <w:pStyle w:val="ListParagraph"/>
        <w:numPr>
          <w:ilvl w:val="1"/>
          <w:numId w:val="1"/>
        </w:numPr>
      </w:pPr>
      <w:r w:rsidRPr="00A03685">
        <w:rPr>
          <w:rFonts w:eastAsia="Times New Roman" w:cstheme="minorHAnsi"/>
          <w:color w:val="000000"/>
        </w:rPr>
        <w:t>Remove and dispose of the coveralls;</w:t>
      </w:r>
    </w:p>
    <w:p w14:paraId="15E75399" w14:textId="77777777" w:rsidR="00A03685" w:rsidRPr="00A03685" w:rsidRDefault="00A03685" w:rsidP="00A03685">
      <w:pPr>
        <w:pStyle w:val="ListParagraph"/>
        <w:numPr>
          <w:ilvl w:val="1"/>
          <w:numId w:val="1"/>
        </w:numPr>
      </w:pPr>
      <w:r w:rsidRPr="00A03685">
        <w:rPr>
          <w:rFonts w:eastAsia="Times New Roman" w:cstheme="minorHAnsi"/>
          <w:color w:val="000000"/>
        </w:rPr>
        <w:t>Remove and dispose of gloves;</w:t>
      </w:r>
    </w:p>
    <w:p w14:paraId="450E57B0" w14:textId="77777777" w:rsidR="00A03685" w:rsidRPr="00A03685" w:rsidRDefault="00A03685" w:rsidP="00A03685">
      <w:pPr>
        <w:pStyle w:val="ListParagraph"/>
        <w:numPr>
          <w:ilvl w:val="1"/>
          <w:numId w:val="1"/>
        </w:numPr>
      </w:pPr>
      <w:r w:rsidRPr="00A03685">
        <w:rPr>
          <w:rFonts w:eastAsia="Times New Roman" w:cstheme="minorHAnsi"/>
          <w:color w:val="000000"/>
        </w:rPr>
        <w:t>Wash hands with soap and water;</w:t>
      </w:r>
    </w:p>
    <w:p w14:paraId="7497C880" w14:textId="77777777" w:rsidR="00A03685" w:rsidRPr="00A03685" w:rsidRDefault="00A03685" w:rsidP="00A03685">
      <w:pPr>
        <w:pStyle w:val="ListParagraph"/>
        <w:numPr>
          <w:ilvl w:val="1"/>
          <w:numId w:val="1"/>
        </w:numPr>
      </w:pPr>
      <w:r w:rsidRPr="00A03685">
        <w:rPr>
          <w:rFonts w:eastAsia="Times New Roman" w:cstheme="minorHAnsi"/>
          <w:color w:val="000000"/>
        </w:rPr>
        <w:t>Remove goggles and respirator;</w:t>
      </w:r>
    </w:p>
    <w:p w14:paraId="695EAFBD" w14:textId="77777777" w:rsidR="00A03685" w:rsidRPr="00A03685" w:rsidRDefault="00A03685" w:rsidP="00A03685">
      <w:pPr>
        <w:pStyle w:val="ListParagraph"/>
        <w:numPr>
          <w:ilvl w:val="1"/>
          <w:numId w:val="1"/>
        </w:numPr>
      </w:pPr>
      <w:r w:rsidRPr="00A03685">
        <w:rPr>
          <w:rFonts w:eastAsia="Times New Roman" w:cstheme="minorHAnsi"/>
          <w:color w:val="000000"/>
        </w:rPr>
        <w:t>Clean and disinfect reusable goggles and respirator;</w:t>
      </w:r>
    </w:p>
    <w:p w14:paraId="754C4122" w14:textId="77777777" w:rsidR="00A03685" w:rsidRPr="00A03685" w:rsidRDefault="00A03685" w:rsidP="00D00572">
      <w:pPr>
        <w:pStyle w:val="ListParagraph"/>
        <w:numPr>
          <w:ilvl w:val="1"/>
          <w:numId w:val="1"/>
        </w:numPr>
      </w:pPr>
      <w:r w:rsidRPr="00A03685">
        <w:rPr>
          <w:rFonts w:eastAsia="Times New Roman" w:cstheme="minorHAnsi"/>
          <w:color w:val="000000"/>
        </w:rPr>
        <w:t>Wash hands with soap and water again.</w:t>
      </w:r>
    </w:p>
    <w:p w14:paraId="1E9936D9" w14:textId="4F57C5CE" w:rsidR="00D00572" w:rsidRPr="00A03685" w:rsidRDefault="00D00572" w:rsidP="00A03685">
      <w:r w:rsidRPr="00A03685">
        <w:rPr>
          <w:b/>
          <w:bCs/>
          <w:sz w:val="28"/>
          <w:szCs w:val="28"/>
        </w:rPr>
        <w:lastRenderedPageBreak/>
        <w:t>Additional Safety Measures</w:t>
      </w:r>
    </w:p>
    <w:p w14:paraId="76D9E3B8" w14:textId="77777777" w:rsidR="00D00572" w:rsidRDefault="00D00572" w:rsidP="00D00572">
      <w:pPr>
        <w:pStyle w:val="ListParagraph"/>
        <w:numPr>
          <w:ilvl w:val="0"/>
          <w:numId w:val="3"/>
        </w:numPr>
      </w:pPr>
      <w:r>
        <w:t>Workers should avoid unprotected direct physical contact with sick or dead cattle.</w:t>
      </w:r>
    </w:p>
    <w:p w14:paraId="05432E69" w14:textId="77777777" w:rsidR="00D00572" w:rsidRDefault="00D00572" w:rsidP="00D00572">
      <w:pPr>
        <w:pStyle w:val="ListParagraph"/>
        <w:numPr>
          <w:ilvl w:val="0"/>
          <w:numId w:val="3"/>
        </w:numPr>
      </w:pPr>
      <w:r>
        <w:t>Workers should practice good hand hygiene by washing hands with soap and water or using an alcohol-based hand rub, especially after removing PPE.</w:t>
      </w:r>
    </w:p>
    <w:p w14:paraId="7322BBBE" w14:textId="1A170477" w:rsidR="00A03685" w:rsidRDefault="00A03685" w:rsidP="00A03685">
      <w:pPr>
        <w:pStyle w:val="ListParagraph"/>
        <w:numPr>
          <w:ilvl w:val="0"/>
          <w:numId w:val="3"/>
        </w:numPr>
      </w:pPr>
      <w:r w:rsidRPr="00A03685">
        <w:t>Shower at the end of the work shift and leave all contaminated clothing and equipment at work. Never wear contaminated clothing or equipment outside the work area.</w:t>
      </w:r>
    </w:p>
    <w:p w14:paraId="7D58174E" w14:textId="77777777" w:rsidR="00D00572" w:rsidRDefault="00D00572" w:rsidP="00D00572">
      <w:pPr>
        <w:pStyle w:val="ListParagraph"/>
        <w:numPr>
          <w:ilvl w:val="0"/>
          <w:numId w:val="3"/>
        </w:numPr>
      </w:pPr>
      <w:r>
        <w:t>Workers should self-monitor for symptoms of illness and report any signs of sickness immediately.</w:t>
      </w:r>
    </w:p>
    <w:p w14:paraId="00854400" w14:textId="0C198C7F" w:rsidR="000D15B2" w:rsidRDefault="00D00572" w:rsidP="00A03685">
      <w:pPr>
        <w:pStyle w:val="ListParagraph"/>
        <w:numPr>
          <w:ilvl w:val="0"/>
          <w:numId w:val="3"/>
        </w:numPr>
      </w:pPr>
      <w:r>
        <w:t>Employers should ensure that workers receive training on HPAI awareness, PPE use, and emergency response procedures.</w:t>
      </w:r>
    </w:p>
    <w:p w14:paraId="26486DC6" w14:textId="77777777" w:rsidR="003B0487" w:rsidRDefault="003B0487" w:rsidP="003B0487">
      <w:pPr>
        <w:spacing w:after="0"/>
      </w:pPr>
    </w:p>
    <w:p w14:paraId="60940605" w14:textId="0FCB2CE0" w:rsidR="00ED2BF0" w:rsidRPr="00ED2BF0" w:rsidRDefault="00ED2BF0" w:rsidP="00D00572">
      <w:pPr>
        <w:rPr>
          <w:b/>
          <w:bCs/>
          <w:sz w:val="28"/>
          <w:szCs w:val="28"/>
        </w:rPr>
      </w:pPr>
      <w:r w:rsidRPr="00ED2BF0">
        <w:rPr>
          <w:b/>
          <w:bCs/>
          <w:sz w:val="28"/>
          <w:szCs w:val="28"/>
        </w:rPr>
        <w:t>Compliance with OSHA Standards</w:t>
      </w:r>
    </w:p>
    <w:p w14:paraId="68CC4120" w14:textId="29B7CB67" w:rsidR="00D00572" w:rsidRDefault="00D00572" w:rsidP="00D00572">
      <w:r w:rsidRPr="00D00572">
        <w:t>Workers must receive comprehensive training on PPE. This includes understanding when to use PPE, what PPE is necessary for specific tasks, and how to properly put on, use, take off, dispose of, and maintain PPE.</w:t>
      </w:r>
    </w:p>
    <w:p w14:paraId="01E38397" w14:textId="77777777" w:rsidR="00A03685" w:rsidRDefault="00A03685" w:rsidP="00A03685">
      <w:pPr>
        <w:pStyle w:val="ListParagraph"/>
        <w:numPr>
          <w:ilvl w:val="0"/>
          <w:numId w:val="6"/>
        </w:numPr>
      </w:pPr>
      <w:r w:rsidRPr="00A03685">
        <w:t>All PPE should be used in accordance with OSHA regulations found at 29 CFR 1910 Subpart I (Personal Protective Equipment). Workers must receive training on and demonstrate an understanding of when to use PPE; what PPE is necessary; how to properly put on, use, take off, properly dispose of, and maintain PPE; and the limitations of PPE.</w:t>
      </w:r>
    </w:p>
    <w:p w14:paraId="5C54B38D" w14:textId="77777777" w:rsidR="00A03685" w:rsidRPr="00A03685" w:rsidRDefault="00A03685" w:rsidP="00A03685">
      <w:pPr>
        <w:pStyle w:val="ListParagraph"/>
      </w:pPr>
    </w:p>
    <w:p w14:paraId="3817FFA9" w14:textId="4BAE7D17" w:rsidR="00A03685" w:rsidRPr="00A03685" w:rsidRDefault="00D00572" w:rsidP="00A03685">
      <w:pPr>
        <w:pStyle w:val="ListParagraph"/>
        <w:numPr>
          <w:ilvl w:val="0"/>
          <w:numId w:val="6"/>
        </w:numPr>
        <w:shd w:val="clear" w:color="auto" w:fill="FFFFFF"/>
        <w:spacing w:beforeAutospacing="1" w:after="0" w:afterAutospacing="1" w:line="240" w:lineRule="auto"/>
        <w:rPr>
          <w:rFonts w:eastAsia="Times New Roman" w:cstheme="minorHAnsi"/>
          <w:color w:val="000000"/>
        </w:rPr>
      </w:pPr>
      <w:r w:rsidRPr="00A03685">
        <w:rPr>
          <w:rFonts w:eastAsia="Times New Roman" w:cstheme="minorHAnsi"/>
          <w:color w:val="000000"/>
        </w:rPr>
        <w:t>NIOSH-approved air-purifying respirators with a particulate filter that is rated N95 or higher are recommended for workers who have contact with highly pathogenic avian influenza (HPAI) A(H5) or A(H7) virus-infected cattle, carcasses or potentially virus-contaminated materials. Respirator use should be in the context of a comprehensive respiratory protection program in accordance with the Occupational Safety and Health Administration (OSHA) Respiratory Protection standard (29 CFR 1910.134) and other requirements. Detailed information on respiratory protection programs, including fit testing procedures, can be accessed at </w:t>
      </w:r>
      <w:hyperlink r:id="rId5" w:history="1">
        <w:r w:rsidRPr="00A03685">
          <w:rPr>
            <w:rFonts w:eastAsia="Times New Roman" w:cstheme="minorHAnsi"/>
            <w:color w:val="075290"/>
            <w:u w:val="single"/>
          </w:rPr>
          <w:t>OSHA’s Respiratory Protection eTool</w:t>
        </w:r>
      </w:hyperlink>
      <w:r w:rsidRPr="00A03685">
        <w:rPr>
          <w:rFonts w:eastAsia="Times New Roman" w:cstheme="minorHAnsi"/>
          <w:color w:val="000000"/>
        </w:rPr>
        <w:t>. PPE training topics should include all of the following:</w:t>
      </w:r>
    </w:p>
    <w:p w14:paraId="262DCAFC" w14:textId="77777777" w:rsidR="00A03685" w:rsidRPr="00A03685" w:rsidRDefault="00D00572" w:rsidP="00A03685">
      <w:pPr>
        <w:pStyle w:val="ListParagraph"/>
        <w:numPr>
          <w:ilvl w:val="1"/>
          <w:numId w:val="6"/>
        </w:numPr>
        <w:shd w:val="clear" w:color="auto" w:fill="FFFFFF"/>
        <w:spacing w:before="100" w:beforeAutospacing="1" w:after="100" w:afterAutospacing="1" w:line="240" w:lineRule="auto"/>
        <w:rPr>
          <w:rFonts w:eastAsia="Times New Roman" w:cstheme="minorHAnsi"/>
          <w:color w:val="000000"/>
        </w:rPr>
      </w:pPr>
      <w:r w:rsidRPr="00A03685">
        <w:rPr>
          <w:rFonts w:eastAsia="Times New Roman" w:cstheme="minorHAnsi"/>
          <w:color w:val="000000"/>
        </w:rPr>
        <w:t>Proper fit-testing, wearing and use of respirators;</w:t>
      </w:r>
    </w:p>
    <w:p w14:paraId="631807F1" w14:textId="601524B3" w:rsidR="00D00572" w:rsidRPr="00A03685" w:rsidRDefault="00D00572" w:rsidP="00A03685">
      <w:pPr>
        <w:pStyle w:val="ListParagraph"/>
        <w:numPr>
          <w:ilvl w:val="1"/>
          <w:numId w:val="6"/>
        </w:numPr>
        <w:shd w:val="clear" w:color="auto" w:fill="FFFFFF"/>
        <w:spacing w:before="100" w:beforeAutospacing="1" w:after="100" w:afterAutospacing="1" w:line="240" w:lineRule="auto"/>
        <w:rPr>
          <w:rFonts w:eastAsia="Times New Roman" w:cstheme="minorHAnsi"/>
          <w:color w:val="000000"/>
        </w:rPr>
      </w:pPr>
      <w:r w:rsidRPr="00A03685">
        <w:rPr>
          <w:rFonts w:eastAsia="Times New Roman" w:cstheme="minorHAnsi"/>
          <w:color w:val="000000"/>
        </w:rPr>
        <w:t>Safe removal of respirators;</w:t>
      </w:r>
    </w:p>
    <w:p w14:paraId="2BF58B88" w14:textId="77777777" w:rsidR="00D00572" w:rsidRPr="00A03685" w:rsidRDefault="00D00572" w:rsidP="00A03685">
      <w:pPr>
        <w:pStyle w:val="ListParagraph"/>
        <w:numPr>
          <w:ilvl w:val="1"/>
          <w:numId w:val="6"/>
        </w:numPr>
        <w:shd w:val="clear" w:color="auto" w:fill="FFFFFF"/>
        <w:spacing w:before="100" w:beforeAutospacing="1" w:after="100" w:afterAutospacing="1" w:line="240" w:lineRule="auto"/>
        <w:rPr>
          <w:rFonts w:eastAsia="Times New Roman" w:cstheme="minorHAnsi"/>
          <w:color w:val="000000"/>
        </w:rPr>
      </w:pPr>
      <w:r w:rsidRPr="00A03685">
        <w:rPr>
          <w:rFonts w:eastAsia="Times New Roman" w:cstheme="minorHAnsi"/>
          <w:color w:val="000000"/>
        </w:rPr>
        <w:t>Safe disposal of disposable respirators or cleaning and disinfection of reusable respirators;</w:t>
      </w:r>
    </w:p>
    <w:p w14:paraId="1E0E2684" w14:textId="3D17E630" w:rsidR="00A03685" w:rsidRDefault="00D00572" w:rsidP="00A03685">
      <w:pPr>
        <w:pStyle w:val="ListParagraph"/>
        <w:numPr>
          <w:ilvl w:val="1"/>
          <w:numId w:val="6"/>
        </w:numPr>
        <w:shd w:val="clear" w:color="auto" w:fill="FFFFFF"/>
        <w:spacing w:before="100" w:beforeAutospacing="1" w:after="0" w:line="240" w:lineRule="auto"/>
        <w:rPr>
          <w:rFonts w:eastAsia="Times New Roman" w:cstheme="minorHAnsi"/>
          <w:color w:val="000000"/>
        </w:rPr>
      </w:pPr>
      <w:r w:rsidRPr="00A03685">
        <w:rPr>
          <w:rFonts w:eastAsia="Times New Roman" w:cstheme="minorHAnsi"/>
          <w:color w:val="000000"/>
        </w:rPr>
        <w:t>Medical contraindications to respirator use.</w:t>
      </w:r>
    </w:p>
    <w:p w14:paraId="6F7C06A8" w14:textId="1449EE97" w:rsidR="00322B32" w:rsidRPr="00322B32" w:rsidRDefault="00322B32" w:rsidP="00322B32">
      <w:pPr>
        <w:shd w:val="clear" w:color="auto" w:fill="FFFFFF"/>
        <w:spacing w:before="100" w:beforeAutospacing="1" w:after="0" w:line="240" w:lineRule="auto"/>
        <w:rPr>
          <w:rFonts w:eastAsia="Times New Roman" w:cstheme="minorHAnsi"/>
          <w:color w:val="000000"/>
        </w:rPr>
      </w:pPr>
      <w:r w:rsidRPr="00322B32">
        <w:rPr>
          <w:rFonts w:eastAsia="Times New Roman" w:cstheme="minorHAnsi"/>
          <w:color w:val="000000"/>
        </w:rPr>
        <w:t>Note:</w:t>
      </w:r>
      <w:r>
        <w:rPr>
          <w:rFonts w:eastAsia="Times New Roman" w:cstheme="minorHAnsi"/>
          <w:color w:val="000000"/>
        </w:rPr>
        <w:t xml:space="preserve"> </w:t>
      </w:r>
      <w:r w:rsidRPr="00322B32">
        <w:rPr>
          <w:rFonts w:cstheme="minorHAnsi"/>
          <w:color w:val="000000"/>
          <w:shd w:val="clear" w:color="auto" w:fill="FFFFFF"/>
        </w:rPr>
        <w:t>Employers subject to OSHA</w:t>
      </w:r>
      <w:r>
        <w:rPr>
          <w:rFonts w:cstheme="minorHAnsi"/>
          <w:color w:val="000000"/>
          <w:shd w:val="clear" w:color="auto" w:fill="FFFFFF"/>
        </w:rPr>
        <w:t xml:space="preserve"> </w:t>
      </w:r>
      <w:r w:rsidRPr="00322B32">
        <w:rPr>
          <w:rFonts w:cstheme="minorHAnsi"/>
          <w:color w:val="000000"/>
          <w:shd w:val="clear" w:color="auto" w:fill="FFFFFF"/>
        </w:rPr>
        <w:t>regulations should comply with applicable standards as highlighted on the OSHA </w:t>
      </w:r>
      <w:r w:rsidRPr="00322B32">
        <w:rPr>
          <w:rFonts w:cstheme="minorHAnsi"/>
          <w:shd w:val="clear" w:color="auto" w:fill="FFFFFF"/>
        </w:rPr>
        <w:t>Avian Influenza – Standards </w:t>
      </w:r>
      <w:r w:rsidRPr="00322B32">
        <w:rPr>
          <w:rFonts w:cstheme="minorHAnsi"/>
          <w:color w:val="000000"/>
          <w:shd w:val="clear" w:color="auto" w:fill="FFFFFF"/>
        </w:rPr>
        <w:t>page</w:t>
      </w:r>
      <w:r>
        <w:rPr>
          <w:rFonts w:cstheme="minorHAnsi"/>
          <w:color w:val="000000"/>
          <w:shd w:val="clear" w:color="auto" w:fill="FFFFFF"/>
        </w:rPr>
        <w:t xml:space="preserve">, </w:t>
      </w:r>
      <w:hyperlink r:id="rId6" w:history="1">
        <w:r w:rsidRPr="0013651B">
          <w:rPr>
            <w:rStyle w:val="Hyperlink"/>
            <w:rFonts w:cstheme="minorHAnsi"/>
            <w:shd w:val="clear" w:color="auto" w:fill="FFFFFF"/>
          </w:rPr>
          <w:t>https://www.osha.gov/avian-flu/standards</w:t>
        </w:r>
      </w:hyperlink>
      <w:r>
        <w:rPr>
          <w:rFonts w:cstheme="minorHAnsi"/>
          <w:color w:val="000000"/>
          <w:shd w:val="clear" w:color="auto" w:fill="FFFFFF"/>
        </w:rPr>
        <w:t xml:space="preserve">. </w:t>
      </w:r>
    </w:p>
    <w:sectPr w:rsidR="00322B32" w:rsidRPr="00322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00BD"/>
    <w:multiLevelType w:val="hybridMultilevel"/>
    <w:tmpl w:val="E84E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9F762E"/>
    <w:multiLevelType w:val="multilevel"/>
    <w:tmpl w:val="0BA0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743CF"/>
    <w:multiLevelType w:val="hybridMultilevel"/>
    <w:tmpl w:val="302E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3A35F6"/>
    <w:multiLevelType w:val="multilevel"/>
    <w:tmpl w:val="C2CA3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5341F"/>
    <w:multiLevelType w:val="hybridMultilevel"/>
    <w:tmpl w:val="66AEB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1313A9"/>
    <w:multiLevelType w:val="hybridMultilevel"/>
    <w:tmpl w:val="F37EC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1515497">
    <w:abstractNumId w:val="5"/>
  </w:num>
  <w:num w:numId="2" w16cid:durableId="2132245123">
    <w:abstractNumId w:val="2"/>
  </w:num>
  <w:num w:numId="3" w16cid:durableId="1824544483">
    <w:abstractNumId w:val="0"/>
  </w:num>
  <w:num w:numId="4" w16cid:durableId="2053537678">
    <w:abstractNumId w:val="1"/>
  </w:num>
  <w:num w:numId="5" w16cid:durableId="1320159255">
    <w:abstractNumId w:val="3"/>
  </w:num>
  <w:num w:numId="6" w16cid:durableId="1743984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72"/>
    <w:rsid w:val="000A30D2"/>
    <w:rsid w:val="000D15B2"/>
    <w:rsid w:val="00103897"/>
    <w:rsid w:val="00322B32"/>
    <w:rsid w:val="00394598"/>
    <w:rsid w:val="003B0487"/>
    <w:rsid w:val="005C5F0A"/>
    <w:rsid w:val="008B4E6D"/>
    <w:rsid w:val="00A03685"/>
    <w:rsid w:val="00C17F1D"/>
    <w:rsid w:val="00D00572"/>
    <w:rsid w:val="00E042AE"/>
    <w:rsid w:val="00ED2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20DD"/>
  <w15:chartTrackingRefBased/>
  <w15:docId w15:val="{560B7FEB-9722-4F02-8A5E-09C13E48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572"/>
    <w:pPr>
      <w:ind w:left="720"/>
      <w:contextualSpacing/>
    </w:pPr>
  </w:style>
  <w:style w:type="character" w:styleId="Hyperlink">
    <w:name w:val="Hyperlink"/>
    <w:basedOn w:val="DefaultParagraphFont"/>
    <w:uiPriority w:val="99"/>
    <w:unhideWhenUsed/>
    <w:rsid w:val="00322B32"/>
    <w:rPr>
      <w:color w:val="0000FF"/>
      <w:u w:val="single"/>
    </w:rPr>
  </w:style>
  <w:style w:type="character" w:styleId="UnresolvedMention">
    <w:name w:val="Unresolved Mention"/>
    <w:basedOn w:val="DefaultParagraphFont"/>
    <w:uiPriority w:val="99"/>
    <w:semiHidden/>
    <w:unhideWhenUsed/>
    <w:rsid w:val="00322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sha.gov/avian-flu/standards" TargetMode="External"/><Relationship Id="rId5" Type="http://schemas.openxmlformats.org/officeDocument/2006/relationships/hyperlink" Target="http://www.osha.gov/SLTC/etools/respirato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Christopher</dc:creator>
  <cp:keywords/>
  <dc:description/>
  <cp:lastModifiedBy>Austin, Christopher</cp:lastModifiedBy>
  <cp:revision>9</cp:revision>
  <dcterms:created xsi:type="dcterms:W3CDTF">2024-04-10T04:25:00Z</dcterms:created>
  <dcterms:modified xsi:type="dcterms:W3CDTF">2024-04-10T06:17:00Z</dcterms:modified>
</cp:coreProperties>
</file>