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0CF90" w14:textId="77777777" w:rsidR="00F06088" w:rsidRPr="00F06088" w:rsidRDefault="00F06088" w:rsidP="00F06088">
      <w:pPr>
        <w:jc w:val="center"/>
        <w:rPr>
          <w:b/>
          <w:bCs/>
          <w:sz w:val="28"/>
          <w:szCs w:val="28"/>
        </w:rPr>
      </w:pPr>
      <w:r w:rsidRPr="00F06088">
        <w:rPr>
          <w:b/>
          <w:bCs/>
          <w:sz w:val="28"/>
          <w:szCs w:val="28"/>
        </w:rPr>
        <w:t>Machine Learning Workflow Documentation for Classifying Work-Related Injuries</w:t>
      </w:r>
    </w:p>
    <w:p w14:paraId="6C378859" w14:textId="77777777" w:rsidR="00F06088" w:rsidRDefault="00F06088" w:rsidP="00F06088">
      <w:r>
        <w:t>This workflow outlines the end-to-end process for using machine learning and natural language processing (NLP) techniques to classify emergency room (ER) visits as work-related or non-work-related, leveraging syndromic surveillance (</w:t>
      </w:r>
      <w:proofErr w:type="spellStart"/>
      <w:r>
        <w:t>SyS</w:t>
      </w:r>
      <w:proofErr w:type="spellEnd"/>
      <w:r>
        <w:t xml:space="preserve">) data. The classification models are primarily built using Python's scikit-learn library and NLP methods, including vectorization techniques such as TF-IDF and </w:t>
      </w:r>
      <w:proofErr w:type="spellStart"/>
      <w:r>
        <w:t>CountVectorization</w:t>
      </w:r>
      <w:proofErr w:type="spellEnd"/>
      <w:r>
        <w:t>.</w:t>
      </w:r>
    </w:p>
    <w:p w14:paraId="2976B1A6" w14:textId="77777777" w:rsidR="00F06088" w:rsidRDefault="00F06088" w:rsidP="00F06088"/>
    <w:p w14:paraId="4989F5C3" w14:textId="77777777" w:rsidR="00F06088" w:rsidRPr="008648B4" w:rsidRDefault="00F06088" w:rsidP="00F06088">
      <w:pPr>
        <w:rPr>
          <w:b/>
          <w:bCs/>
          <w:sz w:val="28"/>
          <w:szCs w:val="28"/>
        </w:rPr>
      </w:pPr>
      <w:r w:rsidRPr="008648B4">
        <w:rPr>
          <w:b/>
          <w:bCs/>
          <w:sz w:val="28"/>
          <w:szCs w:val="28"/>
        </w:rPr>
        <w:t>1. Data Preprocessing</w:t>
      </w:r>
    </w:p>
    <w:p w14:paraId="1845834B" w14:textId="7A0FCDBE" w:rsidR="00F06088" w:rsidRDefault="00F06088" w:rsidP="00F06088">
      <w:r>
        <w:t>The preprocessing of data is critical to ensure the input text data is clean and ready for feature extraction. The main components of this step include:</w:t>
      </w:r>
    </w:p>
    <w:p w14:paraId="3DCA9848" w14:textId="77777777" w:rsidR="00F06088" w:rsidRDefault="00F06088" w:rsidP="00F06088">
      <w:pPr>
        <w:pStyle w:val="ListParagraph"/>
        <w:numPr>
          <w:ilvl w:val="0"/>
          <w:numId w:val="1"/>
        </w:numPr>
      </w:pPr>
      <w:r>
        <w:t>Text Tokenization: The raw text data (discharge diagnosis codes, chief complaints, triage notes, etc.) is tokenized into individual words or phrases. This helps to break down the text into manageable components.</w:t>
      </w:r>
    </w:p>
    <w:p w14:paraId="2040D94D" w14:textId="77777777" w:rsidR="00F06088" w:rsidRDefault="00F06088" w:rsidP="00F06088">
      <w:pPr>
        <w:pStyle w:val="ListParagraph"/>
        <w:numPr>
          <w:ilvl w:val="0"/>
          <w:numId w:val="1"/>
        </w:numPr>
      </w:pPr>
      <w:r>
        <w:t>Stop Word Removal: Common words (e.g., “and,” “the”) are removed from the text to reduce noise in the analysis.</w:t>
      </w:r>
    </w:p>
    <w:p w14:paraId="72DD1BF6" w14:textId="77777777" w:rsidR="00F06088" w:rsidRDefault="00F06088" w:rsidP="00F06088">
      <w:pPr>
        <w:pStyle w:val="ListParagraph"/>
        <w:numPr>
          <w:ilvl w:val="0"/>
          <w:numId w:val="1"/>
        </w:numPr>
      </w:pPr>
      <w:r>
        <w:t>Punctuation Removal: Non-essential punctuation is removed, except for those characters (e.g., hyphens) that may have semantic value.</w:t>
      </w:r>
    </w:p>
    <w:p w14:paraId="2786A707" w14:textId="77777777" w:rsidR="00F06088" w:rsidRDefault="00F06088" w:rsidP="00F06088">
      <w:pPr>
        <w:pStyle w:val="ListParagraph"/>
        <w:numPr>
          <w:ilvl w:val="0"/>
          <w:numId w:val="1"/>
        </w:numPr>
      </w:pPr>
      <w:r>
        <w:t>Part-of-Speech (POS) Tagging: POS tagging is used to assign word types (e.g., nouns, verbs, adjectives) to each token. This is particularly useful for later steps such as lemmatization.</w:t>
      </w:r>
    </w:p>
    <w:p w14:paraId="73C2785A" w14:textId="77777777" w:rsidR="00F06088" w:rsidRDefault="00F06088" w:rsidP="00F06088">
      <w:pPr>
        <w:pStyle w:val="ListParagraph"/>
        <w:numPr>
          <w:ilvl w:val="0"/>
          <w:numId w:val="1"/>
        </w:numPr>
      </w:pPr>
      <w:r>
        <w:t>Lemmatization: Words are reduced to their base or root form (e.g., “running” becomes “run”), improving the accuracy of word vectorization by reducing redundancy.</w:t>
      </w:r>
    </w:p>
    <w:p w14:paraId="1641DCC9" w14:textId="77777777" w:rsidR="00F06088" w:rsidRDefault="00F06088" w:rsidP="00F06088">
      <w:pPr>
        <w:pStyle w:val="ListParagraph"/>
        <w:numPr>
          <w:ilvl w:val="0"/>
          <w:numId w:val="1"/>
        </w:numPr>
      </w:pPr>
    </w:p>
    <w:p w14:paraId="06901979" w14:textId="77777777" w:rsidR="00F06088" w:rsidRPr="008648B4" w:rsidRDefault="00F06088" w:rsidP="00F06088">
      <w:pPr>
        <w:rPr>
          <w:b/>
          <w:bCs/>
          <w:sz w:val="28"/>
          <w:szCs w:val="28"/>
        </w:rPr>
      </w:pPr>
      <w:r w:rsidRPr="008648B4">
        <w:rPr>
          <w:b/>
          <w:bCs/>
          <w:sz w:val="28"/>
          <w:szCs w:val="28"/>
        </w:rPr>
        <w:t>2. Feature Extraction Using NLP</w:t>
      </w:r>
    </w:p>
    <w:p w14:paraId="38C3FECA" w14:textId="77BFB8B9" w:rsidR="00F06088" w:rsidRDefault="00F06088" w:rsidP="00F06088">
      <w:r>
        <w:t>Once the text is processed, it is transformed into numerical features that machine learning algorithms can utilize:</w:t>
      </w:r>
    </w:p>
    <w:p w14:paraId="52127076" w14:textId="77777777" w:rsidR="00F06088" w:rsidRDefault="00F06088" w:rsidP="00F06088">
      <w:pPr>
        <w:pStyle w:val="ListParagraph"/>
        <w:numPr>
          <w:ilvl w:val="0"/>
          <w:numId w:val="2"/>
        </w:numPr>
      </w:pPr>
      <w:r>
        <w:t>Presence/Absence Vectorization: A model is used to create vectors that indicate the presence (1) or absence (0) of words within a document.</w:t>
      </w:r>
    </w:p>
    <w:p w14:paraId="287139FB" w14:textId="77777777" w:rsidR="00F06088" w:rsidRDefault="00F06088" w:rsidP="00F06088">
      <w:pPr>
        <w:pStyle w:val="ListParagraph"/>
        <w:numPr>
          <w:ilvl w:val="0"/>
          <w:numId w:val="2"/>
        </w:numPr>
      </w:pPr>
      <w:r>
        <w:t>Count Vectorization: This approach counts the number of times each word appears in the text, creating a frequency-based feature set.</w:t>
      </w:r>
    </w:p>
    <w:p w14:paraId="1ACA273B" w14:textId="77777777" w:rsidR="00F06088" w:rsidRDefault="00F06088" w:rsidP="00F06088">
      <w:pPr>
        <w:pStyle w:val="ListParagraph"/>
        <w:numPr>
          <w:ilvl w:val="0"/>
          <w:numId w:val="2"/>
        </w:numPr>
      </w:pPr>
      <w:r>
        <w:t>TF-IDF (Term Frequency-Inverse Document Frequency) Vectorization: The TF-IDF method is applied to weight words based on their frequency across multiple documents. This helps to down-weight common words (e.g., “patient,” “hospital”) while emphasizing more distinctive terms.</w:t>
      </w:r>
    </w:p>
    <w:p w14:paraId="584FBC21" w14:textId="77777777" w:rsidR="00F06088" w:rsidRDefault="00F06088" w:rsidP="00F06088">
      <w:pPr>
        <w:pStyle w:val="ListParagraph"/>
        <w:numPr>
          <w:ilvl w:val="0"/>
          <w:numId w:val="2"/>
        </w:numPr>
      </w:pPr>
      <w:r>
        <w:t>Both the Count Vectorizer and TF-IDF Vectorizer methods are used to create document-term matrices, which are then passed into machine learning models.</w:t>
      </w:r>
    </w:p>
    <w:p w14:paraId="05F11296" w14:textId="77777777" w:rsidR="00F06088" w:rsidRDefault="00F06088" w:rsidP="00F06088"/>
    <w:p w14:paraId="3F758E66" w14:textId="77777777" w:rsidR="00F06088" w:rsidRDefault="00F06088" w:rsidP="00F06088"/>
    <w:p w14:paraId="0C62BABE" w14:textId="77777777" w:rsidR="00F06088" w:rsidRPr="008648B4" w:rsidRDefault="00F06088" w:rsidP="00F06088">
      <w:pPr>
        <w:rPr>
          <w:b/>
          <w:bCs/>
          <w:sz w:val="28"/>
          <w:szCs w:val="28"/>
        </w:rPr>
      </w:pPr>
      <w:r w:rsidRPr="008648B4">
        <w:rPr>
          <w:b/>
          <w:bCs/>
          <w:sz w:val="28"/>
          <w:szCs w:val="28"/>
        </w:rPr>
        <w:t>3. Machine Learning Models</w:t>
      </w:r>
    </w:p>
    <w:p w14:paraId="7B5E648B" w14:textId="1BE4B706" w:rsidR="00F06088" w:rsidRDefault="00F06088" w:rsidP="00F06088">
      <w:r>
        <w:t>Various models are applied to classify work-related injuries based on the features extracted from the text data:</w:t>
      </w:r>
    </w:p>
    <w:p w14:paraId="6F442AF2" w14:textId="77777777" w:rsidR="00F06088" w:rsidRDefault="00F06088" w:rsidP="00F06088">
      <w:pPr>
        <w:pStyle w:val="ListParagraph"/>
        <w:numPr>
          <w:ilvl w:val="0"/>
          <w:numId w:val="3"/>
        </w:numPr>
      </w:pPr>
      <w:r>
        <w:t>Naïve Bayes Classifier: A probabilistic model that assumes word features are conditionally independent. This model is simple and computationally efficient, making it suitable for large datasets.</w:t>
      </w:r>
    </w:p>
    <w:p w14:paraId="253068E5" w14:textId="77777777" w:rsidR="00F06088" w:rsidRDefault="00F06088" w:rsidP="00F06088">
      <w:pPr>
        <w:pStyle w:val="ListParagraph"/>
        <w:numPr>
          <w:ilvl w:val="0"/>
          <w:numId w:val="3"/>
        </w:numPr>
      </w:pPr>
      <w:r>
        <w:t>Support Vector Machine (SVM): A linear classifier that separates data points using hyperplanes. The SVM is implemented with a Stochastic Gradient Descent (SGD) classifier, which is particularly effective for large-scale datasets.</w:t>
      </w:r>
    </w:p>
    <w:p w14:paraId="4D34F115" w14:textId="77777777" w:rsidR="00F06088" w:rsidRDefault="00F06088" w:rsidP="00F06088">
      <w:pPr>
        <w:pStyle w:val="ListParagraph"/>
        <w:numPr>
          <w:ilvl w:val="0"/>
          <w:numId w:val="3"/>
        </w:numPr>
      </w:pPr>
      <w:r>
        <w:t>Logistic Regression: A statistical model used to predict the probability of a binary outcome (work-related or non-work-related). Logistic Regression performs well on text classification tasks with linearly separable classes.</w:t>
      </w:r>
    </w:p>
    <w:p w14:paraId="03118EF2" w14:textId="77777777" w:rsidR="00F06088" w:rsidRDefault="00F06088" w:rsidP="00F06088">
      <w:r>
        <w:t>Each model is trained on the vectorized text data using a supervised learning approach, where the label “work-related” or “non-work-related” is the target variable.</w:t>
      </w:r>
    </w:p>
    <w:p w14:paraId="53A584FF" w14:textId="77777777" w:rsidR="00F06088" w:rsidRDefault="00F06088" w:rsidP="00F06088"/>
    <w:p w14:paraId="0FEC157D" w14:textId="77777777" w:rsidR="00F06088" w:rsidRPr="008648B4" w:rsidRDefault="00F06088" w:rsidP="00F06088">
      <w:pPr>
        <w:rPr>
          <w:b/>
          <w:bCs/>
          <w:sz w:val="28"/>
          <w:szCs w:val="28"/>
        </w:rPr>
      </w:pPr>
      <w:r w:rsidRPr="008648B4">
        <w:rPr>
          <w:b/>
          <w:bCs/>
          <w:sz w:val="28"/>
          <w:szCs w:val="28"/>
        </w:rPr>
        <w:t>4. Model Evaluation and Performance</w:t>
      </w:r>
    </w:p>
    <w:p w14:paraId="1A5A8025" w14:textId="3F7C0EE4" w:rsidR="00F06088" w:rsidRDefault="00F06088" w:rsidP="00F06088">
      <w:r>
        <w:t>The performance of each model is evaluated using the following key metrics:</w:t>
      </w:r>
    </w:p>
    <w:p w14:paraId="1CF2BC86" w14:textId="77777777" w:rsidR="00F06088" w:rsidRDefault="00F06088" w:rsidP="00F06088">
      <w:pPr>
        <w:pStyle w:val="ListParagraph"/>
        <w:numPr>
          <w:ilvl w:val="0"/>
          <w:numId w:val="4"/>
        </w:numPr>
      </w:pPr>
      <w:r>
        <w:t>Accuracy: The proportion of correctly classified instances out of the total instances.</w:t>
      </w:r>
    </w:p>
    <w:p w14:paraId="2737132F" w14:textId="77777777" w:rsidR="00F06088" w:rsidRDefault="00F06088" w:rsidP="00F06088">
      <w:pPr>
        <w:pStyle w:val="ListParagraph"/>
        <w:numPr>
          <w:ilvl w:val="0"/>
          <w:numId w:val="4"/>
        </w:numPr>
      </w:pPr>
      <w:r>
        <w:t>Precision: The proportion of true positives (correctly identified work-related injuries) out of all predicted positives.</w:t>
      </w:r>
    </w:p>
    <w:p w14:paraId="06E7B5E3" w14:textId="77777777" w:rsidR="00F06088" w:rsidRDefault="00F06088" w:rsidP="00F06088">
      <w:pPr>
        <w:pStyle w:val="ListParagraph"/>
        <w:numPr>
          <w:ilvl w:val="0"/>
          <w:numId w:val="4"/>
        </w:numPr>
      </w:pPr>
      <w:r>
        <w:t>Recall (Sensitivity): The proportion of true positives out of all actual work-related injuries.</w:t>
      </w:r>
    </w:p>
    <w:p w14:paraId="023987B5" w14:textId="77777777" w:rsidR="00F06088" w:rsidRDefault="00F06088" w:rsidP="00F06088">
      <w:pPr>
        <w:pStyle w:val="ListParagraph"/>
        <w:numPr>
          <w:ilvl w:val="0"/>
          <w:numId w:val="4"/>
        </w:numPr>
      </w:pPr>
      <w:r>
        <w:t>F1 Score: The harmonic mean of precision and recall, providing a balanced measure of the model’s performance.</w:t>
      </w:r>
    </w:p>
    <w:p w14:paraId="7417CDBE" w14:textId="77777777" w:rsidR="00F06088" w:rsidRDefault="00F06088" w:rsidP="00F06088">
      <w:pPr>
        <w:pStyle w:val="ListParagraph"/>
        <w:numPr>
          <w:ilvl w:val="0"/>
          <w:numId w:val="4"/>
        </w:numPr>
      </w:pPr>
      <w:r>
        <w:t>Confusion Matrix: This provides a breakdown of true positives, true negatives, false positives, and false negatives, offering a deeper understanding of model performance beyond simple accuracy.</w:t>
      </w:r>
    </w:p>
    <w:p w14:paraId="503CEB8F" w14:textId="77777777" w:rsidR="00F06088" w:rsidRDefault="00F06088" w:rsidP="00F06088">
      <w:r>
        <w:t>For model comparison, the ROC curve (Receiver Operating Characteristic) is plotted, and the AUC (Area Under the Curve) is calculated to assess the trade-off between true positive and false positive rates.</w:t>
      </w:r>
    </w:p>
    <w:p w14:paraId="4C25AF54" w14:textId="77777777" w:rsidR="00F06088" w:rsidRDefault="00F06088" w:rsidP="00F06088"/>
    <w:p w14:paraId="5CC4164F" w14:textId="77777777" w:rsidR="00F06088" w:rsidRPr="008648B4" w:rsidRDefault="00F06088" w:rsidP="00F06088">
      <w:pPr>
        <w:rPr>
          <w:b/>
          <w:bCs/>
          <w:sz w:val="28"/>
          <w:szCs w:val="28"/>
        </w:rPr>
      </w:pPr>
      <w:r w:rsidRPr="008648B4">
        <w:rPr>
          <w:b/>
          <w:bCs/>
          <w:sz w:val="28"/>
          <w:szCs w:val="28"/>
        </w:rPr>
        <w:t>5. Pipelines and Automated Workflows</w:t>
      </w:r>
    </w:p>
    <w:p w14:paraId="25B104AA" w14:textId="25C9E33D" w:rsidR="00F06088" w:rsidRDefault="00F06088" w:rsidP="00F06088">
      <w:r>
        <w:t>To streamline the process, machine learning pipelines are implemented. The pipeline includes three key stages:</w:t>
      </w:r>
    </w:p>
    <w:p w14:paraId="130CA7AE" w14:textId="77777777" w:rsidR="00F06088" w:rsidRDefault="00F06088" w:rsidP="00F06088">
      <w:pPr>
        <w:pStyle w:val="ListParagraph"/>
        <w:numPr>
          <w:ilvl w:val="0"/>
          <w:numId w:val="5"/>
        </w:numPr>
      </w:pPr>
      <w:r>
        <w:t>Vectorization: Text is converted into numerical form (e.g., Count Vectorizer or TF-IDF).</w:t>
      </w:r>
    </w:p>
    <w:p w14:paraId="67898158" w14:textId="77777777" w:rsidR="00F06088" w:rsidRDefault="00F06088" w:rsidP="00F06088">
      <w:pPr>
        <w:pStyle w:val="ListParagraph"/>
        <w:numPr>
          <w:ilvl w:val="0"/>
          <w:numId w:val="5"/>
        </w:numPr>
      </w:pPr>
      <w:r>
        <w:t>TF-IDF Transformation: The vectorized data is further transformed to normalize word frequencies.</w:t>
      </w:r>
    </w:p>
    <w:p w14:paraId="21340395" w14:textId="77777777" w:rsidR="00F06088" w:rsidRDefault="00F06088" w:rsidP="00F06088">
      <w:pPr>
        <w:pStyle w:val="ListParagraph"/>
        <w:numPr>
          <w:ilvl w:val="0"/>
          <w:numId w:val="5"/>
        </w:numPr>
      </w:pPr>
      <w:r>
        <w:lastRenderedPageBreak/>
        <w:t>Classification: A classifier (e.g., SVM, Logistic Regression) is applied to predict work-related injury status.</w:t>
      </w:r>
    </w:p>
    <w:p w14:paraId="637A3335" w14:textId="77777777" w:rsidR="00F06088" w:rsidRDefault="00F06088" w:rsidP="00F06088">
      <w:r>
        <w:t xml:space="preserve">By using pipelines, multiple steps are executed in sequence, reducing manual </w:t>
      </w:r>
      <w:proofErr w:type="gramStart"/>
      <w:r>
        <w:t>intervention</w:t>
      </w:r>
      <w:proofErr w:type="gramEnd"/>
      <w:r>
        <w:t xml:space="preserve"> and ensuring consistency in preprocessing and modeling across different datasets.</w:t>
      </w:r>
    </w:p>
    <w:p w14:paraId="620B6E6A" w14:textId="77777777" w:rsidR="00F06088" w:rsidRDefault="00F06088" w:rsidP="00F06088"/>
    <w:p w14:paraId="6B97C381" w14:textId="77777777" w:rsidR="00F06088" w:rsidRPr="008648B4" w:rsidRDefault="00F06088" w:rsidP="00F06088">
      <w:pPr>
        <w:rPr>
          <w:b/>
          <w:bCs/>
          <w:sz w:val="28"/>
          <w:szCs w:val="28"/>
        </w:rPr>
      </w:pPr>
      <w:r w:rsidRPr="008648B4">
        <w:rPr>
          <w:b/>
          <w:bCs/>
          <w:sz w:val="28"/>
          <w:szCs w:val="28"/>
        </w:rPr>
        <w:t>6. Model Saving and Deployment</w:t>
      </w:r>
    </w:p>
    <w:p w14:paraId="38341464" w14:textId="77777777" w:rsidR="00F06088" w:rsidRDefault="00F06088" w:rsidP="00F06088">
      <w:r>
        <w:t xml:space="preserve">Once the models are trained and validated, they are saved using Python’s </w:t>
      </w:r>
      <w:proofErr w:type="spellStart"/>
      <w:r>
        <w:t>joblib</w:t>
      </w:r>
      <w:proofErr w:type="spellEnd"/>
      <w:r>
        <w:t xml:space="preserve"> library. This allows for quick reloading of the models when new data needs to be classified. Additionally, vectorizers are saved alongside the models to ensure that future text inputs are transformed in the same way as the training data.</w:t>
      </w:r>
    </w:p>
    <w:p w14:paraId="40FF02CA" w14:textId="77777777" w:rsidR="00F06088" w:rsidRDefault="00F06088" w:rsidP="00F06088"/>
    <w:p w14:paraId="121ADDA5" w14:textId="77777777" w:rsidR="00F06088" w:rsidRPr="008648B4" w:rsidRDefault="00F06088" w:rsidP="00F06088">
      <w:pPr>
        <w:rPr>
          <w:b/>
          <w:bCs/>
          <w:sz w:val="28"/>
          <w:szCs w:val="28"/>
        </w:rPr>
      </w:pPr>
      <w:r w:rsidRPr="008648B4">
        <w:rPr>
          <w:b/>
          <w:bCs/>
          <w:sz w:val="28"/>
          <w:szCs w:val="28"/>
        </w:rPr>
        <w:t>7. Continuous Model Improvement</w:t>
      </w:r>
    </w:p>
    <w:p w14:paraId="7809972C" w14:textId="21C31AA4" w:rsidR="00F06088" w:rsidRDefault="00F06088" w:rsidP="00F06088">
      <w:r>
        <w:t>As new data becomes available, models are retrained to ensure that they adapt to evolving injury patterns and remain accurate over time. Regular monitoring of performance metrics (e.g., accuracy, precision, recall) helps to identify when the models need updates or improvements.</w:t>
      </w:r>
    </w:p>
    <w:p w14:paraId="58573814" w14:textId="7BBAD004" w:rsidR="00F06088" w:rsidRDefault="00F06088" w:rsidP="00F06088">
      <w:r>
        <w:t>Key steps in the continuous improvement process include:</w:t>
      </w:r>
    </w:p>
    <w:p w14:paraId="250F3620" w14:textId="77777777" w:rsidR="00F06088" w:rsidRDefault="00F06088" w:rsidP="00F06088">
      <w:pPr>
        <w:pStyle w:val="ListParagraph"/>
        <w:numPr>
          <w:ilvl w:val="0"/>
          <w:numId w:val="6"/>
        </w:numPr>
      </w:pPr>
      <w:r>
        <w:t>Error Analysis: Reviewing misclassified instances to identify trends or patterns that the model struggles with.</w:t>
      </w:r>
    </w:p>
    <w:p w14:paraId="539C41D1" w14:textId="77777777" w:rsidR="00F06088" w:rsidRDefault="00F06088" w:rsidP="00F06088">
      <w:pPr>
        <w:pStyle w:val="ListParagraph"/>
        <w:numPr>
          <w:ilvl w:val="0"/>
          <w:numId w:val="6"/>
        </w:numPr>
      </w:pPr>
      <w:r>
        <w:t>Feature Updates: As new injury terminology emerges, additional features can be engineered to improve classification accuracy.</w:t>
      </w:r>
    </w:p>
    <w:p w14:paraId="2C95C0C0" w14:textId="77777777" w:rsidR="00F06088" w:rsidRDefault="00F06088" w:rsidP="00F06088">
      <w:pPr>
        <w:pStyle w:val="ListParagraph"/>
        <w:numPr>
          <w:ilvl w:val="0"/>
          <w:numId w:val="6"/>
        </w:numPr>
      </w:pPr>
      <w:r>
        <w:t>Retraining: Incorporating new training data ensures that the model remains up-to-date and continues to perform well on current data.</w:t>
      </w:r>
    </w:p>
    <w:p w14:paraId="4F2C61C9" w14:textId="48CB2E27" w:rsidR="007311AB" w:rsidRDefault="007311AB" w:rsidP="00F06088"/>
    <w:sectPr w:rsidR="00731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166E"/>
    <w:multiLevelType w:val="hybridMultilevel"/>
    <w:tmpl w:val="69681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33400"/>
    <w:multiLevelType w:val="hybridMultilevel"/>
    <w:tmpl w:val="50BEF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A5792"/>
    <w:multiLevelType w:val="hybridMultilevel"/>
    <w:tmpl w:val="9F3C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450273"/>
    <w:multiLevelType w:val="hybridMultilevel"/>
    <w:tmpl w:val="2B30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B1393A"/>
    <w:multiLevelType w:val="hybridMultilevel"/>
    <w:tmpl w:val="3A86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9F55B4"/>
    <w:multiLevelType w:val="hybridMultilevel"/>
    <w:tmpl w:val="23D8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05929">
    <w:abstractNumId w:val="1"/>
  </w:num>
  <w:num w:numId="2" w16cid:durableId="1920626888">
    <w:abstractNumId w:val="5"/>
  </w:num>
  <w:num w:numId="3" w16cid:durableId="1720402260">
    <w:abstractNumId w:val="0"/>
  </w:num>
  <w:num w:numId="4" w16cid:durableId="2035768850">
    <w:abstractNumId w:val="2"/>
  </w:num>
  <w:num w:numId="5" w16cid:durableId="405342589">
    <w:abstractNumId w:val="3"/>
  </w:num>
  <w:num w:numId="6" w16cid:durableId="1404642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088"/>
    <w:rsid w:val="00677BC4"/>
    <w:rsid w:val="007311AB"/>
    <w:rsid w:val="008648B4"/>
    <w:rsid w:val="00F0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68EA"/>
  <w15:chartTrackingRefBased/>
  <w15:docId w15:val="{428B8225-23EB-4FCF-A691-D275E0A19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0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Austin</dc:creator>
  <cp:keywords/>
  <dc:description/>
  <cp:lastModifiedBy>Christopher Austin</cp:lastModifiedBy>
  <cp:revision>2</cp:revision>
  <dcterms:created xsi:type="dcterms:W3CDTF">2024-09-26T17:32:00Z</dcterms:created>
  <dcterms:modified xsi:type="dcterms:W3CDTF">2024-09-27T15:39:00Z</dcterms:modified>
</cp:coreProperties>
</file>