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class Elem{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public int value;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public int min;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public Elem next;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public Elem(int value, int min){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this.value = value;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this.min = min;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public class Min_Stack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public Elem top;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// initialize your data structure here.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public Min_Stack()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public void push(int x)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if(top == null){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top = new Elem(x, x);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}else{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Elem e = new Elem(x, Math.min(x,top.min));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e.next = top;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top = 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public void pop()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if(top == null)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return;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Elem temp = top.next;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top.next = null;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top = temp;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public int top()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if(top == null)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return -1;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top.value;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public int getMin()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if(top == null)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return -1;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top.min;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113</Words>
  <Pages>1</Pages>
  <Characters>503</Characters>
  <Application>WPS Office</Application>
  <DocSecurity>0</DocSecurity>
  <Paragraphs>53</Paragraphs>
  <ScaleCrop>false</ScaleCrop>
  <Company>HCL Technologies</Company>
  <LinksUpToDate>false</LinksUpToDate>
  <CharactersWithSpaces>841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2020-06-15T07:46:00Z</dcterms:created>
  <dc:creator>Bandela Angelina</dc:creator>
  <lastModifiedBy>CPH1909</lastModifiedBy>
  <dcterms:modified xsi:type="dcterms:W3CDTF">2020-11-11T14:54:46Z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