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A0" w:rsidRPr="006713A0" w:rsidRDefault="006713A0" w:rsidP="006713A0">
      <w:pPr>
        <w:pStyle w:val="Titre"/>
        <w:pBdr>
          <w:bottom w:val="none" w:sz="0" w:space="0" w:color="auto"/>
        </w:pBdr>
        <w:jc w:val="center"/>
        <w:rPr>
          <w:rFonts w:asciiTheme="minorHAnsi" w:hAnsiTheme="minorHAnsi"/>
          <w:lang w:val="en-US"/>
        </w:rPr>
      </w:pPr>
      <w:r w:rsidRPr="006713A0">
        <w:rPr>
          <w:rFonts w:asciiTheme="minorHAnsi" w:hAnsiTheme="minorHAnsi"/>
          <w:lang w:val="en-US"/>
        </w:rPr>
        <w:t xml:space="preserve">Risk assessment model of AMR selection </w:t>
      </w:r>
    </w:p>
    <w:p w:rsidR="006713A0" w:rsidRPr="006713A0" w:rsidRDefault="006713A0" w:rsidP="006713A0">
      <w:pPr>
        <w:pBdr>
          <w:bottom w:val="single" w:sz="4" w:space="1" w:color="auto"/>
        </w:pBdr>
        <w:jc w:val="center"/>
        <w:rPr>
          <w:rFonts w:eastAsia="Arial" w:cs="Arial"/>
          <w:color w:val="000000"/>
          <w:sz w:val="52"/>
          <w:szCs w:val="52"/>
          <w:lang w:val="en-US" w:eastAsia="fr-FR"/>
        </w:rPr>
      </w:pPr>
      <w:r w:rsidRPr="006713A0">
        <w:rPr>
          <w:rFonts w:eastAsia="Arial" w:cs="Arial"/>
          <w:color w:val="000000"/>
          <w:sz w:val="52"/>
          <w:szCs w:val="52"/>
          <w:lang w:val="en-US" w:eastAsia="fr-FR"/>
        </w:rPr>
        <w:t>User manual</w:t>
      </w:r>
    </w:p>
    <w:p w:rsidR="006713A0" w:rsidRDefault="006713A0" w:rsidP="006713A0">
      <w:pPr>
        <w:rPr>
          <w:lang w:val="en-US" w:eastAsia="fr-FR"/>
        </w:rPr>
      </w:pPr>
    </w:p>
    <w:p w:rsidR="00DC52DB" w:rsidRPr="006713A0" w:rsidRDefault="00DC52DB" w:rsidP="006713A0">
      <w:pPr>
        <w:rPr>
          <w:lang w:val="en-US" w:eastAsia="fr-FR"/>
        </w:rPr>
      </w:pPr>
      <w:r>
        <w:rPr>
          <w:lang w:val="en-US" w:eastAsia="fr-FR"/>
        </w:rPr>
        <w:t xml:space="preserve">The current available risk assessment (RA) model computes the risk of acquisition for a human individual based on five different routes. Each route is depicted in an independent </w:t>
      </w:r>
      <w:proofErr w:type="spellStart"/>
      <w:r>
        <w:rPr>
          <w:lang w:val="en-US" w:eastAsia="fr-FR"/>
        </w:rPr>
        <w:t>submodel</w:t>
      </w:r>
      <w:proofErr w:type="spellEnd"/>
      <w:r>
        <w:rPr>
          <w:lang w:val="en-US" w:eastAsia="fr-FR"/>
        </w:rPr>
        <w:t>.</w:t>
      </w:r>
    </w:p>
    <w:p w:rsidR="006713A0" w:rsidRDefault="006713A0" w:rsidP="006713A0">
      <w:pPr>
        <w:rPr>
          <w:lang w:val="en-US" w:eastAsia="fr-FR"/>
        </w:rPr>
      </w:pPr>
    </w:p>
    <w:p w:rsidR="005343E6" w:rsidRPr="005343E6" w:rsidRDefault="005343E6" w:rsidP="005343E6">
      <w:pPr>
        <w:pStyle w:val="Paragraphedeliste"/>
        <w:numPr>
          <w:ilvl w:val="0"/>
          <w:numId w:val="1"/>
        </w:numPr>
        <w:rPr>
          <w:b/>
          <w:lang w:val="en-US" w:eastAsia="fr-FR"/>
        </w:rPr>
      </w:pPr>
      <w:r w:rsidRPr="005343E6">
        <w:rPr>
          <w:b/>
          <w:lang w:val="en-US" w:eastAsia="fr-FR"/>
        </w:rPr>
        <w:t xml:space="preserve">Defining values for RA model variables </w:t>
      </w:r>
    </w:p>
    <w:p w:rsidR="006713A0" w:rsidRPr="006713A0" w:rsidRDefault="005343E6" w:rsidP="006713A0">
      <w:pPr>
        <w:rPr>
          <w:lang w:val="en-US" w:eastAsia="fr-FR"/>
        </w:rPr>
      </w:pPr>
      <w:r>
        <w:rPr>
          <w:lang w:val="en-US" w:eastAsia="fr-FR"/>
        </w:rPr>
        <w:t xml:space="preserve">Open </w:t>
      </w:r>
      <w:proofErr w:type="spellStart"/>
      <w:r w:rsidRPr="005343E6">
        <w:rPr>
          <w:i/>
          <w:lang w:val="en-US" w:eastAsia="fr-FR"/>
        </w:rPr>
        <w:t>Variables.R</w:t>
      </w:r>
      <w:proofErr w:type="spellEnd"/>
      <w:r>
        <w:rPr>
          <w:i/>
          <w:lang w:val="en-US" w:eastAsia="fr-FR"/>
        </w:rPr>
        <w:t>.</w:t>
      </w:r>
    </w:p>
    <w:p w:rsidR="003E74A9" w:rsidRDefault="005343E6">
      <w:r>
        <w:t xml:space="preserve">In this script are defined all the average values for the five RA </w:t>
      </w:r>
      <w:proofErr w:type="spellStart"/>
      <w:r>
        <w:t>submodels</w:t>
      </w:r>
      <w:proofErr w:type="spellEnd"/>
      <w:r>
        <w:t>.</w:t>
      </w:r>
    </w:p>
    <w:p w:rsidR="005343E6" w:rsidRDefault="005343E6">
      <w:r>
        <w:t>In commentary is indicated the neutral value, i</w:t>
      </w:r>
      <w:r w:rsidR="0070697C">
        <w:t>.</w:t>
      </w:r>
      <w:r>
        <w:t>e</w:t>
      </w:r>
      <w:r w:rsidR="0070697C">
        <w:t>.</w:t>
      </w:r>
      <w:r>
        <w:t xml:space="preserve"> the value that makes this parameter completely neutral on the mode</w:t>
      </w:r>
      <w:r w:rsidR="008A1A88">
        <w:t>l</w:t>
      </w:r>
      <w:r>
        <w:t xml:space="preserve"> outcome.</w:t>
      </w:r>
    </w:p>
    <w:p w:rsidR="0070697C" w:rsidRDefault="0070697C" w:rsidP="0070697C">
      <w:pPr>
        <w:rPr>
          <w:i/>
        </w:rPr>
      </w:pPr>
      <w:bookmarkStart w:id="0" w:name="_GoBack"/>
      <w:bookmarkEnd w:id="0"/>
      <w:r>
        <w:t xml:space="preserve">Running all RA model and </w:t>
      </w:r>
      <w:proofErr w:type="spellStart"/>
      <w:r>
        <w:t>submodels</w:t>
      </w:r>
      <w:proofErr w:type="spellEnd"/>
      <w:r>
        <w:t xml:space="preserve"> will require using the script </w:t>
      </w:r>
      <w:proofErr w:type="spellStart"/>
      <w:r w:rsidRPr="0070697C">
        <w:rPr>
          <w:i/>
        </w:rPr>
        <w:t>RA_main.R</w:t>
      </w:r>
      <w:proofErr w:type="spellEnd"/>
      <w:r>
        <w:rPr>
          <w:i/>
        </w:rPr>
        <w:t>.</w:t>
      </w:r>
    </w:p>
    <w:p w:rsidR="00600F9A" w:rsidRDefault="00600F9A" w:rsidP="0070697C"/>
    <w:p w:rsidR="005343E6" w:rsidRPr="005343E6" w:rsidRDefault="005343E6" w:rsidP="005343E6">
      <w:pPr>
        <w:pStyle w:val="Paragraphedeliste"/>
        <w:numPr>
          <w:ilvl w:val="0"/>
          <w:numId w:val="1"/>
        </w:numPr>
        <w:rPr>
          <w:b/>
        </w:rPr>
      </w:pPr>
      <w:r w:rsidRPr="005343E6">
        <w:rPr>
          <w:b/>
        </w:rPr>
        <w:t xml:space="preserve">Running a specific </w:t>
      </w:r>
      <w:proofErr w:type="spellStart"/>
      <w:r w:rsidRPr="005343E6">
        <w:rPr>
          <w:b/>
        </w:rPr>
        <w:t>submodel</w:t>
      </w:r>
      <w:proofErr w:type="spellEnd"/>
    </w:p>
    <w:p w:rsidR="0070697C" w:rsidRDefault="008F3D47" w:rsidP="0070697C">
      <w:pPr>
        <w:rPr>
          <w:i/>
        </w:rPr>
      </w:pPr>
      <w:r>
        <w:rPr>
          <w:lang w:val="en-US" w:eastAsia="fr-FR"/>
        </w:rPr>
        <w:t xml:space="preserve">Open </w:t>
      </w:r>
      <w:proofErr w:type="spellStart"/>
      <w:r w:rsidRPr="0070697C">
        <w:rPr>
          <w:i/>
        </w:rPr>
        <w:t>RA_main.R</w:t>
      </w:r>
      <w:proofErr w:type="spellEnd"/>
      <w:r>
        <w:rPr>
          <w:i/>
        </w:rPr>
        <w:t>.</w:t>
      </w:r>
    </w:p>
    <w:p w:rsidR="008F3D47" w:rsidRDefault="008F3D47" w:rsidP="0070697C">
      <w:r>
        <w:t>Set up working directory by defining the path on the drive to access the directory where the model files are saved</w:t>
      </w:r>
    </w:p>
    <w:p w:rsidR="008F3D47" w:rsidRDefault="008F3D47" w:rsidP="0070697C">
      <w:r w:rsidRPr="008F3D47">
        <w:t>Execute the</w:t>
      </w:r>
      <w:r>
        <w:t xml:space="preserve"> first lines to load files and libraries.</w:t>
      </w:r>
    </w:p>
    <w:p w:rsidR="008F3D47" w:rsidRDefault="008F3D47" w:rsidP="0070697C">
      <w:r>
        <w:t>To run a specific model, you should execute the line of type (here example of the water model):</w:t>
      </w:r>
    </w:p>
    <w:p w:rsidR="005343E6" w:rsidRDefault="008F3D47" w:rsidP="005343E6">
      <w:pPr>
        <w:pStyle w:val="Paragraphedeliste"/>
      </w:pPr>
      <w:proofErr w:type="spellStart"/>
      <w:r w:rsidRPr="008F3D47">
        <w:t>W_res</w:t>
      </w:r>
      <w:proofErr w:type="spellEnd"/>
      <w:r w:rsidRPr="008F3D47">
        <w:t xml:space="preserve"> &lt;- </w:t>
      </w:r>
      <w:proofErr w:type="spellStart"/>
      <w:r w:rsidRPr="008F3D47">
        <w:t>W_distrib_</w:t>
      </w:r>
      <w:proofErr w:type="gramStart"/>
      <w:r w:rsidRPr="008F3D47">
        <w:t>risk</w:t>
      </w:r>
      <w:proofErr w:type="spellEnd"/>
      <w:r w:rsidRPr="008F3D47">
        <w:t>()</w:t>
      </w:r>
      <w:proofErr w:type="gramEnd"/>
    </w:p>
    <w:p w:rsidR="008F3D47" w:rsidRDefault="008F3D47" w:rsidP="005343E6">
      <w:pPr>
        <w:pStyle w:val="Paragraphedeliste"/>
      </w:pPr>
    </w:p>
    <w:p w:rsidR="008F3D47" w:rsidRDefault="008F3D47" w:rsidP="008F3D47">
      <w:pPr>
        <w:pStyle w:val="Paragraphedeliste"/>
        <w:ind w:left="0"/>
      </w:pPr>
      <w:r>
        <w:t>To get the model output run the following line:</w:t>
      </w:r>
    </w:p>
    <w:p w:rsidR="008F3D47" w:rsidRDefault="008F3D47" w:rsidP="008F3D47">
      <w:pPr>
        <w:pStyle w:val="Paragraphedeliste"/>
        <w:ind w:left="0" w:firstLine="720"/>
      </w:pPr>
      <w:r w:rsidRPr="008F3D47">
        <w:t xml:space="preserve">ECW &lt;- </w:t>
      </w:r>
      <w:proofErr w:type="spellStart"/>
      <w:r w:rsidRPr="008F3D47">
        <w:t>W_</w:t>
      </w:r>
      <w:proofErr w:type="gramStart"/>
      <w:r w:rsidRPr="008F3D47">
        <w:t>res</w:t>
      </w:r>
      <w:proofErr w:type="spellEnd"/>
      <w:r w:rsidRPr="008F3D47">
        <w:t>[</w:t>
      </w:r>
      <w:proofErr w:type="gramEnd"/>
      <w:r w:rsidRPr="008F3D47">
        <w:t>[2]]</w:t>
      </w:r>
    </w:p>
    <w:p w:rsidR="008F3D47" w:rsidRDefault="008F3D47" w:rsidP="008F3D47">
      <w:pPr>
        <w:pStyle w:val="Paragraphedeliste"/>
        <w:ind w:left="0" w:firstLine="720"/>
      </w:pPr>
      <w:r w:rsidRPr="008F3D47">
        <w:t xml:space="preserve">RW &lt;- </w:t>
      </w:r>
      <w:proofErr w:type="spellStart"/>
      <w:r w:rsidRPr="008F3D47">
        <w:t>W_</w:t>
      </w:r>
      <w:proofErr w:type="gramStart"/>
      <w:r w:rsidRPr="008F3D47">
        <w:t>res</w:t>
      </w:r>
      <w:proofErr w:type="spellEnd"/>
      <w:r w:rsidRPr="008F3D47">
        <w:t>[</w:t>
      </w:r>
      <w:proofErr w:type="gramEnd"/>
      <w:r w:rsidRPr="008F3D47">
        <w:t>[1]]</w:t>
      </w:r>
    </w:p>
    <w:p w:rsidR="008F3D47" w:rsidRDefault="008F3D47" w:rsidP="008F3D47">
      <w:r>
        <w:t>It is possible to look at the distributions of variables with:</w:t>
      </w:r>
    </w:p>
    <w:p w:rsidR="008F3D47" w:rsidRDefault="008F3D47" w:rsidP="008F3D47">
      <w:pPr>
        <w:ind w:firstLine="720"/>
      </w:pPr>
      <w:proofErr w:type="spellStart"/>
      <w:proofErr w:type="gramStart"/>
      <w:r w:rsidRPr="008F3D47">
        <w:t>hist</w:t>
      </w:r>
      <w:proofErr w:type="spellEnd"/>
      <w:r w:rsidRPr="008F3D47">
        <w:t>(</w:t>
      </w:r>
      <w:proofErr w:type="gramEnd"/>
      <w:r w:rsidRPr="008F3D47">
        <w:t>ECW)</w:t>
      </w:r>
      <w:r>
        <w:t xml:space="preserve"> </w:t>
      </w:r>
    </w:p>
    <w:p w:rsidR="008F3D47" w:rsidRDefault="008F3D47" w:rsidP="008F3D47">
      <w:pPr>
        <w:pStyle w:val="Paragraphedeliste"/>
        <w:ind w:left="0"/>
      </w:pPr>
    </w:p>
    <w:p w:rsidR="005343E6" w:rsidRPr="005343E6" w:rsidRDefault="005343E6" w:rsidP="005343E6">
      <w:pPr>
        <w:pStyle w:val="Paragraphedeliste"/>
        <w:numPr>
          <w:ilvl w:val="0"/>
          <w:numId w:val="1"/>
        </w:numPr>
        <w:rPr>
          <w:b/>
        </w:rPr>
      </w:pPr>
      <w:r w:rsidRPr="005343E6">
        <w:rPr>
          <w:b/>
        </w:rPr>
        <w:t>Running the full model</w:t>
      </w:r>
    </w:p>
    <w:p w:rsidR="006027BA" w:rsidRPr="006027BA" w:rsidRDefault="006027BA" w:rsidP="006027BA">
      <w:pPr>
        <w:ind w:left="360"/>
        <w:rPr>
          <w:i/>
        </w:rPr>
      </w:pPr>
      <w:r w:rsidRPr="006027BA">
        <w:rPr>
          <w:lang w:val="en-US" w:eastAsia="fr-FR"/>
        </w:rPr>
        <w:t xml:space="preserve">Open </w:t>
      </w:r>
      <w:proofErr w:type="spellStart"/>
      <w:r w:rsidRPr="006027BA">
        <w:rPr>
          <w:i/>
        </w:rPr>
        <w:t>RA_main.R</w:t>
      </w:r>
      <w:proofErr w:type="spellEnd"/>
      <w:r w:rsidRPr="006027BA">
        <w:rPr>
          <w:i/>
        </w:rPr>
        <w:t>.</w:t>
      </w:r>
    </w:p>
    <w:p w:rsidR="006027BA" w:rsidRDefault="006027BA" w:rsidP="006027BA">
      <w:pPr>
        <w:ind w:left="360"/>
      </w:pPr>
      <w:r>
        <w:lastRenderedPageBreak/>
        <w:t>Set up working directory by defining the path on the drive to access the directory where the model files are saved</w:t>
      </w:r>
    </w:p>
    <w:p w:rsidR="006027BA" w:rsidRDefault="006027BA" w:rsidP="006027BA">
      <w:pPr>
        <w:ind w:left="360"/>
      </w:pPr>
      <w:r w:rsidRPr="008F3D47">
        <w:t>Execute the</w:t>
      </w:r>
      <w:r>
        <w:t xml:space="preserve"> first lines to load files and libraries.</w:t>
      </w:r>
    </w:p>
    <w:p w:rsidR="006027BA" w:rsidRDefault="006027BA" w:rsidP="006027BA">
      <w:pPr>
        <w:ind w:left="360"/>
      </w:pPr>
      <w:r>
        <w:t>To run the full model, run all the lines of the file. It should create an output directory at the location of your model files.</w:t>
      </w:r>
    </w:p>
    <w:sectPr w:rsidR="00602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92D10"/>
    <w:multiLevelType w:val="hybridMultilevel"/>
    <w:tmpl w:val="B4D62C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A0"/>
    <w:rsid w:val="003E74A9"/>
    <w:rsid w:val="005343E6"/>
    <w:rsid w:val="00600F9A"/>
    <w:rsid w:val="006027BA"/>
    <w:rsid w:val="006713A0"/>
    <w:rsid w:val="0070697C"/>
    <w:rsid w:val="00801381"/>
    <w:rsid w:val="008A1A88"/>
    <w:rsid w:val="008F3D47"/>
    <w:rsid w:val="00D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3FFC3C-5110-4448-B425-51CC6278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6713A0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  <w:lang w:val="fr-FR" w:eastAsia="fr-FR"/>
    </w:rPr>
  </w:style>
  <w:style w:type="character" w:customStyle="1" w:styleId="TitreCar">
    <w:name w:val="Titre Car"/>
    <w:basedOn w:val="Policepardfaut"/>
    <w:link w:val="Titre"/>
    <w:rsid w:val="006713A0"/>
    <w:rPr>
      <w:rFonts w:ascii="Arial" w:eastAsia="Arial" w:hAnsi="Arial" w:cs="Arial"/>
      <w:color w:val="000000"/>
      <w:sz w:val="52"/>
      <w:szCs w:val="52"/>
      <w:lang w:val="fr-FR" w:eastAsia="fr-FR"/>
    </w:rPr>
  </w:style>
  <w:style w:type="paragraph" w:styleId="Paragraphedeliste">
    <w:name w:val="List Paragraph"/>
    <w:basedOn w:val="Normal"/>
    <w:uiPriority w:val="34"/>
    <w:qFormat/>
    <w:rsid w:val="0053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Pasteur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Lulla</dc:creator>
  <cp:lastModifiedBy>Lulla</cp:lastModifiedBy>
  <cp:revision>8</cp:revision>
  <dcterms:created xsi:type="dcterms:W3CDTF">2017-12-14T14:22:00Z</dcterms:created>
  <dcterms:modified xsi:type="dcterms:W3CDTF">2021-05-07T14:07:00Z</dcterms:modified>
</cp:coreProperties>
</file>