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3.png" ContentType="image/png"/>
  <Override PartName="/word/media/rId22.png" ContentType="image/png"/>
  <Override PartName="/word/media/rId27.png" ContentType="image/png"/>
  <Override PartName="/word/media/rId26.png" ContentType="image/png"/>
  <Override PartName="/word/media/rId30.png" ContentType="image/png"/>
  <Override PartName="/word/media/rId29.png" ContentType="image/png"/>
  <Override PartName="/word/media/rId35.png" ContentType="image/png"/>
  <Override PartName="/word/media/rId34.png" ContentType="image/png"/>
  <Override PartName="/word/media/rId33.png" ContentType="image/png"/>
  <Override PartName="/word/media/rId32.png" ContentType="image/png"/>
  <Override PartName="/word/media/rId39.png" ContentType="image/png"/>
  <Override PartName="/word/media/rId38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1" w:name="лабораторная-работа-3"/>
    <w:p>
      <w:pPr>
        <w:pStyle w:val="Heading1"/>
      </w:pPr>
      <w:r>
        <w:t xml:space="preserve">Лабораторная работа 3</w:t>
      </w:r>
    </w:p>
    <w:p>
      <w:pPr>
        <w:pStyle w:val="FirstParagraph"/>
      </w:pPr>
      <w:r>
        <w:rPr>
          <w:iCs/>
          <w:i/>
        </w:rPr>
        <w:t xml:space="preserve">Третьяк Илья Дмитриевич ПМ-31 (</w:t>
      </w:r>
      <w:hyperlink r:id="rId20">
        <w:r>
          <w:rPr>
            <w:rStyle w:val="Hyperlink"/>
            <w:iCs/>
            <w:i/>
          </w:rPr>
          <w:t xml:space="preserve">Tretyak0ID@gmail.com</w:t>
        </w:r>
      </w:hyperlink>
      <w:r>
        <w:rPr>
          <w:iCs/>
          <w:i/>
        </w:rPr>
        <w:t xml:space="preserve">)</w:t>
      </w:r>
    </w:p>
    <w:p>
      <w:pPr>
        <w:pStyle w:val="BodyText"/>
      </w:pPr>
      <w:r>
        <w:rPr>
          <w:iCs/>
          <w:i/>
        </w:rPr>
        <w:t xml:space="preserve">Номер в списке = 20 =&gt; Вариант 20+1 (mod 4) = 1</w:t>
      </w:r>
    </w:p>
    <w:p>
      <w:r>
        <w:pict>
          <v:rect style="width:0;height:1.5pt" o:hralign="center" o:hrstd="t" o:hr="t"/>
        </w:pict>
      </w:r>
    </w:p>
    <w:bookmarkStart w:id="25" w:name="задание-1"/>
    <w:p>
      <w:pPr>
        <w:pStyle w:val="Heading3"/>
      </w:pPr>
      <w:r>
        <w:t xml:space="preserve">Задание 1</w:t>
      </w:r>
    </w:p>
    <w:p>
      <w:pPr>
        <w:pStyle w:val="BlockText"/>
      </w:pPr>
      <w:r>
        <w:t xml:space="preserve">Синтезировать нерекурсивный симметричный фильтр порядка</w:t>
      </w:r>
      <w:r>
        <w:t xml:space="preserve"> </w:t>
      </w:r>
      <w:r>
        <w:rPr>
          <w:iCs/>
          <w:i/>
        </w:rPr>
        <w:t xml:space="preserve">N</w:t>
      </w:r>
      <w:r>
        <w:t xml:space="preserve">=2</w:t>
      </w:r>
      <w:r>
        <w:rPr>
          <w:iCs/>
          <w:i/>
        </w:rPr>
        <w:t xml:space="preserve">M</w:t>
      </w:r>
      <w:r>
        <w:t xml:space="preserve"> </w:t>
      </w:r>
      <w:r>
        <w:t xml:space="preserve">(КИХ-фильтр с линейной фазой типа I, с ЧХ (4.1) [1, стр.213] с заданной в таблице вариантов полосой пропускания, аналогично решению примера 4.2 [1, стр.218]. Построить амплитудно-частотную и фазочастотную характеристики. Сравнить полученную АЧХ с идеальной.</w:t>
      </w:r>
    </w:p>
    <w:p>
      <w:pPr>
        <w:pStyle w:val="FirstParagraph"/>
      </w:pPr>
      <w:r>
        <w:t xml:space="preserve">В соответствии с теорией синтезируем КИХ фильтр.</w:t>
      </w:r>
    </w:p>
    <w:p>
      <w:pPr>
        <w:pStyle w:val="CaptionedFigure"/>
      </w:pPr>
      <w:r>
        <w:drawing>
          <wp:inline>
            <wp:extent cx="5334000" cy="7627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6.10.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955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6.15.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955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6.15.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3651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6.12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У краев полученного фильтра можно наблюдать "явление Гиббса", которое состоит в резком скачке амплитуды синтезируемого сигнала по-сравнению с идеальным.</w:t>
      </w:r>
    </w:p>
    <w:p>
      <w:r>
        <w:pict>
          <v:rect style="width:0;height:1.5pt" o:hralign="center" o:hrstd="t" o:hr="t"/>
        </w:pict>
      </w:r>
    </w:p>
    <w:bookmarkEnd w:id="25"/>
    <w:bookmarkStart w:id="28" w:name="задние-2"/>
    <w:p>
      <w:pPr>
        <w:pStyle w:val="Heading3"/>
      </w:pPr>
      <w:r>
        <w:t xml:space="preserve">Задние 2</w:t>
      </w:r>
    </w:p>
    <w:p>
      <w:pPr>
        <w:pStyle w:val="BlockText"/>
      </w:pPr>
      <w:r>
        <w:t xml:space="preserve">Реализовать в MATLAB функцию синтеза фильтра (т.е. нахождения коэффициентов {</w:t>
      </w:r>
      <w:r>
        <w:rPr>
          <w:iCs/>
          <w:i/>
        </w:rPr>
        <w:t xml:space="preserve">b_k</w:t>
      </w:r>
      <w:r>
        <w:t xml:space="preserve">} (</w:t>
      </w:r>
      <w:r>
        <w:rPr>
          <w:iCs/>
          <w:i/>
        </w:rPr>
        <w:t xml:space="preserve">k</w:t>
      </w:r>
      <w:r>
        <w:t xml:space="preserve">=0,..., 2</w:t>
      </w:r>
      <w:r>
        <w:rPr>
          <w:iCs/>
          <w:i/>
        </w:rPr>
        <w:t xml:space="preserve">M</w:t>
      </w:r>
      <w:r>
        <w:t xml:space="preserve">)), которая обеспечивает наилучшее равномерное приближение заданной АЧХ по методу на основе частотной выборки [1, стр.217] и принимает в качестве аргументов:</w:t>
      </w:r>
    </w:p>
    <w:p>
      <w:pPr>
        <w:numPr>
          <w:ilvl w:val="0"/>
          <w:numId w:val="1001"/>
        </w:numPr>
        <w:pStyle w:val="BlockText"/>
      </w:pPr>
      <w:r>
        <w:t xml:space="preserve">Положение полосы пропускания проектируемого фильтра на оси 𝛚</w:t>
      </w:r>
    </w:p>
    <w:p>
      <w:pPr>
        <w:numPr>
          <w:ilvl w:val="0"/>
          <w:numId w:val="1001"/>
        </w:numPr>
        <w:pStyle w:val="BlockText"/>
      </w:pPr>
      <w:r>
        <w:t xml:space="preserve">Положение полосы подавления проектируемого фильтра на оси 𝛚</w:t>
      </w:r>
    </w:p>
    <w:p>
      <w:pPr>
        <w:numPr>
          <w:ilvl w:val="0"/>
          <w:numId w:val="1001"/>
        </w:numPr>
        <w:pStyle w:val="BlockText"/>
      </w:pPr>
      <w:r>
        <w:t xml:space="preserve">Параметр</w:t>
      </w:r>
      <w:r>
        <w:t xml:space="preserve"> </w:t>
      </w:r>
      <w:r>
        <w:rPr>
          <w:iCs/>
          <w:i/>
        </w:rPr>
        <w:t xml:space="preserve">M</w:t>
      </w:r>
    </w:p>
    <w:p>
      <w:pPr>
        <w:pStyle w:val="BlockText"/>
      </w:pPr>
      <w:r>
        <w:t xml:space="preserve">С помощью реализованной функции синтезировать фильтр того же порядка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= 2</w:t>
      </w:r>
      <w:r>
        <w:rPr>
          <w:iCs/>
          <w:i/>
        </w:rPr>
        <w:t xml:space="preserve">M</w:t>
      </w:r>
      <w:r>
        <w:t xml:space="preserve">, что и в п. 1.</w:t>
      </w:r>
    </w:p>
    <w:p>
      <w:pPr>
        <w:pStyle w:val="BlockText"/>
      </w:pPr>
      <w:r>
        <w:t xml:space="preserve">Сравнить полученную АЧХ с идеальной и с АЧХ, найденной в п. 1. Для решения задачи оптимизации, возникающей при синтезе КИХ-фильтра на основе частотной выборки, можно использовать встроенные функции MATLAB, например, fmincon, fminsearch.</w:t>
      </w:r>
    </w:p>
    <w:p>
      <w:pPr>
        <w:pStyle w:val="FirstParagraph"/>
      </w:pPr>
      <w:r>
        <w:t xml:space="preserve">Будем варировать значения точек, по которым строится фильтр между полосой пропускания и подавления, минимизируя функцию ошибки</w:t>
      </w:r>
      <w:r>
        <w:t xml:space="preserve"> </w:t>
      </w:r>
      <w:r>
        <w:rPr>
          <w:rStyle w:val="VerbatimChar"/>
        </w:rPr>
        <w:t xml:space="preserve">fminsearch</w:t>
      </w:r>
      <w:r>
        <w:t xml:space="preserve">, построим графики фильтров по полученным параметрам.</w:t>
      </w:r>
    </w:p>
    <w:p>
      <w:pPr>
        <w:pStyle w:val="CaptionedFigure"/>
      </w:pPr>
      <w:r>
        <w:drawing>
          <wp:inline>
            <wp:extent cx="5334000" cy="41162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7.54.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406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7.53.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Видим, что оптимальный фильтр, полученный в задании 2 лучше справляется с эффектом Гиббса, по сравнению с фильтром, полученном в задании 1.</w:t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bookmarkEnd w:id="28"/>
    <w:bookmarkStart w:id="31" w:name="задание-3"/>
    <w:p>
      <w:pPr>
        <w:pStyle w:val="Heading3"/>
      </w:pPr>
      <w:r>
        <w:t xml:space="preserve">Задание 3</w:t>
      </w:r>
    </w:p>
    <w:p>
      <w:pPr>
        <w:pStyle w:val="BlockText"/>
      </w:pPr>
      <w:r>
        <w:t xml:space="preserve">Проверить, удовлетворяет ли фильтр, синтезированный в п. 2, требованиям к неравномерности АЧХ в полосах пропускания и подавления при заданных параметрах 𝛅</w:t>
      </w:r>
      <w:r>
        <w:rPr>
          <w:iCs/>
          <w:i/>
        </w:rPr>
        <w:t xml:space="preserve">p</w:t>
      </w:r>
      <w:r>
        <w:t xml:space="preserve"> </w:t>
      </w:r>
      <w:r>
        <w:t xml:space="preserve">и 𝛅</w:t>
      </w:r>
      <w:r>
        <w:rPr>
          <w:iCs/>
          <w:i/>
        </w:rPr>
        <w:t xml:space="preserve">s</w:t>
      </w:r>
      <w:r>
        <w:t xml:space="preserve">. Определить минимальный порядок фильтра (</w:t>
      </w:r>
      <w:r>
        <w:rPr>
          <w:iCs/>
          <w:i/>
        </w:rPr>
        <w:t xml:space="preserve">N</w:t>
      </w:r>
      <w:r>
        <w:t xml:space="preserve">=2</w:t>
      </w:r>
      <w:r>
        <w:rPr>
          <w:iCs/>
          <w:i/>
        </w:rPr>
        <w:t xml:space="preserve">M</w:t>
      </w:r>
      <w:r>
        <w:t xml:space="preserve">), удовлетворяющего данным требованиям.</w:t>
      </w:r>
    </w:p>
    <w:p>
      <w:pPr>
        <w:pStyle w:val="FirstParagraph"/>
      </w:pPr>
      <w:r>
        <w:t xml:space="preserve">Будем в цикле варировать параметр M, строя оптимальные фильры</w:t>
      </w:r>
      <w:r>
        <w:t xml:space="preserve"> </w:t>
      </w:r>
      <w:r>
        <w:rPr>
          <w:rStyle w:val="VerbatimChar"/>
        </w:rPr>
        <w:t xml:space="preserve">C</w:t>
      </w:r>
      <w:r>
        <w:t xml:space="preserve"> </w:t>
      </w:r>
      <w:r>
        <w:t xml:space="preserve">и вычисляя ошибки</w:t>
      </w:r>
      <w:r>
        <w:t xml:space="preserve"> </w:t>
      </w:r>
      <w:r>
        <w:rPr>
          <w:rStyle w:val="VerbatimChar"/>
        </w:rPr>
        <w:t xml:space="preserve">delta_p, delta_s</w:t>
      </w:r>
      <w:r>
        <w:t xml:space="preserve">, прекратив варирование при условии</w:t>
      </w:r>
      <w:r>
        <w:t xml:space="preserve"> </w:t>
      </w:r>
      <w:r>
        <w:rPr>
          <w:rStyle w:val="VerbatimChar"/>
        </w:rPr>
        <w:t xml:space="preserve">delta_p&lt;sigma_p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delta_s&lt;sigma_s</w:t>
      </w:r>
      <w:r>
        <w:t xml:space="preserve">.</w:t>
      </w:r>
    </w:p>
    <w:p>
      <w:pPr>
        <w:pStyle w:val="CaptionedFigure"/>
      </w:pPr>
      <w:r>
        <w:drawing>
          <wp:inline>
            <wp:extent cx="5334000" cy="40644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8.44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9313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8.37.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ariableTok"/>
        </w:rPr>
        <w:t xml:space="preserve">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12</w:t>
      </w:r>
      <w:r>
        <w:br/>
      </w:r>
      <w:r>
        <w:br/>
      </w:r>
      <w:r>
        <w:rPr>
          <w:rStyle w:val="VariableTok"/>
        </w:rPr>
        <w:t xml:space="preserve">sigma_s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0.0150</w:t>
      </w:r>
      <w:r>
        <w:br/>
      </w:r>
      <w:r>
        <w:br/>
      </w:r>
      <w:r>
        <w:rPr>
          <w:rStyle w:val="VariableTok"/>
        </w:rPr>
        <w:t xml:space="preserve">delta_s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0.0817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0.0552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0.0637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0.0285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0.0197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0.0161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0.0361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0.0056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0</w:t>
      </w:r>
      <w:r>
        <w:br/>
      </w:r>
      <w:r>
        <w:br/>
      </w:r>
      <w:r>
        <w:rPr>
          <w:rStyle w:val="VariableTok"/>
        </w:rPr>
        <w:t xml:space="preserve">sigma_p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0.0125</w:t>
      </w:r>
      <w:r>
        <w:br/>
      </w:r>
      <w:r>
        <w:br/>
      </w:r>
      <w:r>
        <w:rPr>
          <w:rStyle w:val="VariableTok"/>
        </w:rPr>
        <w:t xml:space="preserve">delta_p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0.0824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0.0552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0.0637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0.0288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0.0196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0.0161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0.0361</w:t>
      </w:r>
      <w:r>
        <w:rPr>
          <w:rStyle w:val="NormalTok"/>
        </w:rPr>
        <w:t xml:space="preserve">    </w:t>
      </w:r>
      <w:r>
        <w:rPr>
          <w:rStyle w:val="FloatTok"/>
        </w:rPr>
        <w:t xml:space="preserve">0.0058</w:t>
      </w:r>
      <w:r>
        <w:rPr>
          <w:rStyle w:val="NormalTok"/>
        </w:rPr>
        <w:t xml:space="preserve">         </w:t>
      </w:r>
      <w:r>
        <w:rPr>
          <w:rStyle w:val="FloatTok"/>
        </w:rPr>
        <w:t xml:space="preserve">0</w:t>
      </w:r>
    </w:p>
    <w:p>
      <w:pPr>
        <w:pStyle w:val="FirstParagraph"/>
      </w:pPr>
      <w:r>
        <w:t xml:space="preserve">Видим, что минимальный порядок фильтра, при котором выполянется требование к неравномерности АЧХ в полосах пропускания и подавления равно N=2M=2*12=24, при этом наш фильтр из прердыдущих пунктов этому требованию не удовлетворяет.</w:t>
      </w:r>
    </w:p>
    <w:p>
      <w:pPr>
        <w:pStyle w:val="BodyText"/>
      </w:pPr>
    </w:p>
    <w:p>
      <w:r>
        <w:pict>
          <v:rect style="width:0;height:1.5pt" o:hralign="center" o:hrstd="t" o:hr="t"/>
        </w:pict>
      </w:r>
    </w:p>
    <w:bookmarkEnd w:id="31"/>
    <w:bookmarkStart w:id="36" w:name="задание-4"/>
    <w:p>
      <w:pPr>
        <w:pStyle w:val="Heading3"/>
      </w:pPr>
      <w:r>
        <w:t xml:space="preserve">Задание 4</w:t>
      </w:r>
    </w:p>
    <w:p>
      <w:pPr>
        <w:pStyle w:val="BlockText"/>
      </w:pPr>
      <w:r>
        <w:t xml:space="preserve">С помощью синтезированного в п. 2 фильтра обработать сигналы</w:t>
      </w:r>
      <w:r>
        <w:t xml:space="preserve"> </w:t>
      </w:r>
      <w:r>
        <w:rPr>
          <w:iCs/>
          <w:i/>
        </w:rPr>
        <w:t xml:space="preserve">x</w:t>
      </w:r>
      <w:r>
        <w:t xml:space="preserve">(</w:t>
      </w:r>
      <w:r>
        <w:rPr>
          <w:iCs/>
          <w:i/>
        </w:rPr>
        <w:t xml:space="preserve">n</w:t>
      </w:r>
      <w:r>
        <w:t xml:space="preserve">)=sin(𝛚</w:t>
      </w:r>
      <w:r>
        <w:rPr>
          <w:iCs/>
          <w:i/>
        </w:rPr>
        <w:t xml:space="preserve">n</w:t>
      </w:r>
      <w:r>
        <w:t xml:space="preserve">) для указанных в таблице вариантов значений 𝛚. Определить задержку 𝛼 гармонического колебания на выходе фильтра.</w:t>
      </w:r>
    </w:p>
    <w:p>
      <w:pPr>
        <w:pStyle w:val="FirstParagraph"/>
      </w:pPr>
      <w:r>
        <w:t xml:space="preserve">Отфильтруем синус при помощи встроенной MATLAB функции</w:t>
      </w:r>
      <w:r>
        <w:t xml:space="preserve"> </w:t>
      </w:r>
      <w:r>
        <w:rPr>
          <w:rStyle w:val="VerbatimChar"/>
        </w:rPr>
        <w:t xml:space="preserve">filter</w:t>
      </w:r>
      <w:r>
        <w:t xml:space="preserve">. Построим графики полученного представления и сдвинутого на M.</w:t>
      </w:r>
    </w:p>
    <w:p>
      <w:pPr>
        <w:pStyle w:val="CaptionedFigure"/>
      </w:pPr>
      <w:r>
        <w:drawing>
          <wp:inline>
            <wp:extent cx="5334000" cy="4084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9.12.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664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9.12.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359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9.12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0376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2%20%D0%B2%2019.11.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Видим, что фильтр действительно работает в соотвествии с теорией, в частности, после фильтрации мы получаем сдвинутый на M синус, который при учитывании этого сдвига очень хорошо совпадает с исходным. Задержна на выходе гармонического колебания будет равна M, взяв произвлдную от</w:t>
      </w:r>
      <w:r>
        <w:t xml:space="preserve"> </w:t>
      </w:r>
      <m:oMath>
        <m:r>
          <m:rPr>
            <m:sty m:val="p"/>
          </m:rPr>
          <m:t>−</m:t>
        </m:r>
        <m:r>
          <m:t>M</m:t>
        </m:r>
        <m:r>
          <m:t>ω</m:t>
        </m:r>
        <m:r>
          <m:rPr>
            <m:sty m:val="p"/>
          </m:rPr>
          <m:t>+</m:t>
        </m:r>
        <m:r>
          <m:t>2</m:t>
        </m:r>
        <m:r>
          <m:t>π</m:t>
        </m:r>
        <m:r>
          <m:t>m</m:t>
        </m:r>
      </m:oMath>
      <w:r>
        <w:t xml:space="preserve"> </w:t>
      </w:r>
      <w:r>
        <w:t xml:space="preserve">по</w:t>
      </w:r>
      <w:r>
        <w:t xml:space="preserve"> </w:t>
      </w:r>
      <m:oMath>
        <m:r>
          <m:t>ω</m:t>
        </m:r>
      </m:oMath>
      <w:r>
        <w:t xml:space="preserve"> </w:t>
      </w:r>
      <w:r>
        <w:t xml:space="preserve">как раз получим константу смещения M.</w:t>
      </w:r>
    </w:p>
    <w:p>
      <w:r>
        <w:pict>
          <v:rect style="width:0;height:1.5pt" o:hralign="center" o:hrstd="t" o:hr="t"/>
        </w:pict>
      </w:r>
    </w:p>
    <w:bookmarkEnd w:id="36"/>
    <w:bookmarkStart w:id="40" w:name="задание-5"/>
    <w:p>
      <w:pPr>
        <w:pStyle w:val="Heading3"/>
      </w:pPr>
      <w:r>
        <w:t xml:space="preserve">Задание 5</w:t>
      </w:r>
    </w:p>
    <w:p>
      <w:pPr>
        <w:pStyle w:val="BlockText"/>
      </w:pPr>
      <w:r>
        <w:t xml:space="preserve">С помощью синтезированного в п. 3 фильтра провести фильтрацию тестового изображения - матрицы I из лабораторной работы 1 (согласно варианту). Для этого профильтровать последовательно каждую строку, затем каждый столбец изображения. Воспроизвести полученное изображение J и объяснить полученный результат.</w:t>
      </w:r>
    </w:p>
    <w:p>
      <w:pPr>
        <w:pStyle w:val="FirstParagraph"/>
      </w:pPr>
      <w:r>
        <w:t xml:space="preserve">Исходное изображение</w:t>
      </w:r>
    </w:p>
    <w:p>
      <w:pPr>
        <w:pStyle w:val="CaptionedFigure"/>
      </w:pPr>
      <w:r>
        <w:drawing>
          <wp:inline>
            <wp:extent cx="5334000" cy="80854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3%20%D0%B2%2000.28.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85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Фильтрованное изображение</w:t>
      </w:r>
    </w:p>
    <w:p>
      <w:pPr>
        <w:pStyle w:val="CaptionedFigure"/>
      </w:pPr>
      <w:r>
        <w:drawing>
          <wp:inline>
            <wp:extent cx="5334000" cy="81042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3%20%D0%B2%2000.28.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Разница между изображениями</w:t>
      </w:r>
    </w:p>
    <w:p>
      <w:pPr>
        <w:pStyle w:val="CaptionedFigure"/>
      </w:pPr>
      <w:r>
        <w:drawing>
          <wp:inline>
            <wp:extent cx="5334000" cy="812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latretak/Documents/%D0%9E%D1%82%D1%87%D0%B5%CC%88%D1%82%D1%8B/%D0%9C%D0%9E%D0%A6%D0%9E%D0%A1/Lab3/images/%D0%A1%D0%BD%D0%B8%D0%BC%D0%BE%D0%BA%20%D1%8D%D0%BA%D1%80%D0%B0%D0%BD%D0%B0%202022-05-23%20%D0%B2%2000.28.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2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Поскольку резкое изменение в цвете соответствует высоким частотам, которые наш фильтр и не пропускает, то видим, что вторая картинка стала иметь меньше деталей, а все очень светлые участки видны на погрешности.</w:t>
      </w:r>
    </w:p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33" Target="media/rId33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hyperlink" Id="rId20" Target="mailto:Tretyak0ID@g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Tretyak0ID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2022-05-22T21:30:51Z</dcterms:created>
  <dcterms:modified xsi:type="dcterms:W3CDTF">2022-05-22T21:30:51Z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