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Visual w:val="0"/>
        <w:tblW w:w="6634.0" w:type="dxa"/>
        <w:jc w:val="left"/>
        <w:tblInd w:w="-115.0" w:type="dxa"/>
        <w:tblBorders>
          <w:top w:color="000000" w:space="0" w:sz="0" w:val="nil"/>
          <w:left w:color="000000" w:space="0" w:sz="0" w:val="nil"/>
          <w:bottom w:color="000000" w:space="0" w:sz="0" w:val="nil"/>
          <w:right w:color="000000" w:space="0" w:sz="0" w:val="nil"/>
        </w:tblBorders>
        <w:tblLayout w:type="fixed"/>
        <w:tblLook w:val="0000"/>
      </w:tblPr>
      <w:tblGrid>
        <w:gridCol w:w="3317"/>
        <w:gridCol w:w="3317"/>
        <w:tblGridChange w:id="0">
          <w:tblGrid>
            <w:gridCol w:w="3317"/>
            <w:gridCol w:w="3317"/>
          </w:tblGrid>
        </w:tblGridChange>
      </w:tblGrid>
      <w:tr>
        <w:trPr>
          <w:trHeight w:val="100" w:hRule="atLeast"/>
        </w:trPr>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rtl w:val="0"/>
              </w:rPr>
              <w:t xml:space="preserve">To: Professor Darish</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rtl w:val="0"/>
              </w:rPr>
              <w:t xml:space="preserve">Date: September 30, 2014</w:t>
            </w:r>
            <w:r w:rsidDel="00000000" w:rsidR="00000000" w:rsidRPr="00000000">
              <w:rPr>
                <w:rtl w:val="0"/>
              </w:rPr>
            </w:r>
          </w:p>
        </w:tc>
      </w:tr>
      <w:tr>
        <w:trPr>
          <w:trHeight w:val="100" w:hRule="atLeast"/>
        </w:trPr>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rtl w:val="0"/>
              </w:rPr>
              <w:t xml:space="preserve">From: Trever Wagenhals</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rtl w:val="0"/>
              </w:rPr>
              <w:t xml:space="preserve">Course &amp; Section Number: </w:t>
            </w:r>
            <w:r w:rsidDel="00000000" w:rsidR="00000000" w:rsidRPr="00000000">
              <w:rPr>
                <w:rtl w:val="0"/>
              </w:rPr>
            </w:r>
          </w:p>
        </w:tc>
      </w:tr>
      <w:tr>
        <w:trPr>
          <w:trHeight w:val="100" w:hRule="atLeast"/>
        </w:trPr>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rtl w:val="0"/>
              </w:rPr>
              <w:t xml:space="preserve">Subject: Ohm’s Law, Series &amp;</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rtl w:val="0"/>
              </w:rPr>
              <w:t xml:space="preserve">Parallel, Current &amp; Voltage Divider Circuits</w:t>
            </w:r>
            <w:r w:rsidDel="00000000" w:rsidR="00000000" w:rsidRPr="00000000">
              <w:rPr>
                <w:rFonts w:ascii="Times New Roman" w:cs="Times New Roman" w:eastAsia="Times New Roman" w:hAnsi="Times New Roman"/>
                <w:b w:val="0"/>
                <w:i w:val="1"/>
                <w:color w:val="000000"/>
                <w:sz w:val="22"/>
                <w:szCs w:val="22"/>
                <w:rtl w:val="0"/>
              </w:rPr>
              <w:t xml:space="preserve"> </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rtl w:val="0"/>
              </w:rPr>
              <w:t xml:space="preserve">Partner(s): </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rtl w:val="0"/>
              </w:rPr>
              <w:t xml:space="preserve">TA:</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rtl w:val="0"/>
        </w:rPr>
        <w:t xml:space="preserve">SUMMARY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rtl w:val="0"/>
        </w:rPr>
        <w:t xml:space="preserve">Section 1: Ohm’s Law: V = IR</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rtl w:val="0"/>
        </w:rPr>
        <w:tab/>
      </w:r>
      <w:r w:rsidDel="00000000" w:rsidR="00000000" w:rsidRPr="00000000">
        <w:rPr>
          <w:rFonts w:ascii="Times New Roman" w:cs="Times New Roman" w:eastAsia="Times New Roman" w:hAnsi="Times New Roman"/>
          <w:b w:val="0"/>
          <w:color w:val="000000"/>
          <w:sz w:val="22"/>
          <w:szCs w:val="22"/>
          <w:rtl w:val="0"/>
        </w:rPr>
        <w:t xml:space="preserve">This section involved measuring known resistances to see the actual values and measuring current at different voltages.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rtl w:val="0"/>
        </w:rPr>
        <w:t xml:space="preserve">Section 2: Series Resistors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rtl w:val="0"/>
        </w:rPr>
        <w:tab/>
      </w:r>
      <w:r w:rsidDel="00000000" w:rsidR="00000000" w:rsidRPr="00000000">
        <w:rPr>
          <w:rFonts w:ascii="Times New Roman" w:cs="Times New Roman" w:eastAsia="Times New Roman" w:hAnsi="Times New Roman"/>
          <w:b w:val="0"/>
          <w:color w:val="000000"/>
          <w:sz w:val="22"/>
          <w:szCs w:val="22"/>
          <w:rtl w:val="0"/>
        </w:rPr>
        <w:t xml:space="preserve">This section involved creating series circuits and determining total resistance. After resistance was calculated, voltages were run through different test groups to calculate current, which then was used to calculate actual resistance, which was higher in the system because of system resistance.</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rtl w:val="0"/>
        </w:rPr>
        <w:t xml:space="preserve">Section 3: Parallel Resistance</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rtl w:val="0"/>
        </w:rPr>
        <w:tab/>
      </w:r>
      <w:r w:rsidDel="00000000" w:rsidR="00000000" w:rsidRPr="00000000">
        <w:rPr>
          <w:rFonts w:ascii="Times New Roman" w:cs="Times New Roman" w:eastAsia="Times New Roman" w:hAnsi="Times New Roman"/>
          <w:b w:val="0"/>
          <w:color w:val="000000"/>
          <w:sz w:val="22"/>
          <w:szCs w:val="22"/>
          <w:rtl w:val="0"/>
        </w:rPr>
        <w:t xml:space="preserve">This section involved parallel circuits with the exact same dependent variables as section 2 and same data recorded.</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rtl w:val="0"/>
        </w:rPr>
        <w:t xml:space="preserve">Section 4: Voltage divider</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rtl w:val="0"/>
        </w:rPr>
        <w:tab/>
      </w:r>
      <w:r w:rsidDel="00000000" w:rsidR="00000000" w:rsidRPr="00000000">
        <w:rPr>
          <w:rFonts w:ascii="Times New Roman" w:cs="Times New Roman" w:eastAsia="Times New Roman" w:hAnsi="Times New Roman"/>
          <w:b w:val="0"/>
          <w:color w:val="000000"/>
          <w:sz w:val="22"/>
          <w:szCs w:val="22"/>
          <w:rtl w:val="0"/>
        </w:rPr>
        <w:t xml:space="preserve">This section involved having resistors in series and determining how much of the initial supplied voltage was dropped at each resistor. This voltage should always total the original.</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Section 5: Current Divider</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ab/>
      </w:r>
      <w:r w:rsidDel="00000000" w:rsidR="00000000" w:rsidRPr="00000000">
        <w:rPr>
          <w:rFonts w:ascii="Times New Roman" w:cs="Times New Roman" w:eastAsia="Times New Roman" w:hAnsi="Times New Roman"/>
          <w:b w:val="0"/>
          <w:color w:val="000000"/>
          <w:sz w:val="24"/>
          <w:szCs w:val="24"/>
          <w:rtl w:val="0"/>
        </w:rPr>
        <w:t xml:space="preserve">This section involved having resistors in parallel and determining how much current was able to pass through each resistor.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rtl w:val="0"/>
        </w:rPr>
        <w:t xml:space="preserve">EXPERIMENTAL APPROACH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rtl w:val="0"/>
        </w:rPr>
        <w:t xml:space="preserve">Equipment and Materials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Resistors</w:t>
      </w:r>
    </w:p>
    <w:p w:rsidR="00000000" w:rsidDel="00000000" w:rsidP="00000000" w:rsidRDefault="00000000" w:rsidRPr="00000000">
      <w:pPr>
        <w:numPr>
          <w:ilvl w:val="0"/>
          <w:numId w:val="1"/>
        </w:numPr>
        <w:spacing w:after="0" w:before="0" w:line="240" w:lineRule="auto"/>
        <w:ind w:left="720" w:hanging="360"/>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Breadboard</w:t>
      </w:r>
    </w:p>
    <w:p w:rsidR="00000000" w:rsidDel="00000000" w:rsidP="00000000" w:rsidRDefault="00000000" w:rsidRPr="00000000">
      <w:pPr>
        <w:numPr>
          <w:ilvl w:val="0"/>
          <w:numId w:val="1"/>
        </w:numPr>
        <w:spacing w:after="0" w:before="0" w:line="240" w:lineRule="auto"/>
        <w:ind w:left="720" w:hanging="360"/>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Power Supply</w:t>
      </w:r>
    </w:p>
    <w:p w:rsidR="00000000" w:rsidDel="00000000" w:rsidP="00000000" w:rsidRDefault="00000000" w:rsidRPr="00000000">
      <w:pPr>
        <w:numPr>
          <w:ilvl w:val="0"/>
          <w:numId w:val="1"/>
        </w:numPr>
        <w:spacing w:after="0" w:before="0" w:line="240" w:lineRule="auto"/>
        <w:ind w:left="720" w:hanging="360"/>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Multimeter</w:t>
      </w:r>
    </w:p>
    <w:p w:rsidR="00000000" w:rsidDel="00000000" w:rsidP="00000000" w:rsidRDefault="00000000" w:rsidRPr="00000000">
      <w:pPr>
        <w:numPr>
          <w:ilvl w:val="0"/>
          <w:numId w:val="1"/>
        </w:numPr>
        <w:spacing w:after="0" w:before="0" w:line="240" w:lineRule="auto"/>
        <w:ind w:left="720" w:hanging="360"/>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Test Leads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rtl w:val="0"/>
        </w:rPr>
        <w:t xml:space="preserve">Procedure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rtl w:val="0"/>
        </w:rPr>
        <w:t xml:space="preserve">Section 1: Ohm’s Law: V = IR</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2"/>
          <w:szCs w:val="22"/>
          <w:rtl w:val="0"/>
        </w:rPr>
        <w:tab/>
        <w:t xml:space="preserve">This section consisted of determining the resistances of three varying resistors and recording the measured value in comparison to the nominal value. Once this was recorded in </w:t>
      </w:r>
      <w:r w:rsidDel="00000000" w:rsidR="00000000" w:rsidRPr="00000000">
        <w:rPr>
          <w:rFonts w:ascii="Times New Roman" w:cs="Times New Roman" w:eastAsia="Times New Roman" w:hAnsi="Times New Roman"/>
          <w:b w:val="1"/>
          <w:color w:val="000000"/>
          <w:sz w:val="22"/>
          <w:szCs w:val="22"/>
          <w:rtl w:val="0"/>
        </w:rPr>
        <w:t xml:space="preserve">Table 2-1</w:t>
      </w:r>
      <w:r w:rsidDel="00000000" w:rsidR="00000000" w:rsidRPr="00000000">
        <w:rPr>
          <w:rFonts w:ascii="Times New Roman" w:cs="Times New Roman" w:eastAsia="Times New Roman" w:hAnsi="Times New Roman"/>
          <w:b w:val="0"/>
          <w:color w:val="000000"/>
          <w:sz w:val="22"/>
          <w:szCs w:val="22"/>
          <w:rtl w:val="0"/>
        </w:rPr>
        <w:t xml:space="preserve">, we then created a circuit and supplied voltage in increments of 2 from 2 to 10, measuring the current through the resistors at each voltage. This information is shown in </w:t>
      </w:r>
      <w:r w:rsidDel="00000000" w:rsidR="00000000" w:rsidRPr="00000000">
        <w:rPr>
          <w:rFonts w:ascii="Times New Roman" w:cs="Times New Roman" w:eastAsia="Times New Roman" w:hAnsi="Times New Roman"/>
          <w:b w:val="1"/>
          <w:color w:val="000000"/>
          <w:sz w:val="22"/>
          <w:szCs w:val="22"/>
          <w:rtl w:val="0"/>
        </w:rPr>
        <w:t xml:space="preserve">Table 2-2, 2-3, </w:t>
      </w:r>
      <w:r w:rsidDel="00000000" w:rsidR="00000000" w:rsidRPr="00000000">
        <w:rPr>
          <w:rFonts w:ascii="Times New Roman" w:cs="Times New Roman" w:eastAsia="Times New Roman" w:hAnsi="Times New Roman"/>
          <w:b w:val="0"/>
          <w:color w:val="000000"/>
          <w:sz w:val="24"/>
          <w:szCs w:val="24"/>
          <w:rtl w:val="0"/>
        </w:rPr>
        <w:t xml:space="preserve">and </w:t>
      </w:r>
      <w:r w:rsidDel="00000000" w:rsidR="00000000" w:rsidRPr="00000000">
        <w:rPr>
          <w:rFonts w:ascii="Times New Roman" w:cs="Times New Roman" w:eastAsia="Times New Roman" w:hAnsi="Times New Roman"/>
          <w:b w:val="1"/>
          <w:color w:val="000000"/>
          <w:sz w:val="24"/>
          <w:szCs w:val="24"/>
          <w:rtl w:val="0"/>
        </w:rPr>
        <w:t xml:space="preserve">2-4.</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rtl w:val="0"/>
        </w:rPr>
        <w:t xml:space="preserve">Section 2: Series Resistors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rtl w:val="0"/>
        </w:rPr>
        <w:tab/>
      </w:r>
      <w:r w:rsidDel="00000000" w:rsidR="00000000" w:rsidRPr="00000000">
        <w:rPr>
          <w:rFonts w:ascii="Times New Roman" w:cs="Times New Roman" w:eastAsia="Times New Roman" w:hAnsi="Times New Roman"/>
          <w:b w:val="0"/>
          <w:color w:val="000000"/>
          <w:sz w:val="22"/>
          <w:szCs w:val="22"/>
          <w:rtl w:val="0"/>
        </w:rPr>
        <w:t xml:space="preserve">In this section, we took resistors and began pairing them up in series to determine how it affected current at varying voltages. In series, the resistors are simply added together. This can be found in </w:t>
      </w:r>
      <w:r w:rsidDel="00000000" w:rsidR="00000000" w:rsidRPr="00000000">
        <w:rPr>
          <w:rFonts w:ascii="Times New Roman" w:cs="Times New Roman" w:eastAsia="Times New Roman" w:hAnsi="Times New Roman"/>
          <w:b w:val="1"/>
          <w:color w:val="000000"/>
          <w:sz w:val="22"/>
          <w:szCs w:val="22"/>
          <w:rtl w:val="0"/>
        </w:rPr>
        <w:t xml:space="preserve">Table 2-5. </w:t>
      </w:r>
      <w:r w:rsidDel="00000000" w:rsidR="00000000" w:rsidRPr="00000000">
        <w:rPr>
          <w:rFonts w:ascii="Times New Roman" w:cs="Times New Roman" w:eastAsia="Times New Roman" w:hAnsi="Times New Roman"/>
          <w:b w:val="0"/>
          <w:color w:val="000000"/>
          <w:sz w:val="22"/>
          <w:szCs w:val="22"/>
          <w:rtl w:val="0"/>
        </w:rPr>
        <w:t xml:space="preserve">Once we have calculated resistance, we then set Combination A to 1V, Combination B 2.6V, and Combination C to 3.5V and measured the current through these circuits. From this circuit, we calculated the actual resistance in the system, which is actually higher than the theoretical resistance because of natural resistance in the rest of the system. All of this is located in </w:t>
      </w:r>
      <w:r w:rsidDel="00000000" w:rsidR="00000000" w:rsidRPr="00000000">
        <w:rPr>
          <w:rFonts w:ascii="Times New Roman" w:cs="Times New Roman" w:eastAsia="Times New Roman" w:hAnsi="Times New Roman"/>
          <w:b w:val="1"/>
          <w:color w:val="000000"/>
          <w:sz w:val="22"/>
          <w:szCs w:val="22"/>
          <w:rtl w:val="0"/>
        </w:rPr>
        <w:t xml:space="preserve">Table 2-6.</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rtl w:val="0"/>
        </w:rPr>
        <w:t xml:space="preserve">Section 3: Parallel Resistance</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rtl w:val="0"/>
        </w:rPr>
        <w:tab/>
      </w:r>
      <w:r w:rsidDel="00000000" w:rsidR="00000000" w:rsidRPr="00000000">
        <w:rPr>
          <w:rFonts w:ascii="Times New Roman" w:cs="Times New Roman" w:eastAsia="Times New Roman" w:hAnsi="Times New Roman"/>
          <w:b w:val="0"/>
          <w:color w:val="000000"/>
          <w:sz w:val="22"/>
          <w:szCs w:val="22"/>
          <w:rtl w:val="0"/>
        </w:rPr>
        <w:t xml:space="preserve">Similar to section 2, we used the same resistors, except we placed them in a parallel circuit this time. Parallel resistors act differently than series resistors, and instead are the multiplication of resistors over the sum of the resistors. With the cases that involved 3 resistors, you must first combine two of them using this method into one, then repeat with the new resistor and other unused one to get one total. Just like in the series resistors, we ran the same voltage measurements through the same combinations and determined the current through the system. From this current, we discovered the calculated resistance, which was once again higher than expected because of the natural resistance in the system. This data is found in </w:t>
      </w:r>
      <w:r w:rsidDel="00000000" w:rsidR="00000000" w:rsidRPr="00000000">
        <w:rPr>
          <w:rFonts w:ascii="Times New Roman" w:cs="Times New Roman" w:eastAsia="Times New Roman" w:hAnsi="Times New Roman"/>
          <w:b w:val="1"/>
          <w:color w:val="000000"/>
          <w:sz w:val="22"/>
          <w:szCs w:val="22"/>
          <w:rtl w:val="0"/>
        </w:rPr>
        <w:t xml:space="preserve">Table 2-7 </w:t>
      </w:r>
      <w:r w:rsidDel="00000000" w:rsidR="00000000" w:rsidRPr="00000000">
        <w:rPr>
          <w:rFonts w:ascii="Times New Roman" w:cs="Times New Roman" w:eastAsia="Times New Roman" w:hAnsi="Times New Roman"/>
          <w:b w:val="0"/>
          <w:color w:val="000000"/>
          <w:sz w:val="22"/>
          <w:szCs w:val="22"/>
          <w:rtl w:val="0"/>
        </w:rPr>
        <w:t xml:space="preserve">and </w:t>
      </w:r>
      <w:r w:rsidDel="00000000" w:rsidR="00000000" w:rsidRPr="00000000">
        <w:rPr>
          <w:rFonts w:ascii="Times New Roman" w:cs="Times New Roman" w:eastAsia="Times New Roman" w:hAnsi="Times New Roman"/>
          <w:b w:val="1"/>
          <w:color w:val="000000"/>
          <w:sz w:val="22"/>
          <w:szCs w:val="22"/>
          <w:rtl w:val="0"/>
        </w:rPr>
        <w:t xml:space="preserve">2-8.</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rtl w:val="0"/>
        </w:rPr>
        <w:t xml:space="preserve">Section 4: Voltage divider</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rtl w:val="0"/>
        </w:rPr>
        <w:tab/>
      </w:r>
      <w:r w:rsidDel="00000000" w:rsidR="00000000" w:rsidRPr="00000000">
        <w:rPr>
          <w:rFonts w:ascii="Times New Roman" w:cs="Times New Roman" w:eastAsia="Times New Roman" w:hAnsi="Times New Roman"/>
          <w:b w:val="0"/>
          <w:color w:val="000000"/>
          <w:sz w:val="22"/>
          <w:szCs w:val="22"/>
          <w:rtl w:val="0"/>
        </w:rPr>
        <w:t xml:space="preserve">In this section, we wanted to create a series circuit with two resistors and determine how the voltage was dropped over these two resistors. Voltage drop is the voltage x the resistance of Rn/ the overall resistance in the circuit. When both voltages are calculated, they should add up to the initial voltage. This information can be found in </w:t>
      </w:r>
      <w:r w:rsidDel="00000000" w:rsidR="00000000" w:rsidRPr="00000000">
        <w:rPr>
          <w:rFonts w:ascii="Times New Roman" w:cs="Times New Roman" w:eastAsia="Times New Roman" w:hAnsi="Times New Roman"/>
          <w:b w:val="1"/>
          <w:color w:val="000000"/>
          <w:sz w:val="24"/>
          <w:szCs w:val="24"/>
          <w:rtl w:val="0"/>
        </w:rPr>
        <w:t xml:space="preserve">Table 2-9.</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Section 5: Current Divider</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ab/>
      </w:r>
      <w:r w:rsidDel="00000000" w:rsidR="00000000" w:rsidRPr="00000000">
        <w:rPr>
          <w:rFonts w:ascii="Times New Roman" w:cs="Times New Roman" w:eastAsia="Times New Roman" w:hAnsi="Times New Roman"/>
          <w:b w:val="0"/>
          <w:color w:val="000000"/>
          <w:sz w:val="24"/>
          <w:szCs w:val="24"/>
          <w:rtl w:val="0"/>
        </w:rPr>
        <w:t xml:space="preserve">Similar to section 4, we made a circuit with two resistors, but in parallel, and determined the resistances of each resistor and differences in current across each resistor. This can be compared to the calculated current to see how close our results are. In order to make this section work, one resistor must remain in the completed in the circuit while the other is isolated and connected with the test leads to add it back to the circuit and get an accurate measurement of current.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szCs w:val="22"/>
          <w:rtl w:val="0"/>
        </w:rPr>
        <w:t xml:space="preserve">DISCUSSION OF RESULTS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szCs w:val="22"/>
          <w:rtl w:val="0"/>
        </w:rPr>
        <w:t xml:space="preserve">Section 1-1</w:t>
      </w:r>
      <w:r w:rsidDel="00000000" w:rsidR="00000000" w:rsidRPr="00000000">
        <w:rPr>
          <w:rFonts w:ascii="Times New Roman" w:cs="Times New Roman" w:eastAsia="Times New Roman" w:hAnsi="Times New Roman"/>
          <w:sz w:val="22"/>
          <w:szCs w:val="22"/>
          <w:rtl w:val="0"/>
        </w:rPr>
        <w:t xml:space="preserve"> Voltage is equal to how much current flows times the resistance, current is equal to how much voltage there is over the resistance, and resistance is equal to how much voltage there is over the current.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szCs w:val="22"/>
          <w:rtl w:val="0"/>
        </w:rPr>
        <w:t xml:space="preserve">Section 1-2 </w:t>
      </w:r>
      <w:r w:rsidDel="00000000" w:rsidR="00000000" w:rsidRPr="00000000">
        <w:rPr>
          <w:rFonts w:ascii="Times New Roman" w:cs="Times New Roman" w:eastAsia="Times New Roman" w:hAnsi="Times New Roman"/>
          <w:sz w:val="22"/>
          <w:szCs w:val="22"/>
          <w:rtl w:val="0"/>
        </w:rPr>
        <w:t xml:space="preserve">V = RI</w:t>
        <w:tab/>
        <w:t xml:space="preserve">R = V/I</w:t>
        <w:tab/>
        <w:tab/>
        <w:t xml:space="preserve">I = V/R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szCs w:val="22"/>
          <w:rtl w:val="0"/>
        </w:rPr>
        <w:t xml:space="preserve">Section 1-3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szCs w:val="22"/>
          <w:rtl w:val="0"/>
        </w:rPr>
        <w:t xml:space="preserve">Section 2-1 </w:t>
      </w:r>
      <w:r w:rsidDel="00000000" w:rsidR="00000000" w:rsidRPr="00000000">
        <w:rPr>
          <w:rFonts w:ascii="Times New Roman" w:cs="Times New Roman" w:eastAsia="Times New Roman" w:hAnsi="Times New Roman"/>
          <w:sz w:val="22"/>
          <w:szCs w:val="22"/>
          <w:rtl w:val="0"/>
        </w:rPr>
        <w:t xml:space="preserve">Taking the given resistor in the circuit, and using the given voltage through that resistance, we could get a reading for current. From here, we could use R = V/I to determine what the resistance actually was in the system.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szCs w:val="22"/>
          <w:rtl w:val="0"/>
        </w:rPr>
        <w:t xml:space="preserve">Section 3-1 </w:t>
      </w:r>
      <w:r w:rsidDel="00000000" w:rsidR="00000000" w:rsidRPr="00000000">
        <w:rPr>
          <w:rFonts w:ascii="Times New Roman" w:cs="Times New Roman" w:eastAsia="Times New Roman" w:hAnsi="Times New Roman"/>
          <w:sz w:val="22"/>
          <w:szCs w:val="22"/>
          <w:rtl w:val="0"/>
        </w:rPr>
        <w:t xml:space="preserve">The more parallel resistors, the lower the overall resistance because the sum of two parallel resistors is always less than the original, so adding more will mean more fractions of the original resistances.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szCs w:val="22"/>
          <w:rtl w:val="0"/>
        </w:rPr>
        <w:t xml:space="preserve">Section 3-2</w:t>
      </w:r>
      <w:r w:rsidDel="00000000" w:rsidR="00000000" w:rsidRPr="00000000">
        <w:rPr>
          <w:rtl w:val="0"/>
        </w:rPr>
        <w:t xml:space="preserve"> When the resistance in each resistor in a parallel series is increased, the overall resistance is also increased because the minimum resistance is now higher, allowing the sum of resistances to be higher.</w:t>
      </w:r>
    </w:p>
    <w:p w:rsidR="00000000" w:rsidDel="00000000" w:rsidP="00000000" w:rsidRDefault="00000000" w:rsidRPr="00000000">
      <w:pPr>
        <w:contextualSpacing w:val="0"/>
      </w:pPr>
      <w:r w:rsidDel="00000000" w:rsidR="00000000" w:rsidRPr="00000000">
        <w:rPr>
          <w:b w:val="1"/>
          <w:rtl w:val="0"/>
        </w:rPr>
        <w:t xml:space="preserve">Section 3-3 </w:t>
      </w:r>
      <w:r w:rsidDel="00000000" w:rsidR="00000000" w:rsidRPr="00000000">
        <w:rPr>
          <w:rtl w:val="0"/>
        </w:rPr>
        <w:t xml:space="preserve">Total resistance in parallel circuits is equal to Rt = (R1R2/R1+R2) between two resistors and repeated until there is only one resistor left.</w:t>
      </w:r>
    </w:p>
    <w:p w:rsidR="00000000" w:rsidDel="00000000" w:rsidP="00000000" w:rsidRDefault="00000000" w:rsidRPr="00000000">
      <w:pPr>
        <w:contextualSpacing w:val="0"/>
      </w:pPr>
      <w:r w:rsidDel="00000000" w:rsidR="00000000" w:rsidRPr="00000000">
        <w:rPr>
          <w:b w:val="1"/>
          <w:rtl w:val="0"/>
        </w:rPr>
        <w:t xml:space="preserve">Section 3-4 </w:t>
      </w:r>
      <w:r w:rsidDel="00000000" w:rsidR="00000000" w:rsidRPr="00000000">
        <w:rPr>
          <w:rtl w:val="0"/>
        </w:rPr>
        <w:t xml:space="preserve"> I(total) = I1 + I1 + I3 = V/R1 + V/R2 + V/R3</w:t>
      </w:r>
    </w:p>
    <w:p w:rsidR="00000000" w:rsidDel="00000000" w:rsidP="00000000" w:rsidRDefault="00000000" w:rsidRPr="00000000">
      <w:pPr>
        <w:contextualSpacing w:val="0"/>
      </w:pPr>
      <w:r w:rsidDel="00000000" w:rsidR="00000000" w:rsidRPr="00000000">
        <w:rPr>
          <w:b w:val="1"/>
          <w:rtl w:val="0"/>
        </w:rPr>
        <w:t xml:space="preserve">Section 4-1 </w:t>
      </w:r>
      <w:r w:rsidDel="00000000" w:rsidR="00000000" w:rsidRPr="00000000">
        <w:rPr>
          <w:rtl w:val="0"/>
        </w:rPr>
        <w:t xml:space="preserve">The initial voltage supplied to the system is equal to the voltage dropped over R1 and R2.</w:t>
      </w:r>
    </w:p>
    <w:p w:rsidR="00000000" w:rsidDel="00000000" w:rsidP="00000000" w:rsidRDefault="00000000" w:rsidRPr="00000000">
      <w:pPr>
        <w:contextualSpacing w:val="0"/>
      </w:pPr>
      <w:r w:rsidDel="00000000" w:rsidR="00000000" w:rsidRPr="00000000">
        <w:rPr>
          <w:b w:val="1"/>
          <w:rtl w:val="0"/>
        </w:rPr>
        <w:t xml:space="preserve">Section 4-2 </w:t>
      </w:r>
      <w:r w:rsidDel="00000000" w:rsidR="00000000" w:rsidRPr="00000000">
        <w:rPr>
          <w:rtl w:val="0"/>
        </w:rPr>
        <w:t xml:space="preserve">In order to have a 7.5V output with a 10V input and two resistors, one resistor must be ¾ of the overall resistance and the other must be 1/4. This is possible with any resistors, such as a 3k and 1k resistor, 2k and 6k resistor, etc. </w:t>
      </w:r>
    </w:p>
    <w:p w:rsidR="00000000" w:rsidDel="00000000" w:rsidP="00000000" w:rsidRDefault="00000000" w:rsidRPr="00000000">
      <w:pPr>
        <w:contextualSpacing w:val="0"/>
      </w:pPr>
      <w:r w:rsidDel="00000000" w:rsidR="00000000" w:rsidRPr="00000000">
        <w:rPr>
          <w:b w:val="1"/>
          <w:rtl w:val="0"/>
        </w:rPr>
        <w:t xml:space="preserve">Section 5-1 </w:t>
      </w:r>
      <w:r w:rsidDel="00000000" w:rsidR="00000000" w:rsidRPr="00000000">
        <w:rPr>
          <w:rtl w:val="0"/>
        </w:rPr>
        <w:t xml:space="preserve">v= I * R(total) = I(R1R2/ R1+R2)</w:t>
        <w:tab/>
        <w:t xml:space="preserve">I1 = I(R2/R1+R2)</w:t>
        <w:tab/>
        <w:t xml:space="preserve">I2 = I(R1/+R1+R2)</w:t>
      </w:r>
    </w:p>
    <w:p w:rsidR="00000000" w:rsidDel="00000000" w:rsidP="00000000" w:rsidRDefault="00000000" w:rsidRPr="00000000">
      <w:pPr>
        <w:contextualSpacing w:val="0"/>
      </w:pPr>
      <w:bookmarkStart w:colFirst="0" w:colLast="0" w:name="_gjdgxs" w:id="0"/>
      <w:bookmarkEnd w:id="0"/>
      <w:r w:rsidDel="00000000" w:rsidR="00000000" w:rsidRPr="00000000">
        <w:rPr>
          <w:b w:val="1"/>
          <w:rtl w:val="0"/>
        </w:rPr>
        <w:t xml:space="preserve">Section 5-2 </w:t>
      </w:r>
      <w:r w:rsidDel="00000000" w:rsidR="00000000" w:rsidRPr="00000000">
        <w:rPr>
          <w:rtl w:val="0"/>
        </w:rPr>
        <w:t xml:space="preserve">In order to have a 7mA output with a 10mA input and two resistors in parallel, one of the resistors must equal 3/10 of the overall resistance to put out 7mA, while the other will be 7/10 of the total resistance and put out 3mA. An example would be a 3k resistor and a 7k resistor, a 6k resistor and a 14k resistor, etc.</w:t>
      </w:r>
    </w:p>
    <w:p w:rsidR="00000000" w:rsidDel="00000000" w:rsidP="00000000" w:rsidRDefault="00000000" w:rsidRPr="00000000">
      <w:pPr>
        <w:contextualSpacing w:val="0"/>
      </w:pPr>
      <w:r w:rsidDel="00000000" w:rsidR="00000000" w:rsidRPr="00000000">
        <w:rPr>
          <w:b w:val="1"/>
          <w:rtl w:val="0"/>
        </w:rPr>
        <w:t xml:space="preserve">Table 2-1</w:t>
      </w:r>
    </w:p>
    <w:p w:rsidR="00000000" w:rsidDel="00000000" w:rsidP="00000000" w:rsidRDefault="00000000" w:rsidRPr="00000000">
      <w:pPr>
        <w:contextualSpacing w:val="0"/>
      </w:pPr>
      <w:r w:rsidDel="00000000" w:rsidR="00000000" w:rsidRPr="00000000">
        <w:rPr>
          <w:rtl w:val="0"/>
        </w:rPr>
        <w:t xml:space="preserve">Compares expected resistance to the measured resistance.</w:t>
      </w:r>
    </w:p>
    <w:tbl>
      <w:tblPr>
        <w:tblStyle w:val="Table2"/>
        <w:bidiVisual w:val="0"/>
        <w:tblW w:w="5459.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1879"/>
        <w:gridCol w:w="2155"/>
        <w:tblGridChange w:id="0">
          <w:tblGrid>
            <w:gridCol w:w="1425"/>
            <w:gridCol w:w="1879"/>
            <w:gridCol w:w="2155"/>
          </w:tblGrid>
        </w:tblGridChange>
      </w:tblGrid>
      <w:tr>
        <w:trPr>
          <w:trHeight w:val="840" w:hRule="atLeast"/>
        </w:trPr>
        <w:tc>
          <w:tcPr/>
          <w:p w:rsidR="00000000" w:rsidDel="00000000" w:rsidP="00000000" w:rsidRDefault="00000000" w:rsidRPr="00000000">
            <w:pPr>
              <w:contextualSpacing w:val="0"/>
              <w:jc w:val="center"/>
            </w:pPr>
            <w:r w:rsidDel="00000000" w:rsidR="00000000" w:rsidRPr="00000000">
              <w:rPr>
                <w:rtl w:val="0"/>
              </w:rPr>
              <w:t xml:space="preserve">Component</w:t>
            </w:r>
          </w:p>
        </w:tc>
        <w:tc>
          <w:tcPr/>
          <w:p w:rsidR="00000000" w:rsidDel="00000000" w:rsidP="00000000" w:rsidRDefault="00000000" w:rsidRPr="00000000">
            <w:pPr>
              <w:contextualSpacing w:val="0"/>
              <w:jc w:val="center"/>
            </w:pPr>
            <w:r w:rsidDel="00000000" w:rsidR="00000000" w:rsidRPr="00000000">
              <w:rPr>
                <w:rtl w:val="0"/>
              </w:rPr>
              <w:t xml:space="preserve">Nominal value</w:t>
            </w:r>
          </w:p>
        </w:tc>
        <w:tc>
          <w:tcPr/>
          <w:p w:rsidR="00000000" w:rsidDel="00000000" w:rsidP="00000000" w:rsidRDefault="00000000" w:rsidRPr="00000000">
            <w:pPr>
              <w:contextualSpacing w:val="0"/>
              <w:jc w:val="center"/>
            </w:pPr>
            <w:r w:rsidDel="00000000" w:rsidR="00000000" w:rsidRPr="00000000">
              <w:rPr>
                <w:rtl w:val="0"/>
              </w:rPr>
              <w:t xml:space="preserve">Measured value</w:t>
            </w:r>
          </w:p>
        </w:tc>
      </w:tr>
      <w:tr>
        <w:trPr>
          <w:trHeight w:val="380" w:hRule="atLeast"/>
        </w:trPr>
        <w:tc>
          <w:tcPr/>
          <w:p w:rsidR="00000000" w:rsidDel="00000000" w:rsidP="00000000" w:rsidRDefault="00000000" w:rsidRPr="00000000">
            <w:pPr>
              <w:contextualSpacing w:val="0"/>
              <w:jc w:val="center"/>
            </w:pPr>
            <w:r w:rsidDel="00000000" w:rsidR="00000000" w:rsidRPr="00000000">
              <w:rPr>
                <w:rtl w:val="0"/>
              </w:rPr>
              <w:t xml:space="preserve">R</w:t>
            </w:r>
            <w:r w:rsidDel="00000000" w:rsidR="00000000" w:rsidRPr="00000000">
              <w:rPr>
                <w:vertAlign w:val="subscript"/>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91 </w:t>
            </w:r>
            <w:r w:rsidDel="00000000" w:rsidR="00000000" w:rsidRPr="00000000">
              <w:rPr>
                <w:rtl w:val="0"/>
              </w:rPr>
              <w:t xml:space="preserve">Ω</w:t>
            </w:r>
          </w:p>
        </w:tc>
        <w:tc>
          <w:tcPr/>
          <w:p w:rsidR="00000000" w:rsidDel="00000000" w:rsidP="00000000" w:rsidRDefault="00000000" w:rsidRPr="00000000">
            <w:pPr>
              <w:contextualSpacing w:val="0"/>
              <w:jc w:val="center"/>
            </w:pPr>
            <w:r w:rsidDel="00000000" w:rsidR="00000000" w:rsidRPr="00000000">
              <w:rPr>
                <w:rtl w:val="0"/>
              </w:rPr>
              <w:t xml:space="preserve">89.99Ω</w:t>
            </w:r>
          </w:p>
        </w:tc>
      </w:tr>
      <w:tr>
        <w:trPr>
          <w:trHeight w:val="360" w:hRule="atLeast"/>
        </w:trPr>
        <w:tc>
          <w:tcPr/>
          <w:p w:rsidR="00000000" w:rsidDel="00000000" w:rsidP="00000000" w:rsidRDefault="00000000" w:rsidRPr="00000000">
            <w:pPr>
              <w:contextualSpacing w:val="0"/>
              <w:jc w:val="center"/>
            </w:pPr>
            <w:r w:rsidDel="00000000" w:rsidR="00000000" w:rsidRPr="00000000">
              <w:rPr>
                <w:rtl w:val="0"/>
              </w:rPr>
              <w:t xml:space="preserve">R</w:t>
            </w:r>
            <w:r w:rsidDel="00000000" w:rsidR="00000000" w:rsidRPr="00000000">
              <w:rPr>
                <w:vertAlign w:val="subscript"/>
                <w:rtl w:val="0"/>
              </w:rPr>
              <w:t xml:space="preserve">2</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3.3 kΩ</w:t>
            </w:r>
          </w:p>
        </w:tc>
        <w:tc>
          <w:tcPr/>
          <w:p w:rsidR="00000000" w:rsidDel="00000000" w:rsidP="00000000" w:rsidRDefault="00000000" w:rsidRPr="00000000">
            <w:pPr>
              <w:contextualSpacing w:val="0"/>
              <w:jc w:val="center"/>
            </w:pPr>
            <w:r w:rsidDel="00000000" w:rsidR="00000000" w:rsidRPr="00000000">
              <w:rPr>
                <w:rtl w:val="0"/>
              </w:rPr>
              <w:t xml:space="preserve">3.262kΩ</w:t>
            </w:r>
          </w:p>
        </w:tc>
      </w:tr>
      <w:tr>
        <w:trPr>
          <w:trHeight w:val="360" w:hRule="atLeast"/>
        </w:trPr>
        <w:tc>
          <w:tcPr/>
          <w:p w:rsidR="00000000" w:rsidDel="00000000" w:rsidP="00000000" w:rsidRDefault="00000000" w:rsidRPr="00000000">
            <w:pPr>
              <w:contextualSpacing w:val="0"/>
              <w:jc w:val="center"/>
            </w:pPr>
            <w:r w:rsidDel="00000000" w:rsidR="00000000" w:rsidRPr="00000000">
              <w:rPr>
                <w:rtl w:val="0"/>
              </w:rPr>
              <w:t xml:space="preserve">R</w:t>
            </w:r>
            <w:r w:rsidDel="00000000" w:rsidR="00000000" w:rsidRPr="00000000">
              <w:rPr>
                <w:vertAlign w:val="subscript"/>
                <w:rtl w:val="0"/>
              </w:rPr>
              <w:t xml:space="preserve">3</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470 kΩ</w:t>
            </w:r>
          </w:p>
        </w:tc>
        <w:tc>
          <w:tcPr/>
          <w:p w:rsidR="00000000" w:rsidDel="00000000" w:rsidP="00000000" w:rsidRDefault="00000000" w:rsidRPr="00000000">
            <w:pPr>
              <w:contextualSpacing w:val="0"/>
              <w:jc w:val="center"/>
            </w:pPr>
            <w:r w:rsidDel="00000000" w:rsidR="00000000" w:rsidRPr="00000000">
              <w:rPr>
                <w:rtl w:val="0"/>
              </w:rPr>
              <w:t xml:space="preserve">472.4kΩ</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Table 2-2. For R = R</w:t>
      </w:r>
      <w:r w:rsidDel="00000000" w:rsidR="00000000" w:rsidRPr="00000000">
        <w:rPr>
          <w:b w:val="1"/>
          <w:vertAlign w:val="subscript"/>
          <w:rtl w:val="0"/>
        </w:rPr>
        <w:t xml:space="preserve">1</w:t>
      </w:r>
      <w:r w:rsidDel="00000000" w:rsidR="00000000" w:rsidRPr="00000000">
        <w:rPr>
          <w:b w:val="1"/>
          <w:rtl w:val="0"/>
        </w:rPr>
        <w:t xml:space="preserve"> = 91Ω</w:t>
      </w:r>
    </w:p>
    <w:p w:rsidR="00000000" w:rsidDel="00000000" w:rsidP="00000000" w:rsidRDefault="00000000" w:rsidRPr="00000000">
      <w:pPr>
        <w:contextualSpacing w:val="0"/>
      </w:pPr>
      <w:r w:rsidDel="00000000" w:rsidR="00000000" w:rsidRPr="00000000">
        <w:rPr>
          <w:rtl w:val="0"/>
        </w:rPr>
        <w:t xml:space="preserve">Shows expected and measured current at different voltages over the 91Ω resistor.</w:t>
      </w:r>
    </w:p>
    <w:tbl>
      <w:tblPr>
        <w:tblStyle w:val="Table3"/>
        <w:bidiVisual w:val="0"/>
        <w:tblW w:w="8054.999999999999"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2"/>
        <w:gridCol w:w="1494"/>
        <w:gridCol w:w="1017"/>
        <w:gridCol w:w="1148"/>
        <w:gridCol w:w="1148"/>
        <w:gridCol w:w="1148"/>
        <w:gridCol w:w="1148"/>
        <w:tblGridChange w:id="0">
          <w:tblGrid>
            <w:gridCol w:w="952"/>
            <w:gridCol w:w="1494"/>
            <w:gridCol w:w="1017"/>
            <w:gridCol w:w="1148"/>
            <w:gridCol w:w="1148"/>
            <w:gridCol w:w="1148"/>
            <w:gridCol w:w="1148"/>
          </w:tblGrid>
        </w:tblGridChange>
      </w:tblGrid>
      <w:tr>
        <w:trPr>
          <w:trHeight w:val="520" w:hRule="atLeast"/>
        </w:trPr>
        <w:tc>
          <w:tcPr>
            <w:gridSpan w:val="2"/>
          </w:tcPr>
          <w:p w:rsidR="00000000" w:rsidDel="00000000" w:rsidP="00000000" w:rsidRDefault="00000000" w:rsidRPr="00000000">
            <w:pPr>
              <w:contextualSpacing w:val="0"/>
              <w:jc w:val="center"/>
            </w:pPr>
            <w:r w:rsidDel="00000000" w:rsidR="00000000" w:rsidRPr="00000000">
              <w:rPr>
                <w:rtl w:val="0"/>
              </w:rPr>
              <w:t xml:space="preserve">Voltage</w:t>
            </w:r>
          </w:p>
        </w:tc>
        <w:tc>
          <w:tcPr/>
          <w:p w:rsidR="00000000" w:rsidDel="00000000" w:rsidP="00000000" w:rsidRDefault="00000000" w:rsidRPr="00000000">
            <w:pPr>
              <w:contextualSpacing w:val="0"/>
              <w:jc w:val="center"/>
            </w:pPr>
            <w:r w:rsidDel="00000000" w:rsidR="00000000" w:rsidRPr="00000000">
              <w:rPr>
                <w:rtl w:val="0"/>
              </w:rPr>
              <w:t xml:space="preserve">2.0 V</w:t>
            </w:r>
          </w:p>
        </w:tc>
        <w:tc>
          <w:tcPr/>
          <w:p w:rsidR="00000000" w:rsidDel="00000000" w:rsidP="00000000" w:rsidRDefault="00000000" w:rsidRPr="00000000">
            <w:pPr>
              <w:contextualSpacing w:val="0"/>
              <w:jc w:val="center"/>
            </w:pPr>
            <w:r w:rsidDel="00000000" w:rsidR="00000000" w:rsidRPr="00000000">
              <w:rPr>
                <w:rtl w:val="0"/>
              </w:rPr>
              <w:t xml:space="preserve">4.0 V</w:t>
            </w:r>
          </w:p>
        </w:tc>
        <w:tc>
          <w:tcPr/>
          <w:p w:rsidR="00000000" w:rsidDel="00000000" w:rsidP="00000000" w:rsidRDefault="00000000" w:rsidRPr="00000000">
            <w:pPr>
              <w:contextualSpacing w:val="0"/>
              <w:jc w:val="center"/>
            </w:pPr>
            <w:r w:rsidDel="00000000" w:rsidR="00000000" w:rsidRPr="00000000">
              <w:rPr>
                <w:rtl w:val="0"/>
              </w:rPr>
              <w:t xml:space="preserve">6.0 V</w:t>
            </w:r>
          </w:p>
        </w:tc>
        <w:tc>
          <w:tcPr/>
          <w:p w:rsidR="00000000" w:rsidDel="00000000" w:rsidP="00000000" w:rsidRDefault="00000000" w:rsidRPr="00000000">
            <w:pPr>
              <w:contextualSpacing w:val="0"/>
              <w:jc w:val="center"/>
            </w:pPr>
            <w:r w:rsidDel="00000000" w:rsidR="00000000" w:rsidRPr="00000000">
              <w:rPr>
                <w:rtl w:val="0"/>
              </w:rPr>
              <w:t xml:space="preserve">8.0 V</w:t>
            </w:r>
          </w:p>
        </w:tc>
        <w:tc>
          <w:tcPr/>
          <w:p w:rsidR="00000000" w:rsidDel="00000000" w:rsidP="00000000" w:rsidRDefault="00000000" w:rsidRPr="00000000">
            <w:pPr>
              <w:contextualSpacing w:val="0"/>
              <w:jc w:val="center"/>
            </w:pPr>
            <w:r w:rsidDel="00000000" w:rsidR="00000000" w:rsidRPr="00000000">
              <w:rPr>
                <w:rtl w:val="0"/>
              </w:rPr>
              <w:t xml:space="preserve">10.0 V</w:t>
            </w:r>
          </w:p>
        </w:tc>
      </w:tr>
      <w:tr>
        <w:trPr>
          <w:trHeight w:val="380" w:hRule="atLeast"/>
        </w:trPr>
        <w:tc>
          <w:tcPr>
            <w:vMerge w:val="restart"/>
          </w:tcPr>
          <w:p w:rsidR="00000000" w:rsidDel="00000000" w:rsidP="00000000" w:rsidRDefault="00000000" w:rsidRPr="00000000">
            <w:pPr>
              <w:contextualSpacing w:val="0"/>
              <w:jc w:val="center"/>
            </w:pPr>
            <w:r w:rsidDel="00000000" w:rsidR="00000000" w:rsidRPr="00000000">
              <w:rPr>
                <w:rtl w:val="0"/>
              </w:rPr>
              <w:t xml:space="preserve">Current</w:t>
            </w:r>
          </w:p>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Calculation</w:t>
            </w:r>
          </w:p>
        </w:tc>
        <w:tc>
          <w:tcPr/>
          <w:p w:rsidR="00000000" w:rsidDel="00000000" w:rsidP="00000000" w:rsidRDefault="00000000" w:rsidRPr="00000000">
            <w:pPr>
              <w:contextualSpacing w:val="0"/>
              <w:jc w:val="center"/>
            </w:pPr>
            <w:r w:rsidDel="00000000" w:rsidR="00000000" w:rsidRPr="00000000">
              <w:rPr>
                <w:rtl w:val="0"/>
              </w:rPr>
              <w:t xml:space="preserve">0.0219A</w:t>
            </w:r>
          </w:p>
        </w:tc>
        <w:tc>
          <w:tcPr/>
          <w:p w:rsidR="00000000" w:rsidDel="00000000" w:rsidP="00000000" w:rsidRDefault="00000000" w:rsidRPr="00000000">
            <w:pPr>
              <w:contextualSpacing w:val="0"/>
              <w:jc w:val="center"/>
            </w:pPr>
            <w:r w:rsidDel="00000000" w:rsidR="00000000" w:rsidRPr="00000000">
              <w:rPr>
                <w:rtl w:val="0"/>
              </w:rPr>
              <w:t xml:space="preserve">0.0439A</w:t>
            </w:r>
          </w:p>
        </w:tc>
        <w:tc>
          <w:tcPr/>
          <w:p w:rsidR="00000000" w:rsidDel="00000000" w:rsidP="00000000" w:rsidRDefault="00000000" w:rsidRPr="00000000">
            <w:pPr>
              <w:contextualSpacing w:val="0"/>
              <w:jc w:val="center"/>
            </w:pPr>
            <w:r w:rsidDel="00000000" w:rsidR="00000000" w:rsidRPr="00000000">
              <w:rPr>
                <w:rtl w:val="0"/>
              </w:rPr>
              <w:t xml:space="preserve">0.0659A</w:t>
            </w:r>
          </w:p>
        </w:tc>
        <w:tc>
          <w:tcPr/>
          <w:p w:rsidR="00000000" w:rsidDel="00000000" w:rsidP="00000000" w:rsidRDefault="00000000" w:rsidRPr="00000000">
            <w:pPr>
              <w:contextualSpacing w:val="0"/>
              <w:jc w:val="center"/>
            </w:pPr>
            <w:r w:rsidDel="00000000" w:rsidR="00000000" w:rsidRPr="00000000">
              <w:rPr>
                <w:rtl w:val="0"/>
              </w:rPr>
              <w:t xml:space="preserve">0.0879A</w:t>
            </w:r>
          </w:p>
        </w:tc>
        <w:tc>
          <w:tcPr/>
          <w:p w:rsidR="00000000" w:rsidDel="00000000" w:rsidP="00000000" w:rsidRDefault="00000000" w:rsidRPr="00000000">
            <w:pPr>
              <w:contextualSpacing w:val="0"/>
              <w:jc w:val="center"/>
            </w:pPr>
            <w:r w:rsidDel="00000000" w:rsidR="00000000" w:rsidRPr="00000000">
              <w:rPr>
                <w:rtl w:val="0"/>
              </w:rPr>
              <w:t xml:space="preserve">0.1098A</w:t>
            </w:r>
          </w:p>
        </w:tc>
      </w:tr>
      <w:tr>
        <w:trPr>
          <w:trHeight w:val="440" w:hRule="atLeast"/>
        </w:trPr>
        <w:tc>
          <w:tcPr>
            <w:vMerge w:val="continue"/>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Measurement</w:t>
            </w:r>
          </w:p>
        </w:tc>
        <w:tc>
          <w:tcPr/>
          <w:p w:rsidR="00000000" w:rsidDel="00000000" w:rsidP="00000000" w:rsidRDefault="00000000" w:rsidRPr="00000000">
            <w:pPr>
              <w:contextualSpacing w:val="0"/>
              <w:jc w:val="center"/>
            </w:pPr>
            <w:r w:rsidDel="00000000" w:rsidR="00000000" w:rsidRPr="00000000">
              <w:rPr>
                <w:rtl w:val="0"/>
              </w:rPr>
              <w:t xml:space="preserve">0.0193A</w:t>
            </w:r>
          </w:p>
        </w:tc>
        <w:tc>
          <w:tcPr/>
          <w:p w:rsidR="00000000" w:rsidDel="00000000" w:rsidP="00000000" w:rsidRDefault="00000000" w:rsidRPr="00000000">
            <w:pPr>
              <w:contextualSpacing w:val="0"/>
              <w:jc w:val="center"/>
            </w:pPr>
            <w:r w:rsidDel="00000000" w:rsidR="00000000" w:rsidRPr="00000000">
              <w:rPr>
                <w:rtl w:val="0"/>
              </w:rPr>
              <w:t xml:space="preserve">0.0393A</w:t>
            </w:r>
          </w:p>
        </w:tc>
        <w:tc>
          <w:tcPr/>
          <w:p w:rsidR="00000000" w:rsidDel="00000000" w:rsidP="00000000" w:rsidRDefault="00000000" w:rsidRPr="00000000">
            <w:pPr>
              <w:contextualSpacing w:val="0"/>
              <w:jc w:val="center"/>
            </w:pPr>
            <w:r w:rsidDel="00000000" w:rsidR="00000000" w:rsidRPr="00000000">
              <w:rPr>
                <w:rtl w:val="0"/>
              </w:rPr>
              <w:t xml:space="preserve">0.0592A</w:t>
            </w:r>
          </w:p>
        </w:tc>
        <w:tc>
          <w:tcPr/>
          <w:p w:rsidR="00000000" w:rsidDel="00000000" w:rsidP="00000000" w:rsidRDefault="00000000" w:rsidRPr="00000000">
            <w:pPr>
              <w:contextualSpacing w:val="0"/>
              <w:jc w:val="center"/>
            </w:pPr>
            <w:r w:rsidDel="00000000" w:rsidR="00000000" w:rsidRPr="00000000">
              <w:rPr>
                <w:rtl w:val="0"/>
              </w:rPr>
              <w:t xml:space="preserve">0.0791A</w:t>
            </w:r>
          </w:p>
        </w:tc>
        <w:tc>
          <w:tcPr/>
          <w:p w:rsidR="00000000" w:rsidDel="00000000" w:rsidP="00000000" w:rsidRDefault="00000000" w:rsidRPr="00000000">
            <w:pPr>
              <w:contextualSpacing w:val="0"/>
              <w:jc w:val="center"/>
            </w:pPr>
            <w:r w:rsidDel="00000000" w:rsidR="00000000" w:rsidRPr="00000000">
              <w:rPr>
                <w:rtl w:val="0"/>
              </w:rPr>
              <w:t xml:space="preserve">0.9945A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Table 2-3. For R = R</w:t>
      </w:r>
      <w:r w:rsidDel="00000000" w:rsidR="00000000" w:rsidRPr="00000000">
        <w:rPr>
          <w:b w:val="1"/>
          <w:vertAlign w:val="subscript"/>
          <w:rtl w:val="0"/>
        </w:rPr>
        <w:t xml:space="preserve">2</w:t>
      </w:r>
      <w:r w:rsidDel="00000000" w:rsidR="00000000" w:rsidRPr="00000000">
        <w:rPr>
          <w:b w:val="1"/>
          <w:rtl w:val="0"/>
        </w:rPr>
        <w:t xml:space="preserve"> = 3.3 kΩ</w:t>
      </w:r>
    </w:p>
    <w:p w:rsidR="00000000" w:rsidDel="00000000" w:rsidP="00000000" w:rsidRDefault="00000000" w:rsidRPr="00000000">
      <w:pPr>
        <w:contextualSpacing w:val="0"/>
      </w:pPr>
      <w:r w:rsidDel="00000000" w:rsidR="00000000" w:rsidRPr="00000000">
        <w:rPr>
          <w:rtl w:val="0"/>
        </w:rPr>
        <w:t xml:space="preserve">Shows expected and measured current at different voltages over the 3.3kΩ resistor.</w:t>
      </w:r>
    </w:p>
    <w:tbl>
      <w:tblPr>
        <w:tblStyle w:val="Table4"/>
        <w:bidiVisual w:val="0"/>
        <w:tblW w:w="866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5"/>
        <w:gridCol w:w="1607"/>
        <w:gridCol w:w="1095"/>
        <w:gridCol w:w="1235"/>
        <w:gridCol w:w="1235"/>
        <w:gridCol w:w="1235"/>
        <w:gridCol w:w="1235"/>
        <w:tblGridChange w:id="0">
          <w:tblGrid>
            <w:gridCol w:w="1025"/>
            <w:gridCol w:w="1607"/>
            <w:gridCol w:w="1095"/>
            <w:gridCol w:w="1235"/>
            <w:gridCol w:w="1235"/>
            <w:gridCol w:w="1235"/>
            <w:gridCol w:w="1235"/>
          </w:tblGrid>
        </w:tblGridChange>
      </w:tblGrid>
      <w:tr>
        <w:trPr>
          <w:trHeight w:val="500" w:hRule="atLeast"/>
        </w:trPr>
        <w:tc>
          <w:tcPr>
            <w:gridSpan w:val="2"/>
          </w:tcPr>
          <w:p w:rsidR="00000000" w:rsidDel="00000000" w:rsidP="00000000" w:rsidRDefault="00000000" w:rsidRPr="00000000">
            <w:pPr>
              <w:contextualSpacing w:val="0"/>
              <w:jc w:val="center"/>
            </w:pPr>
            <w:r w:rsidDel="00000000" w:rsidR="00000000" w:rsidRPr="00000000">
              <w:rPr>
                <w:rtl w:val="0"/>
              </w:rPr>
              <w:t xml:space="preserve">Voltage</w:t>
            </w:r>
          </w:p>
        </w:tc>
        <w:tc>
          <w:tcPr/>
          <w:p w:rsidR="00000000" w:rsidDel="00000000" w:rsidP="00000000" w:rsidRDefault="00000000" w:rsidRPr="00000000">
            <w:pPr>
              <w:contextualSpacing w:val="0"/>
              <w:jc w:val="center"/>
            </w:pPr>
            <w:r w:rsidDel="00000000" w:rsidR="00000000" w:rsidRPr="00000000">
              <w:rPr>
                <w:rtl w:val="0"/>
              </w:rPr>
              <w:t xml:space="preserve">2.0 V</w:t>
            </w:r>
          </w:p>
        </w:tc>
        <w:tc>
          <w:tcPr/>
          <w:p w:rsidR="00000000" w:rsidDel="00000000" w:rsidP="00000000" w:rsidRDefault="00000000" w:rsidRPr="00000000">
            <w:pPr>
              <w:contextualSpacing w:val="0"/>
              <w:jc w:val="center"/>
            </w:pPr>
            <w:r w:rsidDel="00000000" w:rsidR="00000000" w:rsidRPr="00000000">
              <w:rPr>
                <w:rtl w:val="0"/>
              </w:rPr>
              <w:t xml:space="preserve">4.0 V</w:t>
            </w:r>
          </w:p>
        </w:tc>
        <w:tc>
          <w:tcPr/>
          <w:p w:rsidR="00000000" w:rsidDel="00000000" w:rsidP="00000000" w:rsidRDefault="00000000" w:rsidRPr="00000000">
            <w:pPr>
              <w:contextualSpacing w:val="0"/>
              <w:jc w:val="center"/>
            </w:pPr>
            <w:r w:rsidDel="00000000" w:rsidR="00000000" w:rsidRPr="00000000">
              <w:rPr>
                <w:rtl w:val="0"/>
              </w:rPr>
              <w:t xml:space="preserve">6.0 V</w:t>
            </w:r>
          </w:p>
        </w:tc>
        <w:tc>
          <w:tcPr/>
          <w:p w:rsidR="00000000" w:rsidDel="00000000" w:rsidP="00000000" w:rsidRDefault="00000000" w:rsidRPr="00000000">
            <w:pPr>
              <w:contextualSpacing w:val="0"/>
              <w:jc w:val="center"/>
            </w:pPr>
            <w:r w:rsidDel="00000000" w:rsidR="00000000" w:rsidRPr="00000000">
              <w:rPr>
                <w:rtl w:val="0"/>
              </w:rPr>
              <w:t xml:space="preserve">8.0 V</w:t>
            </w:r>
          </w:p>
        </w:tc>
        <w:tc>
          <w:tcPr/>
          <w:p w:rsidR="00000000" w:rsidDel="00000000" w:rsidP="00000000" w:rsidRDefault="00000000" w:rsidRPr="00000000">
            <w:pPr>
              <w:contextualSpacing w:val="0"/>
              <w:jc w:val="center"/>
            </w:pPr>
            <w:r w:rsidDel="00000000" w:rsidR="00000000" w:rsidRPr="00000000">
              <w:rPr>
                <w:rtl w:val="0"/>
              </w:rPr>
              <w:t xml:space="preserve">10.0 V</w:t>
            </w:r>
          </w:p>
        </w:tc>
      </w:tr>
      <w:tr>
        <w:trPr>
          <w:trHeight w:val="340" w:hRule="atLeast"/>
        </w:trPr>
        <w:tc>
          <w:tcPr>
            <w:vMerge w:val="restart"/>
          </w:tcPr>
          <w:p w:rsidR="00000000" w:rsidDel="00000000" w:rsidP="00000000" w:rsidRDefault="00000000" w:rsidRPr="00000000">
            <w:pPr>
              <w:contextualSpacing w:val="0"/>
              <w:jc w:val="center"/>
            </w:pPr>
            <w:r w:rsidDel="00000000" w:rsidR="00000000" w:rsidRPr="00000000">
              <w:rPr>
                <w:rtl w:val="0"/>
              </w:rPr>
              <w:t xml:space="preserve">Current</w:t>
            </w:r>
          </w:p>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Calculation</w:t>
            </w:r>
          </w:p>
        </w:tc>
        <w:tc>
          <w:tcPr/>
          <w:p w:rsidR="00000000" w:rsidDel="00000000" w:rsidP="00000000" w:rsidRDefault="00000000" w:rsidRPr="00000000">
            <w:pPr>
              <w:contextualSpacing w:val="0"/>
              <w:jc w:val="center"/>
            </w:pPr>
            <w:r w:rsidDel="00000000" w:rsidR="00000000" w:rsidRPr="00000000">
              <w:rPr>
                <w:rtl w:val="0"/>
              </w:rPr>
              <w:t xml:space="preserve">0.0006A</w:t>
            </w:r>
          </w:p>
        </w:tc>
        <w:tc>
          <w:tcPr/>
          <w:p w:rsidR="00000000" w:rsidDel="00000000" w:rsidP="00000000" w:rsidRDefault="00000000" w:rsidRPr="00000000">
            <w:pPr>
              <w:contextualSpacing w:val="0"/>
              <w:jc w:val="center"/>
            </w:pPr>
            <w:r w:rsidDel="00000000" w:rsidR="00000000" w:rsidRPr="00000000">
              <w:rPr>
                <w:rtl w:val="0"/>
              </w:rPr>
              <w:t xml:space="preserve">0.0012A</w:t>
            </w:r>
          </w:p>
        </w:tc>
        <w:tc>
          <w:tcPr/>
          <w:p w:rsidR="00000000" w:rsidDel="00000000" w:rsidP="00000000" w:rsidRDefault="00000000" w:rsidRPr="00000000">
            <w:pPr>
              <w:contextualSpacing w:val="0"/>
              <w:jc w:val="center"/>
            </w:pPr>
            <w:r w:rsidDel="00000000" w:rsidR="00000000" w:rsidRPr="00000000">
              <w:rPr>
                <w:rtl w:val="0"/>
              </w:rPr>
              <w:t xml:space="preserve">0.0018A</w:t>
            </w:r>
          </w:p>
        </w:tc>
        <w:tc>
          <w:tcPr/>
          <w:p w:rsidR="00000000" w:rsidDel="00000000" w:rsidP="00000000" w:rsidRDefault="00000000" w:rsidRPr="00000000">
            <w:pPr>
              <w:contextualSpacing w:val="0"/>
              <w:jc w:val="center"/>
            </w:pPr>
            <w:r w:rsidDel="00000000" w:rsidR="00000000" w:rsidRPr="00000000">
              <w:rPr>
                <w:rtl w:val="0"/>
              </w:rPr>
              <w:t xml:space="preserve">0.0024A</w:t>
            </w:r>
          </w:p>
        </w:tc>
        <w:tc>
          <w:tcPr/>
          <w:p w:rsidR="00000000" w:rsidDel="00000000" w:rsidP="00000000" w:rsidRDefault="00000000" w:rsidRPr="00000000">
            <w:pPr>
              <w:contextualSpacing w:val="0"/>
              <w:jc w:val="center"/>
            </w:pPr>
            <w:r w:rsidDel="00000000" w:rsidR="00000000" w:rsidRPr="00000000">
              <w:rPr>
                <w:rtl w:val="0"/>
              </w:rPr>
              <w:t xml:space="preserve">0.003A</w:t>
            </w:r>
          </w:p>
        </w:tc>
      </w:tr>
      <w:tr>
        <w:trPr>
          <w:trHeight w:val="440" w:hRule="atLeast"/>
        </w:trPr>
        <w:tc>
          <w:tcPr>
            <w:vMerge w:val="continue"/>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Measurement</w:t>
            </w:r>
          </w:p>
        </w:tc>
        <w:tc>
          <w:tcPr/>
          <w:p w:rsidR="00000000" w:rsidDel="00000000" w:rsidP="00000000" w:rsidRDefault="00000000" w:rsidRPr="00000000">
            <w:pPr>
              <w:contextualSpacing w:val="0"/>
              <w:jc w:val="center"/>
            </w:pPr>
            <w:r w:rsidDel="00000000" w:rsidR="00000000" w:rsidRPr="00000000">
              <w:rPr>
                <w:rtl w:val="0"/>
              </w:rPr>
              <w:t xml:space="preserve">0.0006A</w:t>
            </w:r>
          </w:p>
        </w:tc>
        <w:tc>
          <w:tcPr/>
          <w:p w:rsidR="00000000" w:rsidDel="00000000" w:rsidP="00000000" w:rsidRDefault="00000000" w:rsidRPr="00000000">
            <w:pPr>
              <w:contextualSpacing w:val="0"/>
              <w:jc w:val="center"/>
            </w:pPr>
            <w:r w:rsidDel="00000000" w:rsidR="00000000" w:rsidRPr="00000000">
              <w:rPr>
                <w:rtl w:val="0"/>
              </w:rPr>
              <w:t xml:space="preserve">0.0012A</w:t>
            </w:r>
          </w:p>
        </w:tc>
        <w:tc>
          <w:tcPr/>
          <w:p w:rsidR="00000000" w:rsidDel="00000000" w:rsidP="00000000" w:rsidRDefault="00000000" w:rsidRPr="00000000">
            <w:pPr>
              <w:contextualSpacing w:val="0"/>
              <w:jc w:val="center"/>
            </w:pPr>
            <w:r w:rsidDel="00000000" w:rsidR="00000000" w:rsidRPr="00000000">
              <w:rPr>
                <w:rtl w:val="0"/>
              </w:rPr>
              <w:t xml:space="preserve">0.0018A</w:t>
            </w:r>
          </w:p>
        </w:tc>
        <w:tc>
          <w:tcPr/>
          <w:p w:rsidR="00000000" w:rsidDel="00000000" w:rsidP="00000000" w:rsidRDefault="00000000" w:rsidRPr="00000000">
            <w:pPr>
              <w:contextualSpacing w:val="0"/>
              <w:jc w:val="center"/>
            </w:pPr>
            <w:r w:rsidDel="00000000" w:rsidR="00000000" w:rsidRPr="00000000">
              <w:rPr>
                <w:rtl w:val="0"/>
              </w:rPr>
              <w:t xml:space="preserve">0.0024A</w:t>
            </w:r>
          </w:p>
        </w:tc>
        <w:tc>
          <w:tcPr/>
          <w:p w:rsidR="00000000" w:rsidDel="00000000" w:rsidP="00000000" w:rsidRDefault="00000000" w:rsidRPr="00000000">
            <w:pPr>
              <w:contextualSpacing w:val="0"/>
              <w:jc w:val="center"/>
            </w:pPr>
            <w:r w:rsidDel="00000000" w:rsidR="00000000" w:rsidRPr="00000000">
              <w:rPr>
                <w:rtl w:val="0"/>
              </w:rPr>
              <w:t xml:space="preserve">0.003A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Table 2-4. For R = R</w:t>
      </w:r>
      <w:r w:rsidDel="00000000" w:rsidR="00000000" w:rsidRPr="00000000">
        <w:rPr>
          <w:b w:val="1"/>
          <w:vertAlign w:val="subscript"/>
          <w:rtl w:val="0"/>
        </w:rPr>
        <w:t xml:space="preserve">3</w:t>
      </w:r>
      <w:r w:rsidDel="00000000" w:rsidR="00000000" w:rsidRPr="00000000">
        <w:rPr>
          <w:b w:val="1"/>
          <w:rtl w:val="0"/>
        </w:rPr>
        <w:t xml:space="preserve"> = 470 kΩ</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Shows expected and measured current at different voltages over the 470kΩ resistor.</w:t>
      </w:r>
    </w:p>
    <w:tbl>
      <w:tblPr>
        <w:tblStyle w:val="Table5"/>
        <w:bidiVisual w:val="0"/>
        <w:tblW w:w="8663.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9"/>
        <w:gridCol w:w="1532"/>
        <w:gridCol w:w="1146"/>
        <w:gridCol w:w="1234"/>
        <w:gridCol w:w="1234"/>
        <w:gridCol w:w="1234"/>
        <w:gridCol w:w="1234"/>
        <w:tblGridChange w:id="0">
          <w:tblGrid>
            <w:gridCol w:w="1049"/>
            <w:gridCol w:w="1532"/>
            <w:gridCol w:w="1146"/>
            <w:gridCol w:w="1234"/>
            <w:gridCol w:w="1234"/>
            <w:gridCol w:w="1234"/>
            <w:gridCol w:w="1234"/>
          </w:tblGrid>
        </w:tblGridChange>
      </w:tblGrid>
      <w:tr>
        <w:trPr>
          <w:trHeight w:val="520" w:hRule="atLeast"/>
        </w:trPr>
        <w:tc>
          <w:tcPr>
            <w:gridSpan w:val="2"/>
          </w:tcPr>
          <w:p w:rsidR="00000000" w:rsidDel="00000000" w:rsidP="00000000" w:rsidRDefault="00000000" w:rsidRPr="00000000">
            <w:pPr>
              <w:contextualSpacing w:val="0"/>
              <w:jc w:val="center"/>
            </w:pPr>
            <w:r w:rsidDel="00000000" w:rsidR="00000000" w:rsidRPr="00000000">
              <w:rPr>
                <w:rtl w:val="0"/>
              </w:rPr>
              <w:t xml:space="preserve">Voltage</w:t>
            </w:r>
          </w:p>
        </w:tc>
        <w:tc>
          <w:tcPr/>
          <w:p w:rsidR="00000000" w:rsidDel="00000000" w:rsidP="00000000" w:rsidRDefault="00000000" w:rsidRPr="00000000">
            <w:pPr>
              <w:contextualSpacing w:val="0"/>
              <w:jc w:val="center"/>
            </w:pPr>
            <w:r w:rsidDel="00000000" w:rsidR="00000000" w:rsidRPr="00000000">
              <w:rPr>
                <w:rtl w:val="0"/>
              </w:rPr>
              <w:t xml:space="preserve">2.0 V</w:t>
            </w:r>
          </w:p>
        </w:tc>
        <w:tc>
          <w:tcPr/>
          <w:p w:rsidR="00000000" w:rsidDel="00000000" w:rsidP="00000000" w:rsidRDefault="00000000" w:rsidRPr="00000000">
            <w:pPr>
              <w:contextualSpacing w:val="0"/>
              <w:jc w:val="center"/>
            </w:pPr>
            <w:r w:rsidDel="00000000" w:rsidR="00000000" w:rsidRPr="00000000">
              <w:rPr>
                <w:rtl w:val="0"/>
              </w:rPr>
              <w:t xml:space="preserve">4.0 V</w:t>
            </w:r>
          </w:p>
        </w:tc>
        <w:tc>
          <w:tcPr/>
          <w:p w:rsidR="00000000" w:rsidDel="00000000" w:rsidP="00000000" w:rsidRDefault="00000000" w:rsidRPr="00000000">
            <w:pPr>
              <w:contextualSpacing w:val="0"/>
              <w:jc w:val="center"/>
            </w:pPr>
            <w:r w:rsidDel="00000000" w:rsidR="00000000" w:rsidRPr="00000000">
              <w:rPr>
                <w:rtl w:val="0"/>
              </w:rPr>
              <w:t xml:space="preserve">6.0 V</w:t>
            </w:r>
          </w:p>
        </w:tc>
        <w:tc>
          <w:tcPr/>
          <w:p w:rsidR="00000000" w:rsidDel="00000000" w:rsidP="00000000" w:rsidRDefault="00000000" w:rsidRPr="00000000">
            <w:pPr>
              <w:contextualSpacing w:val="0"/>
              <w:jc w:val="center"/>
            </w:pPr>
            <w:r w:rsidDel="00000000" w:rsidR="00000000" w:rsidRPr="00000000">
              <w:rPr>
                <w:rtl w:val="0"/>
              </w:rPr>
              <w:t xml:space="preserve">8.0 V</w:t>
            </w:r>
          </w:p>
        </w:tc>
        <w:tc>
          <w:tcPr/>
          <w:p w:rsidR="00000000" w:rsidDel="00000000" w:rsidP="00000000" w:rsidRDefault="00000000" w:rsidRPr="00000000">
            <w:pPr>
              <w:contextualSpacing w:val="0"/>
              <w:jc w:val="center"/>
            </w:pPr>
            <w:r w:rsidDel="00000000" w:rsidR="00000000" w:rsidRPr="00000000">
              <w:rPr>
                <w:rtl w:val="0"/>
              </w:rPr>
              <w:t xml:space="preserve">10.0 V</w:t>
            </w:r>
          </w:p>
        </w:tc>
      </w:tr>
      <w:tr>
        <w:trPr>
          <w:trHeight w:val="380" w:hRule="atLeast"/>
        </w:trPr>
        <w:tc>
          <w:tcPr>
            <w:vMerge w:val="restart"/>
          </w:tcPr>
          <w:p w:rsidR="00000000" w:rsidDel="00000000" w:rsidP="00000000" w:rsidRDefault="00000000" w:rsidRPr="00000000">
            <w:pPr>
              <w:contextualSpacing w:val="0"/>
              <w:jc w:val="center"/>
            </w:pPr>
            <w:r w:rsidDel="00000000" w:rsidR="00000000" w:rsidRPr="00000000">
              <w:rPr>
                <w:rtl w:val="0"/>
              </w:rPr>
              <w:t xml:space="preserve">Current</w:t>
            </w:r>
          </w:p>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Calculation</w:t>
            </w:r>
          </w:p>
        </w:tc>
        <w:tc>
          <w:tcPr/>
          <w:p w:rsidR="00000000" w:rsidDel="00000000" w:rsidP="00000000" w:rsidRDefault="00000000" w:rsidRPr="00000000">
            <w:pPr>
              <w:contextualSpacing w:val="0"/>
              <w:jc w:val="center"/>
            </w:pPr>
            <w:r w:rsidDel="00000000" w:rsidR="00000000" w:rsidRPr="00000000">
              <w:rPr>
                <w:rtl w:val="0"/>
              </w:rPr>
              <w:t xml:space="preserve">0.0042mA</w:t>
            </w:r>
          </w:p>
        </w:tc>
        <w:tc>
          <w:tcPr/>
          <w:p w:rsidR="00000000" w:rsidDel="00000000" w:rsidP="00000000" w:rsidRDefault="00000000" w:rsidRPr="00000000">
            <w:pPr>
              <w:contextualSpacing w:val="0"/>
              <w:jc w:val="center"/>
            </w:pPr>
            <w:r w:rsidDel="00000000" w:rsidR="00000000" w:rsidRPr="00000000">
              <w:rPr>
                <w:rtl w:val="0"/>
              </w:rPr>
              <w:t xml:space="preserve">0.0085mA</w:t>
            </w:r>
          </w:p>
        </w:tc>
        <w:tc>
          <w:tcPr/>
          <w:p w:rsidR="00000000" w:rsidDel="00000000" w:rsidP="00000000" w:rsidRDefault="00000000" w:rsidRPr="00000000">
            <w:pPr>
              <w:contextualSpacing w:val="0"/>
              <w:jc w:val="center"/>
            </w:pPr>
            <w:r w:rsidDel="00000000" w:rsidR="00000000" w:rsidRPr="00000000">
              <w:rPr>
                <w:rtl w:val="0"/>
              </w:rPr>
              <w:t xml:space="preserve">0.0127mA</w:t>
            </w:r>
          </w:p>
        </w:tc>
        <w:tc>
          <w:tcPr/>
          <w:p w:rsidR="00000000" w:rsidDel="00000000" w:rsidP="00000000" w:rsidRDefault="00000000" w:rsidRPr="00000000">
            <w:pPr>
              <w:contextualSpacing w:val="0"/>
              <w:jc w:val="center"/>
            </w:pPr>
            <w:r w:rsidDel="00000000" w:rsidR="00000000" w:rsidRPr="00000000">
              <w:rPr>
                <w:rtl w:val="0"/>
              </w:rPr>
              <w:t xml:space="preserve">0.0170mA</w:t>
            </w:r>
          </w:p>
        </w:tc>
        <w:tc>
          <w:tcPr/>
          <w:p w:rsidR="00000000" w:rsidDel="00000000" w:rsidP="00000000" w:rsidRDefault="00000000" w:rsidRPr="00000000">
            <w:pPr>
              <w:contextualSpacing w:val="0"/>
              <w:jc w:val="center"/>
            </w:pPr>
            <w:r w:rsidDel="00000000" w:rsidR="00000000" w:rsidRPr="00000000">
              <w:rPr>
                <w:rtl w:val="0"/>
              </w:rPr>
              <w:t xml:space="preserve">0.021mA</w:t>
            </w:r>
          </w:p>
        </w:tc>
      </w:tr>
      <w:tr>
        <w:trPr>
          <w:trHeight w:val="440" w:hRule="atLeast"/>
        </w:trPr>
        <w:tc>
          <w:tcPr>
            <w:vMerge w:val="continue"/>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Measurement</w:t>
            </w:r>
          </w:p>
        </w:tc>
        <w:tc>
          <w:tcPr/>
          <w:p w:rsidR="00000000" w:rsidDel="00000000" w:rsidP="00000000" w:rsidRDefault="00000000" w:rsidRPr="00000000">
            <w:pPr>
              <w:contextualSpacing w:val="0"/>
              <w:jc w:val="center"/>
            </w:pPr>
            <w:r w:rsidDel="00000000" w:rsidR="00000000" w:rsidRPr="00000000">
              <w:rPr>
                <w:rtl w:val="0"/>
              </w:rPr>
              <w:t xml:space="preserve">0.005mA</w:t>
            </w:r>
          </w:p>
        </w:tc>
        <w:tc>
          <w:tcPr/>
          <w:p w:rsidR="00000000" w:rsidDel="00000000" w:rsidP="00000000" w:rsidRDefault="00000000" w:rsidRPr="00000000">
            <w:pPr>
              <w:contextualSpacing w:val="0"/>
              <w:jc w:val="center"/>
            </w:pPr>
            <w:r w:rsidDel="00000000" w:rsidR="00000000" w:rsidRPr="00000000">
              <w:rPr>
                <w:rtl w:val="0"/>
              </w:rPr>
              <w:t xml:space="preserve">0.009mA</w:t>
            </w:r>
          </w:p>
        </w:tc>
        <w:tc>
          <w:tcPr/>
          <w:p w:rsidR="00000000" w:rsidDel="00000000" w:rsidP="00000000" w:rsidRDefault="00000000" w:rsidRPr="00000000">
            <w:pPr>
              <w:contextualSpacing w:val="0"/>
              <w:jc w:val="center"/>
            </w:pPr>
            <w:r w:rsidDel="00000000" w:rsidR="00000000" w:rsidRPr="00000000">
              <w:rPr>
                <w:rtl w:val="0"/>
              </w:rPr>
              <w:t xml:space="preserve">0.014mA</w:t>
            </w:r>
          </w:p>
        </w:tc>
        <w:tc>
          <w:tcPr/>
          <w:p w:rsidR="00000000" w:rsidDel="00000000" w:rsidP="00000000" w:rsidRDefault="00000000" w:rsidRPr="00000000">
            <w:pPr>
              <w:contextualSpacing w:val="0"/>
              <w:jc w:val="center"/>
            </w:pPr>
            <w:r w:rsidDel="00000000" w:rsidR="00000000" w:rsidRPr="00000000">
              <w:rPr>
                <w:rtl w:val="0"/>
              </w:rPr>
              <w:t xml:space="preserve">0.018mA</w:t>
            </w:r>
          </w:p>
        </w:tc>
        <w:tc>
          <w:tcPr/>
          <w:p w:rsidR="00000000" w:rsidDel="00000000" w:rsidP="00000000" w:rsidRDefault="00000000" w:rsidRPr="00000000">
            <w:pPr>
              <w:contextualSpacing w:val="0"/>
              <w:jc w:val="center"/>
            </w:pPr>
            <w:r w:rsidDel="00000000" w:rsidR="00000000" w:rsidRPr="00000000">
              <w:rPr>
                <w:rtl w:val="0"/>
              </w:rPr>
              <w:t xml:space="preserve">0.022mA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Table 2-5.</w:t>
      </w:r>
    </w:p>
    <w:p w:rsidR="00000000" w:rsidDel="00000000" w:rsidP="00000000" w:rsidRDefault="00000000" w:rsidRPr="00000000">
      <w:pPr>
        <w:contextualSpacing w:val="0"/>
      </w:pPr>
      <w:r w:rsidDel="00000000" w:rsidR="00000000" w:rsidRPr="00000000">
        <w:rPr>
          <w:rtl w:val="0"/>
        </w:rPr>
        <w:t xml:space="preserve">Compared expected series resistance and actual series resistances</w:t>
      </w:r>
    </w:p>
    <w:tbl>
      <w:tblPr>
        <w:tblStyle w:val="Table6"/>
        <w:bidiVisual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76"/>
        <w:gridCol w:w="1476"/>
        <w:gridCol w:w="1470"/>
        <w:gridCol w:w="6"/>
        <w:gridCol w:w="1476"/>
        <w:gridCol w:w="1476"/>
        <w:gridCol w:w="1476"/>
        <w:tblGridChange w:id="0">
          <w:tblGrid>
            <w:gridCol w:w="1476"/>
            <w:gridCol w:w="1476"/>
            <w:gridCol w:w="1470"/>
            <w:gridCol w:w="6"/>
            <w:gridCol w:w="1476"/>
            <w:gridCol w:w="1476"/>
            <w:gridCol w:w="1476"/>
          </w:tblGrid>
        </w:tblGridChange>
      </w:tblGrid>
      <w:tr>
        <w:tc>
          <w:tcPr>
            <w:vMerge w:val="restart"/>
          </w:tcPr>
          <w:p w:rsidR="00000000" w:rsidDel="00000000" w:rsidP="00000000" w:rsidRDefault="00000000" w:rsidRPr="00000000">
            <w:pPr>
              <w:contextualSpacing w:val="0"/>
              <w:jc w:val="center"/>
            </w:pPr>
            <w:r w:rsidDel="00000000" w:rsidR="00000000" w:rsidRPr="00000000">
              <w:rPr>
                <w:rtl w:val="0"/>
              </w:rPr>
              <w:t xml:space="preserve">Combination</w:t>
            </w:r>
          </w:p>
        </w:tc>
        <w:tc>
          <w:tcPr>
            <w:gridSpan w:val="4"/>
          </w:tcPr>
          <w:p w:rsidR="00000000" w:rsidDel="00000000" w:rsidP="00000000" w:rsidRDefault="00000000" w:rsidRPr="00000000">
            <w:pPr>
              <w:contextualSpacing w:val="0"/>
              <w:jc w:val="center"/>
            </w:pPr>
            <w:r w:rsidDel="00000000" w:rsidR="00000000" w:rsidRPr="00000000">
              <w:rPr>
                <w:rtl w:val="0"/>
              </w:rPr>
              <w:t xml:space="preserve">Resistor rated value, </w:t>
            </w:r>
            <w:r w:rsidDel="00000000" w:rsidR="00000000" w:rsidRPr="00000000">
              <w:rPr>
                <w:rFonts w:ascii="Symbol" w:cs="Symbol" w:eastAsia="Symbol" w:hAnsi="Symbol"/>
                <w:rtl w:val="0"/>
              </w:rPr>
              <w:t xml:space="preserve">Ω</w:t>
            </w:r>
            <w:r w:rsidDel="00000000" w:rsidR="00000000" w:rsidRPr="00000000">
              <w:rPr>
                <w:rtl w:val="0"/>
              </w:rPr>
            </w:r>
          </w:p>
        </w:tc>
        <w:tc>
          <w:tcPr>
            <w:gridSpan w:val="2"/>
          </w:tcPr>
          <w:p w:rsidR="00000000" w:rsidDel="00000000" w:rsidP="00000000" w:rsidRDefault="00000000" w:rsidRPr="00000000">
            <w:pPr>
              <w:contextualSpacing w:val="0"/>
              <w:jc w:val="center"/>
            </w:pPr>
            <w:r w:rsidDel="00000000" w:rsidR="00000000" w:rsidRPr="00000000">
              <w:rPr>
                <w:rtl w:val="0"/>
              </w:rPr>
              <w:t xml:space="preserve">R</w:t>
            </w:r>
            <w:r w:rsidDel="00000000" w:rsidR="00000000" w:rsidRPr="00000000">
              <w:rPr>
                <w:vertAlign w:val="subscript"/>
                <w:rtl w:val="0"/>
              </w:rPr>
              <w:t xml:space="preserve">T</w:t>
            </w:r>
            <w:r w:rsidDel="00000000" w:rsidR="00000000" w:rsidRPr="00000000">
              <w:rPr>
                <w:rtl w:val="0"/>
              </w:rPr>
            </w:r>
          </w:p>
        </w:tc>
      </w:tr>
      <w:tr>
        <w:tc>
          <w:tcPr>
            <w:vMerge w:val="continue"/>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R</w:t>
            </w:r>
            <w:r w:rsidDel="00000000" w:rsidR="00000000" w:rsidRPr="00000000">
              <w:rPr>
                <w:vertAlign w:val="subscript"/>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R</w:t>
            </w:r>
            <w:r w:rsidDel="00000000" w:rsidR="00000000" w:rsidRPr="00000000">
              <w:rPr>
                <w:vertAlign w:val="subscript"/>
                <w:rtl w:val="0"/>
              </w:rPr>
              <w:t xml:space="preserve">2</w:t>
            </w:r>
            <w:r w:rsidDel="00000000" w:rsidR="00000000" w:rsidRPr="00000000">
              <w:rPr>
                <w:rtl w:val="0"/>
              </w:rPr>
            </w:r>
          </w:p>
        </w:tc>
        <w:tc>
          <w:tcPr>
            <w:gridSpan w:val="2"/>
          </w:tcPr>
          <w:p w:rsidR="00000000" w:rsidDel="00000000" w:rsidP="00000000" w:rsidRDefault="00000000" w:rsidRPr="00000000">
            <w:pPr>
              <w:contextualSpacing w:val="0"/>
              <w:jc w:val="center"/>
            </w:pPr>
            <w:r w:rsidDel="00000000" w:rsidR="00000000" w:rsidRPr="00000000">
              <w:rPr>
                <w:rtl w:val="0"/>
              </w:rPr>
              <w:t xml:space="preserve">R</w:t>
            </w:r>
            <w:r w:rsidDel="00000000" w:rsidR="00000000" w:rsidRPr="00000000">
              <w:rPr>
                <w:vertAlign w:val="subscript"/>
                <w:rtl w:val="0"/>
              </w:rPr>
              <w:t xml:space="preserve">3</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Calculated</w:t>
            </w:r>
          </w:p>
        </w:tc>
        <w:tc>
          <w:tcPr/>
          <w:p w:rsidR="00000000" w:rsidDel="00000000" w:rsidP="00000000" w:rsidRDefault="00000000" w:rsidRPr="00000000">
            <w:pPr>
              <w:contextualSpacing w:val="0"/>
              <w:jc w:val="center"/>
            </w:pPr>
            <w:r w:rsidDel="00000000" w:rsidR="00000000" w:rsidRPr="00000000">
              <w:rPr>
                <w:rtl w:val="0"/>
              </w:rPr>
              <w:t xml:space="preserve">Measured</w:t>
            </w:r>
          </w:p>
        </w:tc>
      </w:tr>
      <w:tr>
        <w:trPr>
          <w:trHeight w:val="360" w:hRule="atLeast"/>
        </w:trPr>
        <w:tc>
          <w:tcPr/>
          <w:p w:rsidR="00000000" w:rsidDel="00000000" w:rsidP="00000000" w:rsidRDefault="00000000" w:rsidRPr="00000000">
            <w:pPr>
              <w:contextualSpacing w:val="0"/>
              <w:jc w:val="center"/>
            </w:pPr>
            <w:r w:rsidDel="00000000" w:rsidR="00000000" w:rsidRPr="00000000">
              <w:rPr>
                <w:rtl w:val="0"/>
              </w:rPr>
              <w:t xml:space="preserve">a</w:t>
            </w:r>
          </w:p>
        </w:tc>
        <w:tc>
          <w:tcPr/>
          <w:p w:rsidR="00000000" w:rsidDel="00000000" w:rsidP="00000000" w:rsidRDefault="00000000" w:rsidRPr="00000000">
            <w:pPr>
              <w:contextualSpacing w:val="0"/>
              <w:jc w:val="center"/>
            </w:pPr>
            <w:r w:rsidDel="00000000" w:rsidR="00000000" w:rsidRPr="00000000">
              <w:rPr>
                <w:rtl w:val="0"/>
              </w:rPr>
              <w:t xml:space="preserve">6.8</w:t>
            </w:r>
          </w:p>
        </w:tc>
        <w:tc>
          <w:tcPr>
            <w:gridSpan w:val="2"/>
          </w:tcPr>
          <w:p w:rsidR="00000000" w:rsidDel="00000000" w:rsidP="00000000" w:rsidRDefault="00000000" w:rsidRPr="00000000">
            <w:pPr>
              <w:contextualSpacing w:val="0"/>
              <w:jc w:val="center"/>
            </w:pPr>
            <w:r w:rsidDel="00000000" w:rsidR="00000000" w:rsidRPr="00000000">
              <w:rPr>
                <w:rtl w:val="0"/>
              </w:rPr>
              <w:t xml:space="preserve">91</w:t>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97.8Ω</w:t>
            </w:r>
          </w:p>
        </w:tc>
        <w:tc>
          <w:tcPr/>
          <w:p w:rsidR="00000000" w:rsidDel="00000000" w:rsidP="00000000" w:rsidRDefault="00000000" w:rsidRPr="00000000">
            <w:pPr>
              <w:contextualSpacing w:val="0"/>
              <w:jc w:val="center"/>
            </w:pPr>
            <w:r w:rsidDel="00000000" w:rsidR="00000000" w:rsidRPr="00000000">
              <w:rPr>
                <w:rtl w:val="0"/>
              </w:rPr>
              <w:t xml:space="preserve">97.09Ω</w:t>
            </w:r>
          </w:p>
        </w:tc>
      </w:tr>
      <w:tr>
        <w:trPr>
          <w:trHeight w:val="440" w:hRule="atLeast"/>
        </w:trPr>
        <w:tc>
          <w:tcPr/>
          <w:p w:rsidR="00000000" w:rsidDel="00000000" w:rsidP="00000000" w:rsidRDefault="00000000" w:rsidRPr="00000000">
            <w:pPr>
              <w:contextualSpacing w:val="0"/>
              <w:jc w:val="center"/>
            </w:pPr>
            <w:r w:rsidDel="00000000" w:rsidR="00000000" w:rsidRPr="00000000">
              <w:rPr>
                <w:rtl w:val="0"/>
              </w:rPr>
              <w:t xml:space="preserve">b</w:t>
            </w:r>
          </w:p>
        </w:tc>
        <w:tc>
          <w:tcPr/>
          <w:p w:rsidR="00000000" w:rsidDel="00000000" w:rsidP="00000000" w:rsidRDefault="00000000" w:rsidRPr="00000000">
            <w:pPr>
              <w:contextualSpacing w:val="0"/>
              <w:jc w:val="center"/>
            </w:pPr>
            <w:r w:rsidDel="00000000" w:rsidR="00000000" w:rsidRPr="00000000">
              <w:rPr>
                <w:rtl w:val="0"/>
              </w:rPr>
              <w:t xml:space="preserve">6.8</w:t>
            </w:r>
          </w:p>
        </w:tc>
        <w:tc>
          <w:tcPr>
            <w:gridSpan w:val="2"/>
          </w:tcPr>
          <w:p w:rsidR="00000000" w:rsidDel="00000000" w:rsidP="00000000" w:rsidRDefault="00000000" w:rsidRPr="00000000">
            <w:pPr>
              <w:contextualSpacing w:val="0"/>
              <w:jc w:val="center"/>
            </w:pPr>
            <w:r w:rsidDel="00000000" w:rsidR="00000000" w:rsidRPr="00000000">
              <w:rPr>
                <w:rtl w:val="0"/>
              </w:rPr>
              <w:t xml:space="preserve">91</w:t>
            </w:r>
          </w:p>
        </w:tc>
        <w:tc>
          <w:tcPr/>
          <w:p w:rsidR="00000000" w:rsidDel="00000000" w:rsidP="00000000" w:rsidRDefault="00000000" w:rsidRPr="00000000">
            <w:pPr>
              <w:contextualSpacing w:val="0"/>
              <w:jc w:val="center"/>
            </w:pPr>
            <w:r w:rsidDel="00000000" w:rsidR="00000000" w:rsidRPr="00000000">
              <w:rPr>
                <w:rtl w:val="0"/>
              </w:rPr>
              <w:t xml:space="preserve">220</w:t>
            </w:r>
          </w:p>
        </w:tc>
        <w:tc>
          <w:tcPr/>
          <w:p w:rsidR="00000000" w:rsidDel="00000000" w:rsidP="00000000" w:rsidRDefault="00000000" w:rsidRPr="00000000">
            <w:pPr>
              <w:contextualSpacing w:val="0"/>
              <w:jc w:val="center"/>
            </w:pPr>
            <w:r w:rsidDel="00000000" w:rsidR="00000000" w:rsidRPr="00000000">
              <w:rPr>
                <w:rtl w:val="0"/>
              </w:rPr>
              <w:t xml:space="preserve">317.8Ω</w:t>
            </w:r>
          </w:p>
        </w:tc>
        <w:tc>
          <w:tcPr/>
          <w:p w:rsidR="00000000" w:rsidDel="00000000" w:rsidP="00000000" w:rsidRDefault="00000000" w:rsidRPr="00000000">
            <w:pPr>
              <w:contextualSpacing w:val="0"/>
              <w:jc w:val="center"/>
            </w:pPr>
            <w:r w:rsidDel="00000000" w:rsidR="00000000" w:rsidRPr="00000000">
              <w:rPr>
                <w:rtl w:val="0"/>
              </w:rPr>
              <w:t xml:space="preserve">313.71Ω</w:t>
            </w:r>
          </w:p>
        </w:tc>
      </w:tr>
      <w:tr>
        <w:trPr>
          <w:trHeight w:val="440" w:hRule="atLeast"/>
        </w:trPr>
        <w:tc>
          <w:tcPr/>
          <w:p w:rsidR="00000000" w:rsidDel="00000000" w:rsidP="00000000" w:rsidRDefault="00000000" w:rsidRPr="00000000">
            <w:pPr>
              <w:contextualSpacing w:val="0"/>
              <w:jc w:val="center"/>
            </w:pPr>
            <w:r w:rsidDel="00000000" w:rsidR="00000000" w:rsidRPr="00000000">
              <w:rPr>
                <w:rtl w:val="0"/>
              </w:rPr>
              <w:t xml:space="preserve">c</w:t>
            </w:r>
          </w:p>
        </w:tc>
        <w:tc>
          <w:tcPr/>
          <w:p w:rsidR="00000000" w:rsidDel="00000000" w:rsidP="00000000" w:rsidRDefault="00000000" w:rsidRPr="00000000">
            <w:pPr>
              <w:contextualSpacing w:val="0"/>
              <w:jc w:val="center"/>
            </w:pPr>
            <w:r w:rsidDel="00000000" w:rsidR="00000000" w:rsidRPr="00000000">
              <w:rPr>
                <w:rtl w:val="0"/>
              </w:rPr>
              <w:t xml:space="preserve">91</w:t>
            </w:r>
          </w:p>
        </w:tc>
        <w:tc>
          <w:tcPr>
            <w:gridSpan w:val="2"/>
          </w:tcPr>
          <w:p w:rsidR="00000000" w:rsidDel="00000000" w:rsidP="00000000" w:rsidRDefault="00000000" w:rsidRPr="00000000">
            <w:pPr>
              <w:contextualSpacing w:val="0"/>
              <w:jc w:val="center"/>
            </w:pPr>
            <w:r w:rsidDel="00000000" w:rsidR="00000000" w:rsidRPr="00000000">
              <w:rPr>
                <w:rtl w:val="0"/>
              </w:rPr>
              <w:t xml:space="preserve">3.3 k</w:t>
            </w:r>
          </w:p>
        </w:tc>
        <w:tc>
          <w:tcPr/>
          <w:p w:rsidR="00000000" w:rsidDel="00000000" w:rsidP="00000000" w:rsidRDefault="00000000" w:rsidRPr="00000000">
            <w:pPr>
              <w:contextualSpacing w:val="0"/>
              <w:jc w:val="center"/>
            </w:pPr>
            <w:r w:rsidDel="00000000" w:rsidR="00000000" w:rsidRPr="00000000">
              <w:rPr>
                <w:rtl w:val="0"/>
              </w:rPr>
              <w:t xml:space="preserve">470 k</w:t>
            </w:r>
          </w:p>
        </w:tc>
        <w:tc>
          <w:tcPr/>
          <w:p w:rsidR="00000000" w:rsidDel="00000000" w:rsidP="00000000" w:rsidRDefault="00000000" w:rsidRPr="00000000">
            <w:pPr>
              <w:contextualSpacing w:val="0"/>
              <w:jc w:val="center"/>
            </w:pPr>
            <w:r w:rsidDel="00000000" w:rsidR="00000000" w:rsidRPr="00000000">
              <w:rPr>
                <w:rtl w:val="0"/>
              </w:rPr>
              <w:t xml:space="preserve">473.39kΩ</w:t>
            </w:r>
          </w:p>
        </w:tc>
        <w:tc>
          <w:tcPr/>
          <w:p w:rsidR="00000000" w:rsidDel="00000000" w:rsidP="00000000" w:rsidRDefault="00000000" w:rsidRPr="00000000">
            <w:pPr>
              <w:contextualSpacing w:val="0"/>
              <w:jc w:val="center"/>
            </w:pPr>
            <w:r w:rsidDel="00000000" w:rsidR="00000000" w:rsidRPr="00000000">
              <w:rPr>
                <w:rtl w:val="0"/>
              </w:rPr>
              <w:t xml:space="preserve">475.67kΩ</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Table 2-6.</w:t>
      </w:r>
    </w:p>
    <w:p w:rsidR="00000000" w:rsidDel="00000000" w:rsidP="00000000" w:rsidRDefault="00000000" w:rsidRPr="00000000">
      <w:pPr>
        <w:contextualSpacing w:val="0"/>
      </w:pPr>
      <w:r w:rsidDel="00000000" w:rsidR="00000000" w:rsidRPr="00000000">
        <w:rPr>
          <w:rtl w:val="0"/>
        </w:rPr>
        <w:t xml:space="preserve">Uses resistances from </w:t>
      </w:r>
      <w:r w:rsidDel="00000000" w:rsidR="00000000" w:rsidRPr="00000000">
        <w:rPr>
          <w:b w:val="1"/>
          <w:rtl w:val="0"/>
        </w:rPr>
        <w:t xml:space="preserve">Table 2-5 </w:t>
      </w:r>
      <w:r w:rsidDel="00000000" w:rsidR="00000000" w:rsidRPr="00000000">
        <w:rPr>
          <w:rtl w:val="0"/>
        </w:rPr>
        <w:t xml:space="preserve">and a given current to calculate actual resistance in system.</w:t>
      </w:r>
    </w:p>
    <w:tbl>
      <w:tblPr>
        <w:tblStyle w:val="Table7"/>
        <w:bidiVisual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1800"/>
        <w:gridCol w:w="2700"/>
        <w:gridCol w:w="2448"/>
        <w:tblGridChange w:id="0">
          <w:tblGrid>
            <w:gridCol w:w="1908"/>
            <w:gridCol w:w="1800"/>
            <w:gridCol w:w="2700"/>
            <w:gridCol w:w="2448"/>
          </w:tblGrid>
        </w:tblGridChange>
      </w:tblGrid>
      <w:tr>
        <w:tc>
          <w:tcPr/>
          <w:p w:rsidR="00000000" w:rsidDel="00000000" w:rsidP="00000000" w:rsidRDefault="00000000" w:rsidRPr="00000000">
            <w:pPr>
              <w:contextualSpacing w:val="0"/>
              <w:jc w:val="center"/>
            </w:pPr>
            <w:r w:rsidDel="00000000" w:rsidR="00000000" w:rsidRPr="00000000">
              <w:rPr>
                <w:rtl w:val="0"/>
              </w:rPr>
              <w:t xml:space="preserve">Combination</w:t>
            </w:r>
          </w:p>
        </w:tc>
        <w:tc>
          <w:tcPr/>
          <w:p w:rsidR="00000000" w:rsidDel="00000000" w:rsidP="00000000" w:rsidRDefault="00000000" w:rsidRPr="00000000">
            <w:pPr>
              <w:contextualSpacing w:val="0"/>
              <w:jc w:val="center"/>
            </w:pPr>
            <w:r w:rsidDel="00000000" w:rsidR="00000000" w:rsidRPr="00000000">
              <w:rPr>
                <w:rtl w:val="0"/>
              </w:rPr>
              <w:t xml:space="preserve">Voltage</w:t>
            </w:r>
          </w:p>
        </w:tc>
        <w:tc>
          <w:tcPr/>
          <w:p w:rsidR="00000000" w:rsidDel="00000000" w:rsidP="00000000" w:rsidRDefault="00000000" w:rsidRPr="00000000">
            <w:pPr>
              <w:contextualSpacing w:val="0"/>
              <w:jc w:val="center"/>
            </w:pPr>
            <w:r w:rsidDel="00000000" w:rsidR="00000000" w:rsidRPr="00000000">
              <w:rPr>
                <w:rtl w:val="0"/>
              </w:rPr>
              <w:t xml:space="preserve">Current</w:t>
            </w:r>
          </w:p>
        </w:tc>
        <w:tc>
          <w:tcPr/>
          <w:p w:rsidR="00000000" w:rsidDel="00000000" w:rsidP="00000000" w:rsidRDefault="00000000" w:rsidRPr="00000000">
            <w:pPr>
              <w:contextualSpacing w:val="0"/>
              <w:jc w:val="center"/>
            </w:pPr>
            <w:r w:rsidDel="00000000" w:rsidR="00000000" w:rsidRPr="00000000">
              <w:rPr>
                <w:rtl w:val="0"/>
              </w:rPr>
              <w:t xml:space="preserve">R</w:t>
            </w:r>
            <w:r w:rsidDel="00000000" w:rsidR="00000000" w:rsidRPr="00000000">
              <w:rPr>
                <w:vertAlign w:val="subscript"/>
                <w:rtl w:val="0"/>
              </w:rPr>
              <w:t xml:space="preserve">T</w:t>
            </w:r>
            <w:r w:rsidDel="00000000" w:rsidR="00000000" w:rsidRPr="00000000">
              <w:rPr>
                <w:rtl w:val="0"/>
              </w:rPr>
            </w:r>
          </w:p>
        </w:tc>
      </w:tr>
      <w:tr>
        <w:trPr>
          <w:trHeight w:val="360" w:hRule="atLeast"/>
        </w:trPr>
        <w:tc>
          <w:tcPr/>
          <w:p w:rsidR="00000000" w:rsidDel="00000000" w:rsidP="00000000" w:rsidRDefault="00000000" w:rsidRPr="00000000">
            <w:pPr>
              <w:contextualSpacing w:val="0"/>
              <w:jc w:val="center"/>
            </w:pPr>
            <w:r w:rsidDel="00000000" w:rsidR="00000000" w:rsidRPr="00000000">
              <w:rPr>
                <w:rtl w:val="0"/>
              </w:rPr>
              <w:t xml:space="preserve">a</w:t>
            </w:r>
          </w:p>
        </w:tc>
        <w:tc>
          <w:tcPr/>
          <w:p w:rsidR="00000000" w:rsidDel="00000000" w:rsidP="00000000" w:rsidRDefault="00000000" w:rsidRPr="00000000">
            <w:pPr>
              <w:contextualSpacing w:val="0"/>
              <w:jc w:val="center"/>
            </w:pPr>
            <w:r w:rsidDel="00000000" w:rsidR="00000000" w:rsidRPr="00000000">
              <w:rPr>
                <w:rtl w:val="0"/>
              </w:rPr>
              <w:t xml:space="preserve">1 V</w:t>
            </w:r>
          </w:p>
        </w:tc>
        <w:tc>
          <w:tcPr/>
          <w:p w:rsidR="00000000" w:rsidDel="00000000" w:rsidP="00000000" w:rsidRDefault="00000000" w:rsidRPr="00000000">
            <w:pPr>
              <w:contextualSpacing w:val="0"/>
              <w:jc w:val="center"/>
            </w:pPr>
            <w:r w:rsidDel="00000000" w:rsidR="00000000" w:rsidRPr="00000000">
              <w:rPr>
                <w:rtl w:val="0"/>
              </w:rPr>
              <w:t xml:space="preserve">9.239mA</w:t>
            </w:r>
          </w:p>
        </w:tc>
        <w:tc>
          <w:tcPr/>
          <w:p w:rsidR="00000000" w:rsidDel="00000000" w:rsidP="00000000" w:rsidRDefault="00000000" w:rsidRPr="00000000">
            <w:pPr>
              <w:contextualSpacing w:val="0"/>
              <w:jc w:val="center"/>
            </w:pPr>
            <w:r w:rsidDel="00000000" w:rsidR="00000000" w:rsidRPr="00000000">
              <w:rPr>
                <w:rtl w:val="0"/>
              </w:rPr>
              <w:t xml:space="preserve">108.23Ω</w:t>
            </w:r>
          </w:p>
        </w:tc>
      </w:tr>
      <w:tr>
        <w:trPr>
          <w:trHeight w:val="340" w:hRule="atLeast"/>
        </w:trPr>
        <w:tc>
          <w:tcPr/>
          <w:p w:rsidR="00000000" w:rsidDel="00000000" w:rsidP="00000000" w:rsidRDefault="00000000" w:rsidRPr="00000000">
            <w:pPr>
              <w:contextualSpacing w:val="0"/>
              <w:jc w:val="center"/>
            </w:pPr>
            <w:r w:rsidDel="00000000" w:rsidR="00000000" w:rsidRPr="00000000">
              <w:rPr>
                <w:rtl w:val="0"/>
              </w:rPr>
              <w:t xml:space="preserve">b</w:t>
            </w:r>
          </w:p>
        </w:tc>
        <w:tc>
          <w:tcPr/>
          <w:p w:rsidR="00000000" w:rsidDel="00000000" w:rsidP="00000000" w:rsidRDefault="00000000" w:rsidRPr="00000000">
            <w:pPr>
              <w:contextualSpacing w:val="0"/>
              <w:jc w:val="center"/>
            </w:pPr>
            <w:r w:rsidDel="00000000" w:rsidR="00000000" w:rsidRPr="00000000">
              <w:rPr>
                <w:rtl w:val="0"/>
              </w:rPr>
              <w:t xml:space="preserve">2.6 V</w:t>
            </w:r>
          </w:p>
        </w:tc>
        <w:tc>
          <w:tcPr/>
          <w:p w:rsidR="00000000" w:rsidDel="00000000" w:rsidP="00000000" w:rsidRDefault="00000000" w:rsidRPr="00000000">
            <w:pPr>
              <w:contextualSpacing w:val="0"/>
              <w:jc w:val="center"/>
            </w:pPr>
            <w:r w:rsidDel="00000000" w:rsidR="00000000" w:rsidRPr="00000000">
              <w:rPr>
                <w:rtl w:val="0"/>
              </w:rPr>
              <w:t xml:space="preserve">8.013mA</w:t>
            </w:r>
          </w:p>
        </w:tc>
        <w:tc>
          <w:tcPr/>
          <w:p w:rsidR="00000000" w:rsidDel="00000000" w:rsidP="00000000" w:rsidRDefault="00000000" w:rsidRPr="00000000">
            <w:pPr>
              <w:contextualSpacing w:val="0"/>
              <w:jc w:val="center"/>
            </w:pPr>
            <w:r w:rsidDel="00000000" w:rsidR="00000000" w:rsidRPr="00000000">
              <w:rPr>
                <w:rtl w:val="0"/>
              </w:rPr>
              <w:t xml:space="preserve">324.47Ω</w:t>
            </w:r>
          </w:p>
        </w:tc>
      </w:tr>
      <w:tr>
        <w:trPr>
          <w:trHeight w:val="340" w:hRule="atLeast"/>
        </w:trPr>
        <w:tc>
          <w:tcPr/>
          <w:p w:rsidR="00000000" w:rsidDel="00000000" w:rsidP="00000000" w:rsidRDefault="00000000" w:rsidRPr="00000000">
            <w:pPr>
              <w:contextualSpacing w:val="0"/>
              <w:jc w:val="center"/>
            </w:pPr>
            <w:r w:rsidDel="00000000" w:rsidR="00000000" w:rsidRPr="00000000">
              <w:rPr>
                <w:rtl w:val="0"/>
              </w:rPr>
              <w:t xml:space="preserve">c</w:t>
            </w:r>
          </w:p>
        </w:tc>
        <w:tc>
          <w:tcPr/>
          <w:p w:rsidR="00000000" w:rsidDel="00000000" w:rsidP="00000000" w:rsidRDefault="00000000" w:rsidRPr="00000000">
            <w:pPr>
              <w:contextualSpacing w:val="0"/>
              <w:jc w:val="center"/>
            </w:pPr>
            <w:r w:rsidDel="00000000" w:rsidR="00000000" w:rsidRPr="00000000">
              <w:rPr>
                <w:rtl w:val="0"/>
              </w:rPr>
              <w:t xml:space="preserve">3.5 V</w:t>
            </w:r>
          </w:p>
        </w:tc>
        <w:tc>
          <w:tcPr/>
          <w:p w:rsidR="00000000" w:rsidDel="00000000" w:rsidP="00000000" w:rsidRDefault="00000000" w:rsidRPr="00000000">
            <w:pPr>
              <w:contextualSpacing w:val="0"/>
              <w:jc w:val="center"/>
            </w:pPr>
            <w:r w:rsidDel="00000000" w:rsidR="00000000" w:rsidRPr="00000000">
              <w:rPr>
                <w:rtl w:val="0"/>
              </w:rPr>
              <w:t xml:space="preserve">0.008mA</w:t>
            </w:r>
          </w:p>
        </w:tc>
        <w:tc>
          <w:tcPr/>
          <w:p w:rsidR="00000000" w:rsidDel="00000000" w:rsidP="00000000" w:rsidRDefault="00000000" w:rsidRPr="00000000">
            <w:pPr>
              <w:contextualSpacing w:val="0"/>
              <w:jc w:val="center"/>
            </w:pPr>
            <w:r w:rsidDel="00000000" w:rsidR="00000000" w:rsidRPr="00000000">
              <w:rPr>
                <w:rtl w:val="0"/>
              </w:rPr>
              <w:t xml:space="preserve">475.67kΩ</w:t>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Table 2-7.</w:t>
      </w:r>
    </w:p>
    <w:p w:rsidR="00000000" w:rsidDel="00000000" w:rsidP="00000000" w:rsidRDefault="00000000" w:rsidRPr="00000000">
      <w:pPr>
        <w:contextualSpacing w:val="0"/>
      </w:pPr>
      <w:r w:rsidDel="00000000" w:rsidR="00000000" w:rsidRPr="00000000">
        <w:rPr>
          <w:rtl w:val="0"/>
        </w:rPr>
        <w:t xml:space="preserve">Compare expected parallel resistance and actual measured resistance.</w:t>
      </w:r>
    </w:p>
    <w:tbl>
      <w:tblPr>
        <w:tblStyle w:val="Table8"/>
        <w:bidiVisual w:val="0"/>
        <w:tblW w:w="9273.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5"/>
        <w:gridCol w:w="1545"/>
        <w:gridCol w:w="1545"/>
        <w:gridCol w:w="1547"/>
        <w:gridCol w:w="1545"/>
        <w:gridCol w:w="1546"/>
        <w:tblGridChange w:id="0">
          <w:tblGrid>
            <w:gridCol w:w="1545"/>
            <w:gridCol w:w="1545"/>
            <w:gridCol w:w="1545"/>
            <w:gridCol w:w="1547"/>
            <w:gridCol w:w="1545"/>
            <w:gridCol w:w="1546"/>
          </w:tblGrid>
        </w:tblGridChange>
      </w:tblGrid>
      <w:tr>
        <w:trPr>
          <w:trHeight w:val="520" w:hRule="atLeast"/>
        </w:trPr>
        <w:tc>
          <w:tcPr>
            <w:vMerge w:val="restart"/>
          </w:tcPr>
          <w:p w:rsidR="00000000" w:rsidDel="00000000" w:rsidP="00000000" w:rsidRDefault="00000000" w:rsidRPr="00000000">
            <w:pPr>
              <w:contextualSpacing w:val="0"/>
              <w:jc w:val="center"/>
            </w:pPr>
            <w:r w:rsidDel="00000000" w:rsidR="00000000" w:rsidRPr="00000000">
              <w:rPr>
                <w:rtl w:val="0"/>
              </w:rPr>
              <w:t xml:space="preserve">Combination</w:t>
            </w:r>
          </w:p>
        </w:tc>
        <w:tc>
          <w:tcPr>
            <w:gridSpan w:val="3"/>
          </w:tcPr>
          <w:p w:rsidR="00000000" w:rsidDel="00000000" w:rsidP="00000000" w:rsidRDefault="00000000" w:rsidRPr="00000000">
            <w:pPr>
              <w:contextualSpacing w:val="0"/>
              <w:jc w:val="center"/>
            </w:pPr>
            <w:r w:rsidDel="00000000" w:rsidR="00000000" w:rsidRPr="00000000">
              <w:rPr>
                <w:rtl w:val="0"/>
              </w:rPr>
              <w:t xml:space="preserve">Resistor rated value, </w:t>
            </w:r>
            <w:r w:rsidDel="00000000" w:rsidR="00000000" w:rsidRPr="00000000">
              <w:rPr>
                <w:rtl w:val="0"/>
              </w:rPr>
              <w:t xml:space="preserve">Ω</w:t>
            </w:r>
          </w:p>
        </w:tc>
        <w:tc>
          <w:tcPr>
            <w:gridSpan w:val="2"/>
          </w:tcPr>
          <w:p w:rsidR="00000000" w:rsidDel="00000000" w:rsidP="00000000" w:rsidRDefault="00000000" w:rsidRPr="00000000">
            <w:pPr>
              <w:contextualSpacing w:val="0"/>
              <w:jc w:val="center"/>
            </w:pPr>
            <w:r w:rsidDel="00000000" w:rsidR="00000000" w:rsidRPr="00000000">
              <w:rPr>
                <w:rtl w:val="0"/>
              </w:rPr>
              <w:t xml:space="preserve">R</w:t>
            </w:r>
            <w:r w:rsidDel="00000000" w:rsidR="00000000" w:rsidRPr="00000000">
              <w:rPr>
                <w:vertAlign w:val="subscript"/>
                <w:rtl w:val="0"/>
              </w:rPr>
              <w:t xml:space="preserve">T</w:t>
            </w:r>
            <w:r w:rsidDel="00000000" w:rsidR="00000000" w:rsidRPr="00000000">
              <w:rPr>
                <w:rtl w:val="0"/>
              </w:rPr>
            </w:r>
          </w:p>
        </w:tc>
      </w:tr>
      <w:tr>
        <w:trPr>
          <w:trHeight w:val="840" w:hRule="atLeast"/>
        </w:trPr>
        <w:tc>
          <w:tcPr>
            <w:vMerge w:val="continue"/>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R</w:t>
            </w:r>
            <w:r w:rsidDel="00000000" w:rsidR="00000000" w:rsidRPr="00000000">
              <w:rPr>
                <w:vertAlign w:val="subscript"/>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R</w:t>
            </w:r>
            <w:r w:rsidDel="00000000" w:rsidR="00000000" w:rsidRPr="00000000">
              <w:rPr>
                <w:vertAlign w:val="subscript"/>
                <w:rtl w:val="0"/>
              </w:rPr>
              <w:t xml:space="preserve">2</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R</w:t>
            </w:r>
            <w:r w:rsidDel="00000000" w:rsidR="00000000" w:rsidRPr="00000000">
              <w:rPr>
                <w:vertAlign w:val="subscript"/>
                <w:rtl w:val="0"/>
              </w:rPr>
              <w:t xml:space="preserve">3</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Calculation</w:t>
            </w:r>
          </w:p>
        </w:tc>
        <w:tc>
          <w:tcPr/>
          <w:p w:rsidR="00000000" w:rsidDel="00000000" w:rsidP="00000000" w:rsidRDefault="00000000" w:rsidRPr="00000000">
            <w:pPr>
              <w:contextualSpacing w:val="0"/>
              <w:jc w:val="center"/>
            </w:pPr>
            <w:r w:rsidDel="00000000" w:rsidR="00000000" w:rsidRPr="00000000">
              <w:rPr>
                <w:rtl w:val="0"/>
              </w:rPr>
              <w:t xml:space="preserve">Measurement</w:t>
            </w:r>
          </w:p>
        </w:tc>
      </w:tr>
      <w:tr>
        <w:trPr>
          <w:trHeight w:val="360" w:hRule="atLeast"/>
        </w:trPr>
        <w:tc>
          <w:tcPr/>
          <w:p w:rsidR="00000000" w:rsidDel="00000000" w:rsidP="00000000" w:rsidRDefault="00000000" w:rsidRPr="00000000">
            <w:pPr>
              <w:contextualSpacing w:val="0"/>
              <w:jc w:val="center"/>
            </w:pPr>
            <w:r w:rsidDel="00000000" w:rsidR="00000000" w:rsidRPr="00000000">
              <w:rPr>
                <w:rtl w:val="0"/>
              </w:rPr>
              <w:t xml:space="preserve">a</w:t>
            </w:r>
          </w:p>
        </w:tc>
        <w:tc>
          <w:tcPr/>
          <w:p w:rsidR="00000000" w:rsidDel="00000000" w:rsidP="00000000" w:rsidRDefault="00000000" w:rsidRPr="00000000">
            <w:pPr>
              <w:contextualSpacing w:val="0"/>
              <w:jc w:val="center"/>
            </w:pPr>
            <w:r w:rsidDel="00000000" w:rsidR="00000000" w:rsidRPr="00000000">
              <w:rPr>
                <w:rtl w:val="0"/>
              </w:rPr>
              <w:t xml:space="preserve">6.8</w:t>
            </w:r>
          </w:p>
        </w:tc>
        <w:tc>
          <w:tcPr/>
          <w:p w:rsidR="00000000" w:rsidDel="00000000" w:rsidP="00000000" w:rsidRDefault="00000000" w:rsidRPr="00000000">
            <w:pPr>
              <w:contextualSpacing w:val="0"/>
              <w:jc w:val="center"/>
            </w:pPr>
            <w:r w:rsidDel="00000000" w:rsidR="00000000" w:rsidRPr="00000000">
              <w:rPr>
                <w:rtl w:val="0"/>
              </w:rPr>
              <w:t xml:space="preserve">91</w:t>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6.327Ω</w:t>
            </w:r>
          </w:p>
        </w:tc>
        <w:tc>
          <w:tcPr/>
          <w:p w:rsidR="00000000" w:rsidDel="00000000" w:rsidP="00000000" w:rsidRDefault="00000000" w:rsidRPr="00000000">
            <w:pPr>
              <w:contextualSpacing w:val="0"/>
              <w:jc w:val="center"/>
            </w:pPr>
            <w:r w:rsidDel="00000000" w:rsidR="00000000" w:rsidRPr="00000000">
              <w:rPr>
                <w:rtl w:val="0"/>
              </w:rPr>
              <w:t xml:space="preserve">6.62Ω</w:t>
            </w:r>
          </w:p>
        </w:tc>
      </w:tr>
      <w:tr>
        <w:trPr>
          <w:trHeight w:val="420" w:hRule="atLeast"/>
        </w:trPr>
        <w:tc>
          <w:tcPr/>
          <w:p w:rsidR="00000000" w:rsidDel="00000000" w:rsidP="00000000" w:rsidRDefault="00000000" w:rsidRPr="00000000">
            <w:pPr>
              <w:contextualSpacing w:val="0"/>
              <w:jc w:val="center"/>
            </w:pPr>
            <w:r w:rsidDel="00000000" w:rsidR="00000000" w:rsidRPr="00000000">
              <w:rPr>
                <w:rtl w:val="0"/>
              </w:rPr>
              <w:t xml:space="preserve">b</w:t>
            </w:r>
          </w:p>
        </w:tc>
        <w:tc>
          <w:tcPr/>
          <w:p w:rsidR="00000000" w:rsidDel="00000000" w:rsidP="00000000" w:rsidRDefault="00000000" w:rsidRPr="00000000">
            <w:pPr>
              <w:contextualSpacing w:val="0"/>
              <w:jc w:val="center"/>
            </w:pPr>
            <w:r w:rsidDel="00000000" w:rsidR="00000000" w:rsidRPr="00000000">
              <w:rPr>
                <w:rtl w:val="0"/>
              </w:rPr>
              <w:t xml:space="preserve">6.8</w:t>
            </w:r>
          </w:p>
        </w:tc>
        <w:tc>
          <w:tcPr/>
          <w:p w:rsidR="00000000" w:rsidDel="00000000" w:rsidP="00000000" w:rsidRDefault="00000000" w:rsidRPr="00000000">
            <w:pPr>
              <w:contextualSpacing w:val="0"/>
              <w:jc w:val="center"/>
            </w:pPr>
            <w:r w:rsidDel="00000000" w:rsidR="00000000" w:rsidRPr="00000000">
              <w:rPr>
                <w:rtl w:val="0"/>
              </w:rPr>
              <w:t xml:space="preserve">91</w:t>
            </w:r>
          </w:p>
        </w:tc>
        <w:tc>
          <w:tcPr/>
          <w:p w:rsidR="00000000" w:rsidDel="00000000" w:rsidP="00000000" w:rsidRDefault="00000000" w:rsidRPr="00000000">
            <w:pPr>
              <w:contextualSpacing w:val="0"/>
              <w:jc w:val="center"/>
            </w:pPr>
            <w:r w:rsidDel="00000000" w:rsidR="00000000" w:rsidRPr="00000000">
              <w:rPr>
                <w:rtl w:val="0"/>
              </w:rPr>
              <w:t xml:space="preserve">220</w:t>
            </w:r>
          </w:p>
        </w:tc>
        <w:tc>
          <w:tcPr/>
          <w:p w:rsidR="00000000" w:rsidDel="00000000" w:rsidP="00000000" w:rsidRDefault="00000000" w:rsidRPr="00000000">
            <w:pPr>
              <w:contextualSpacing w:val="0"/>
              <w:jc w:val="center"/>
            </w:pPr>
            <w:r w:rsidDel="00000000" w:rsidR="00000000" w:rsidRPr="00000000">
              <w:rPr>
                <w:rtl w:val="0"/>
              </w:rPr>
              <w:t xml:space="preserve">6.15Ω</w:t>
            </w:r>
          </w:p>
        </w:tc>
        <w:tc>
          <w:tcPr/>
          <w:p w:rsidR="00000000" w:rsidDel="00000000" w:rsidP="00000000" w:rsidRDefault="00000000" w:rsidRPr="00000000">
            <w:pPr>
              <w:contextualSpacing w:val="0"/>
              <w:jc w:val="center"/>
            </w:pPr>
            <w:r w:rsidDel="00000000" w:rsidR="00000000" w:rsidRPr="00000000">
              <w:rPr>
                <w:rtl w:val="0"/>
              </w:rPr>
              <w:t xml:space="preserve">6.45Ω</w:t>
            </w:r>
          </w:p>
        </w:tc>
      </w:tr>
      <w:tr>
        <w:trPr>
          <w:trHeight w:val="440" w:hRule="atLeast"/>
        </w:trPr>
        <w:tc>
          <w:tcPr/>
          <w:p w:rsidR="00000000" w:rsidDel="00000000" w:rsidP="00000000" w:rsidRDefault="00000000" w:rsidRPr="00000000">
            <w:pPr>
              <w:contextualSpacing w:val="0"/>
              <w:jc w:val="center"/>
            </w:pPr>
            <w:r w:rsidDel="00000000" w:rsidR="00000000" w:rsidRPr="00000000">
              <w:rPr>
                <w:rtl w:val="0"/>
              </w:rPr>
              <w:t xml:space="preserve">c</w:t>
            </w:r>
          </w:p>
        </w:tc>
        <w:tc>
          <w:tcPr/>
          <w:p w:rsidR="00000000" w:rsidDel="00000000" w:rsidP="00000000" w:rsidRDefault="00000000" w:rsidRPr="00000000">
            <w:pPr>
              <w:contextualSpacing w:val="0"/>
              <w:jc w:val="center"/>
            </w:pPr>
            <w:r w:rsidDel="00000000" w:rsidR="00000000" w:rsidRPr="00000000">
              <w:rPr>
                <w:rtl w:val="0"/>
              </w:rPr>
              <w:t xml:space="preserve">91</w:t>
            </w:r>
          </w:p>
        </w:tc>
        <w:tc>
          <w:tcPr/>
          <w:p w:rsidR="00000000" w:rsidDel="00000000" w:rsidP="00000000" w:rsidRDefault="00000000" w:rsidRPr="00000000">
            <w:pPr>
              <w:contextualSpacing w:val="0"/>
              <w:jc w:val="center"/>
            </w:pPr>
            <w:r w:rsidDel="00000000" w:rsidR="00000000" w:rsidRPr="00000000">
              <w:rPr>
                <w:rtl w:val="0"/>
              </w:rPr>
              <w:t xml:space="preserve">3.3 k</w:t>
            </w:r>
          </w:p>
        </w:tc>
        <w:tc>
          <w:tcPr/>
          <w:p w:rsidR="00000000" w:rsidDel="00000000" w:rsidP="00000000" w:rsidRDefault="00000000" w:rsidRPr="00000000">
            <w:pPr>
              <w:contextualSpacing w:val="0"/>
              <w:jc w:val="center"/>
            </w:pPr>
            <w:r w:rsidDel="00000000" w:rsidR="00000000" w:rsidRPr="00000000">
              <w:rPr>
                <w:rtl w:val="0"/>
              </w:rPr>
              <w:t xml:space="preserve">470 k</w:t>
            </w:r>
          </w:p>
        </w:tc>
        <w:tc>
          <w:tcPr/>
          <w:p w:rsidR="00000000" w:rsidDel="00000000" w:rsidP="00000000" w:rsidRDefault="00000000" w:rsidRPr="00000000">
            <w:pPr>
              <w:contextualSpacing w:val="0"/>
              <w:jc w:val="center"/>
            </w:pPr>
            <w:r w:rsidDel="00000000" w:rsidR="00000000" w:rsidRPr="00000000">
              <w:rPr>
                <w:rtl w:val="0"/>
              </w:rPr>
              <w:t xml:space="preserve">88.54Ω</w:t>
            </w:r>
          </w:p>
        </w:tc>
        <w:tc>
          <w:tcPr/>
          <w:p w:rsidR="00000000" w:rsidDel="00000000" w:rsidP="00000000" w:rsidRDefault="00000000" w:rsidRPr="00000000">
            <w:pPr>
              <w:contextualSpacing w:val="0"/>
              <w:jc w:val="center"/>
            </w:pPr>
            <w:r w:rsidDel="00000000" w:rsidR="00000000" w:rsidRPr="00000000">
              <w:rPr>
                <w:rtl w:val="0"/>
              </w:rPr>
              <w:t xml:space="preserve">87.59Ω</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Table 2-8.</w:t>
      </w:r>
    </w:p>
    <w:p w:rsidR="00000000" w:rsidDel="00000000" w:rsidP="00000000" w:rsidRDefault="00000000" w:rsidRPr="00000000">
      <w:pPr>
        <w:contextualSpacing w:val="0"/>
      </w:pPr>
      <w:r w:rsidDel="00000000" w:rsidR="00000000" w:rsidRPr="00000000">
        <w:rPr>
          <w:rtl w:val="0"/>
        </w:rPr>
        <w:t xml:space="preserve">Uses resistances from </w:t>
      </w:r>
      <w:r w:rsidDel="00000000" w:rsidR="00000000" w:rsidRPr="00000000">
        <w:rPr>
          <w:b w:val="1"/>
          <w:rtl w:val="0"/>
        </w:rPr>
        <w:t xml:space="preserve">Table 2-7 </w:t>
      </w:r>
      <w:r w:rsidDel="00000000" w:rsidR="00000000" w:rsidRPr="00000000">
        <w:rPr>
          <w:rtl w:val="0"/>
        </w:rPr>
        <w:t xml:space="preserve">and a given current to calculate actual resistance in system.</w:t>
      </w:r>
    </w:p>
    <w:tbl>
      <w:tblPr>
        <w:tblStyle w:val="Table9"/>
        <w:bidiVisual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2160"/>
        <w:gridCol w:w="2574"/>
        <w:gridCol w:w="2214"/>
        <w:tblGridChange w:id="0">
          <w:tblGrid>
            <w:gridCol w:w="1908"/>
            <w:gridCol w:w="2160"/>
            <w:gridCol w:w="2574"/>
            <w:gridCol w:w="2214"/>
          </w:tblGrid>
        </w:tblGridChange>
      </w:tblGrid>
      <w:tr>
        <w:tc>
          <w:tcPr/>
          <w:p w:rsidR="00000000" w:rsidDel="00000000" w:rsidP="00000000" w:rsidRDefault="00000000" w:rsidRPr="00000000">
            <w:pPr>
              <w:contextualSpacing w:val="0"/>
              <w:jc w:val="center"/>
            </w:pPr>
            <w:r w:rsidDel="00000000" w:rsidR="00000000" w:rsidRPr="00000000">
              <w:rPr>
                <w:rtl w:val="0"/>
              </w:rPr>
              <w:t xml:space="preserve">Combination</w:t>
            </w:r>
          </w:p>
        </w:tc>
        <w:tc>
          <w:tcPr/>
          <w:p w:rsidR="00000000" w:rsidDel="00000000" w:rsidP="00000000" w:rsidRDefault="00000000" w:rsidRPr="00000000">
            <w:pPr>
              <w:contextualSpacing w:val="0"/>
              <w:jc w:val="center"/>
            </w:pPr>
            <w:r w:rsidDel="00000000" w:rsidR="00000000" w:rsidRPr="00000000">
              <w:rPr>
                <w:rtl w:val="0"/>
              </w:rPr>
              <w:t xml:space="preserve">Voltage</w:t>
            </w:r>
          </w:p>
        </w:tc>
        <w:tc>
          <w:tcPr/>
          <w:p w:rsidR="00000000" w:rsidDel="00000000" w:rsidP="00000000" w:rsidRDefault="00000000" w:rsidRPr="00000000">
            <w:pPr>
              <w:contextualSpacing w:val="0"/>
              <w:jc w:val="center"/>
            </w:pPr>
            <w:r w:rsidDel="00000000" w:rsidR="00000000" w:rsidRPr="00000000">
              <w:rPr>
                <w:rtl w:val="0"/>
              </w:rPr>
              <w:t xml:space="preserve">Current</w:t>
            </w:r>
          </w:p>
        </w:tc>
        <w:tc>
          <w:tcPr/>
          <w:p w:rsidR="00000000" w:rsidDel="00000000" w:rsidP="00000000" w:rsidRDefault="00000000" w:rsidRPr="00000000">
            <w:pPr>
              <w:contextualSpacing w:val="0"/>
              <w:jc w:val="center"/>
            </w:pPr>
            <w:r w:rsidDel="00000000" w:rsidR="00000000" w:rsidRPr="00000000">
              <w:rPr>
                <w:rtl w:val="0"/>
              </w:rPr>
              <w:t xml:space="preserve">R</w:t>
            </w:r>
            <w:r w:rsidDel="00000000" w:rsidR="00000000" w:rsidRPr="00000000">
              <w:rPr>
                <w:vertAlign w:val="subscript"/>
                <w:rtl w:val="0"/>
              </w:rPr>
              <w:t xml:space="preserve">T</w:t>
            </w:r>
            <w:r w:rsidDel="00000000" w:rsidR="00000000" w:rsidRPr="00000000">
              <w:rPr>
                <w:rtl w:val="0"/>
              </w:rPr>
            </w:r>
          </w:p>
        </w:tc>
      </w:tr>
      <w:tr>
        <w:trPr>
          <w:trHeight w:val="360" w:hRule="atLeast"/>
        </w:trPr>
        <w:tc>
          <w:tcPr/>
          <w:p w:rsidR="00000000" w:rsidDel="00000000" w:rsidP="00000000" w:rsidRDefault="00000000" w:rsidRPr="00000000">
            <w:pPr>
              <w:contextualSpacing w:val="0"/>
              <w:jc w:val="center"/>
            </w:pPr>
            <w:r w:rsidDel="00000000" w:rsidR="00000000" w:rsidRPr="00000000">
              <w:rPr>
                <w:rtl w:val="0"/>
              </w:rPr>
              <w:t xml:space="preserve">a</w:t>
            </w:r>
          </w:p>
        </w:tc>
        <w:tc>
          <w:tcPr/>
          <w:p w:rsidR="00000000" w:rsidDel="00000000" w:rsidP="00000000" w:rsidRDefault="00000000" w:rsidRPr="00000000">
            <w:pPr>
              <w:contextualSpacing w:val="0"/>
              <w:jc w:val="center"/>
            </w:pPr>
            <w:r w:rsidDel="00000000" w:rsidR="00000000" w:rsidRPr="00000000">
              <w:rPr>
                <w:rtl w:val="0"/>
              </w:rPr>
              <w:t xml:space="preserve">1 V</w:t>
            </w:r>
          </w:p>
        </w:tc>
        <w:tc>
          <w:tcPr/>
          <w:p w:rsidR="00000000" w:rsidDel="00000000" w:rsidP="00000000" w:rsidRDefault="00000000" w:rsidRPr="00000000">
            <w:pPr>
              <w:contextualSpacing w:val="0"/>
              <w:jc w:val="center"/>
            </w:pPr>
            <w:r w:rsidDel="00000000" w:rsidR="00000000" w:rsidRPr="00000000">
              <w:rPr>
                <w:rtl w:val="0"/>
              </w:rPr>
              <w:t xml:space="preserve">57.9mA</w:t>
            </w:r>
          </w:p>
        </w:tc>
        <w:tc>
          <w:tcPr/>
          <w:p w:rsidR="00000000" w:rsidDel="00000000" w:rsidP="00000000" w:rsidRDefault="00000000" w:rsidRPr="00000000">
            <w:pPr>
              <w:contextualSpacing w:val="0"/>
              <w:jc w:val="center"/>
            </w:pPr>
            <w:r w:rsidDel="00000000" w:rsidR="00000000" w:rsidRPr="00000000">
              <w:rPr>
                <w:rtl w:val="0"/>
              </w:rPr>
              <w:t xml:space="preserve">18.21Ω</w:t>
            </w:r>
          </w:p>
        </w:tc>
      </w:tr>
      <w:tr>
        <w:trPr>
          <w:trHeight w:val="340" w:hRule="atLeast"/>
        </w:trPr>
        <w:tc>
          <w:tcPr/>
          <w:p w:rsidR="00000000" w:rsidDel="00000000" w:rsidP="00000000" w:rsidRDefault="00000000" w:rsidRPr="00000000">
            <w:pPr>
              <w:contextualSpacing w:val="0"/>
              <w:jc w:val="center"/>
            </w:pPr>
            <w:r w:rsidDel="00000000" w:rsidR="00000000" w:rsidRPr="00000000">
              <w:rPr>
                <w:rtl w:val="0"/>
              </w:rPr>
              <w:t xml:space="preserve">b</w:t>
            </w:r>
          </w:p>
        </w:tc>
        <w:tc>
          <w:tcPr/>
          <w:p w:rsidR="00000000" w:rsidDel="00000000" w:rsidP="00000000" w:rsidRDefault="00000000" w:rsidRPr="00000000">
            <w:pPr>
              <w:contextualSpacing w:val="0"/>
              <w:jc w:val="center"/>
            </w:pPr>
            <w:r w:rsidDel="00000000" w:rsidR="00000000" w:rsidRPr="00000000">
              <w:rPr>
                <w:rtl w:val="0"/>
              </w:rPr>
              <w:t xml:space="preserve">2.6 V</w:t>
            </w:r>
          </w:p>
        </w:tc>
        <w:tc>
          <w:tcPr/>
          <w:p w:rsidR="00000000" w:rsidDel="00000000" w:rsidP="00000000" w:rsidRDefault="00000000" w:rsidRPr="00000000">
            <w:pPr>
              <w:contextualSpacing w:val="0"/>
              <w:jc w:val="center"/>
            </w:pPr>
            <w:r w:rsidDel="00000000" w:rsidR="00000000" w:rsidRPr="00000000">
              <w:rPr>
                <w:rtl w:val="0"/>
              </w:rPr>
              <w:t xml:space="preserve">100.63mA</w:t>
            </w:r>
          </w:p>
        </w:tc>
        <w:tc>
          <w:tcPr/>
          <w:p w:rsidR="00000000" w:rsidDel="00000000" w:rsidP="00000000" w:rsidRDefault="00000000" w:rsidRPr="00000000">
            <w:pPr>
              <w:contextualSpacing w:val="0"/>
              <w:jc w:val="center"/>
            </w:pPr>
            <w:r w:rsidDel="00000000" w:rsidR="00000000" w:rsidRPr="00000000">
              <w:rPr>
                <w:rtl w:val="0"/>
              </w:rPr>
              <w:t xml:space="preserve">25.83Ω</w:t>
            </w:r>
          </w:p>
        </w:tc>
      </w:tr>
      <w:tr>
        <w:trPr>
          <w:trHeight w:val="340" w:hRule="atLeast"/>
        </w:trPr>
        <w:tc>
          <w:tcPr/>
          <w:p w:rsidR="00000000" w:rsidDel="00000000" w:rsidP="00000000" w:rsidRDefault="00000000" w:rsidRPr="00000000">
            <w:pPr>
              <w:contextualSpacing w:val="0"/>
              <w:jc w:val="center"/>
            </w:pPr>
            <w:r w:rsidDel="00000000" w:rsidR="00000000" w:rsidRPr="00000000">
              <w:rPr>
                <w:rtl w:val="0"/>
              </w:rPr>
              <w:t xml:space="preserve">c</w:t>
            </w:r>
          </w:p>
        </w:tc>
        <w:tc>
          <w:tcPr/>
          <w:p w:rsidR="00000000" w:rsidDel="00000000" w:rsidP="00000000" w:rsidRDefault="00000000" w:rsidRPr="00000000">
            <w:pPr>
              <w:contextualSpacing w:val="0"/>
              <w:jc w:val="center"/>
            </w:pPr>
            <w:r w:rsidDel="00000000" w:rsidR="00000000" w:rsidRPr="00000000">
              <w:rPr>
                <w:rtl w:val="0"/>
              </w:rPr>
              <w:t xml:space="preserve">3.5 V</w:t>
            </w:r>
          </w:p>
        </w:tc>
        <w:tc>
          <w:tcPr/>
          <w:p w:rsidR="00000000" w:rsidDel="00000000" w:rsidP="00000000" w:rsidRDefault="00000000" w:rsidRPr="00000000">
            <w:pPr>
              <w:contextualSpacing w:val="0"/>
              <w:jc w:val="center"/>
            </w:pPr>
            <w:r w:rsidDel="00000000" w:rsidR="00000000" w:rsidRPr="00000000">
              <w:rPr>
                <w:rtl w:val="0"/>
              </w:rPr>
              <w:t xml:space="preserve">35.3mA</w:t>
            </w:r>
          </w:p>
        </w:tc>
        <w:tc>
          <w:tcPr/>
          <w:p w:rsidR="00000000" w:rsidDel="00000000" w:rsidP="00000000" w:rsidRDefault="00000000" w:rsidRPr="00000000">
            <w:pPr>
              <w:contextualSpacing w:val="0"/>
              <w:jc w:val="center"/>
            </w:pPr>
            <w:r w:rsidDel="00000000" w:rsidR="00000000" w:rsidRPr="00000000">
              <w:rPr>
                <w:rtl w:val="0"/>
              </w:rPr>
              <w:t xml:space="preserve">99.15Ω</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Table 2-9.</w:t>
      </w:r>
    </w:p>
    <w:p w:rsidR="00000000" w:rsidDel="00000000" w:rsidP="00000000" w:rsidRDefault="00000000" w:rsidRPr="00000000">
      <w:pPr>
        <w:contextualSpacing w:val="0"/>
      </w:pPr>
      <w:r w:rsidDel="00000000" w:rsidR="00000000" w:rsidRPr="00000000">
        <w:rPr>
          <w:rtl w:val="0"/>
        </w:rPr>
        <w:t xml:space="preserve">Determine the voltage drop between two different resistors when 12V is supplied and compares it to the expected amount.</w:t>
      </w:r>
    </w:p>
    <w:tbl>
      <w:tblPr>
        <w:tblStyle w:val="Table10"/>
        <w:bidiVisual w:val="0"/>
        <w:tblW w:w="883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8"/>
        <w:gridCol w:w="2880"/>
        <w:gridCol w:w="1710"/>
        <w:gridCol w:w="1890"/>
        <w:tblGridChange w:id="0">
          <w:tblGrid>
            <w:gridCol w:w="2358"/>
            <w:gridCol w:w="2880"/>
            <w:gridCol w:w="1710"/>
            <w:gridCol w:w="1890"/>
          </w:tblGrid>
        </w:tblGridChange>
      </w:tblGrid>
      <w:tr>
        <w:tc>
          <w:tcPr/>
          <w:p w:rsidR="00000000" w:rsidDel="00000000" w:rsidP="00000000" w:rsidRDefault="00000000" w:rsidRPr="00000000">
            <w:pPr>
              <w:contextualSpacing w:val="0"/>
              <w:jc w:val="center"/>
            </w:pPr>
            <w:r w:rsidDel="00000000" w:rsidR="00000000" w:rsidRPr="00000000">
              <w:rPr>
                <w:rtl w:val="0"/>
              </w:rPr>
              <w:t xml:space="preserve">Resistor</w:t>
            </w:r>
          </w:p>
        </w:tc>
        <w:tc>
          <w:tcPr/>
          <w:p w:rsidR="00000000" w:rsidDel="00000000" w:rsidP="00000000" w:rsidRDefault="00000000" w:rsidRPr="00000000">
            <w:pPr>
              <w:contextualSpacing w:val="0"/>
              <w:jc w:val="center"/>
            </w:pPr>
            <w:r w:rsidDel="00000000" w:rsidR="00000000" w:rsidRPr="00000000">
              <w:rPr>
                <w:rtl w:val="0"/>
              </w:rPr>
              <w:t xml:space="preserve">Calculation: Vx = Vs(Rx/R</w:t>
            </w:r>
            <w:r w:rsidDel="00000000" w:rsidR="00000000" w:rsidRPr="00000000">
              <w:rPr>
                <w:vertAlign w:val="subscript"/>
                <w:rtl w:val="0"/>
              </w:rPr>
              <w:t xml:space="preserve">T</w:t>
            </w:r>
            <w:r w:rsidDel="00000000" w:rsidR="00000000" w:rsidRPr="00000000">
              <w:rPr>
                <w:rtl w:val="0"/>
              </w:rPr>
              <w:t xml:space="preserve">)</w:t>
            </w:r>
          </w:p>
        </w:tc>
        <w:tc>
          <w:tcPr/>
          <w:p w:rsidR="00000000" w:rsidDel="00000000" w:rsidP="00000000" w:rsidRDefault="00000000" w:rsidRPr="00000000">
            <w:pPr>
              <w:contextualSpacing w:val="0"/>
              <w:jc w:val="center"/>
            </w:pPr>
            <w:r w:rsidDel="00000000" w:rsidR="00000000" w:rsidRPr="00000000">
              <w:rPr>
                <w:rtl w:val="0"/>
              </w:rPr>
              <w:t xml:space="preserve">R</w:t>
            </w:r>
            <w:r w:rsidDel="00000000" w:rsidR="00000000" w:rsidRPr="00000000">
              <w:rPr>
                <w:vertAlign w:val="subscript"/>
                <w:rtl w:val="0"/>
              </w:rPr>
              <w:t xml:space="preserve">X </w:t>
            </w:r>
            <w:r w:rsidDel="00000000" w:rsidR="00000000" w:rsidRPr="00000000">
              <w:rPr>
                <w:rtl w:val="0"/>
              </w:rPr>
              <w:t xml:space="preserve">(measurement)</w:t>
            </w:r>
          </w:p>
        </w:tc>
        <w:tc>
          <w:tcPr/>
          <w:p w:rsidR="00000000" w:rsidDel="00000000" w:rsidP="00000000" w:rsidRDefault="00000000" w:rsidRPr="00000000">
            <w:pPr>
              <w:contextualSpacing w:val="0"/>
              <w:jc w:val="center"/>
            </w:pPr>
            <w:r w:rsidDel="00000000" w:rsidR="00000000" w:rsidRPr="00000000">
              <w:rPr>
                <w:rtl w:val="0"/>
              </w:rPr>
              <w:t xml:space="preserve">Vx (measurement)</w:t>
            </w:r>
          </w:p>
        </w:tc>
      </w:tr>
      <w:tr>
        <w:trPr>
          <w:trHeight w:val="340" w:hRule="atLeast"/>
        </w:trPr>
        <w:tc>
          <w:tcPr/>
          <w:p w:rsidR="00000000" w:rsidDel="00000000" w:rsidP="00000000" w:rsidRDefault="00000000" w:rsidRPr="00000000">
            <w:pPr>
              <w:contextualSpacing w:val="0"/>
              <w:jc w:val="center"/>
            </w:pPr>
            <w:r w:rsidDel="00000000" w:rsidR="00000000" w:rsidRPr="00000000">
              <w:rPr>
                <w:rtl w:val="0"/>
              </w:rPr>
              <w:t xml:space="preserve">R</w:t>
            </w:r>
            <w:r w:rsidDel="00000000" w:rsidR="00000000" w:rsidRPr="00000000">
              <w:rPr>
                <w:vertAlign w:val="subscript"/>
                <w:rtl w:val="0"/>
              </w:rPr>
              <w:t xml:space="preserve">1</w:t>
            </w:r>
            <w:r w:rsidDel="00000000" w:rsidR="00000000" w:rsidRPr="00000000">
              <w:rPr>
                <w:rtl w:val="0"/>
              </w:rPr>
              <w:t xml:space="preserve"> = 7.5 kΩ</w:t>
            </w:r>
          </w:p>
        </w:tc>
        <w:tc>
          <w:tcPr/>
          <w:p w:rsidR="00000000" w:rsidDel="00000000" w:rsidP="00000000" w:rsidRDefault="00000000" w:rsidRPr="00000000">
            <w:pPr>
              <w:contextualSpacing w:val="0"/>
              <w:jc w:val="center"/>
            </w:pPr>
            <w:r w:rsidDel="00000000" w:rsidR="00000000" w:rsidRPr="00000000">
              <w:rPr>
                <w:rtl w:val="0"/>
              </w:rPr>
              <w:t xml:space="preserve">9.08V</w:t>
            </w:r>
          </w:p>
        </w:tc>
        <w:tc>
          <w:tcPr/>
          <w:p w:rsidR="00000000" w:rsidDel="00000000" w:rsidP="00000000" w:rsidRDefault="00000000" w:rsidRPr="00000000">
            <w:pPr>
              <w:contextualSpacing w:val="0"/>
              <w:jc w:val="center"/>
            </w:pPr>
            <w:r w:rsidDel="00000000" w:rsidR="00000000" w:rsidRPr="00000000">
              <w:rPr>
                <w:rtl w:val="0"/>
              </w:rPr>
              <w:t xml:space="preserve">7.363kΩ</w:t>
            </w:r>
          </w:p>
        </w:tc>
        <w:tc>
          <w:tcPr/>
          <w:p w:rsidR="00000000" w:rsidDel="00000000" w:rsidP="00000000" w:rsidRDefault="00000000" w:rsidRPr="00000000">
            <w:pPr>
              <w:contextualSpacing w:val="0"/>
              <w:jc w:val="center"/>
            </w:pPr>
            <w:r w:rsidDel="00000000" w:rsidR="00000000" w:rsidRPr="00000000">
              <w:rPr>
                <w:rtl w:val="0"/>
              </w:rPr>
              <w:t xml:space="preserve">9.076V</w:t>
            </w:r>
          </w:p>
        </w:tc>
      </w:tr>
      <w:tr>
        <w:trPr>
          <w:trHeight w:val="340" w:hRule="atLeast"/>
        </w:trPr>
        <w:tc>
          <w:tcPr/>
          <w:p w:rsidR="00000000" w:rsidDel="00000000" w:rsidP="00000000" w:rsidRDefault="00000000" w:rsidRPr="00000000">
            <w:pPr>
              <w:contextualSpacing w:val="0"/>
              <w:jc w:val="center"/>
            </w:pPr>
            <w:r w:rsidDel="00000000" w:rsidR="00000000" w:rsidRPr="00000000">
              <w:rPr>
                <w:rtl w:val="0"/>
              </w:rPr>
              <w:t xml:space="preserve">R</w:t>
            </w:r>
            <w:r w:rsidDel="00000000" w:rsidR="00000000" w:rsidRPr="00000000">
              <w:rPr>
                <w:vertAlign w:val="subscript"/>
                <w:rtl w:val="0"/>
              </w:rPr>
              <w:t xml:space="preserve">2</w:t>
            </w:r>
            <w:r w:rsidDel="00000000" w:rsidR="00000000" w:rsidRPr="00000000">
              <w:rPr>
                <w:rtl w:val="0"/>
              </w:rPr>
              <w:t xml:space="preserve"> = 2.4 kΩ</w:t>
            </w:r>
          </w:p>
        </w:tc>
        <w:tc>
          <w:tcPr/>
          <w:p w:rsidR="00000000" w:rsidDel="00000000" w:rsidP="00000000" w:rsidRDefault="00000000" w:rsidRPr="00000000">
            <w:pPr>
              <w:contextualSpacing w:val="0"/>
              <w:jc w:val="center"/>
            </w:pPr>
            <w:r w:rsidDel="00000000" w:rsidR="00000000" w:rsidRPr="00000000">
              <w:rPr>
                <w:rtl w:val="0"/>
              </w:rPr>
              <w:t xml:space="preserve">2.91V</w:t>
            </w:r>
          </w:p>
        </w:tc>
        <w:tc>
          <w:tcPr/>
          <w:p w:rsidR="00000000" w:rsidDel="00000000" w:rsidP="00000000" w:rsidRDefault="00000000" w:rsidRPr="00000000">
            <w:pPr>
              <w:contextualSpacing w:val="0"/>
              <w:jc w:val="center"/>
            </w:pPr>
            <w:r w:rsidDel="00000000" w:rsidR="00000000" w:rsidRPr="00000000">
              <w:rPr>
                <w:rtl w:val="0"/>
              </w:rPr>
              <w:t xml:space="preserve">2.36kΩ</w:t>
            </w:r>
          </w:p>
        </w:tc>
        <w:tc>
          <w:tcPr/>
          <w:p w:rsidR="00000000" w:rsidDel="00000000" w:rsidP="00000000" w:rsidRDefault="00000000" w:rsidRPr="00000000">
            <w:pPr>
              <w:contextualSpacing w:val="0"/>
              <w:jc w:val="center"/>
            </w:pPr>
            <w:r w:rsidDel="00000000" w:rsidR="00000000" w:rsidRPr="00000000">
              <w:rPr>
                <w:rtl w:val="0"/>
              </w:rPr>
              <w:t xml:space="preserve">2.92V</w:t>
            </w:r>
          </w:p>
        </w:tc>
      </w:tr>
      <w:tr>
        <w:trPr>
          <w:trHeight w:val="340" w:hRule="atLeast"/>
        </w:trPr>
        <w:tc>
          <w:tcPr/>
          <w:p w:rsidR="00000000" w:rsidDel="00000000" w:rsidP="00000000" w:rsidRDefault="00000000" w:rsidRPr="00000000">
            <w:pPr>
              <w:contextualSpacing w:val="0"/>
            </w:pPr>
            <w:r w:rsidDel="00000000" w:rsidR="00000000" w:rsidRPr="00000000">
              <w:rPr>
                <w:b w:val="1"/>
                <w:rtl w:val="0"/>
              </w:rPr>
              <w:t xml:space="preserve">Total</w:t>
            </w:r>
          </w:p>
        </w:tc>
        <w:tc>
          <w:tcPr/>
          <w:p w:rsidR="00000000" w:rsidDel="00000000" w:rsidP="00000000" w:rsidRDefault="00000000" w:rsidRPr="00000000">
            <w:pPr>
              <w:contextualSpacing w:val="0"/>
              <w:jc w:val="center"/>
            </w:pPr>
            <w:r w:rsidDel="00000000" w:rsidR="00000000" w:rsidRPr="00000000">
              <w:rPr>
                <w:rtl w:val="0"/>
              </w:rPr>
              <w:t xml:space="preserve">11.99V</w:t>
            </w:r>
          </w:p>
        </w:tc>
        <w:tc>
          <w:tcPr/>
          <w:p w:rsidR="00000000" w:rsidDel="00000000" w:rsidP="00000000" w:rsidRDefault="00000000" w:rsidRPr="00000000">
            <w:pPr>
              <w:contextualSpacing w:val="0"/>
              <w:jc w:val="center"/>
            </w:pPr>
            <w:r w:rsidDel="00000000" w:rsidR="00000000" w:rsidRPr="00000000">
              <w:rPr>
                <w:rtl w:val="0"/>
              </w:rPr>
              <w:t xml:space="preserve">9.723kΩ</w:t>
            </w:r>
          </w:p>
        </w:tc>
        <w:tc>
          <w:tcPr/>
          <w:p w:rsidR="00000000" w:rsidDel="00000000" w:rsidP="00000000" w:rsidRDefault="00000000" w:rsidRPr="00000000">
            <w:pPr>
              <w:contextualSpacing w:val="0"/>
              <w:jc w:val="center"/>
            </w:pPr>
            <w:r w:rsidDel="00000000" w:rsidR="00000000" w:rsidRPr="00000000">
              <w:rPr>
                <w:rtl w:val="0"/>
              </w:rPr>
              <w:t xml:space="preserve">11.96V</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Table 2-10.</w:t>
      </w:r>
    </w:p>
    <w:p w:rsidR="00000000" w:rsidDel="00000000" w:rsidP="00000000" w:rsidRDefault="00000000" w:rsidRPr="00000000">
      <w:pPr>
        <w:contextualSpacing w:val="0"/>
      </w:pPr>
      <w:r w:rsidDel="00000000" w:rsidR="00000000" w:rsidRPr="00000000">
        <w:rPr>
          <w:rtl w:val="0"/>
        </w:rPr>
        <w:t xml:space="preserve">Determine the current between two different resistors when the 12V is supplied and compares it to the expected amount.</w:t>
      </w:r>
    </w:p>
    <w:tbl>
      <w:tblPr>
        <w:tblStyle w:val="Table11"/>
        <w:bidiVisual w:val="0"/>
        <w:tblW w:w="882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898"/>
        <w:gridCol w:w="1710"/>
        <w:gridCol w:w="1872"/>
        <w:tblGridChange w:id="0">
          <w:tblGrid>
            <w:gridCol w:w="2340"/>
            <w:gridCol w:w="2898"/>
            <w:gridCol w:w="1710"/>
            <w:gridCol w:w="1872"/>
          </w:tblGrid>
        </w:tblGridChange>
      </w:tblGrid>
      <w:tr>
        <w:tc>
          <w:tcPr/>
          <w:p w:rsidR="00000000" w:rsidDel="00000000" w:rsidP="00000000" w:rsidRDefault="00000000" w:rsidRPr="00000000">
            <w:pPr>
              <w:contextualSpacing w:val="0"/>
              <w:jc w:val="center"/>
            </w:pPr>
            <w:r w:rsidDel="00000000" w:rsidR="00000000" w:rsidRPr="00000000">
              <w:rPr>
                <w:rtl w:val="0"/>
              </w:rPr>
              <w:t xml:space="preserve">Resistor</w:t>
            </w:r>
          </w:p>
        </w:tc>
        <w:tc>
          <w:tcPr/>
          <w:p w:rsidR="00000000" w:rsidDel="00000000" w:rsidP="00000000" w:rsidRDefault="00000000" w:rsidRPr="00000000">
            <w:pPr>
              <w:contextualSpacing w:val="0"/>
              <w:jc w:val="center"/>
            </w:pPr>
            <w:r w:rsidDel="00000000" w:rsidR="00000000" w:rsidRPr="00000000">
              <w:rPr>
                <w:rtl w:val="0"/>
              </w:rPr>
              <w:t xml:space="preserve">Calculation: Ix = I(R</w:t>
            </w:r>
            <w:r w:rsidDel="00000000" w:rsidR="00000000" w:rsidRPr="00000000">
              <w:rPr>
                <w:vertAlign w:val="subscript"/>
                <w:rtl w:val="0"/>
              </w:rPr>
              <w:t xml:space="preserve">T-X </w:t>
            </w:r>
            <w:r w:rsidDel="00000000" w:rsidR="00000000" w:rsidRPr="00000000">
              <w:rPr>
                <w:rtl w:val="0"/>
              </w:rPr>
              <w:t xml:space="preserve">/R</w:t>
            </w:r>
            <w:r w:rsidDel="00000000" w:rsidR="00000000" w:rsidRPr="00000000">
              <w:rPr>
                <w:vertAlign w:val="subscript"/>
                <w:rtl w:val="0"/>
              </w:rPr>
              <w:t xml:space="preserve">T</w:t>
            </w:r>
            <w:r w:rsidDel="00000000" w:rsidR="00000000" w:rsidRPr="00000000">
              <w:rPr>
                <w:rtl w:val="0"/>
              </w:rPr>
              <w:t xml:space="preserve">)</w:t>
            </w:r>
          </w:p>
        </w:tc>
        <w:tc>
          <w:tcPr/>
          <w:p w:rsidR="00000000" w:rsidDel="00000000" w:rsidP="00000000" w:rsidRDefault="00000000" w:rsidRPr="00000000">
            <w:pPr>
              <w:contextualSpacing w:val="0"/>
              <w:jc w:val="center"/>
            </w:pPr>
            <w:r w:rsidDel="00000000" w:rsidR="00000000" w:rsidRPr="00000000">
              <w:rPr>
                <w:rtl w:val="0"/>
              </w:rPr>
              <w:t xml:space="preserve">R</w:t>
            </w:r>
            <w:r w:rsidDel="00000000" w:rsidR="00000000" w:rsidRPr="00000000">
              <w:rPr>
                <w:vertAlign w:val="subscript"/>
                <w:rtl w:val="0"/>
              </w:rPr>
              <w:t xml:space="preserve">X </w:t>
            </w:r>
            <w:r w:rsidDel="00000000" w:rsidR="00000000" w:rsidRPr="00000000">
              <w:rPr>
                <w:rtl w:val="0"/>
              </w:rPr>
              <w:t xml:space="preserve">(measurement)</w:t>
            </w:r>
          </w:p>
        </w:tc>
        <w:tc>
          <w:tcPr/>
          <w:p w:rsidR="00000000" w:rsidDel="00000000" w:rsidP="00000000" w:rsidRDefault="00000000" w:rsidRPr="00000000">
            <w:pPr>
              <w:contextualSpacing w:val="0"/>
              <w:jc w:val="center"/>
            </w:pPr>
            <w:r w:rsidDel="00000000" w:rsidR="00000000" w:rsidRPr="00000000">
              <w:rPr>
                <w:rtl w:val="0"/>
              </w:rPr>
              <w:t xml:space="preserve">Ix (measurement)</w:t>
            </w:r>
          </w:p>
        </w:tc>
      </w:tr>
      <w:tr>
        <w:trPr>
          <w:trHeight w:val="340" w:hRule="atLeast"/>
        </w:trPr>
        <w:tc>
          <w:tcPr/>
          <w:p w:rsidR="00000000" w:rsidDel="00000000" w:rsidP="00000000" w:rsidRDefault="00000000" w:rsidRPr="00000000">
            <w:pPr>
              <w:contextualSpacing w:val="0"/>
              <w:jc w:val="center"/>
            </w:pPr>
            <w:r w:rsidDel="00000000" w:rsidR="00000000" w:rsidRPr="00000000">
              <w:rPr>
                <w:rtl w:val="0"/>
              </w:rPr>
              <w:t xml:space="preserve">R</w:t>
            </w:r>
            <w:r w:rsidDel="00000000" w:rsidR="00000000" w:rsidRPr="00000000">
              <w:rPr>
                <w:vertAlign w:val="subscript"/>
                <w:rtl w:val="0"/>
              </w:rPr>
              <w:t xml:space="preserve">1</w:t>
            </w:r>
            <w:r w:rsidDel="00000000" w:rsidR="00000000" w:rsidRPr="00000000">
              <w:rPr>
                <w:rtl w:val="0"/>
              </w:rPr>
              <w:t xml:space="preserve"> = 7.5 kΩ</w:t>
            </w:r>
          </w:p>
        </w:tc>
        <w:tc>
          <w:tcPr/>
          <w:p w:rsidR="00000000" w:rsidDel="00000000" w:rsidP="00000000" w:rsidRDefault="00000000" w:rsidRPr="00000000">
            <w:pPr>
              <w:contextualSpacing w:val="0"/>
              <w:jc w:val="center"/>
            </w:pPr>
            <w:r w:rsidDel="00000000" w:rsidR="00000000" w:rsidRPr="00000000">
              <w:rPr>
                <w:rtl w:val="0"/>
              </w:rPr>
              <w:t xml:space="preserve">1.584mA</w:t>
            </w:r>
          </w:p>
        </w:tc>
        <w:tc>
          <w:tcPr/>
          <w:p w:rsidR="00000000" w:rsidDel="00000000" w:rsidP="00000000" w:rsidRDefault="00000000" w:rsidRPr="00000000">
            <w:pPr>
              <w:contextualSpacing w:val="0"/>
              <w:jc w:val="center"/>
            </w:pPr>
            <w:r w:rsidDel="00000000" w:rsidR="00000000" w:rsidRPr="00000000">
              <w:rPr>
                <w:rtl w:val="0"/>
              </w:rPr>
              <w:t xml:space="preserve">7.363kΩ</w:t>
            </w:r>
          </w:p>
        </w:tc>
        <w:tc>
          <w:tcPr/>
          <w:p w:rsidR="00000000" w:rsidDel="00000000" w:rsidP="00000000" w:rsidRDefault="00000000" w:rsidRPr="00000000">
            <w:pPr>
              <w:contextualSpacing w:val="0"/>
              <w:jc w:val="center"/>
            </w:pPr>
            <w:r w:rsidDel="00000000" w:rsidR="00000000" w:rsidRPr="00000000">
              <w:rPr>
                <w:rtl w:val="0"/>
              </w:rPr>
              <w:t xml:space="preserve">1.627mA</w:t>
            </w:r>
          </w:p>
        </w:tc>
      </w:tr>
      <w:tr>
        <w:trPr>
          <w:trHeight w:val="340" w:hRule="atLeast"/>
        </w:trPr>
        <w:tc>
          <w:tcPr/>
          <w:p w:rsidR="00000000" w:rsidDel="00000000" w:rsidP="00000000" w:rsidRDefault="00000000" w:rsidRPr="00000000">
            <w:pPr>
              <w:contextualSpacing w:val="0"/>
              <w:jc w:val="center"/>
            </w:pPr>
            <w:r w:rsidDel="00000000" w:rsidR="00000000" w:rsidRPr="00000000">
              <w:rPr>
                <w:rtl w:val="0"/>
              </w:rPr>
              <w:t xml:space="preserve">R</w:t>
            </w:r>
            <w:r w:rsidDel="00000000" w:rsidR="00000000" w:rsidRPr="00000000">
              <w:rPr>
                <w:vertAlign w:val="subscript"/>
                <w:rtl w:val="0"/>
              </w:rPr>
              <w:t xml:space="preserve">2</w:t>
            </w:r>
            <w:r w:rsidDel="00000000" w:rsidR="00000000" w:rsidRPr="00000000">
              <w:rPr>
                <w:rtl w:val="0"/>
              </w:rPr>
              <w:t xml:space="preserve"> = 2.4 kΩ</w:t>
            </w:r>
          </w:p>
        </w:tc>
        <w:tc>
          <w:tcPr/>
          <w:p w:rsidR="00000000" w:rsidDel="00000000" w:rsidP="00000000" w:rsidRDefault="00000000" w:rsidRPr="00000000">
            <w:pPr>
              <w:contextualSpacing w:val="0"/>
              <w:jc w:val="center"/>
            </w:pPr>
            <w:r w:rsidDel="00000000" w:rsidR="00000000" w:rsidRPr="00000000">
              <w:rPr>
                <w:rtl w:val="0"/>
              </w:rPr>
              <w:t xml:space="preserve">4.94mA</w:t>
            </w:r>
          </w:p>
        </w:tc>
        <w:tc>
          <w:tcPr/>
          <w:p w:rsidR="00000000" w:rsidDel="00000000" w:rsidP="00000000" w:rsidRDefault="00000000" w:rsidRPr="00000000">
            <w:pPr>
              <w:contextualSpacing w:val="0"/>
              <w:jc w:val="center"/>
            </w:pPr>
            <w:r w:rsidDel="00000000" w:rsidR="00000000" w:rsidRPr="00000000">
              <w:rPr>
                <w:rtl w:val="0"/>
              </w:rPr>
              <w:t xml:space="preserve">2.36kΩ</w:t>
            </w:r>
          </w:p>
        </w:tc>
        <w:tc>
          <w:tcPr/>
          <w:p w:rsidR="00000000" w:rsidDel="00000000" w:rsidP="00000000" w:rsidRDefault="00000000" w:rsidRPr="00000000">
            <w:pPr>
              <w:contextualSpacing w:val="0"/>
              <w:jc w:val="center"/>
            </w:pPr>
            <w:r w:rsidDel="00000000" w:rsidR="00000000" w:rsidRPr="00000000">
              <w:rPr>
                <w:rtl w:val="0"/>
              </w:rPr>
              <w:t xml:space="preserve">5.046mA</w:t>
            </w:r>
          </w:p>
        </w:tc>
      </w:tr>
      <w:tr>
        <w:trPr>
          <w:trHeight w:val="340" w:hRule="atLeast"/>
        </w:trPr>
        <w:tc>
          <w:tcPr/>
          <w:p w:rsidR="00000000" w:rsidDel="00000000" w:rsidP="00000000" w:rsidRDefault="00000000" w:rsidRPr="00000000">
            <w:pPr>
              <w:contextualSpacing w:val="0"/>
            </w:pPr>
            <w:r w:rsidDel="00000000" w:rsidR="00000000" w:rsidRPr="00000000">
              <w:rPr>
                <w:b w:val="1"/>
                <w:rtl w:val="0"/>
              </w:rPr>
              <w:t xml:space="preserve">Total</w:t>
            </w:r>
          </w:p>
        </w:tc>
        <w:tc>
          <w:tcPr/>
          <w:p w:rsidR="00000000" w:rsidDel="00000000" w:rsidP="00000000" w:rsidRDefault="00000000" w:rsidRPr="00000000">
            <w:pPr>
              <w:contextualSpacing w:val="0"/>
              <w:jc w:val="center"/>
            </w:pPr>
            <w:r w:rsidDel="00000000" w:rsidR="00000000" w:rsidRPr="00000000">
              <w:rPr>
                <w:rtl w:val="0"/>
              </w:rPr>
              <w:t xml:space="preserve">6.53mA</w:t>
            </w:r>
          </w:p>
        </w:tc>
        <w:tc>
          <w:tcPr/>
          <w:p w:rsidR="00000000" w:rsidDel="00000000" w:rsidP="00000000" w:rsidRDefault="00000000" w:rsidRPr="00000000">
            <w:pPr>
              <w:contextualSpacing w:val="0"/>
              <w:jc w:val="center"/>
            </w:pPr>
            <w:r w:rsidDel="00000000" w:rsidR="00000000" w:rsidRPr="00000000">
              <w:rPr>
                <w:rtl w:val="0"/>
              </w:rPr>
              <w:t xml:space="preserve">9.723kΩ</w:t>
            </w:r>
          </w:p>
        </w:tc>
        <w:tc>
          <w:tcPr/>
          <w:p w:rsidR="00000000" w:rsidDel="00000000" w:rsidP="00000000" w:rsidRDefault="00000000" w:rsidRPr="00000000">
            <w:pPr>
              <w:contextualSpacing w:val="0"/>
              <w:jc w:val="center"/>
            </w:pPr>
            <w:r w:rsidDel="00000000" w:rsidR="00000000" w:rsidRPr="00000000">
              <w:rPr>
                <w:rtl w:val="0"/>
              </w:rPr>
              <w:t xml:space="preserve">6.669mA</w:t>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000000"/>
          <w:sz w:val="22"/>
          <w:szCs w:val="22"/>
          <w:rtl w:val="0"/>
        </w:rPr>
        <w:t xml:space="preserve">Plotting the Voltage vs Current for </w:t>
      </w:r>
      <w:r w:rsidDel="00000000" w:rsidR="00000000" w:rsidRPr="00000000">
        <w:rPr>
          <w:b w:val="1"/>
          <w:color w:val="000000"/>
          <w:sz w:val="22"/>
          <w:szCs w:val="22"/>
          <w:rtl w:val="0"/>
        </w:rPr>
        <w:t xml:space="preserve">Table 2-2, 2-3, </w:t>
      </w:r>
      <w:r w:rsidDel="00000000" w:rsidR="00000000" w:rsidRPr="00000000">
        <w:rPr>
          <w:color w:val="000000"/>
          <w:sz w:val="22"/>
          <w:szCs w:val="22"/>
          <w:rtl w:val="0"/>
        </w:rPr>
        <w:t xml:space="preserve">and </w:t>
      </w:r>
      <w:r w:rsidDel="00000000" w:rsidR="00000000" w:rsidRPr="00000000">
        <w:rPr>
          <w:b w:val="1"/>
          <w:color w:val="000000"/>
          <w:sz w:val="22"/>
          <w:szCs w:val="22"/>
          <w:rtl w:val="0"/>
        </w:rPr>
        <w:t xml:space="preserve">2-4,</w:t>
      </w:r>
      <w:r w:rsidDel="00000000" w:rsidR="00000000" w:rsidRPr="00000000">
        <w:rPr>
          <w:color w:val="000000"/>
          <w:sz w:val="22"/>
          <w:szCs w:val="22"/>
          <w:rtl w:val="0"/>
        </w:rPr>
        <w:t xml:space="preserve"> you can easily see that all three resistors share similar properties. As voltage is increased, the current increases, no matter what the initial resistance was. Also, because this chose represents I/V, the slope at any given point will actually be the inverse resistance of the given resistor.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4572000" cy="27432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4572000" cy="27432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 w:name="Symbo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