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C75DD" w14:textId="77777777" w:rsidR="00B9339C" w:rsidRDefault="00B9339C" w:rsidP="00B9339C">
      <w:pPr>
        <w:pStyle w:val="BodyText"/>
        <w:ind w:left="280"/>
        <w:rPr>
          <w:rFonts w:ascii="Times New Roman"/>
          <w:sz w:val="20"/>
        </w:rPr>
      </w:pPr>
      <w:r>
        <w:rPr>
          <w:rFonts w:ascii="Times New Roman"/>
          <w:noProof/>
          <w:sz w:val="20"/>
        </w:rPr>
        <w:drawing>
          <wp:inline distT="0" distB="0" distL="0" distR="0" wp14:anchorId="241E89AD" wp14:editId="4294876A">
            <wp:extent cx="5400204" cy="13670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5400204" cy="1367027"/>
                    </a:xfrm>
                    <a:prstGeom prst="rect">
                      <a:avLst/>
                    </a:prstGeom>
                  </pic:spPr>
                </pic:pic>
              </a:graphicData>
            </a:graphic>
          </wp:inline>
        </w:drawing>
      </w:r>
    </w:p>
    <w:p w14:paraId="2E224C9E" w14:textId="77777777" w:rsidR="00B9339C" w:rsidRDefault="00B9339C" w:rsidP="00B9339C">
      <w:pPr>
        <w:pStyle w:val="BodyText"/>
        <w:ind w:left="0"/>
        <w:rPr>
          <w:rFonts w:ascii="Times New Roman"/>
          <w:sz w:val="20"/>
        </w:rPr>
      </w:pPr>
    </w:p>
    <w:p w14:paraId="74E21F1D" w14:textId="77777777" w:rsidR="00B9339C" w:rsidRDefault="00B9339C" w:rsidP="00B9339C">
      <w:pPr>
        <w:pStyle w:val="BodyText"/>
        <w:ind w:left="0"/>
        <w:rPr>
          <w:rFonts w:ascii="Times New Roman"/>
          <w:sz w:val="20"/>
        </w:rPr>
      </w:pPr>
    </w:p>
    <w:p w14:paraId="21D093F2" w14:textId="77777777" w:rsidR="00B9339C" w:rsidRDefault="00B9339C" w:rsidP="00B9339C">
      <w:pPr>
        <w:pStyle w:val="BodyText"/>
        <w:ind w:left="0"/>
        <w:rPr>
          <w:rFonts w:ascii="Times New Roman"/>
          <w:sz w:val="19"/>
        </w:rPr>
      </w:pPr>
    </w:p>
    <w:p w14:paraId="59C880DB" w14:textId="49695A3C" w:rsidR="00B9339C" w:rsidRDefault="00B9339C" w:rsidP="00B9339C">
      <w:pPr>
        <w:pStyle w:val="Heading1"/>
        <w:spacing w:before="77"/>
      </w:pPr>
      <w:r>
        <w:rPr>
          <w:color w:val="4F81BC"/>
        </w:rPr>
        <w:t>PUSL2024</w:t>
      </w:r>
    </w:p>
    <w:p w14:paraId="48F8C318" w14:textId="05460A0B" w:rsidR="00B9339C" w:rsidRPr="002D3063" w:rsidRDefault="00B9339C" w:rsidP="00B9339C">
      <w:pPr>
        <w:ind w:left="595" w:right="612"/>
        <w:jc w:val="center"/>
        <w:rPr>
          <w:b/>
          <w:i/>
          <w:sz w:val="56"/>
          <w:szCs w:val="56"/>
        </w:rPr>
      </w:pPr>
      <w:r w:rsidRPr="002D3063">
        <w:rPr>
          <w:b/>
          <w:i/>
          <w:color w:val="4F81BC"/>
          <w:sz w:val="56"/>
          <w:szCs w:val="56"/>
        </w:rPr>
        <w:t>Software Engineering 2</w:t>
      </w:r>
    </w:p>
    <w:p w14:paraId="0A6150E8" w14:textId="77777777" w:rsidR="00B9339C" w:rsidRDefault="00B9339C" w:rsidP="00B9339C">
      <w:pPr>
        <w:pStyle w:val="BodyText"/>
        <w:spacing w:before="1"/>
        <w:ind w:left="0"/>
        <w:rPr>
          <w:b/>
          <w:i/>
          <w:sz w:val="64"/>
        </w:rPr>
      </w:pPr>
    </w:p>
    <w:p w14:paraId="526977F2" w14:textId="229F0AD4" w:rsidR="00B9339C" w:rsidRDefault="00B9339C" w:rsidP="00B9339C">
      <w:pPr>
        <w:pStyle w:val="Title"/>
      </w:pPr>
      <w:r>
        <w:rPr>
          <w:color w:val="4F81BC"/>
        </w:rPr>
        <w:t>Coursewok202</w:t>
      </w:r>
      <w:r w:rsidR="002D3063">
        <w:rPr>
          <w:color w:val="4F81BC"/>
        </w:rPr>
        <w:t>4</w:t>
      </w:r>
      <w:r>
        <w:rPr>
          <w:color w:val="4F81BC"/>
        </w:rPr>
        <w:t xml:space="preserve"> –202</w:t>
      </w:r>
      <w:r w:rsidR="002D3063">
        <w:rPr>
          <w:color w:val="4F81BC"/>
        </w:rPr>
        <w:t>5</w:t>
      </w:r>
    </w:p>
    <w:p w14:paraId="239F1744" w14:textId="77777777" w:rsidR="00B9339C" w:rsidRDefault="00B9339C" w:rsidP="00B9339C">
      <w:pPr>
        <w:pStyle w:val="BodyText"/>
        <w:spacing w:before="1"/>
        <w:ind w:left="0"/>
        <w:rPr>
          <w:b/>
          <w:sz w:val="106"/>
        </w:rPr>
      </w:pPr>
    </w:p>
    <w:p w14:paraId="294C579B" w14:textId="3BDA7C12" w:rsidR="00B9339C" w:rsidRDefault="00B9339C" w:rsidP="00B9339C">
      <w:pPr>
        <w:ind w:left="100"/>
        <w:rPr>
          <w:sz w:val="32"/>
        </w:rPr>
      </w:pPr>
      <w:r>
        <w:rPr>
          <w:sz w:val="32"/>
        </w:rPr>
        <w:t xml:space="preserve">Term: Term 1 </w:t>
      </w:r>
    </w:p>
    <w:p w14:paraId="4D994217" w14:textId="64888FDA" w:rsidR="00B9339C" w:rsidRDefault="00B9339C" w:rsidP="00B9339C">
      <w:pPr>
        <w:spacing w:before="184" w:line="360" w:lineRule="auto"/>
        <w:ind w:left="100" w:right="521"/>
        <w:rPr>
          <w:sz w:val="32"/>
        </w:rPr>
      </w:pPr>
      <w:r w:rsidRPr="00B9339C">
        <w:rPr>
          <w:sz w:val="32"/>
          <w:shd w:val="clear" w:color="auto" w:fill="FFFF00"/>
        </w:rPr>
        <w:t xml:space="preserve">Submission Deadline: </w:t>
      </w:r>
      <w:r w:rsidR="00157420">
        <w:rPr>
          <w:sz w:val="32"/>
        </w:rPr>
        <w:t>26</w:t>
      </w:r>
      <w:r w:rsidRPr="00B9339C">
        <w:rPr>
          <w:sz w:val="32"/>
          <w:vertAlign w:val="superscript"/>
        </w:rPr>
        <w:t>th</w:t>
      </w:r>
      <w:r w:rsidRPr="00B9339C">
        <w:rPr>
          <w:sz w:val="32"/>
        </w:rPr>
        <w:t xml:space="preserve"> </w:t>
      </w:r>
      <w:r w:rsidR="002D3063">
        <w:rPr>
          <w:sz w:val="32"/>
        </w:rPr>
        <w:t>December</w:t>
      </w:r>
      <w:r w:rsidRPr="00B9339C">
        <w:rPr>
          <w:sz w:val="32"/>
        </w:rPr>
        <w:t xml:space="preserve"> 202</w:t>
      </w:r>
      <w:r w:rsidR="002D3063">
        <w:rPr>
          <w:sz w:val="32"/>
        </w:rPr>
        <w:t>4</w:t>
      </w:r>
    </w:p>
    <w:p w14:paraId="73B0C559" w14:textId="15F74C25" w:rsidR="00B9339C" w:rsidRDefault="00B9339C" w:rsidP="00B9339C">
      <w:pPr>
        <w:spacing w:before="184" w:line="360" w:lineRule="auto"/>
        <w:ind w:left="100" w:right="521"/>
        <w:rPr>
          <w:sz w:val="32"/>
        </w:rPr>
      </w:pPr>
      <w:r>
        <w:rPr>
          <w:sz w:val="32"/>
        </w:rPr>
        <w:t>Coursework Type: Group Assignment (06</w:t>
      </w:r>
      <w:r w:rsidR="002D3063">
        <w:rPr>
          <w:sz w:val="32"/>
        </w:rPr>
        <w:t xml:space="preserve"> -08 </w:t>
      </w:r>
      <w:r>
        <w:rPr>
          <w:sz w:val="32"/>
        </w:rPr>
        <w:t xml:space="preserve">Members) </w:t>
      </w:r>
    </w:p>
    <w:p w14:paraId="70C9AF38" w14:textId="24628C65" w:rsidR="00B9339C" w:rsidRDefault="00B9339C" w:rsidP="00B9339C">
      <w:pPr>
        <w:spacing w:before="184" w:line="360" w:lineRule="auto"/>
        <w:ind w:left="100" w:right="521"/>
        <w:rPr>
          <w:sz w:val="32"/>
        </w:rPr>
      </w:pPr>
      <w:r>
        <w:rPr>
          <w:sz w:val="32"/>
        </w:rPr>
        <w:t>Element of Assessment: C1 &amp; P1</w:t>
      </w:r>
    </w:p>
    <w:p w14:paraId="7763820F" w14:textId="3364F067" w:rsidR="00B9339C" w:rsidRDefault="00B9339C" w:rsidP="00B9339C">
      <w:pPr>
        <w:spacing w:line="360" w:lineRule="auto"/>
        <w:ind w:left="100" w:right="-46"/>
        <w:rPr>
          <w:sz w:val="32"/>
        </w:rPr>
      </w:pPr>
      <w:r>
        <w:rPr>
          <w:sz w:val="32"/>
        </w:rPr>
        <w:t xml:space="preserve">Module Leader: </w:t>
      </w:r>
      <w:r w:rsidR="002D3063">
        <w:rPr>
          <w:sz w:val="32"/>
        </w:rPr>
        <w:t>Prof. Chaminda Wijesinghe</w:t>
      </w:r>
    </w:p>
    <w:p w14:paraId="0453F65A" w14:textId="768E918E" w:rsidR="00B9339C" w:rsidRDefault="00B9339C" w:rsidP="00B9339C">
      <w:pPr>
        <w:spacing w:line="360" w:lineRule="auto"/>
        <w:ind w:left="100" w:right="-46"/>
        <w:rPr>
          <w:color w:val="0000FF"/>
          <w:sz w:val="32"/>
          <w:u w:val="thick" w:color="0000FF"/>
        </w:rPr>
      </w:pPr>
      <w:r>
        <w:rPr>
          <w:sz w:val="32"/>
        </w:rPr>
        <w:t xml:space="preserve">E-mail: </w:t>
      </w:r>
      <w:r w:rsidR="002D3063" w:rsidRPr="002D3063">
        <w:rPr>
          <w:sz w:val="32"/>
          <w:szCs w:val="32"/>
        </w:rPr>
        <w:t>chamindaw@nsbm.ac.lk</w:t>
      </w:r>
    </w:p>
    <w:p w14:paraId="59EE587E" w14:textId="27C5BD81" w:rsidR="00B9339C" w:rsidRDefault="00B9339C" w:rsidP="00B9339C">
      <w:pPr>
        <w:spacing w:line="360" w:lineRule="auto"/>
        <w:ind w:left="100" w:right="-46"/>
        <w:rPr>
          <w:sz w:val="32"/>
        </w:rPr>
      </w:pPr>
    </w:p>
    <w:p w14:paraId="6803CEA2" w14:textId="751B15B5" w:rsidR="00B9339C" w:rsidRDefault="00B9339C" w:rsidP="00B9339C">
      <w:pPr>
        <w:spacing w:line="360" w:lineRule="auto"/>
        <w:ind w:left="100" w:right="-46"/>
        <w:rPr>
          <w:sz w:val="32"/>
        </w:rPr>
      </w:pPr>
    </w:p>
    <w:p w14:paraId="23B226D9" w14:textId="77777777" w:rsidR="002D3063" w:rsidRDefault="002D3063" w:rsidP="00B9339C">
      <w:pPr>
        <w:spacing w:line="360" w:lineRule="auto"/>
        <w:ind w:left="100" w:right="-46"/>
        <w:rPr>
          <w:sz w:val="32"/>
        </w:rPr>
      </w:pPr>
    </w:p>
    <w:p w14:paraId="17D51599" w14:textId="77777777" w:rsidR="002D3063" w:rsidRDefault="002D3063" w:rsidP="00B9339C">
      <w:pPr>
        <w:spacing w:line="360" w:lineRule="auto"/>
        <w:ind w:left="100" w:right="-46"/>
        <w:rPr>
          <w:sz w:val="32"/>
        </w:rPr>
      </w:pPr>
    </w:p>
    <w:p w14:paraId="2B1CC06F" w14:textId="56267BE4" w:rsidR="00B9339C" w:rsidRPr="00B62D2C" w:rsidRDefault="00B9339C" w:rsidP="00B9339C">
      <w:pPr>
        <w:spacing w:line="360" w:lineRule="auto"/>
        <w:ind w:left="100" w:right="-46"/>
        <w:jc w:val="center"/>
        <w:rPr>
          <w:b/>
          <w:bCs/>
          <w:sz w:val="32"/>
        </w:rPr>
      </w:pPr>
      <w:r w:rsidRPr="00B62D2C">
        <w:rPr>
          <w:b/>
          <w:bCs/>
          <w:sz w:val="32"/>
        </w:rPr>
        <w:lastRenderedPageBreak/>
        <w:t>Coursework</w:t>
      </w:r>
    </w:p>
    <w:p w14:paraId="30BD3187" w14:textId="46A206C3" w:rsidR="00B9339C" w:rsidRPr="00B62D2C" w:rsidRDefault="00B9339C" w:rsidP="00B9339C">
      <w:pPr>
        <w:spacing w:line="360" w:lineRule="auto"/>
        <w:ind w:left="100" w:right="-46"/>
        <w:rPr>
          <w:b/>
          <w:bCs/>
          <w:sz w:val="28"/>
          <w:szCs w:val="28"/>
        </w:rPr>
      </w:pPr>
      <w:r w:rsidRPr="00B62D2C">
        <w:rPr>
          <w:b/>
          <w:bCs/>
          <w:sz w:val="28"/>
          <w:szCs w:val="28"/>
        </w:rPr>
        <w:t>Instructions</w:t>
      </w:r>
    </w:p>
    <w:p w14:paraId="7804405F" w14:textId="3A110A87" w:rsidR="00B9339C" w:rsidRPr="00B9339C" w:rsidRDefault="00B9339C" w:rsidP="00B9339C">
      <w:pPr>
        <w:pStyle w:val="ListParagraph"/>
        <w:numPr>
          <w:ilvl w:val="0"/>
          <w:numId w:val="1"/>
        </w:numPr>
        <w:spacing w:line="360" w:lineRule="auto"/>
        <w:ind w:right="-46"/>
        <w:rPr>
          <w:sz w:val="24"/>
          <w:szCs w:val="24"/>
        </w:rPr>
      </w:pPr>
      <w:r w:rsidRPr="00B9339C">
        <w:rPr>
          <w:sz w:val="24"/>
          <w:szCs w:val="24"/>
        </w:rPr>
        <w:t xml:space="preserve">Below coursework must be carried out in </w:t>
      </w:r>
      <w:r w:rsidR="002D3063" w:rsidRPr="00B9339C">
        <w:rPr>
          <w:sz w:val="24"/>
          <w:szCs w:val="24"/>
        </w:rPr>
        <w:t>a group of</w:t>
      </w:r>
      <w:r w:rsidRPr="00B9339C">
        <w:rPr>
          <w:sz w:val="24"/>
          <w:szCs w:val="24"/>
        </w:rPr>
        <w:t xml:space="preserve"> </w:t>
      </w:r>
      <w:r w:rsidR="002D3063">
        <w:rPr>
          <w:sz w:val="24"/>
          <w:szCs w:val="24"/>
        </w:rPr>
        <w:t>maxes</w:t>
      </w:r>
      <w:r w:rsidR="00692125">
        <w:rPr>
          <w:sz w:val="24"/>
          <w:szCs w:val="24"/>
        </w:rPr>
        <w:t xml:space="preserve"> </w:t>
      </w:r>
      <w:r w:rsidRPr="00B9339C">
        <w:rPr>
          <w:sz w:val="24"/>
          <w:szCs w:val="24"/>
        </w:rPr>
        <w:t xml:space="preserve">of </w:t>
      </w:r>
      <w:r w:rsidRPr="00B9339C">
        <w:rPr>
          <w:b/>
          <w:bCs/>
          <w:sz w:val="24"/>
          <w:szCs w:val="24"/>
          <w:highlight w:val="yellow"/>
        </w:rPr>
        <w:t>0</w:t>
      </w:r>
      <w:r w:rsidR="002D3063">
        <w:rPr>
          <w:b/>
          <w:bCs/>
          <w:sz w:val="24"/>
          <w:szCs w:val="24"/>
          <w:highlight w:val="yellow"/>
        </w:rPr>
        <w:t>8</w:t>
      </w:r>
      <w:r w:rsidRPr="00B9339C">
        <w:rPr>
          <w:b/>
          <w:bCs/>
          <w:sz w:val="24"/>
          <w:szCs w:val="24"/>
          <w:highlight w:val="yellow"/>
        </w:rPr>
        <w:t xml:space="preserve"> members</w:t>
      </w:r>
      <w:r w:rsidRPr="00B9339C">
        <w:rPr>
          <w:sz w:val="24"/>
          <w:szCs w:val="24"/>
        </w:rPr>
        <w:t xml:space="preserve"> each.</w:t>
      </w:r>
    </w:p>
    <w:p w14:paraId="1664A2B9" w14:textId="74C593CC" w:rsidR="00B9339C" w:rsidRPr="00B9339C" w:rsidRDefault="00B9339C" w:rsidP="00B9339C">
      <w:pPr>
        <w:pStyle w:val="ListParagraph"/>
        <w:numPr>
          <w:ilvl w:val="0"/>
          <w:numId w:val="1"/>
        </w:numPr>
        <w:spacing w:line="360" w:lineRule="auto"/>
        <w:ind w:right="-46"/>
        <w:rPr>
          <w:sz w:val="24"/>
          <w:szCs w:val="24"/>
        </w:rPr>
      </w:pPr>
      <w:r w:rsidRPr="00B9339C">
        <w:rPr>
          <w:sz w:val="24"/>
          <w:szCs w:val="24"/>
        </w:rPr>
        <w:t>Everyone should contribute and a work breakdown matrix is required.</w:t>
      </w:r>
    </w:p>
    <w:p w14:paraId="5AC3DEB6" w14:textId="5B601176" w:rsidR="00B9339C" w:rsidRDefault="00B9339C" w:rsidP="00B9339C">
      <w:pPr>
        <w:pStyle w:val="ListParagraph"/>
        <w:numPr>
          <w:ilvl w:val="0"/>
          <w:numId w:val="1"/>
        </w:numPr>
        <w:spacing w:line="360" w:lineRule="auto"/>
        <w:ind w:right="-46"/>
        <w:rPr>
          <w:sz w:val="24"/>
          <w:szCs w:val="24"/>
        </w:rPr>
      </w:pPr>
      <w:r w:rsidRPr="00B9339C">
        <w:rPr>
          <w:sz w:val="24"/>
          <w:szCs w:val="24"/>
        </w:rPr>
        <w:t xml:space="preserve">There are several </w:t>
      </w:r>
      <w:r w:rsidR="002D3063" w:rsidRPr="00B9339C">
        <w:rPr>
          <w:sz w:val="24"/>
          <w:szCs w:val="24"/>
        </w:rPr>
        <w:t>self-study-imposed</w:t>
      </w:r>
      <w:r w:rsidRPr="00B9339C">
        <w:rPr>
          <w:sz w:val="24"/>
          <w:szCs w:val="24"/>
        </w:rPr>
        <w:t xml:space="preserve"> activities which you must undertake to improve your R &amp; D skills as a skilled software developer. </w:t>
      </w:r>
    </w:p>
    <w:p w14:paraId="0106364E" w14:textId="4767FB71" w:rsidR="00B9339C" w:rsidRDefault="00B9339C" w:rsidP="00B9339C">
      <w:pPr>
        <w:pStyle w:val="ListParagraph"/>
        <w:numPr>
          <w:ilvl w:val="0"/>
          <w:numId w:val="1"/>
        </w:numPr>
        <w:spacing w:line="360" w:lineRule="auto"/>
        <w:ind w:right="-46"/>
        <w:rPr>
          <w:sz w:val="24"/>
          <w:szCs w:val="24"/>
        </w:rPr>
      </w:pPr>
      <w:r>
        <w:rPr>
          <w:sz w:val="24"/>
          <w:szCs w:val="24"/>
        </w:rPr>
        <w:t xml:space="preserve">No email submissions are accepted, and all submissions should be made via the official Plymouth DLE only. </w:t>
      </w:r>
    </w:p>
    <w:p w14:paraId="21CB541E" w14:textId="77777777" w:rsidR="0090303C" w:rsidRPr="0090303C" w:rsidRDefault="0090303C" w:rsidP="0090303C">
      <w:pPr>
        <w:spacing w:line="360" w:lineRule="auto"/>
        <w:ind w:right="-46"/>
        <w:rPr>
          <w:sz w:val="24"/>
          <w:szCs w:val="24"/>
        </w:rPr>
      </w:pPr>
    </w:p>
    <w:p w14:paraId="2A566C8B" w14:textId="1D9C93B5" w:rsidR="001D556C" w:rsidRDefault="0090303C">
      <w:pPr>
        <w:rPr>
          <w:b/>
          <w:bCs/>
          <w:sz w:val="28"/>
          <w:szCs w:val="28"/>
        </w:rPr>
      </w:pPr>
      <w:r w:rsidRPr="00B62D2C">
        <w:rPr>
          <w:b/>
          <w:bCs/>
          <w:sz w:val="28"/>
          <w:szCs w:val="28"/>
        </w:rPr>
        <w:t>Scenario</w:t>
      </w:r>
    </w:p>
    <w:p w14:paraId="1ADB494B" w14:textId="77777777" w:rsidR="00B62D2C" w:rsidRPr="00B62D2C" w:rsidRDefault="00B62D2C">
      <w:pPr>
        <w:rPr>
          <w:b/>
          <w:bCs/>
          <w:sz w:val="28"/>
          <w:szCs w:val="28"/>
        </w:rPr>
      </w:pPr>
    </w:p>
    <w:p w14:paraId="18DF15EF" w14:textId="4DF63C9D" w:rsidR="0090303C" w:rsidRDefault="0090303C">
      <w:pPr>
        <w:rPr>
          <w:sz w:val="24"/>
          <w:szCs w:val="24"/>
        </w:rPr>
      </w:pPr>
      <w:r>
        <w:rPr>
          <w:sz w:val="24"/>
          <w:szCs w:val="24"/>
        </w:rPr>
        <w:t xml:space="preserve">ABC is a leading cinema in the business of film industry. One of the key </w:t>
      </w:r>
      <w:r w:rsidR="002D3063">
        <w:rPr>
          <w:sz w:val="24"/>
          <w:szCs w:val="24"/>
        </w:rPr>
        <w:t>drawbacks</w:t>
      </w:r>
      <w:r>
        <w:rPr>
          <w:sz w:val="24"/>
          <w:szCs w:val="24"/>
        </w:rPr>
        <w:t xml:space="preserve"> of the ABC cinema is </w:t>
      </w:r>
      <w:r w:rsidR="002D3063">
        <w:rPr>
          <w:sz w:val="24"/>
          <w:szCs w:val="24"/>
        </w:rPr>
        <w:t>its</w:t>
      </w:r>
      <w:r>
        <w:rPr>
          <w:sz w:val="24"/>
          <w:szCs w:val="24"/>
        </w:rPr>
        <w:t xml:space="preserve"> obsolete website. Compared to the inception of the ABC cinema, now the business has evolved extensively. Hence, new features like:</w:t>
      </w:r>
    </w:p>
    <w:p w14:paraId="6177CB18" w14:textId="4BB74F74" w:rsidR="0090303C" w:rsidRDefault="0090303C">
      <w:pPr>
        <w:rPr>
          <w:sz w:val="24"/>
          <w:szCs w:val="24"/>
        </w:rPr>
      </w:pPr>
    </w:p>
    <w:p w14:paraId="2046EC4D" w14:textId="40546447" w:rsidR="0090303C" w:rsidRPr="0090303C" w:rsidRDefault="0090303C" w:rsidP="0090303C">
      <w:pPr>
        <w:pStyle w:val="ListParagraph"/>
        <w:numPr>
          <w:ilvl w:val="0"/>
          <w:numId w:val="2"/>
        </w:numPr>
        <w:rPr>
          <w:sz w:val="24"/>
          <w:szCs w:val="24"/>
        </w:rPr>
      </w:pPr>
      <w:r w:rsidRPr="0090303C">
        <w:rPr>
          <w:sz w:val="24"/>
          <w:szCs w:val="24"/>
        </w:rPr>
        <w:t>Online reservation of tickets / seats</w:t>
      </w:r>
    </w:p>
    <w:p w14:paraId="0097D0BD" w14:textId="44116573" w:rsidR="0090303C" w:rsidRPr="0090303C" w:rsidRDefault="0090303C" w:rsidP="0090303C">
      <w:pPr>
        <w:pStyle w:val="ListParagraph"/>
        <w:numPr>
          <w:ilvl w:val="0"/>
          <w:numId w:val="2"/>
        </w:numPr>
        <w:rPr>
          <w:sz w:val="24"/>
          <w:szCs w:val="24"/>
        </w:rPr>
      </w:pPr>
      <w:r w:rsidRPr="0090303C">
        <w:rPr>
          <w:sz w:val="24"/>
          <w:szCs w:val="24"/>
        </w:rPr>
        <w:t>Online payment handling</w:t>
      </w:r>
    </w:p>
    <w:p w14:paraId="6A6DC57D" w14:textId="6C6AD833" w:rsidR="0090303C" w:rsidRPr="0090303C" w:rsidRDefault="0090303C" w:rsidP="0090303C">
      <w:pPr>
        <w:pStyle w:val="ListParagraph"/>
        <w:numPr>
          <w:ilvl w:val="0"/>
          <w:numId w:val="2"/>
        </w:numPr>
        <w:rPr>
          <w:sz w:val="24"/>
          <w:szCs w:val="24"/>
        </w:rPr>
      </w:pPr>
      <w:r w:rsidRPr="0090303C">
        <w:rPr>
          <w:sz w:val="24"/>
          <w:szCs w:val="24"/>
        </w:rPr>
        <w:t>Avoid booking collisions</w:t>
      </w:r>
    </w:p>
    <w:p w14:paraId="59F50E7E" w14:textId="58D3FC4C" w:rsidR="0090303C" w:rsidRPr="0090303C" w:rsidRDefault="0090303C" w:rsidP="0090303C">
      <w:pPr>
        <w:pStyle w:val="ListParagraph"/>
        <w:numPr>
          <w:ilvl w:val="0"/>
          <w:numId w:val="2"/>
        </w:numPr>
        <w:rPr>
          <w:sz w:val="24"/>
          <w:szCs w:val="24"/>
        </w:rPr>
      </w:pPr>
      <w:r w:rsidRPr="0090303C">
        <w:rPr>
          <w:sz w:val="24"/>
          <w:szCs w:val="24"/>
        </w:rPr>
        <w:t>Visualization of the customer feedbacks for managerial decision making</w:t>
      </w:r>
    </w:p>
    <w:p w14:paraId="5782C3E7" w14:textId="4B00FFCA" w:rsidR="0090303C" w:rsidRPr="0090303C" w:rsidRDefault="0090303C" w:rsidP="0090303C">
      <w:pPr>
        <w:pStyle w:val="ListParagraph"/>
        <w:numPr>
          <w:ilvl w:val="0"/>
          <w:numId w:val="2"/>
        </w:numPr>
        <w:rPr>
          <w:sz w:val="24"/>
          <w:szCs w:val="24"/>
        </w:rPr>
      </w:pPr>
      <w:r w:rsidRPr="0090303C">
        <w:rPr>
          <w:sz w:val="24"/>
          <w:szCs w:val="24"/>
        </w:rPr>
        <w:t>SMS or Email notification of reservation and cancelling options</w:t>
      </w:r>
    </w:p>
    <w:p w14:paraId="0061B5A3" w14:textId="3F81EC1B" w:rsidR="0090303C" w:rsidRDefault="0090303C">
      <w:pPr>
        <w:rPr>
          <w:sz w:val="24"/>
          <w:szCs w:val="24"/>
        </w:rPr>
      </w:pPr>
    </w:p>
    <w:p w14:paraId="764BA2FF" w14:textId="17E8E48C" w:rsidR="0090303C" w:rsidRDefault="0090303C">
      <w:pPr>
        <w:rPr>
          <w:sz w:val="24"/>
          <w:szCs w:val="24"/>
        </w:rPr>
      </w:pPr>
      <w:r>
        <w:rPr>
          <w:sz w:val="24"/>
          <w:szCs w:val="24"/>
        </w:rPr>
        <w:t xml:space="preserve">Need to be integrated. </w:t>
      </w:r>
    </w:p>
    <w:p w14:paraId="24229CD9" w14:textId="2CCA0509" w:rsidR="0090303C" w:rsidRDefault="0090303C">
      <w:pPr>
        <w:rPr>
          <w:sz w:val="24"/>
          <w:szCs w:val="24"/>
        </w:rPr>
      </w:pPr>
    </w:p>
    <w:p w14:paraId="5D2FE443" w14:textId="6997811C" w:rsidR="0090303C" w:rsidRDefault="0090303C">
      <w:pPr>
        <w:rPr>
          <w:sz w:val="24"/>
          <w:szCs w:val="24"/>
        </w:rPr>
      </w:pPr>
      <w:r>
        <w:rPr>
          <w:sz w:val="24"/>
          <w:szCs w:val="24"/>
        </w:rPr>
        <w:t>The modern website should be revolutionized with the user of JSP / Servlet technologies.</w:t>
      </w:r>
    </w:p>
    <w:p w14:paraId="7440F838" w14:textId="77777777" w:rsidR="00B62D2C" w:rsidRDefault="00B62D2C">
      <w:pPr>
        <w:rPr>
          <w:sz w:val="24"/>
          <w:szCs w:val="24"/>
        </w:rPr>
      </w:pPr>
    </w:p>
    <w:p w14:paraId="46BE14BE" w14:textId="052EA22E" w:rsidR="00B62D2C" w:rsidRDefault="00B62D2C">
      <w:pPr>
        <w:rPr>
          <w:sz w:val="24"/>
          <w:szCs w:val="24"/>
        </w:rPr>
      </w:pPr>
    </w:p>
    <w:p w14:paraId="69107A6D" w14:textId="7B7F6F81" w:rsidR="00B62D2C" w:rsidRDefault="00B62D2C">
      <w:pPr>
        <w:rPr>
          <w:b/>
          <w:bCs/>
          <w:sz w:val="28"/>
          <w:szCs w:val="28"/>
        </w:rPr>
      </w:pPr>
      <w:r w:rsidRPr="00B62D2C">
        <w:rPr>
          <w:b/>
          <w:bCs/>
          <w:sz w:val="28"/>
          <w:szCs w:val="28"/>
        </w:rPr>
        <w:t>Tasks</w:t>
      </w:r>
    </w:p>
    <w:p w14:paraId="62E5AF1B" w14:textId="3FB79860" w:rsidR="00B62D2C" w:rsidRPr="00B62D2C" w:rsidRDefault="00B62D2C" w:rsidP="00B62D2C">
      <w:pPr>
        <w:pStyle w:val="ListParagraph"/>
        <w:numPr>
          <w:ilvl w:val="0"/>
          <w:numId w:val="4"/>
        </w:numPr>
        <w:rPr>
          <w:b/>
          <w:bCs/>
          <w:sz w:val="24"/>
          <w:szCs w:val="24"/>
        </w:rPr>
      </w:pPr>
      <w:r>
        <w:rPr>
          <w:sz w:val="24"/>
          <w:szCs w:val="24"/>
        </w:rPr>
        <w:t>Draw a comprehensive use case diagram with use case narrations for the scenario.</w:t>
      </w:r>
    </w:p>
    <w:p w14:paraId="7CE31F3E" w14:textId="37CC9D34" w:rsidR="00B62D2C" w:rsidRPr="00B62D2C" w:rsidRDefault="00B62D2C" w:rsidP="00B62D2C">
      <w:pPr>
        <w:pStyle w:val="ListParagraph"/>
        <w:numPr>
          <w:ilvl w:val="0"/>
          <w:numId w:val="4"/>
        </w:numPr>
        <w:rPr>
          <w:b/>
          <w:bCs/>
          <w:sz w:val="24"/>
          <w:szCs w:val="24"/>
        </w:rPr>
      </w:pPr>
      <w:r>
        <w:rPr>
          <w:sz w:val="24"/>
          <w:szCs w:val="24"/>
        </w:rPr>
        <w:t>Draw a complete class diagram.</w:t>
      </w:r>
    </w:p>
    <w:p w14:paraId="3B387DCD" w14:textId="3E149CB5" w:rsidR="00B62D2C" w:rsidRPr="00B62D2C" w:rsidRDefault="00B62D2C" w:rsidP="00B62D2C">
      <w:pPr>
        <w:pStyle w:val="ListParagraph"/>
        <w:numPr>
          <w:ilvl w:val="0"/>
          <w:numId w:val="4"/>
        </w:numPr>
        <w:rPr>
          <w:b/>
          <w:bCs/>
          <w:sz w:val="24"/>
          <w:szCs w:val="24"/>
        </w:rPr>
      </w:pPr>
      <w:r>
        <w:rPr>
          <w:sz w:val="24"/>
          <w:szCs w:val="24"/>
        </w:rPr>
        <w:t xml:space="preserve">Propose an eligible sequence diagram </w:t>
      </w:r>
      <w:r w:rsidRPr="00B62D2C">
        <w:rPr>
          <w:b/>
          <w:bCs/>
          <w:sz w:val="24"/>
          <w:szCs w:val="24"/>
          <w:u w:val="single"/>
        </w:rPr>
        <w:t>for a selected use case</w:t>
      </w:r>
      <w:r>
        <w:rPr>
          <w:sz w:val="24"/>
          <w:szCs w:val="24"/>
        </w:rPr>
        <w:t>, mapping with the class diagram.</w:t>
      </w:r>
    </w:p>
    <w:p w14:paraId="7FE51AD8" w14:textId="0F4751AA" w:rsidR="00B62D2C" w:rsidRPr="00B62D2C" w:rsidRDefault="00B62D2C" w:rsidP="00B62D2C">
      <w:pPr>
        <w:pStyle w:val="ListParagraph"/>
        <w:numPr>
          <w:ilvl w:val="0"/>
          <w:numId w:val="4"/>
        </w:numPr>
        <w:rPr>
          <w:b/>
          <w:bCs/>
          <w:sz w:val="24"/>
          <w:szCs w:val="24"/>
        </w:rPr>
      </w:pPr>
      <w:r>
        <w:rPr>
          <w:sz w:val="24"/>
          <w:szCs w:val="24"/>
        </w:rPr>
        <w:t>ER diagram.</w:t>
      </w:r>
    </w:p>
    <w:p w14:paraId="04BACFF2" w14:textId="1C3A9A8A" w:rsidR="00B62D2C" w:rsidRPr="00B62D2C" w:rsidRDefault="00B62D2C" w:rsidP="00B62D2C">
      <w:pPr>
        <w:pStyle w:val="ListParagraph"/>
        <w:numPr>
          <w:ilvl w:val="0"/>
          <w:numId w:val="4"/>
        </w:numPr>
        <w:rPr>
          <w:b/>
          <w:bCs/>
          <w:sz w:val="24"/>
          <w:szCs w:val="24"/>
        </w:rPr>
      </w:pPr>
      <w:r>
        <w:rPr>
          <w:sz w:val="24"/>
          <w:szCs w:val="24"/>
        </w:rPr>
        <w:t>Develop a sophisticated website using Servlet / JSP technologies.</w:t>
      </w:r>
    </w:p>
    <w:p w14:paraId="69DBD90D" w14:textId="192E31D6" w:rsidR="00B62D2C" w:rsidRPr="00B62D2C" w:rsidRDefault="00B62D2C" w:rsidP="00B62D2C">
      <w:pPr>
        <w:pStyle w:val="ListParagraph"/>
        <w:numPr>
          <w:ilvl w:val="0"/>
          <w:numId w:val="4"/>
        </w:numPr>
        <w:rPr>
          <w:b/>
          <w:bCs/>
          <w:sz w:val="24"/>
          <w:szCs w:val="24"/>
        </w:rPr>
      </w:pPr>
      <w:r>
        <w:rPr>
          <w:sz w:val="24"/>
          <w:szCs w:val="24"/>
        </w:rPr>
        <w:t>Integrate SMS or Emailing facility to improve the user experience of the system.</w:t>
      </w:r>
    </w:p>
    <w:p w14:paraId="068EAB6A" w14:textId="5FD54132" w:rsidR="00B62D2C" w:rsidRPr="001A0CAF" w:rsidRDefault="00B62D2C" w:rsidP="00B62D2C">
      <w:pPr>
        <w:pStyle w:val="ListParagraph"/>
        <w:numPr>
          <w:ilvl w:val="0"/>
          <w:numId w:val="4"/>
        </w:numPr>
        <w:rPr>
          <w:b/>
          <w:bCs/>
          <w:sz w:val="24"/>
          <w:szCs w:val="24"/>
        </w:rPr>
      </w:pPr>
      <w:r>
        <w:rPr>
          <w:sz w:val="24"/>
          <w:szCs w:val="24"/>
        </w:rPr>
        <w:t>Configure payment handling via PayPal Sandbox configuration or via any other applicable alternative.</w:t>
      </w:r>
    </w:p>
    <w:p w14:paraId="21BEDE1F" w14:textId="77B43792" w:rsidR="00692125" w:rsidRPr="00692125" w:rsidRDefault="001A0CAF" w:rsidP="00692125">
      <w:pPr>
        <w:pStyle w:val="ListParagraph"/>
        <w:numPr>
          <w:ilvl w:val="0"/>
          <w:numId w:val="4"/>
        </w:numPr>
        <w:rPr>
          <w:b/>
          <w:bCs/>
          <w:sz w:val="24"/>
          <w:szCs w:val="24"/>
        </w:rPr>
      </w:pPr>
      <w:r>
        <w:rPr>
          <w:sz w:val="24"/>
          <w:szCs w:val="24"/>
        </w:rPr>
        <w:t>Submit a report (PDF document) along with the project including following content,</w:t>
      </w:r>
    </w:p>
    <w:p w14:paraId="77BDEEAA" w14:textId="237E0AEF" w:rsidR="001A0CAF" w:rsidRPr="001A0CAF" w:rsidRDefault="001A0CAF" w:rsidP="001A0CAF">
      <w:pPr>
        <w:pStyle w:val="ListParagraph"/>
        <w:numPr>
          <w:ilvl w:val="1"/>
          <w:numId w:val="4"/>
        </w:numPr>
        <w:rPr>
          <w:b/>
          <w:bCs/>
          <w:sz w:val="24"/>
          <w:szCs w:val="24"/>
        </w:rPr>
      </w:pPr>
      <w:r>
        <w:rPr>
          <w:sz w:val="24"/>
          <w:szCs w:val="24"/>
        </w:rPr>
        <w:t>Introduction to the scenario</w:t>
      </w:r>
    </w:p>
    <w:p w14:paraId="35763237" w14:textId="525BF6FE" w:rsidR="001A0CAF" w:rsidRPr="00692125" w:rsidRDefault="00692125" w:rsidP="001A0CAF">
      <w:pPr>
        <w:pStyle w:val="ListParagraph"/>
        <w:numPr>
          <w:ilvl w:val="1"/>
          <w:numId w:val="4"/>
        </w:numPr>
        <w:rPr>
          <w:b/>
          <w:bCs/>
          <w:sz w:val="24"/>
          <w:szCs w:val="24"/>
        </w:rPr>
      </w:pPr>
      <w:r>
        <w:rPr>
          <w:sz w:val="24"/>
          <w:szCs w:val="24"/>
        </w:rPr>
        <w:lastRenderedPageBreak/>
        <w:t>Identified processes in ABC cinema</w:t>
      </w:r>
    </w:p>
    <w:p w14:paraId="2D1F3FB9" w14:textId="3D6F7C7B" w:rsidR="00692125" w:rsidRPr="00692125" w:rsidRDefault="00692125" w:rsidP="001A0CAF">
      <w:pPr>
        <w:pStyle w:val="ListParagraph"/>
        <w:numPr>
          <w:ilvl w:val="1"/>
          <w:numId w:val="4"/>
        </w:numPr>
        <w:rPr>
          <w:b/>
          <w:bCs/>
          <w:sz w:val="24"/>
          <w:szCs w:val="24"/>
        </w:rPr>
      </w:pPr>
      <w:r>
        <w:rPr>
          <w:sz w:val="24"/>
          <w:szCs w:val="24"/>
        </w:rPr>
        <w:t>Use case diagram</w:t>
      </w:r>
    </w:p>
    <w:p w14:paraId="79074370" w14:textId="2A2FAECB" w:rsidR="00692125" w:rsidRPr="00692125" w:rsidRDefault="00692125" w:rsidP="001A0CAF">
      <w:pPr>
        <w:pStyle w:val="ListParagraph"/>
        <w:numPr>
          <w:ilvl w:val="1"/>
          <w:numId w:val="4"/>
        </w:numPr>
        <w:rPr>
          <w:b/>
          <w:bCs/>
          <w:sz w:val="24"/>
          <w:szCs w:val="24"/>
        </w:rPr>
      </w:pPr>
      <w:r>
        <w:rPr>
          <w:sz w:val="24"/>
          <w:szCs w:val="24"/>
        </w:rPr>
        <w:t>Class diagram</w:t>
      </w:r>
    </w:p>
    <w:p w14:paraId="02517585" w14:textId="6B78A990" w:rsidR="00692125" w:rsidRPr="00692125" w:rsidRDefault="00692125" w:rsidP="001A0CAF">
      <w:pPr>
        <w:pStyle w:val="ListParagraph"/>
        <w:numPr>
          <w:ilvl w:val="1"/>
          <w:numId w:val="4"/>
        </w:numPr>
        <w:rPr>
          <w:b/>
          <w:bCs/>
          <w:sz w:val="24"/>
          <w:szCs w:val="24"/>
        </w:rPr>
      </w:pPr>
      <w:r>
        <w:rPr>
          <w:sz w:val="24"/>
          <w:szCs w:val="24"/>
        </w:rPr>
        <w:t>Sequence diagram for a selected use case</w:t>
      </w:r>
    </w:p>
    <w:p w14:paraId="0F0DE3F0" w14:textId="628A8FF7" w:rsidR="00692125" w:rsidRPr="00692125" w:rsidRDefault="00692125" w:rsidP="001A0CAF">
      <w:pPr>
        <w:pStyle w:val="ListParagraph"/>
        <w:numPr>
          <w:ilvl w:val="1"/>
          <w:numId w:val="4"/>
        </w:numPr>
        <w:rPr>
          <w:b/>
          <w:bCs/>
          <w:sz w:val="24"/>
          <w:szCs w:val="24"/>
        </w:rPr>
      </w:pPr>
      <w:r>
        <w:rPr>
          <w:sz w:val="24"/>
          <w:szCs w:val="24"/>
        </w:rPr>
        <w:t>ER diagram</w:t>
      </w:r>
    </w:p>
    <w:p w14:paraId="03946B31" w14:textId="1391AE56" w:rsidR="00692125" w:rsidRPr="00692125" w:rsidRDefault="00692125" w:rsidP="00692125">
      <w:pPr>
        <w:pStyle w:val="ListParagraph"/>
        <w:numPr>
          <w:ilvl w:val="1"/>
          <w:numId w:val="4"/>
        </w:numPr>
        <w:rPr>
          <w:b/>
          <w:bCs/>
          <w:sz w:val="24"/>
          <w:szCs w:val="24"/>
        </w:rPr>
      </w:pPr>
      <w:r>
        <w:rPr>
          <w:sz w:val="24"/>
          <w:szCs w:val="24"/>
        </w:rPr>
        <w:t>Samples of developed system (screenshots) with explanation of the functionality.</w:t>
      </w:r>
    </w:p>
    <w:p w14:paraId="56D9DCE7" w14:textId="101B5BB5" w:rsidR="00692125" w:rsidRPr="00692125" w:rsidRDefault="00692125" w:rsidP="00692125">
      <w:pPr>
        <w:pStyle w:val="ListParagraph"/>
        <w:numPr>
          <w:ilvl w:val="1"/>
          <w:numId w:val="4"/>
        </w:numPr>
        <w:rPr>
          <w:b/>
          <w:bCs/>
          <w:sz w:val="24"/>
          <w:szCs w:val="24"/>
        </w:rPr>
      </w:pPr>
      <w:r>
        <w:rPr>
          <w:sz w:val="24"/>
          <w:szCs w:val="24"/>
        </w:rPr>
        <w:t>References</w:t>
      </w:r>
    </w:p>
    <w:p w14:paraId="4ECC630A" w14:textId="12004B9B" w:rsidR="00B62D2C" w:rsidRDefault="00B62D2C" w:rsidP="00B62D2C">
      <w:pPr>
        <w:rPr>
          <w:b/>
          <w:bCs/>
          <w:sz w:val="24"/>
          <w:szCs w:val="24"/>
        </w:rPr>
      </w:pPr>
    </w:p>
    <w:p w14:paraId="7B513654" w14:textId="759E1FA9" w:rsidR="00B62D2C" w:rsidRDefault="00B62D2C" w:rsidP="00B62D2C">
      <w:pPr>
        <w:rPr>
          <w:b/>
          <w:bCs/>
          <w:sz w:val="24"/>
          <w:szCs w:val="24"/>
        </w:rPr>
      </w:pPr>
    </w:p>
    <w:p w14:paraId="4E318D01" w14:textId="4F3C1F1F" w:rsidR="00B62D2C" w:rsidRDefault="00B62D2C" w:rsidP="00B62D2C">
      <w:pPr>
        <w:rPr>
          <w:b/>
          <w:bCs/>
          <w:sz w:val="28"/>
          <w:szCs w:val="28"/>
        </w:rPr>
      </w:pPr>
      <w:r w:rsidRPr="00B62D2C">
        <w:rPr>
          <w:b/>
          <w:bCs/>
          <w:sz w:val="28"/>
          <w:szCs w:val="28"/>
        </w:rPr>
        <w:t>Detailed Assessment Criteria</w:t>
      </w:r>
    </w:p>
    <w:p w14:paraId="5082C2B3" w14:textId="43743015" w:rsidR="00B62D2C" w:rsidRDefault="00B62D2C" w:rsidP="00B62D2C">
      <w:pPr>
        <w:rPr>
          <w:b/>
          <w:bCs/>
          <w:sz w:val="28"/>
          <w:szCs w:val="28"/>
        </w:rPr>
      </w:pPr>
    </w:p>
    <w:p w14:paraId="5B657469" w14:textId="17BE2393" w:rsidR="00B62D2C" w:rsidRDefault="00B62D2C" w:rsidP="00B62D2C">
      <w:pPr>
        <w:rPr>
          <w:b/>
          <w:bCs/>
          <w:sz w:val="24"/>
          <w:szCs w:val="24"/>
        </w:rPr>
      </w:pPr>
      <w:r w:rsidRPr="00B62D2C">
        <w:rPr>
          <w:b/>
          <w:bCs/>
          <w:sz w:val="24"/>
          <w:szCs w:val="24"/>
        </w:rPr>
        <w:t>Deliverables</w:t>
      </w:r>
    </w:p>
    <w:p w14:paraId="74677925" w14:textId="409F69DE" w:rsidR="00B62D2C" w:rsidRDefault="00B62D2C" w:rsidP="00B62D2C">
      <w:pPr>
        <w:rPr>
          <w:b/>
          <w:bCs/>
          <w:sz w:val="24"/>
          <w:szCs w:val="24"/>
        </w:rPr>
      </w:pPr>
    </w:p>
    <w:p w14:paraId="3EAD3301" w14:textId="5BCD8A91" w:rsidR="00B62D2C" w:rsidRDefault="00B62D2C" w:rsidP="00B62D2C">
      <w:pPr>
        <w:rPr>
          <w:b/>
          <w:bCs/>
          <w:sz w:val="24"/>
          <w:szCs w:val="24"/>
        </w:rPr>
      </w:pPr>
      <w:r>
        <w:rPr>
          <w:b/>
          <w:bCs/>
          <w:sz w:val="24"/>
          <w:szCs w:val="24"/>
        </w:rPr>
        <w:t>Coursework (C1) [40%]</w:t>
      </w:r>
    </w:p>
    <w:p w14:paraId="7749D575" w14:textId="668EE236" w:rsidR="00B62D2C" w:rsidRDefault="00B62D2C" w:rsidP="00B62D2C">
      <w:pPr>
        <w:rPr>
          <w:b/>
          <w:bCs/>
          <w:sz w:val="24"/>
          <w:szCs w:val="24"/>
        </w:rPr>
      </w:pPr>
    </w:p>
    <w:tbl>
      <w:tblPr>
        <w:tblW w:w="901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23"/>
        <w:gridCol w:w="1495"/>
      </w:tblGrid>
      <w:tr w:rsidR="00B62D2C" w14:paraId="14C51794" w14:textId="77777777" w:rsidTr="00B62D2C">
        <w:trPr>
          <w:trHeight w:val="316"/>
        </w:trPr>
        <w:tc>
          <w:tcPr>
            <w:tcW w:w="7523" w:type="dxa"/>
          </w:tcPr>
          <w:p w14:paraId="35038B50" w14:textId="77777777" w:rsidR="00B62D2C" w:rsidRDefault="00B62D2C" w:rsidP="002E5DF0">
            <w:pPr>
              <w:pStyle w:val="TableParagraph"/>
              <w:rPr>
                <w:b/>
                <w:sz w:val="24"/>
              </w:rPr>
            </w:pPr>
            <w:r>
              <w:rPr>
                <w:b/>
                <w:sz w:val="24"/>
              </w:rPr>
              <w:t>Stages</w:t>
            </w:r>
          </w:p>
        </w:tc>
        <w:tc>
          <w:tcPr>
            <w:tcW w:w="1495" w:type="dxa"/>
          </w:tcPr>
          <w:p w14:paraId="640451DB" w14:textId="77777777" w:rsidR="00B62D2C" w:rsidRDefault="00B62D2C" w:rsidP="002E5DF0">
            <w:pPr>
              <w:pStyle w:val="TableParagraph"/>
              <w:rPr>
                <w:b/>
                <w:sz w:val="24"/>
              </w:rPr>
            </w:pPr>
            <w:r>
              <w:rPr>
                <w:b/>
                <w:sz w:val="24"/>
              </w:rPr>
              <w:t>Marks</w:t>
            </w:r>
          </w:p>
        </w:tc>
      </w:tr>
      <w:tr w:rsidR="00B62D2C" w14:paraId="78E0F35C" w14:textId="77777777" w:rsidTr="00B62D2C">
        <w:trPr>
          <w:trHeight w:val="316"/>
        </w:trPr>
        <w:tc>
          <w:tcPr>
            <w:tcW w:w="7523" w:type="dxa"/>
          </w:tcPr>
          <w:p w14:paraId="68263426" w14:textId="77777777" w:rsidR="00B62D2C" w:rsidRDefault="00B62D2C" w:rsidP="002E5DF0">
            <w:pPr>
              <w:pStyle w:val="TableParagraph"/>
              <w:rPr>
                <w:sz w:val="24"/>
              </w:rPr>
            </w:pPr>
            <w:r>
              <w:rPr>
                <w:sz w:val="24"/>
              </w:rPr>
              <w:t>Use Case Diagram and Narrations</w:t>
            </w:r>
          </w:p>
        </w:tc>
        <w:tc>
          <w:tcPr>
            <w:tcW w:w="1495" w:type="dxa"/>
          </w:tcPr>
          <w:p w14:paraId="1CAB762A" w14:textId="1F80645E" w:rsidR="00B62D2C" w:rsidRDefault="00B62D2C" w:rsidP="002E5DF0">
            <w:pPr>
              <w:pStyle w:val="TableParagraph"/>
              <w:ind w:left="0" w:right="96"/>
              <w:jc w:val="right"/>
              <w:rPr>
                <w:sz w:val="24"/>
              </w:rPr>
            </w:pPr>
            <w:r>
              <w:rPr>
                <w:w w:val="99"/>
                <w:sz w:val="24"/>
              </w:rPr>
              <w:t>10</w:t>
            </w:r>
          </w:p>
        </w:tc>
      </w:tr>
      <w:tr w:rsidR="00B62D2C" w14:paraId="01FF0883" w14:textId="77777777" w:rsidTr="00B62D2C">
        <w:trPr>
          <w:trHeight w:val="318"/>
        </w:trPr>
        <w:tc>
          <w:tcPr>
            <w:tcW w:w="7523" w:type="dxa"/>
          </w:tcPr>
          <w:p w14:paraId="68E502E9" w14:textId="1B9725DE" w:rsidR="00B62D2C" w:rsidRDefault="00B62D2C" w:rsidP="002E5DF0">
            <w:pPr>
              <w:pStyle w:val="TableParagraph"/>
              <w:spacing w:before="2"/>
              <w:rPr>
                <w:sz w:val="24"/>
              </w:rPr>
            </w:pPr>
            <w:r>
              <w:rPr>
                <w:sz w:val="24"/>
              </w:rPr>
              <w:t>Class Diagram</w:t>
            </w:r>
          </w:p>
        </w:tc>
        <w:tc>
          <w:tcPr>
            <w:tcW w:w="1495" w:type="dxa"/>
          </w:tcPr>
          <w:p w14:paraId="34AD9377" w14:textId="2CFB6F79" w:rsidR="00B62D2C" w:rsidRDefault="00B62D2C" w:rsidP="002E5DF0">
            <w:pPr>
              <w:pStyle w:val="TableParagraph"/>
              <w:spacing w:before="2"/>
              <w:ind w:left="0" w:right="93"/>
              <w:jc w:val="right"/>
              <w:rPr>
                <w:sz w:val="24"/>
              </w:rPr>
            </w:pPr>
            <w:r>
              <w:rPr>
                <w:w w:val="95"/>
                <w:sz w:val="24"/>
              </w:rPr>
              <w:t>10</w:t>
            </w:r>
          </w:p>
        </w:tc>
      </w:tr>
      <w:tr w:rsidR="00B62D2C" w14:paraId="5D481C41" w14:textId="77777777" w:rsidTr="00B62D2C">
        <w:trPr>
          <w:trHeight w:val="316"/>
        </w:trPr>
        <w:tc>
          <w:tcPr>
            <w:tcW w:w="7523" w:type="dxa"/>
          </w:tcPr>
          <w:p w14:paraId="2FF6399F" w14:textId="77777777" w:rsidR="00B62D2C" w:rsidRDefault="00B62D2C" w:rsidP="002E5DF0">
            <w:pPr>
              <w:pStyle w:val="TableParagraph"/>
              <w:rPr>
                <w:sz w:val="24"/>
              </w:rPr>
            </w:pPr>
            <w:r>
              <w:rPr>
                <w:sz w:val="24"/>
              </w:rPr>
              <w:t>Sequence Diagram</w:t>
            </w:r>
          </w:p>
        </w:tc>
        <w:tc>
          <w:tcPr>
            <w:tcW w:w="1495" w:type="dxa"/>
          </w:tcPr>
          <w:p w14:paraId="140D4CCD" w14:textId="77777777" w:rsidR="00B62D2C" w:rsidRDefault="00B62D2C" w:rsidP="002E5DF0">
            <w:pPr>
              <w:pStyle w:val="TableParagraph"/>
              <w:ind w:left="0" w:right="93"/>
              <w:jc w:val="right"/>
              <w:rPr>
                <w:sz w:val="24"/>
              </w:rPr>
            </w:pPr>
            <w:r>
              <w:rPr>
                <w:w w:val="95"/>
                <w:sz w:val="24"/>
              </w:rPr>
              <w:t>10</w:t>
            </w:r>
          </w:p>
        </w:tc>
      </w:tr>
      <w:tr w:rsidR="00B62D2C" w14:paraId="07798E16" w14:textId="77777777" w:rsidTr="00B62D2C">
        <w:trPr>
          <w:trHeight w:val="344"/>
        </w:trPr>
        <w:tc>
          <w:tcPr>
            <w:tcW w:w="7523" w:type="dxa"/>
          </w:tcPr>
          <w:p w14:paraId="2B184A0A" w14:textId="2858F2FA" w:rsidR="00B62D2C" w:rsidRPr="00B62D2C" w:rsidRDefault="00B62D2C" w:rsidP="00B62D2C">
            <w:pPr>
              <w:pStyle w:val="TableParagraph"/>
              <w:rPr>
                <w:sz w:val="24"/>
              </w:rPr>
            </w:pPr>
            <w:r>
              <w:rPr>
                <w:sz w:val="24"/>
              </w:rPr>
              <w:t xml:space="preserve">Implementation of the Website with </w:t>
            </w:r>
            <w:r>
              <w:rPr>
                <w:b/>
                <w:sz w:val="24"/>
              </w:rPr>
              <w:t xml:space="preserve">JSP and Servlets </w:t>
            </w:r>
          </w:p>
        </w:tc>
        <w:tc>
          <w:tcPr>
            <w:tcW w:w="1495" w:type="dxa"/>
          </w:tcPr>
          <w:p w14:paraId="5DDD224B" w14:textId="50BB68E9" w:rsidR="00B62D2C" w:rsidRDefault="00B62D2C" w:rsidP="002E5DF0">
            <w:pPr>
              <w:pStyle w:val="TableParagraph"/>
              <w:ind w:left="0" w:right="94"/>
              <w:jc w:val="right"/>
              <w:rPr>
                <w:sz w:val="24"/>
              </w:rPr>
            </w:pPr>
            <w:r>
              <w:rPr>
                <w:w w:val="95"/>
                <w:sz w:val="24"/>
              </w:rPr>
              <w:t>50</w:t>
            </w:r>
          </w:p>
        </w:tc>
      </w:tr>
      <w:tr w:rsidR="00B62D2C" w14:paraId="6503D497" w14:textId="77777777" w:rsidTr="00B62D2C">
        <w:trPr>
          <w:trHeight w:val="317"/>
        </w:trPr>
        <w:tc>
          <w:tcPr>
            <w:tcW w:w="7523" w:type="dxa"/>
          </w:tcPr>
          <w:p w14:paraId="43C36600" w14:textId="1684E909" w:rsidR="00B62D2C" w:rsidRDefault="00B62D2C" w:rsidP="002E5DF0">
            <w:pPr>
              <w:pStyle w:val="TableParagraph"/>
              <w:spacing w:before="1"/>
              <w:rPr>
                <w:sz w:val="24"/>
              </w:rPr>
            </w:pPr>
            <w:r>
              <w:rPr>
                <w:sz w:val="24"/>
              </w:rPr>
              <w:t>SMS or Email</w:t>
            </w:r>
          </w:p>
        </w:tc>
        <w:tc>
          <w:tcPr>
            <w:tcW w:w="1495" w:type="dxa"/>
          </w:tcPr>
          <w:p w14:paraId="3A2CD568" w14:textId="77777777" w:rsidR="00B62D2C" w:rsidRDefault="00B62D2C" w:rsidP="002E5DF0">
            <w:pPr>
              <w:pStyle w:val="TableParagraph"/>
              <w:spacing w:before="1"/>
              <w:ind w:left="0" w:right="93"/>
              <w:jc w:val="right"/>
              <w:rPr>
                <w:sz w:val="24"/>
              </w:rPr>
            </w:pPr>
            <w:r>
              <w:rPr>
                <w:w w:val="95"/>
                <w:sz w:val="24"/>
              </w:rPr>
              <w:t>10</w:t>
            </w:r>
          </w:p>
        </w:tc>
      </w:tr>
      <w:tr w:rsidR="00B62D2C" w14:paraId="60162173" w14:textId="77777777" w:rsidTr="00B62D2C">
        <w:trPr>
          <w:trHeight w:val="318"/>
        </w:trPr>
        <w:tc>
          <w:tcPr>
            <w:tcW w:w="7523" w:type="dxa"/>
          </w:tcPr>
          <w:p w14:paraId="5EFF8E94" w14:textId="77777777" w:rsidR="00B62D2C" w:rsidRDefault="00B62D2C" w:rsidP="002E5DF0">
            <w:pPr>
              <w:pStyle w:val="TableParagraph"/>
              <w:spacing w:before="2"/>
              <w:rPr>
                <w:sz w:val="24"/>
              </w:rPr>
            </w:pPr>
            <w:r>
              <w:rPr>
                <w:sz w:val="24"/>
              </w:rPr>
              <w:t>PayPal Sand-Box configuration</w:t>
            </w:r>
          </w:p>
        </w:tc>
        <w:tc>
          <w:tcPr>
            <w:tcW w:w="1495" w:type="dxa"/>
          </w:tcPr>
          <w:p w14:paraId="0D0DA8EC" w14:textId="77777777" w:rsidR="00B62D2C" w:rsidRDefault="00B62D2C" w:rsidP="002E5DF0">
            <w:pPr>
              <w:pStyle w:val="TableParagraph"/>
              <w:spacing w:before="2"/>
              <w:ind w:left="0" w:right="93"/>
              <w:jc w:val="right"/>
              <w:rPr>
                <w:sz w:val="24"/>
              </w:rPr>
            </w:pPr>
            <w:r>
              <w:rPr>
                <w:w w:val="95"/>
                <w:sz w:val="24"/>
              </w:rPr>
              <w:t>10</w:t>
            </w:r>
          </w:p>
        </w:tc>
      </w:tr>
      <w:tr w:rsidR="00B62D2C" w14:paraId="349A5FF6" w14:textId="77777777" w:rsidTr="00B62D2C">
        <w:trPr>
          <w:trHeight w:val="316"/>
        </w:trPr>
        <w:tc>
          <w:tcPr>
            <w:tcW w:w="7523" w:type="dxa"/>
          </w:tcPr>
          <w:p w14:paraId="4C0E3010" w14:textId="77777777" w:rsidR="00B62D2C" w:rsidRDefault="00B62D2C" w:rsidP="002E5DF0">
            <w:pPr>
              <w:pStyle w:val="TableParagraph"/>
              <w:rPr>
                <w:b/>
                <w:sz w:val="24"/>
              </w:rPr>
            </w:pPr>
            <w:r>
              <w:rPr>
                <w:b/>
                <w:sz w:val="24"/>
              </w:rPr>
              <w:t>Total</w:t>
            </w:r>
          </w:p>
        </w:tc>
        <w:tc>
          <w:tcPr>
            <w:tcW w:w="1495" w:type="dxa"/>
          </w:tcPr>
          <w:p w14:paraId="5756B63E" w14:textId="77777777" w:rsidR="00B62D2C" w:rsidRDefault="00B62D2C" w:rsidP="002E5DF0">
            <w:pPr>
              <w:pStyle w:val="TableParagraph"/>
              <w:ind w:left="0" w:right="93"/>
              <w:jc w:val="right"/>
              <w:rPr>
                <w:b/>
                <w:sz w:val="24"/>
              </w:rPr>
            </w:pPr>
            <w:r>
              <w:rPr>
                <w:b/>
                <w:w w:val="95"/>
                <w:sz w:val="24"/>
              </w:rPr>
              <w:t>100</w:t>
            </w:r>
          </w:p>
        </w:tc>
      </w:tr>
    </w:tbl>
    <w:p w14:paraId="12892370" w14:textId="4083C4C5" w:rsidR="00B62D2C" w:rsidRDefault="00B62D2C" w:rsidP="00B62D2C">
      <w:pPr>
        <w:rPr>
          <w:b/>
          <w:bCs/>
          <w:sz w:val="24"/>
          <w:szCs w:val="24"/>
        </w:rPr>
      </w:pPr>
    </w:p>
    <w:p w14:paraId="1A2089D1" w14:textId="6D53DF01" w:rsidR="001A0CAF" w:rsidRDefault="001A0CAF" w:rsidP="00B62D2C">
      <w:pPr>
        <w:rPr>
          <w:b/>
          <w:bCs/>
          <w:sz w:val="24"/>
          <w:szCs w:val="24"/>
        </w:rPr>
      </w:pPr>
    </w:p>
    <w:p w14:paraId="459F1F86" w14:textId="048942C2" w:rsidR="001A0CAF" w:rsidRDefault="001A0CAF" w:rsidP="00B62D2C">
      <w:pPr>
        <w:rPr>
          <w:b/>
          <w:bCs/>
          <w:sz w:val="24"/>
          <w:szCs w:val="24"/>
        </w:rPr>
      </w:pPr>
    </w:p>
    <w:p w14:paraId="20D2AF3F" w14:textId="740D0EAE" w:rsidR="001A0CAF" w:rsidRDefault="001A0CAF" w:rsidP="00B62D2C">
      <w:pPr>
        <w:rPr>
          <w:b/>
          <w:bCs/>
          <w:sz w:val="24"/>
          <w:szCs w:val="24"/>
        </w:rPr>
      </w:pPr>
      <w:r>
        <w:rPr>
          <w:b/>
          <w:bCs/>
          <w:sz w:val="24"/>
          <w:szCs w:val="24"/>
        </w:rPr>
        <w:t>Presentation (P1) [20%]</w:t>
      </w:r>
    </w:p>
    <w:p w14:paraId="33F9285E" w14:textId="788E5B10" w:rsidR="001A0CAF" w:rsidRDefault="001A0CAF" w:rsidP="00B62D2C">
      <w:pPr>
        <w:rPr>
          <w:b/>
          <w:bCs/>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23"/>
        <w:gridCol w:w="1495"/>
      </w:tblGrid>
      <w:tr w:rsidR="001A0CAF" w14:paraId="74106A5F" w14:textId="77777777" w:rsidTr="002E5DF0">
        <w:trPr>
          <w:trHeight w:val="316"/>
        </w:trPr>
        <w:tc>
          <w:tcPr>
            <w:tcW w:w="7523" w:type="dxa"/>
          </w:tcPr>
          <w:p w14:paraId="04C52564" w14:textId="77777777" w:rsidR="001A0CAF" w:rsidRDefault="001A0CAF" w:rsidP="002E5DF0">
            <w:pPr>
              <w:pStyle w:val="TableParagraph"/>
              <w:rPr>
                <w:b/>
                <w:sz w:val="24"/>
              </w:rPr>
            </w:pPr>
            <w:r>
              <w:rPr>
                <w:b/>
                <w:sz w:val="24"/>
              </w:rPr>
              <w:t>Stages</w:t>
            </w:r>
          </w:p>
        </w:tc>
        <w:tc>
          <w:tcPr>
            <w:tcW w:w="1495" w:type="dxa"/>
          </w:tcPr>
          <w:p w14:paraId="1A3811D2" w14:textId="77777777" w:rsidR="001A0CAF" w:rsidRDefault="001A0CAF" w:rsidP="002E5DF0">
            <w:pPr>
              <w:pStyle w:val="TableParagraph"/>
              <w:rPr>
                <w:b/>
                <w:sz w:val="24"/>
              </w:rPr>
            </w:pPr>
            <w:r>
              <w:rPr>
                <w:b/>
                <w:sz w:val="24"/>
              </w:rPr>
              <w:t>Marks</w:t>
            </w:r>
          </w:p>
        </w:tc>
      </w:tr>
      <w:tr w:rsidR="001A0CAF" w14:paraId="407496F3" w14:textId="77777777" w:rsidTr="002E5DF0">
        <w:trPr>
          <w:trHeight w:val="316"/>
        </w:trPr>
        <w:tc>
          <w:tcPr>
            <w:tcW w:w="7523" w:type="dxa"/>
          </w:tcPr>
          <w:p w14:paraId="34CDAA7C" w14:textId="77777777" w:rsidR="001A0CAF" w:rsidRDefault="001A0CAF" w:rsidP="002E5DF0">
            <w:pPr>
              <w:pStyle w:val="TableParagraph"/>
              <w:rPr>
                <w:sz w:val="24"/>
              </w:rPr>
            </w:pPr>
            <w:r>
              <w:rPr>
                <w:sz w:val="24"/>
              </w:rPr>
              <w:t>UI / UX</w:t>
            </w:r>
          </w:p>
        </w:tc>
        <w:tc>
          <w:tcPr>
            <w:tcW w:w="1495" w:type="dxa"/>
          </w:tcPr>
          <w:p w14:paraId="51122725" w14:textId="77777777" w:rsidR="001A0CAF" w:rsidRDefault="001A0CAF" w:rsidP="002E5DF0">
            <w:pPr>
              <w:pStyle w:val="TableParagraph"/>
              <w:ind w:left="0" w:right="93"/>
              <w:jc w:val="right"/>
              <w:rPr>
                <w:sz w:val="24"/>
              </w:rPr>
            </w:pPr>
            <w:r>
              <w:rPr>
                <w:w w:val="95"/>
                <w:sz w:val="24"/>
              </w:rPr>
              <w:t>10</w:t>
            </w:r>
          </w:p>
        </w:tc>
      </w:tr>
      <w:tr w:rsidR="001A0CAF" w14:paraId="1A0C2F0E" w14:textId="77777777" w:rsidTr="002E5DF0">
        <w:trPr>
          <w:trHeight w:val="318"/>
        </w:trPr>
        <w:tc>
          <w:tcPr>
            <w:tcW w:w="7523" w:type="dxa"/>
          </w:tcPr>
          <w:p w14:paraId="53CFC051" w14:textId="77777777" w:rsidR="001A0CAF" w:rsidRDefault="001A0CAF" w:rsidP="002E5DF0">
            <w:pPr>
              <w:pStyle w:val="TableParagraph"/>
              <w:spacing w:before="2"/>
              <w:rPr>
                <w:sz w:val="24"/>
              </w:rPr>
            </w:pPr>
            <w:r>
              <w:rPr>
                <w:sz w:val="24"/>
              </w:rPr>
              <w:t>Punctuality</w:t>
            </w:r>
          </w:p>
        </w:tc>
        <w:tc>
          <w:tcPr>
            <w:tcW w:w="1495" w:type="dxa"/>
          </w:tcPr>
          <w:p w14:paraId="6411CDAC" w14:textId="77777777" w:rsidR="001A0CAF" w:rsidRDefault="001A0CAF" w:rsidP="002E5DF0">
            <w:pPr>
              <w:pStyle w:val="TableParagraph"/>
              <w:spacing w:before="2"/>
              <w:ind w:left="0" w:right="94"/>
              <w:jc w:val="right"/>
              <w:rPr>
                <w:sz w:val="24"/>
              </w:rPr>
            </w:pPr>
            <w:r>
              <w:rPr>
                <w:w w:val="95"/>
                <w:sz w:val="24"/>
              </w:rPr>
              <w:t>10</w:t>
            </w:r>
          </w:p>
        </w:tc>
      </w:tr>
      <w:tr w:rsidR="001A0CAF" w14:paraId="4C0E6D06" w14:textId="77777777" w:rsidTr="002E5DF0">
        <w:trPr>
          <w:trHeight w:val="316"/>
        </w:trPr>
        <w:tc>
          <w:tcPr>
            <w:tcW w:w="7523" w:type="dxa"/>
          </w:tcPr>
          <w:p w14:paraId="6075F151" w14:textId="77777777" w:rsidR="001A0CAF" w:rsidRDefault="001A0CAF" w:rsidP="002E5DF0">
            <w:pPr>
              <w:pStyle w:val="TableParagraph"/>
              <w:rPr>
                <w:sz w:val="24"/>
              </w:rPr>
            </w:pPr>
            <w:r>
              <w:rPr>
                <w:sz w:val="24"/>
              </w:rPr>
              <w:t>Comprehension</w:t>
            </w:r>
          </w:p>
        </w:tc>
        <w:tc>
          <w:tcPr>
            <w:tcW w:w="1495" w:type="dxa"/>
          </w:tcPr>
          <w:p w14:paraId="27B7AA56" w14:textId="77777777" w:rsidR="001A0CAF" w:rsidRDefault="001A0CAF" w:rsidP="002E5DF0">
            <w:pPr>
              <w:pStyle w:val="TableParagraph"/>
              <w:ind w:left="0" w:right="94"/>
              <w:jc w:val="right"/>
              <w:rPr>
                <w:sz w:val="24"/>
              </w:rPr>
            </w:pPr>
            <w:r>
              <w:rPr>
                <w:w w:val="95"/>
                <w:sz w:val="24"/>
              </w:rPr>
              <w:t>30</w:t>
            </w:r>
          </w:p>
        </w:tc>
      </w:tr>
      <w:tr w:rsidR="001A0CAF" w14:paraId="45359E25" w14:textId="77777777" w:rsidTr="002E5DF0">
        <w:trPr>
          <w:trHeight w:val="318"/>
        </w:trPr>
        <w:tc>
          <w:tcPr>
            <w:tcW w:w="7523" w:type="dxa"/>
          </w:tcPr>
          <w:p w14:paraId="60795977" w14:textId="77777777" w:rsidR="001A0CAF" w:rsidRDefault="001A0CAF" w:rsidP="002E5DF0">
            <w:pPr>
              <w:pStyle w:val="TableParagraph"/>
              <w:rPr>
                <w:sz w:val="24"/>
              </w:rPr>
            </w:pPr>
            <w:r>
              <w:rPr>
                <w:sz w:val="24"/>
              </w:rPr>
              <w:t>Q &amp; A defense</w:t>
            </w:r>
          </w:p>
        </w:tc>
        <w:tc>
          <w:tcPr>
            <w:tcW w:w="1495" w:type="dxa"/>
          </w:tcPr>
          <w:p w14:paraId="2A6A25B7" w14:textId="77777777" w:rsidR="001A0CAF" w:rsidRDefault="001A0CAF" w:rsidP="002E5DF0">
            <w:pPr>
              <w:pStyle w:val="TableParagraph"/>
              <w:ind w:left="0" w:right="93"/>
              <w:jc w:val="right"/>
              <w:rPr>
                <w:sz w:val="24"/>
              </w:rPr>
            </w:pPr>
            <w:r>
              <w:rPr>
                <w:w w:val="95"/>
                <w:sz w:val="24"/>
              </w:rPr>
              <w:t>50</w:t>
            </w:r>
          </w:p>
        </w:tc>
      </w:tr>
      <w:tr w:rsidR="001A0CAF" w14:paraId="43DE9C13" w14:textId="77777777" w:rsidTr="002E5DF0">
        <w:trPr>
          <w:trHeight w:val="316"/>
        </w:trPr>
        <w:tc>
          <w:tcPr>
            <w:tcW w:w="7523" w:type="dxa"/>
          </w:tcPr>
          <w:p w14:paraId="3500C1EA" w14:textId="77777777" w:rsidR="001A0CAF" w:rsidRDefault="001A0CAF" w:rsidP="002E5DF0">
            <w:pPr>
              <w:pStyle w:val="TableParagraph"/>
              <w:rPr>
                <w:b/>
                <w:sz w:val="24"/>
              </w:rPr>
            </w:pPr>
            <w:r>
              <w:rPr>
                <w:b/>
                <w:sz w:val="24"/>
              </w:rPr>
              <w:t>Total</w:t>
            </w:r>
          </w:p>
        </w:tc>
        <w:tc>
          <w:tcPr>
            <w:tcW w:w="1495" w:type="dxa"/>
          </w:tcPr>
          <w:p w14:paraId="791C0AFE" w14:textId="77777777" w:rsidR="001A0CAF" w:rsidRDefault="001A0CAF" w:rsidP="002E5DF0">
            <w:pPr>
              <w:pStyle w:val="TableParagraph"/>
              <w:ind w:left="0" w:right="93"/>
              <w:jc w:val="right"/>
              <w:rPr>
                <w:b/>
                <w:sz w:val="24"/>
              </w:rPr>
            </w:pPr>
            <w:r>
              <w:rPr>
                <w:b/>
                <w:w w:val="95"/>
                <w:sz w:val="24"/>
              </w:rPr>
              <w:t>100</w:t>
            </w:r>
          </w:p>
        </w:tc>
      </w:tr>
    </w:tbl>
    <w:p w14:paraId="08486881" w14:textId="09BA38CE" w:rsidR="001A0CAF" w:rsidRDefault="001A0CAF" w:rsidP="00B62D2C">
      <w:pPr>
        <w:rPr>
          <w:b/>
          <w:bCs/>
          <w:sz w:val="24"/>
          <w:szCs w:val="24"/>
        </w:rPr>
      </w:pPr>
    </w:p>
    <w:p w14:paraId="4821E85D" w14:textId="57DC1418" w:rsidR="001A0CAF" w:rsidRDefault="001A0CAF" w:rsidP="00B62D2C">
      <w:pPr>
        <w:rPr>
          <w:b/>
          <w:bCs/>
          <w:sz w:val="24"/>
          <w:szCs w:val="24"/>
        </w:rPr>
      </w:pPr>
    </w:p>
    <w:p w14:paraId="30FBD488" w14:textId="7D2B77BC" w:rsidR="001A0CAF" w:rsidRDefault="001A0CAF" w:rsidP="00B62D2C">
      <w:pPr>
        <w:rPr>
          <w:b/>
          <w:bCs/>
          <w:sz w:val="28"/>
          <w:szCs w:val="28"/>
        </w:rPr>
      </w:pPr>
      <w:r w:rsidRPr="001A0CAF">
        <w:rPr>
          <w:b/>
          <w:bCs/>
          <w:sz w:val="28"/>
          <w:szCs w:val="28"/>
        </w:rPr>
        <w:t>Submission Type</w:t>
      </w:r>
    </w:p>
    <w:p w14:paraId="079D6F5F" w14:textId="3DC63D98" w:rsidR="001A0CAF" w:rsidRDefault="001A0CAF" w:rsidP="00B62D2C">
      <w:pPr>
        <w:rPr>
          <w:b/>
          <w:bCs/>
          <w:sz w:val="28"/>
          <w:szCs w:val="28"/>
        </w:rPr>
      </w:pPr>
    </w:p>
    <w:p w14:paraId="7935BEE4" w14:textId="745C2691" w:rsidR="001A0CAF" w:rsidRPr="001A0CAF" w:rsidRDefault="001A0CAF" w:rsidP="001A0CAF">
      <w:pPr>
        <w:spacing w:line="276" w:lineRule="auto"/>
        <w:rPr>
          <w:sz w:val="24"/>
          <w:szCs w:val="24"/>
        </w:rPr>
      </w:pPr>
      <w:r w:rsidRPr="001A0CAF">
        <w:rPr>
          <w:sz w:val="24"/>
          <w:szCs w:val="24"/>
        </w:rPr>
        <w:t>Moodle e-Submission through Plymouth DLE is compulsory for each module.</w:t>
      </w:r>
    </w:p>
    <w:p w14:paraId="0E4075ED" w14:textId="5F469C4C" w:rsidR="001A0CAF" w:rsidRDefault="001A0CAF" w:rsidP="001A0CAF">
      <w:pPr>
        <w:spacing w:line="276" w:lineRule="auto"/>
        <w:rPr>
          <w:sz w:val="24"/>
          <w:szCs w:val="24"/>
        </w:rPr>
      </w:pPr>
      <w:r w:rsidRPr="001A0CAF">
        <w:rPr>
          <w:sz w:val="24"/>
          <w:szCs w:val="24"/>
        </w:rPr>
        <w:t>Your group will be required to perform a 20-minute defense of your solution at a mutually convenient time (which may or may not be in your timetabled slots). You should ensure that your tables are populated with an adequate amount of sensible test data in advance of this session</w:t>
      </w:r>
      <w:r>
        <w:rPr>
          <w:sz w:val="24"/>
          <w:szCs w:val="24"/>
        </w:rPr>
        <w:t>.</w:t>
      </w:r>
      <w:r w:rsidRPr="001A0CAF">
        <w:rPr>
          <w:sz w:val="24"/>
          <w:szCs w:val="24"/>
        </w:rPr>
        <w:t xml:space="preserve"> </w:t>
      </w:r>
      <w:r>
        <w:rPr>
          <w:sz w:val="24"/>
          <w:szCs w:val="24"/>
        </w:rPr>
        <w:t>A</w:t>
      </w:r>
      <w:r w:rsidRPr="001A0CAF">
        <w:rPr>
          <w:sz w:val="24"/>
          <w:szCs w:val="24"/>
        </w:rPr>
        <w:t>ll group members should be present at this session.</w:t>
      </w:r>
    </w:p>
    <w:p w14:paraId="32E707DF" w14:textId="57C4CE87" w:rsidR="001A0CAF" w:rsidRDefault="001A0CAF" w:rsidP="001A0CAF">
      <w:pPr>
        <w:spacing w:line="276" w:lineRule="auto"/>
        <w:rPr>
          <w:sz w:val="24"/>
          <w:szCs w:val="24"/>
        </w:rPr>
      </w:pPr>
    </w:p>
    <w:p w14:paraId="3433FFDD" w14:textId="77777777" w:rsidR="00692125" w:rsidRDefault="00692125" w:rsidP="001A0CAF">
      <w:pPr>
        <w:spacing w:line="276" w:lineRule="auto"/>
        <w:rPr>
          <w:sz w:val="24"/>
          <w:szCs w:val="24"/>
        </w:rPr>
      </w:pPr>
    </w:p>
    <w:p w14:paraId="7453837D" w14:textId="77777777" w:rsidR="001A0CAF" w:rsidRPr="001A0CAF" w:rsidRDefault="001A0CAF" w:rsidP="001A0CAF">
      <w:pPr>
        <w:pStyle w:val="paragraph"/>
        <w:spacing w:before="0" w:beforeAutospacing="0" w:after="0" w:afterAutospacing="0"/>
        <w:jc w:val="both"/>
        <w:textAlignment w:val="baseline"/>
        <w:rPr>
          <w:rFonts w:ascii="Segoe UI" w:hAnsi="Segoe UI" w:cs="Segoe UI"/>
          <w:sz w:val="28"/>
          <w:szCs w:val="28"/>
        </w:rPr>
      </w:pPr>
      <w:r w:rsidRPr="001A0CAF">
        <w:rPr>
          <w:rStyle w:val="normaltextrun"/>
          <w:rFonts w:ascii="Arial" w:hAnsi="Arial" w:cs="Arial"/>
          <w:b/>
          <w:bCs/>
          <w:color w:val="000000"/>
          <w:sz w:val="28"/>
          <w:szCs w:val="28"/>
        </w:rPr>
        <w:t>Assignment Feedback:</w:t>
      </w:r>
      <w:r w:rsidRPr="001A0CAF">
        <w:rPr>
          <w:rStyle w:val="eop"/>
          <w:rFonts w:eastAsia="Arial"/>
          <w:color w:val="000000"/>
          <w:sz w:val="28"/>
          <w:szCs w:val="28"/>
        </w:rPr>
        <w:t> </w:t>
      </w:r>
    </w:p>
    <w:p w14:paraId="42E8481F" w14:textId="77777777" w:rsidR="001A0CAF" w:rsidRDefault="001A0CAF" w:rsidP="001A0CAF">
      <w:pPr>
        <w:pStyle w:val="paragraph"/>
        <w:spacing w:before="0" w:beforeAutospacing="0" w:after="0" w:afterAutospacing="0"/>
        <w:jc w:val="both"/>
        <w:textAlignment w:val="baseline"/>
        <w:rPr>
          <w:rFonts w:ascii="Segoe UI" w:hAnsi="Segoe UI" w:cs="Segoe UI"/>
          <w:sz w:val="18"/>
          <w:szCs w:val="18"/>
        </w:rPr>
      </w:pPr>
      <w:r>
        <w:rPr>
          <w:rStyle w:val="eop"/>
          <w:rFonts w:eastAsia="Arial"/>
          <w:color w:val="000000"/>
          <w:sz w:val="22"/>
          <w:szCs w:val="22"/>
        </w:rPr>
        <w:t> </w:t>
      </w:r>
    </w:p>
    <w:p w14:paraId="6423B4E3" w14:textId="77777777" w:rsidR="001A0CAF" w:rsidRPr="001A0CAF" w:rsidRDefault="001A0CAF" w:rsidP="001A0CAF">
      <w:pPr>
        <w:pStyle w:val="paragraph"/>
        <w:spacing w:before="0" w:beforeAutospacing="0" w:after="0" w:afterAutospacing="0"/>
        <w:jc w:val="both"/>
        <w:textAlignment w:val="baseline"/>
        <w:rPr>
          <w:rFonts w:ascii="Segoe UI" w:hAnsi="Segoe UI" w:cs="Segoe UI"/>
          <w:sz w:val="20"/>
          <w:szCs w:val="20"/>
        </w:rPr>
      </w:pPr>
      <w:r w:rsidRPr="001A0CAF">
        <w:rPr>
          <w:rStyle w:val="normaltextrun"/>
          <w:rFonts w:ascii="Arial" w:hAnsi="Arial" w:cs="Arial"/>
          <w:lang w:val="en-GB"/>
        </w:rPr>
        <w:t>You will receive a provisional mark and written feedback within 20 working days of the submission and presentation.</w:t>
      </w:r>
      <w:r w:rsidRPr="001A0CAF">
        <w:rPr>
          <w:rStyle w:val="eop"/>
          <w:rFonts w:eastAsia="Arial"/>
        </w:rPr>
        <w:t> </w:t>
      </w:r>
    </w:p>
    <w:p w14:paraId="48DF4A52" w14:textId="77777777" w:rsidR="001A0CAF" w:rsidRPr="001A0CAF" w:rsidRDefault="001A0CAF" w:rsidP="001A0CAF">
      <w:pPr>
        <w:pStyle w:val="paragraph"/>
        <w:spacing w:before="0" w:beforeAutospacing="0" w:after="0" w:afterAutospacing="0"/>
        <w:jc w:val="both"/>
        <w:textAlignment w:val="baseline"/>
        <w:rPr>
          <w:rFonts w:ascii="Segoe UI" w:hAnsi="Segoe UI" w:cs="Segoe UI"/>
          <w:sz w:val="20"/>
          <w:szCs w:val="20"/>
        </w:rPr>
      </w:pPr>
      <w:r w:rsidRPr="001A0CAF">
        <w:rPr>
          <w:rStyle w:val="eop"/>
          <w:rFonts w:eastAsia="Arial"/>
          <w:color w:val="000000"/>
        </w:rPr>
        <w:t> </w:t>
      </w:r>
    </w:p>
    <w:p w14:paraId="39330E2C" w14:textId="77777777" w:rsidR="001A0CAF" w:rsidRPr="001A0CAF" w:rsidRDefault="001A0CAF" w:rsidP="001A0CAF">
      <w:pPr>
        <w:pStyle w:val="paragraph"/>
        <w:spacing w:before="0" w:beforeAutospacing="0" w:after="0" w:afterAutospacing="0"/>
        <w:jc w:val="both"/>
        <w:textAlignment w:val="baseline"/>
        <w:rPr>
          <w:rFonts w:ascii="Segoe UI" w:hAnsi="Segoe UI" w:cs="Segoe UI"/>
          <w:color w:val="000000"/>
          <w:sz w:val="20"/>
          <w:szCs w:val="20"/>
        </w:rPr>
      </w:pPr>
      <w:r w:rsidRPr="001A0CAF">
        <w:rPr>
          <w:rStyle w:val="normaltextrun"/>
          <w:rFonts w:ascii="Arial" w:hAnsi="Arial" w:cs="Arial"/>
          <w:lang w:val="en-GB"/>
        </w:rPr>
        <w:t>Notes: </w:t>
      </w:r>
      <w:r w:rsidRPr="001A0CAF">
        <w:rPr>
          <w:rStyle w:val="eop"/>
          <w:rFonts w:eastAsia="Arial"/>
        </w:rPr>
        <w:t> </w:t>
      </w:r>
    </w:p>
    <w:p w14:paraId="76B3746A" w14:textId="77777777" w:rsidR="001A0CAF" w:rsidRPr="001A0CAF" w:rsidRDefault="001A0CAF" w:rsidP="001A0CAF">
      <w:pPr>
        <w:pStyle w:val="paragraph"/>
        <w:numPr>
          <w:ilvl w:val="0"/>
          <w:numId w:val="7"/>
        </w:numPr>
        <w:spacing w:before="0" w:beforeAutospacing="0" w:after="0" w:afterAutospacing="0"/>
        <w:ind w:left="1080" w:firstLine="0"/>
        <w:jc w:val="both"/>
        <w:textAlignment w:val="baseline"/>
        <w:rPr>
          <w:rFonts w:ascii="Arial" w:hAnsi="Arial" w:cs="Arial"/>
          <w:color w:val="000000"/>
        </w:rPr>
      </w:pPr>
      <w:r w:rsidRPr="001A0CAF">
        <w:rPr>
          <w:rStyle w:val="normaltextrun"/>
          <w:rFonts w:ascii="Arial" w:hAnsi="Arial" w:cs="Arial"/>
          <w:lang w:val="en-GB"/>
        </w:rPr>
        <w:t xml:space="preserve">You must submit your coursework via the Digital Learning Environment portal. </w:t>
      </w:r>
      <w:r w:rsidRPr="001A0CAF">
        <w:rPr>
          <w:rStyle w:val="normaltextrun"/>
          <w:rFonts w:ascii="Arial" w:hAnsi="Arial" w:cs="Arial"/>
          <w:b/>
          <w:bCs/>
          <w:lang w:val="en-GB"/>
        </w:rPr>
        <w:t>Coursework must be submitted by the specified deadline.</w:t>
      </w:r>
      <w:r w:rsidRPr="001A0CAF">
        <w:rPr>
          <w:rStyle w:val="eop"/>
          <w:rFonts w:eastAsia="Arial"/>
        </w:rPr>
        <w:t> </w:t>
      </w:r>
    </w:p>
    <w:p w14:paraId="5D85FCD1" w14:textId="77777777" w:rsidR="001A0CAF" w:rsidRPr="001A0CAF" w:rsidRDefault="001A0CAF" w:rsidP="001A0CAF">
      <w:pPr>
        <w:pStyle w:val="paragraph"/>
        <w:numPr>
          <w:ilvl w:val="0"/>
          <w:numId w:val="7"/>
        </w:numPr>
        <w:spacing w:before="0" w:beforeAutospacing="0" w:after="0" w:afterAutospacing="0"/>
        <w:ind w:left="1080" w:firstLine="0"/>
        <w:jc w:val="both"/>
        <w:textAlignment w:val="baseline"/>
        <w:rPr>
          <w:rFonts w:ascii="Arial" w:hAnsi="Arial" w:cs="Arial"/>
          <w:color w:val="000000"/>
        </w:rPr>
      </w:pPr>
      <w:r w:rsidRPr="001A0CAF">
        <w:rPr>
          <w:rStyle w:val="normaltextrun"/>
          <w:rFonts w:ascii="Arial" w:hAnsi="Arial" w:cs="Arial"/>
          <w:lang w:val="en-GB"/>
        </w:rPr>
        <w:t>You should give due consideration to your personal time management to ensure that coursework is submitted in plenty of time prior to the deadline. </w:t>
      </w:r>
      <w:r w:rsidRPr="001A0CAF">
        <w:rPr>
          <w:rStyle w:val="eop"/>
          <w:rFonts w:eastAsia="Arial"/>
        </w:rPr>
        <w:t> </w:t>
      </w:r>
    </w:p>
    <w:p w14:paraId="7840D6EF" w14:textId="77777777" w:rsidR="001A0CAF" w:rsidRPr="001A0CAF" w:rsidRDefault="001A0CAF" w:rsidP="001A0CAF">
      <w:pPr>
        <w:pStyle w:val="paragraph"/>
        <w:numPr>
          <w:ilvl w:val="0"/>
          <w:numId w:val="7"/>
        </w:numPr>
        <w:spacing w:before="0" w:beforeAutospacing="0" w:after="0" w:afterAutospacing="0"/>
        <w:ind w:left="1080" w:firstLine="0"/>
        <w:jc w:val="both"/>
        <w:textAlignment w:val="baseline"/>
        <w:rPr>
          <w:rFonts w:ascii="Arial" w:hAnsi="Arial" w:cs="Arial"/>
          <w:color w:val="000000"/>
        </w:rPr>
      </w:pPr>
      <w:r w:rsidRPr="001A0CAF">
        <w:rPr>
          <w:rStyle w:val="normaltextrun"/>
          <w:rFonts w:ascii="Arial" w:hAnsi="Arial" w:cs="Arial"/>
          <w:lang w:val="en-GB"/>
        </w:rPr>
        <w:t>Coursework can be submitted at any time ahead of the deadline. </w:t>
      </w:r>
      <w:r w:rsidRPr="001A0CAF">
        <w:rPr>
          <w:rStyle w:val="eop"/>
          <w:rFonts w:eastAsia="Arial"/>
        </w:rPr>
        <w:t> </w:t>
      </w:r>
    </w:p>
    <w:p w14:paraId="6A827613" w14:textId="77777777" w:rsidR="001A0CAF" w:rsidRPr="001A0CAF" w:rsidRDefault="001A0CAF" w:rsidP="001A0CAF">
      <w:pPr>
        <w:pStyle w:val="paragraph"/>
        <w:numPr>
          <w:ilvl w:val="0"/>
          <w:numId w:val="7"/>
        </w:numPr>
        <w:spacing w:before="0" w:beforeAutospacing="0" w:after="0" w:afterAutospacing="0"/>
        <w:ind w:left="1080" w:firstLine="0"/>
        <w:jc w:val="both"/>
        <w:textAlignment w:val="baseline"/>
        <w:rPr>
          <w:rFonts w:ascii="Arial" w:hAnsi="Arial" w:cs="Arial"/>
          <w:color w:val="000000"/>
        </w:rPr>
      </w:pPr>
      <w:r w:rsidRPr="001A0CAF">
        <w:rPr>
          <w:rStyle w:val="normaltextrun"/>
          <w:rFonts w:ascii="Arial" w:hAnsi="Arial" w:cs="Arial"/>
          <w:lang w:val="en-GB"/>
        </w:rPr>
        <w:t>Please note that work submitted late without valid extenuating circumstances will be penalized. Work submitted within 24 hours after the deadline will receive a mark, but it will be capped at the normal pass mark for that module. Work submitted more than 24 hours after the official deadline will receive an automatic mark of zero. </w:t>
      </w:r>
      <w:r w:rsidRPr="001A0CAF">
        <w:rPr>
          <w:rStyle w:val="eop"/>
          <w:rFonts w:eastAsia="Arial"/>
        </w:rPr>
        <w:t> </w:t>
      </w:r>
    </w:p>
    <w:p w14:paraId="29F89C6F" w14:textId="77777777" w:rsidR="001A0CAF" w:rsidRPr="001A0CAF" w:rsidRDefault="001A0CAF" w:rsidP="001A0CAF">
      <w:pPr>
        <w:pStyle w:val="paragraph"/>
        <w:numPr>
          <w:ilvl w:val="0"/>
          <w:numId w:val="8"/>
        </w:numPr>
        <w:spacing w:before="0" w:beforeAutospacing="0" w:after="0" w:afterAutospacing="0"/>
        <w:ind w:left="1080" w:firstLine="0"/>
        <w:jc w:val="both"/>
        <w:textAlignment w:val="baseline"/>
        <w:rPr>
          <w:rFonts w:ascii="Arial" w:hAnsi="Arial" w:cs="Arial"/>
          <w:color w:val="000000"/>
        </w:rPr>
      </w:pPr>
      <w:r w:rsidRPr="001A0CAF">
        <w:rPr>
          <w:rStyle w:val="normaltextrun"/>
          <w:rFonts w:ascii="Arial" w:hAnsi="Arial" w:cs="Arial"/>
          <w:lang w:val="en-GB"/>
        </w:rPr>
        <w:t>The report that you present should be supported (where relevant) by appropriate evidence. Any such information that you present must be appropriately cited and referenced in your report - if you are unfamiliar with referencing style, then a Google search using the term 'Harvard referencing' will help to enlighten you. (Please refer the teaching and learning handbook for more details) </w:t>
      </w:r>
      <w:r w:rsidRPr="001A0CAF">
        <w:rPr>
          <w:rStyle w:val="eop"/>
          <w:rFonts w:eastAsia="Arial"/>
        </w:rPr>
        <w:t> </w:t>
      </w:r>
    </w:p>
    <w:p w14:paraId="41960685" w14:textId="77777777" w:rsidR="001A0CAF" w:rsidRPr="001A0CAF" w:rsidRDefault="001A0CAF" w:rsidP="001A0CAF">
      <w:pPr>
        <w:pStyle w:val="paragraph"/>
        <w:numPr>
          <w:ilvl w:val="0"/>
          <w:numId w:val="8"/>
        </w:numPr>
        <w:spacing w:before="0" w:beforeAutospacing="0" w:after="0" w:afterAutospacing="0"/>
        <w:ind w:left="1080" w:firstLine="0"/>
        <w:jc w:val="both"/>
        <w:textAlignment w:val="baseline"/>
        <w:rPr>
          <w:rFonts w:ascii="Arial" w:hAnsi="Arial" w:cs="Arial"/>
          <w:color w:val="000000"/>
        </w:rPr>
      </w:pPr>
      <w:r w:rsidRPr="001A0CAF">
        <w:rPr>
          <w:rStyle w:val="normaltextrun"/>
          <w:rFonts w:ascii="Arial" w:hAnsi="Arial" w:cs="Arial"/>
          <w:lang w:val="en-GB"/>
        </w:rPr>
        <w:t>Although you will be expected to make significant use of printed and online literature in researching and producing your materials, it is not acceptable for you to simply cut and paste material from other sources (small quotes are acceptable, but they must be clearly indicated as being quotes and the source must be referenced appropriately). </w:t>
      </w:r>
      <w:r w:rsidRPr="001A0CAF">
        <w:rPr>
          <w:rStyle w:val="eop"/>
          <w:rFonts w:eastAsia="Arial"/>
        </w:rPr>
        <w:t> </w:t>
      </w:r>
    </w:p>
    <w:p w14:paraId="3384FF00" w14:textId="77777777" w:rsidR="001A0CAF" w:rsidRDefault="001A0CAF" w:rsidP="001A0CAF">
      <w:pPr>
        <w:pStyle w:val="paragraph"/>
        <w:spacing w:before="0" w:beforeAutospacing="0" w:after="0" w:afterAutospacing="0"/>
        <w:jc w:val="both"/>
        <w:textAlignment w:val="baseline"/>
        <w:rPr>
          <w:rFonts w:ascii="Segoe UI" w:hAnsi="Segoe UI" w:cs="Segoe UI"/>
          <w:sz w:val="18"/>
          <w:szCs w:val="18"/>
        </w:rPr>
      </w:pPr>
      <w:r>
        <w:rPr>
          <w:rStyle w:val="eop"/>
          <w:rFonts w:eastAsia="Arial"/>
          <w:sz w:val="22"/>
          <w:szCs w:val="22"/>
        </w:rPr>
        <w:t> </w:t>
      </w:r>
    </w:p>
    <w:p w14:paraId="10375EF2" w14:textId="77777777" w:rsidR="001A0CAF" w:rsidRPr="001A0CAF" w:rsidRDefault="001A0CAF" w:rsidP="001A0CAF">
      <w:pPr>
        <w:pStyle w:val="paragraph"/>
        <w:spacing w:before="0" w:beforeAutospacing="0" w:after="0" w:afterAutospacing="0"/>
        <w:textAlignment w:val="baseline"/>
        <w:rPr>
          <w:rFonts w:ascii="Segoe UI" w:hAnsi="Segoe UI" w:cs="Segoe UI"/>
          <w:sz w:val="28"/>
          <w:szCs w:val="28"/>
        </w:rPr>
      </w:pPr>
      <w:r w:rsidRPr="001A0CAF">
        <w:rPr>
          <w:rStyle w:val="normaltextrun"/>
          <w:rFonts w:ascii="Arial" w:hAnsi="Arial" w:cs="Arial"/>
          <w:b/>
          <w:bCs/>
          <w:color w:val="000000"/>
          <w:sz w:val="28"/>
          <w:szCs w:val="28"/>
        </w:rPr>
        <w:t>Academic offences:</w:t>
      </w:r>
      <w:r w:rsidRPr="001A0CAF">
        <w:rPr>
          <w:rStyle w:val="eop"/>
          <w:rFonts w:eastAsia="Arial"/>
          <w:color w:val="000000"/>
          <w:sz w:val="28"/>
          <w:szCs w:val="28"/>
        </w:rPr>
        <w:t> </w:t>
      </w:r>
    </w:p>
    <w:p w14:paraId="37422961" w14:textId="77777777" w:rsidR="001A0CAF" w:rsidRDefault="001A0CAF" w:rsidP="001A0CA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GB"/>
        </w:rPr>
        <w:t> </w:t>
      </w:r>
      <w:r>
        <w:rPr>
          <w:rStyle w:val="eop"/>
          <w:rFonts w:eastAsia="Arial"/>
          <w:color w:val="000000"/>
          <w:sz w:val="22"/>
          <w:szCs w:val="22"/>
        </w:rPr>
        <w:t> </w:t>
      </w:r>
    </w:p>
    <w:p w14:paraId="003A4250" w14:textId="77777777" w:rsidR="001A0CAF" w:rsidRDefault="001A0CAF" w:rsidP="001A0CAF">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GB"/>
        </w:rPr>
        <w:t xml:space="preserve">(the following is a fragment of Section AST10.2 from </w:t>
      </w:r>
      <w:hyperlink r:id="rId11" w:tgtFrame="_blank" w:history="1">
        <w:r>
          <w:rPr>
            <w:rStyle w:val="normaltextrun"/>
            <w:rFonts w:ascii="Arial" w:hAnsi="Arial" w:cs="Arial"/>
            <w:color w:val="000000"/>
            <w:sz w:val="22"/>
            <w:szCs w:val="22"/>
            <w:u w:val="single"/>
            <w:lang w:val="en-GB"/>
          </w:rPr>
          <w:t>https://www.plymouth.ac.uk/uploads/production/document/path/8/8388/Section_D_Assessment.pdf</w:t>
        </w:r>
      </w:hyperlink>
      <w:r>
        <w:rPr>
          <w:rStyle w:val="normaltextrun"/>
          <w:rFonts w:ascii="Arial" w:hAnsi="Arial" w:cs="Arial"/>
          <w:color w:val="000000"/>
          <w:sz w:val="22"/>
          <w:szCs w:val="22"/>
          <w:lang w:val="en-GB"/>
        </w:rPr>
        <w:t>)</w:t>
      </w:r>
      <w:r>
        <w:rPr>
          <w:rStyle w:val="eop"/>
          <w:rFonts w:eastAsia="Arial"/>
          <w:color w:val="000000"/>
          <w:sz w:val="22"/>
          <w:szCs w:val="22"/>
        </w:rPr>
        <w:t> </w:t>
      </w:r>
    </w:p>
    <w:p w14:paraId="560EA2E5" w14:textId="77777777" w:rsidR="001A0CAF" w:rsidRDefault="001A0CAF" w:rsidP="001A0CA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lang w:val="en-GB"/>
        </w:rPr>
        <w:t> </w:t>
      </w:r>
      <w:r>
        <w:rPr>
          <w:rStyle w:val="eop"/>
          <w:rFonts w:eastAsia="Arial"/>
          <w:color w:val="000000"/>
          <w:sz w:val="22"/>
          <w:szCs w:val="22"/>
        </w:rPr>
        <w:t> </w:t>
      </w:r>
    </w:p>
    <w:p w14:paraId="0A8C0F00" w14:textId="77777777" w:rsidR="001A0CAF" w:rsidRDefault="001A0CAF" w:rsidP="001A0CA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lang w:val="en-GB"/>
        </w:rPr>
        <w:t>Academic offences occur when activity is undertaken which could confer an unfair advantage to any candidate(s) in assessment. The University recognises the following (including any attempt to carry out the actions described) as academic offences, regardless of intent:</w:t>
      </w:r>
      <w:r>
        <w:rPr>
          <w:rStyle w:val="eop"/>
          <w:rFonts w:eastAsia="Arial"/>
          <w:color w:val="000000"/>
          <w:sz w:val="22"/>
          <w:szCs w:val="22"/>
        </w:rPr>
        <w:t> </w:t>
      </w:r>
    </w:p>
    <w:p w14:paraId="3A2832C4" w14:textId="77777777" w:rsidR="001A0CAF" w:rsidRDefault="001A0CAF" w:rsidP="001A0CA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lang w:val="en-GB"/>
        </w:rPr>
        <w:t>a)        Copying or paraphrasing of other people’s work or ideas into a submitted assessment without full acknowledgement (plagiarism).</w:t>
      </w:r>
      <w:r>
        <w:rPr>
          <w:rStyle w:val="eop"/>
          <w:rFonts w:eastAsia="Arial"/>
          <w:color w:val="000000"/>
          <w:sz w:val="22"/>
          <w:szCs w:val="22"/>
        </w:rPr>
        <w:t> </w:t>
      </w:r>
    </w:p>
    <w:p w14:paraId="333052C9" w14:textId="77777777" w:rsidR="001A0CAF" w:rsidRDefault="001A0CAF" w:rsidP="001A0CA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lang w:val="en-GB"/>
        </w:rPr>
        <w:t>b)        Unauthorised collaboration of students (or others) in a piece of work (collusion).</w:t>
      </w:r>
      <w:r>
        <w:rPr>
          <w:rStyle w:val="eop"/>
          <w:rFonts w:eastAsia="Arial"/>
          <w:color w:val="000000"/>
          <w:sz w:val="22"/>
          <w:szCs w:val="22"/>
        </w:rPr>
        <w:t> </w:t>
      </w:r>
    </w:p>
    <w:p w14:paraId="5FE4AABB" w14:textId="77777777" w:rsidR="001A0CAF" w:rsidRDefault="001A0CAF" w:rsidP="001A0CA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lang w:val="en-GB"/>
        </w:rPr>
        <w:t xml:space="preserve">c)         Making false declarations </w:t>
      </w:r>
      <w:proofErr w:type="gramStart"/>
      <w:r>
        <w:rPr>
          <w:rStyle w:val="normaltextrun"/>
          <w:rFonts w:ascii="Arial" w:hAnsi="Arial" w:cs="Arial"/>
          <w:color w:val="000000"/>
          <w:sz w:val="22"/>
          <w:szCs w:val="22"/>
          <w:lang w:val="en-GB"/>
        </w:rPr>
        <w:t>in an attempt to</w:t>
      </w:r>
      <w:proofErr w:type="gramEnd"/>
      <w:r>
        <w:rPr>
          <w:rStyle w:val="normaltextrun"/>
          <w:rFonts w:ascii="Arial" w:hAnsi="Arial" w:cs="Arial"/>
          <w:color w:val="000000"/>
          <w:sz w:val="22"/>
          <w:szCs w:val="22"/>
          <w:lang w:val="en-GB"/>
        </w:rPr>
        <w:t xml:space="preserve"> obtain either modified assessment provisions or special consideration (e.g. of extenuating circumstances).</w:t>
      </w:r>
      <w:r>
        <w:rPr>
          <w:rStyle w:val="eop"/>
          <w:rFonts w:eastAsia="Arial"/>
          <w:color w:val="000000"/>
          <w:sz w:val="22"/>
          <w:szCs w:val="22"/>
        </w:rPr>
        <w:t> </w:t>
      </w:r>
    </w:p>
    <w:p w14:paraId="6276AD3C" w14:textId="77777777" w:rsidR="001A0CAF" w:rsidRDefault="001A0CAF" w:rsidP="001A0CA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lang w:val="en-GB"/>
        </w:rPr>
        <w:t>d)        Persuading another member of the University or partner institution (student, staff, or other) to participate in any way in actions which would be in breach of these regulations.</w:t>
      </w:r>
      <w:r>
        <w:rPr>
          <w:rStyle w:val="eop"/>
          <w:rFonts w:eastAsia="Arial"/>
          <w:color w:val="000000"/>
          <w:sz w:val="22"/>
          <w:szCs w:val="22"/>
        </w:rPr>
        <w:t> </w:t>
      </w:r>
    </w:p>
    <w:p w14:paraId="7DE0C6D0" w14:textId="77777777" w:rsidR="001A0CAF" w:rsidRDefault="001A0CAF" w:rsidP="001A0CA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lang w:val="en-GB"/>
        </w:rPr>
        <w:t>e)        Misrepresenting research outcomes and results.</w:t>
      </w:r>
      <w:r>
        <w:rPr>
          <w:rStyle w:val="eop"/>
          <w:rFonts w:eastAsia="Arial"/>
          <w:color w:val="000000"/>
          <w:sz w:val="22"/>
          <w:szCs w:val="22"/>
        </w:rPr>
        <w:t> </w:t>
      </w:r>
    </w:p>
    <w:p w14:paraId="3338089B" w14:textId="77777777" w:rsidR="001A0CAF" w:rsidRDefault="001A0CAF" w:rsidP="001A0CA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lang w:val="en-GB"/>
        </w:rPr>
        <w:t>f)          Being party to any arrangement which would constitute a breach of these regulations.</w:t>
      </w:r>
      <w:r>
        <w:rPr>
          <w:rStyle w:val="eop"/>
          <w:rFonts w:eastAsia="Arial"/>
          <w:color w:val="000000"/>
          <w:sz w:val="22"/>
          <w:szCs w:val="22"/>
        </w:rPr>
        <w:t> </w:t>
      </w:r>
    </w:p>
    <w:p w14:paraId="07AF03A5" w14:textId="77777777" w:rsidR="001A0CAF" w:rsidRDefault="001A0CAF" w:rsidP="001A0CA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lang w:val="en-GB"/>
        </w:rPr>
        <w:t xml:space="preserve">g)        The inclusion in a piece of assessed work (other than an examination or test) of material which is identical or substantially </w:t>
      </w:r>
      <w:proofErr w:type="gramStart"/>
      <w:r>
        <w:rPr>
          <w:rStyle w:val="normaltextrun"/>
          <w:rFonts w:ascii="Arial" w:hAnsi="Arial" w:cs="Arial"/>
          <w:color w:val="000000"/>
          <w:sz w:val="22"/>
          <w:szCs w:val="22"/>
          <w:lang w:val="en-GB"/>
        </w:rPr>
        <w:t>similar to</w:t>
      </w:r>
      <w:proofErr w:type="gramEnd"/>
      <w:r>
        <w:rPr>
          <w:rStyle w:val="normaltextrun"/>
          <w:rFonts w:ascii="Arial" w:hAnsi="Arial" w:cs="Arial"/>
          <w:color w:val="000000"/>
          <w:sz w:val="22"/>
          <w:szCs w:val="22"/>
          <w:lang w:val="en-GB"/>
        </w:rPr>
        <w:t xml:space="preserve"> material which has already been submitted for any other assessment within the University.</w:t>
      </w:r>
      <w:r>
        <w:rPr>
          <w:rStyle w:val="eop"/>
          <w:rFonts w:eastAsia="Arial"/>
          <w:color w:val="000000"/>
          <w:sz w:val="22"/>
          <w:szCs w:val="22"/>
        </w:rPr>
        <w:t> </w:t>
      </w:r>
    </w:p>
    <w:p w14:paraId="602B828B" w14:textId="77777777" w:rsidR="001A0CAF" w:rsidRDefault="001A0CAF" w:rsidP="001A0CA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lang w:val="en-GB"/>
        </w:rPr>
        <w:lastRenderedPageBreak/>
        <w:t>h)        Any other activity which could confer an unfair advantage to any candidate(s).</w:t>
      </w:r>
      <w:r>
        <w:rPr>
          <w:rStyle w:val="eop"/>
          <w:rFonts w:eastAsia="Arial"/>
          <w:color w:val="000000"/>
          <w:sz w:val="22"/>
          <w:szCs w:val="22"/>
        </w:rPr>
        <w:t> </w:t>
      </w:r>
    </w:p>
    <w:p w14:paraId="003BF1C8" w14:textId="77777777" w:rsidR="001A0CAF" w:rsidRDefault="001A0CAF" w:rsidP="001A0CA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lang w:val="en-GB"/>
        </w:rPr>
        <w:t> </w:t>
      </w:r>
      <w:r>
        <w:rPr>
          <w:rStyle w:val="eop"/>
          <w:rFonts w:eastAsia="Arial"/>
          <w:color w:val="000000"/>
          <w:sz w:val="22"/>
          <w:szCs w:val="22"/>
        </w:rPr>
        <w:t> </w:t>
      </w:r>
    </w:p>
    <w:p w14:paraId="16B72C9F" w14:textId="77777777" w:rsidR="001A0CAF" w:rsidRDefault="001A0CAF" w:rsidP="001A0CA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lang w:val="en-GB"/>
        </w:rPr>
        <w:t xml:space="preserve">For full details on the academic offences framework and procedures, consult Section AST10 from </w:t>
      </w:r>
      <w:hyperlink r:id="rId12" w:tgtFrame="_blank" w:history="1">
        <w:r>
          <w:rPr>
            <w:rStyle w:val="normaltextrun"/>
            <w:rFonts w:ascii="Arial" w:hAnsi="Arial" w:cs="Arial"/>
            <w:color w:val="000000"/>
            <w:sz w:val="22"/>
            <w:szCs w:val="22"/>
            <w:u w:val="single"/>
            <w:lang w:val="en-GB"/>
          </w:rPr>
          <w:t>https://www.plymouth.ac.uk/uploads/production/document/path/8/8388/Section_D_Assessment.pdf</w:t>
        </w:r>
      </w:hyperlink>
      <w:r>
        <w:rPr>
          <w:rStyle w:val="eop"/>
          <w:rFonts w:eastAsia="Arial"/>
          <w:color w:val="000000"/>
          <w:sz w:val="22"/>
          <w:szCs w:val="22"/>
        </w:rPr>
        <w:t> </w:t>
      </w:r>
    </w:p>
    <w:p w14:paraId="16F4AEC7" w14:textId="77777777" w:rsidR="001A0CAF" w:rsidRPr="001A0CAF" w:rsidRDefault="001A0CAF" w:rsidP="001A0CAF">
      <w:pPr>
        <w:spacing w:line="276" w:lineRule="auto"/>
        <w:rPr>
          <w:sz w:val="24"/>
          <w:szCs w:val="24"/>
        </w:rPr>
      </w:pPr>
    </w:p>
    <w:sectPr w:rsidR="001A0CAF" w:rsidRPr="001A0CA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F3585" w14:textId="77777777" w:rsidR="00377273" w:rsidRDefault="00377273" w:rsidP="00692125">
      <w:r>
        <w:separator/>
      </w:r>
    </w:p>
  </w:endnote>
  <w:endnote w:type="continuationSeparator" w:id="0">
    <w:p w14:paraId="1DE2B3D7" w14:textId="77777777" w:rsidR="00377273" w:rsidRDefault="00377273" w:rsidP="00692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F3361" w14:textId="04806FAB" w:rsidR="00692125" w:rsidRDefault="00692125">
    <w:pPr>
      <w:pStyle w:val="Footer"/>
    </w:pPr>
    <w:r>
      <w:t>PUSL2024 Coursework &amp; Presentation 202</w:t>
    </w:r>
    <w:r w:rsidR="002D3063">
      <w:t>4</w:t>
    </w:r>
    <w:r>
      <w:t>/2</w:t>
    </w:r>
    <w:r w:rsidR="002D3063">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7808C" w14:textId="77777777" w:rsidR="00377273" w:rsidRDefault="00377273" w:rsidP="00692125">
      <w:r>
        <w:separator/>
      </w:r>
    </w:p>
  </w:footnote>
  <w:footnote w:type="continuationSeparator" w:id="0">
    <w:p w14:paraId="27CF09BD" w14:textId="77777777" w:rsidR="00377273" w:rsidRDefault="00377273" w:rsidP="00692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22058"/>
    <w:multiLevelType w:val="multilevel"/>
    <w:tmpl w:val="10CA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A205C"/>
    <w:multiLevelType w:val="hybridMultilevel"/>
    <w:tmpl w:val="4B30C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DF7C80"/>
    <w:multiLevelType w:val="hybridMultilevel"/>
    <w:tmpl w:val="FA005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313A1"/>
    <w:multiLevelType w:val="hybridMultilevel"/>
    <w:tmpl w:val="8D7EBE9E"/>
    <w:lvl w:ilvl="0" w:tplc="24760AA2">
      <w:start w:val="1"/>
      <w:numFmt w:val="lowerLetter"/>
      <w:lvlText w:val="%1)"/>
      <w:lvlJc w:val="left"/>
      <w:pPr>
        <w:ind w:left="100" w:hanging="980"/>
        <w:jc w:val="left"/>
      </w:pPr>
      <w:rPr>
        <w:rFonts w:ascii="Arial" w:eastAsia="Arial" w:hAnsi="Arial" w:cs="Arial" w:hint="default"/>
        <w:spacing w:val="-3"/>
        <w:w w:val="99"/>
        <w:sz w:val="24"/>
        <w:szCs w:val="24"/>
        <w:lang w:val="en-US" w:eastAsia="en-US" w:bidi="ar-SA"/>
      </w:rPr>
    </w:lvl>
    <w:lvl w:ilvl="1" w:tplc="58C853C0">
      <w:numFmt w:val="bullet"/>
      <w:lvlText w:val="•"/>
      <w:lvlJc w:val="left"/>
      <w:pPr>
        <w:ind w:left="1014" w:hanging="980"/>
      </w:pPr>
      <w:rPr>
        <w:rFonts w:hint="default"/>
        <w:lang w:val="en-US" w:eastAsia="en-US" w:bidi="ar-SA"/>
      </w:rPr>
    </w:lvl>
    <w:lvl w:ilvl="2" w:tplc="7BB68020">
      <w:numFmt w:val="bullet"/>
      <w:lvlText w:val="•"/>
      <w:lvlJc w:val="left"/>
      <w:pPr>
        <w:ind w:left="1929" w:hanging="980"/>
      </w:pPr>
      <w:rPr>
        <w:rFonts w:hint="default"/>
        <w:lang w:val="en-US" w:eastAsia="en-US" w:bidi="ar-SA"/>
      </w:rPr>
    </w:lvl>
    <w:lvl w:ilvl="3" w:tplc="E9D40BD2">
      <w:numFmt w:val="bullet"/>
      <w:lvlText w:val="•"/>
      <w:lvlJc w:val="left"/>
      <w:pPr>
        <w:ind w:left="2843" w:hanging="980"/>
      </w:pPr>
      <w:rPr>
        <w:rFonts w:hint="default"/>
        <w:lang w:val="en-US" w:eastAsia="en-US" w:bidi="ar-SA"/>
      </w:rPr>
    </w:lvl>
    <w:lvl w:ilvl="4" w:tplc="BB005D86">
      <w:numFmt w:val="bullet"/>
      <w:lvlText w:val="•"/>
      <w:lvlJc w:val="left"/>
      <w:pPr>
        <w:ind w:left="3758" w:hanging="980"/>
      </w:pPr>
      <w:rPr>
        <w:rFonts w:hint="default"/>
        <w:lang w:val="en-US" w:eastAsia="en-US" w:bidi="ar-SA"/>
      </w:rPr>
    </w:lvl>
    <w:lvl w:ilvl="5" w:tplc="6CC065BE">
      <w:numFmt w:val="bullet"/>
      <w:lvlText w:val="•"/>
      <w:lvlJc w:val="left"/>
      <w:pPr>
        <w:ind w:left="4673" w:hanging="980"/>
      </w:pPr>
      <w:rPr>
        <w:rFonts w:hint="default"/>
        <w:lang w:val="en-US" w:eastAsia="en-US" w:bidi="ar-SA"/>
      </w:rPr>
    </w:lvl>
    <w:lvl w:ilvl="6" w:tplc="BBDC6430">
      <w:numFmt w:val="bullet"/>
      <w:lvlText w:val="•"/>
      <w:lvlJc w:val="left"/>
      <w:pPr>
        <w:ind w:left="5587" w:hanging="980"/>
      </w:pPr>
      <w:rPr>
        <w:rFonts w:hint="default"/>
        <w:lang w:val="en-US" w:eastAsia="en-US" w:bidi="ar-SA"/>
      </w:rPr>
    </w:lvl>
    <w:lvl w:ilvl="7" w:tplc="25047BE8">
      <w:numFmt w:val="bullet"/>
      <w:lvlText w:val="•"/>
      <w:lvlJc w:val="left"/>
      <w:pPr>
        <w:ind w:left="6502" w:hanging="980"/>
      </w:pPr>
      <w:rPr>
        <w:rFonts w:hint="default"/>
        <w:lang w:val="en-US" w:eastAsia="en-US" w:bidi="ar-SA"/>
      </w:rPr>
    </w:lvl>
    <w:lvl w:ilvl="8" w:tplc="12186BAE">
      <w:numFmt w:val="bullet"/>
      <w:lvlText w:val="•"/>
      <w:lvlJc w:val="left"/>
      <w:pPr>
        <w:ind w:left="7417" w:hanging="980"/>
      </w:pPr>
      <w:rPr>
        <w:rFonts w:hint="default"/>
        <w:lang w:val="en-US" w:eastAsia="en-US" w:bidi="ar-SA"/>
      </w:rPr>
    </w:lvl>
  </w:abstractNum>
  <w:abstractNum w:abstractNumId="4" w15:restartNumberingAfterBreak="0">
    <w:nsid w:val="3E034A6F"/>
    <w:multiLevelType w:val="hybridMultilevel"/>
    <w:tmpl w:val="7F903DA6"/>
    <w:lvl w:ilvl="0" w:tplc="91EEDCEC">
      <w:numFmt w:val="bullet"/>
      <w:lvlText w:val=""/>
      <w:lvlJc w:val="left"/>
      <w:pPr>
        <w:ind w:left="820" w:hanging="360"/>
      </w:pPr>
      <w:rPr>
        <w:rFonts w:ascii="Symbol" w:eastAsia="Symbol" w:hAnsi="Symbol" w:cs="Symbol" w:hint="default"/>
        <w:w w:val="100"/>
        <w:sz w:val="24"/>
        <w:szCs w:val="24"/>
        <w:lang w:val="en-US" w:eastAsia="en-US" w:bidi="ar-SA"/>
      </w:rPr>
    </w:lvl>
    <w:lvl w:ilvl="1" w:tplc="CDA0057A">
      <w:numFmt w:val="bullet"/>
      <w:lvlText w:val="•"/>
      <w:lvlJc w:val="left"/>
      <w:pPr>
        <w:ind w:left="1662" w:hanging="360"/>
      </w:pPr>
      <w:rPr>
        <w:rFonts w:hint="default"/>
        <w:lang w:val="en-US" w:eastAsia="en-US" w:bidi="ar-SA"/>
      </w:rPr>
    </w:lvl>
    <w:lvl w:ilvl="2" w:tplc="703E6FAA">
      <w:numFmt w:val="bullet"/>
      <w:lvlText w:val="•"/>
      <w:lvlJc w:val="left"/>
      <w:pPr>
        <w:ind w:left="2505" w:hanging="360"/>
      </w:pPr>
      <w:rPr>
        <w:rFonts w:hint="default"/>
        <w:lang w:val="en-US" w:eastAsia="en-US" w:bidi="ar-SA"/>
      </w:rPr>
    </w:lvl>
    <w:lvl w:ilvl="3" w:tplc="6F4AC310">
      <w:numFmt w:val="bullet"/>
      <w:lvlText w:val="•"/>
      <w:lvlJc w:val="left"/>
      <w:pPr>
        <w:ind w:left="3347" w:hanging="360"/>
      </w:pPr>
      <w:rPr>
        <w:rFonts w:hint="default"/>
        <w:lang w:val="en-US" w:eastAsia="en-US" w:bidi="ar-SA"/>
      </w:rPr>
    </w:lvl>
    <w:lvl w:ilvl="4" w:tplc="D1A2AE14">
      <w:numFmt w:val="bullet"/>
      <w:lvlText w:val="•"/>
      <w:lvlJc w:val="left"/>
      <w:pPr>
        <w:ind w:left="4190" w:hanging="360"/>
      </w:pPr>
      <w:rPr>
        <w:rFonts w:hint="default"/>
        <w:lang w:val="en-US" w:eastAsia="en-US" w:bidi="ar-SA"/>
      </w:rPr>
    </w:lvl>
    <w:lvl w:ilvl="5" w:tplc="D3EEF74A">
      <w:numFmt w:val="bullet"/>
      <w:lvlText w:val="•"/>
      <w:lvlJc w:val="left"/>
      <w:pPr>
        <w:ind w:left="5033" w:hanging="360"/>
      </w:pPr>
      <w:rPr>
        <w:rFonts w:hint="default"/>
        <w:lang w:val="en-US" w:eastAsia="en-US" w:bidi="ar-SA"/>
      </w:rPr>
    </w:lvl>
    <w:lvl w:ilvl="6" w:tplc="71B4A7F0">
      <w:numFmt w:val="bullet"/>
      <w:lvlText w:val="•"/>
      <w:lvlJc w:val="left"/>
      <w:pPr>
        <w:ind w:left="5875" w:hanging="360"/>
      </w:pPr>
      <w:rPr>
        <w:rFonts w:hint="default"/>
        <w:lang w:val="en-US" w:eastAsia="en-US" w:bidi="ar-SA"/>
      </w:rPr>
    </w:lvl>
    <w:lvl w:ilvl="7" w:tplc="13EE0D30">
      <w:numFmt w:val="bullet"/>
      <w:lvlText w:val="•"/>
      <w:lvlJc w:val="left"/>
      <w:pPr>
        <w:ind w:left="6718" w:hanging="360"/>
      </w:pPr>
      <w:rPr>
        <w:rFonts w:hint="default"/>
        <w:lang w:val="en-US" w:eastAsia="en-US" w:bidi="ar-SA"/>
      </w:rPr>
    </w:lvl>
    <w:lvl w:ilvl="8" w:tplc="54325574">
      <w:numFmt w:val="bullet"/>
      <w:lvlText w:val="•"/>
      <w:lvlJc w:val="left"/>
      <w:pPr>
        <w:ind w:left="7561" w:hanging="360"/>
      </w:pPr>
      <w:rPr>
        <w:rFonts w:hint="default"/>
        <w:lang w:val="en-US" w:eastAsia="en-US" w:bidi="ar-SA"/>
      </w:rPr>
    </w:lvl>
  </w:abstractNum>
  <w:abstractNum w:abstractNumId="5" w15:restartNumberingAfterBreak="0">
    <w:nsid w:val="420F7FC7"/>
    <w:multiLevelType w:val="hybridMultilevel"/>
    <w:tmpl w:val="A3687F2A"/>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6" w15:restartNumberingAfterBreak="0">
    <w:nsid w:val="4473458D"/>
    <w:multiLevelType w:val="hybridMultilevel"/>
    <w:tmpl w:val="4A9EE3A8"/>
    <w:lvl w:ilvl="0" w:tplc="C69AAF86">
      <w:start w:val="1"/>
      <w:numFmt w:val="decimal"/>
      <w:lvlText w:val="%1."/>
      <w:lvlJc w:val="left"/>
      <w:pPr>
        <w:ind w:left="1080" w:hanging="360"/>
      </w:pPr>
      <w:rPr>
        <w:rFonts w:hint="default"/>
        <w:b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3EE11E5"/>
    <w:multiLevelType w:val="multilevel"/>
    <w:tmpl w:val="70CE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6539443">
    <w:abstractNumId w:val="5"/>
  </w:num>
  <w:num w:numId="2" w16cid:durableId="1448087149">
    <w:abstractNumId w:val="2"/>
  </w:num>
  <w:num w:numId="3" w16cid:durableId="1008681895">
    <w:abstractNumId w:val="1"/>
  </w:num>
  <w:num w:numId="4" w16cid:durableId="159001998">
    <w:abstractNumId w:val="6"/>
  </w:num>
  <w:num w:numId="5" w16cid:durableId="1282420105">
    <w:abstractNumId w:val="3"/>
  </w:num>
  <w:num w:numId="6" w16cid:durableId="276108478">
    <w:abstractNumId w:val="4"/>
  </w:num>
  <w:num w:numId="7" w16cid:durableId="1597861867">
    <w:abstractNumId w:val="0"/>
  </w:num>
  <w:num w:numId="8" w16cid:durableId="12647226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9C"/>
    <w:rsid w:val="00011D77"/>
    <w:rsid w:val="00157420"/>
    <w:rsid w:val="001A0CAF"/>
    <w:rsid w:val="001D556C"/>
    <w:rsid w:val="002D3063"/>
    <w:rsid w:val="00377273"/>
    <w:rsid w:val="00692125"/>
    <w:rsid w:val="007E60BE"/>
    <w:rsid w:val="0090303C"/>
    <w:rsid w:val="00B62D2C"/>
    <w:rsid w:val="00B9339C"/>
    <w:rsid w:val="00D741D4"/>
    <w:rsid w:val="00E53E74"/>
    <w:rsid w:val="00EA2A4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C450"/>
  <w15:chartTrackingRefBased/>
  <w15:docId w15:val="{10D91482-67D1-994C-A16C-FD7CA95E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9C"/>
    <w:pPr>
      <w:widowControl w:val="0"/>
      <w:autoSpaceDE w:val="0"/>
      <w:autoSpaceDN w:val="0"/>
    </w:pPr>
    <w:rPr>
      <w:rFonts w:ascii="Arial" w:eastAsia="Arial" w:hAnsi="Arial" w:cs="Arial"/>
      <w:sz w:val="22"/>
      <w:szCs w:val="22"/>
      <w:lang w:bidi="ar-SA"/>
    </w:rPr>
  </w:style>
  <w:style w:type="paragraph" w:styleId="Heading1">
    <w:name w:val="heading 1"/>
    <w:basedOn w:val="Normal"/>
    <w:link w:val="Heading1Char"/>
    <w:uiPriority w:val="9"/>
    <w:qFormat/>
    <w:rsid w:val="00B9339C"/>
    <w:pPr>
      <w:ind w:left="594" w:right="612"/>
      <w:jc w:val="center"/>
      <w:outlineLvl w:val="0"/>
    </w:pPr>
    <w:rPr>
      <w:b/>
      <w:bCs/>
      <w:i/>
      <w:sz w:val="72"/>
      <w:szCs w:val="72"/>
    </w:rPr>
  </w:style>
  <w:style w:type="paragraph" w:styleId="Heading3">
    <w:name w:val="heading 3"/>
    <w:basedOn w:val="Normal"/>
    <w:next w:val="Normal"/>
    <w:link w:val="Heading3Char"/>
    <w:uiPriority w:val="9"/>
    <w:semiHidden/>
    <w:unhideWhenUsed/>
    <w:qFormat/>
    <w:rsid w:val="001A0C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39C"/>
    <w:rPr>
      <w:rFonts w:ascii="Arial" w:eastAsia="Arial" w:hAnsi="Arial" w:cs="Arial"/>
      <w:b/>
      <w:bCs/>
      <w:i/>
      <w:sz w:val="72"/>
      <w:szCs w:val="72"/>
      <w:lang w:val="en-US" w:bidi="ar-SA"/>
    </w:rPr>
  </w:style>
  <w:style w:type="paragraph" w:styleId="BodyText">
    <w:name w:val="Body Text"/>
    <w:basedOn w:val="Normal"/>
    <w:link w:val="BodyTextChar"/>
    <w:uiPriority w:val="1"/>
    <w:qFormat/>
    <w:rsid w:val="00B9339C"/>
    <w:pPr>
      <w:ind w:left="820"/>
    </w:pPr>
    <w:rPr>
      <w:sz w:val="24"/>
      <w:szCs w:val="24"/>
    </w:rPr>
  </w:style>
  <w:style w:type="character" w:customStyle="1" w:styleId="BodyTextChar">
    <w:name w:val="Body Text Char"/>
    <w:basedOn w:val="DefaultParagraphFont"/>
    <w:link w:val="BodyText"/>
    <w:uiPriority w:val="1"/>
    <w:rsid w:val="00B9339C"/>
    <w:rPr>
      <w:rFonts w:ascii="Arial" w:eastAsia="Arial" w:hAnsi="Arial" w:cs="Arial"/>
      <w:lang w:val="en-US" w:bidi="ar-SA"/>
    </w:rPr>
  </w:style>
  <w:style w:type="paragraph" w:styleId="Title">
    <w:name w:val="Title"/>
    <w:basedOn w:val="Normal"/>
    <w:link w:val="TitleChar"/>
    <w:uiPriority w:val="10"/>
    <w:qFormat/>
    <w:rsid w:val="00B9339C"/>
    <w:pPr>
      <w:ind w:left="2532" w:right="2551"/>
      <w:jc w:val="center"/>
    </w:pPr>
    <w:rPr>
      <w:b/>
      <w:bCs/>
      <w:sz w:val="72"/>
      <w:szCs w:val="72"/>
    </w:rPr>
  </w:style>
  <w:style w:type="character" w:customStyle="1" w:styleId="TitleChar">
    <w:name w:val="Title Char"/>
    <w:basedOn w:val="DefaultParagraphFont"/>
    <w:link w:val="Title"/>
    <w:uiPriority w:val="10"/>
    <w:rsid w:val="00B9339C"/>
    <w:rPr>
      <w:rFonts w:ascii="Arial" w:eastAsia="Arial" w:hAnsi="Arial" w:cs="Arial"/>
      <w:b/>
      <w:bCs/>
      <w:sz w:val="72"/>
      <w:szCs w:val="72"/>
      <w:lang w:val="en-US" w:bidi="ar-SA"/>
    </w:rPr>
  </w:style>
  <w:style w:type="character" w:styleId="Hyperlink">
    <w:name w:val="Hyperlink"/>
    <w:basedOn w:val="DefaultParagraphFont"/>
    <w:uiPriority w:val="99"/>
    <w:unhideWhenUsed/>
    <w:rsid w:val="00B9339C"/>
    <w:rPr>
      <w:color w:val="0563C1" w:themeColor="hyperlink"/>
      <w:u w:val="single"/>
    </w:rPr>
  </w:style>
  <w:style w:type="character" w:styleId="UnresolvedMention">
    <w:name w:val="Unresolved Mention"/>
    <w:basedOn w:val="DefaultParagraphFont"/>
    <w:uiPriority w:val="99"/>
    <w:semiHidden/>
    <w:unhideWhenUsed/>
    <w:rsid w:val="00B9339C"/>
    <w:rPr>
      <w:color w:val="605E5C"/>
      <w:shd w:val="clear" w:color="auto" w:fill="E1DFDD"/>
    </w:rPr>
  </w:style>
  <w:style w:type="paragraph" w:styleId="ListParagraph">
    <w:name w:val="List Paragraph"/>
    <w:basedOn w:val="Normal"/>
    <w:uiPriority w:val="1"/>
    <w:qFormat/>
    <w:rsid w:val="00B9339C"/>
    <w:pPr>
      <w:ind w:left="720"/>
      <w:contextualSpacing/>
    </w:pPr>
  </w:style>
  <w:style w:type="paragraph" w:customStyle="1" w:styleId="TableParagraph">
    <w:name w:val="Table Paragraph"/>
    <w:basedOn w:val="Normal"/>
    <w:uiPriority w:val="1"/>
    <w:qFormat/>
    <w:rsid w:val="00B62D2C"/>
    <w:pPr>
      <w:ind w:left="107"/>
    </w:pPr>
  </w:style>
  <w:style w:type="character" w:customStyle="1" w:styleId="Heading3Char">
    <w:name w:val="Heading 3 Char"/>
    <w:basedOn w:val="DefaultParagraphFont"/>
    <w:link w:val="Heading3"/>
    <w:uiPriority w:val="9"/>
    <w:semiHidden/>
    <w:rsid w:val="001A0CAF"/>
    <w:rPr>
      <w:rFonts w:asciiTheme="majorHAnsi" w:eastAsiaTheme="majorEastAsia" w:hAnsiTheme="majorHAnsi" w:cstheme="majorBidi"/>
      <w:color w:val="1F3763" w:themeColor="accent1" w:themeShade="7F"/>
      <w:lang w:val="en-US" w:bidi="ar-SA"/>
    </w:rPr>
  </w:style>
  <w:style w:type="paragraph" w:customStyle="1" w:styleId="paragraph">
    <w:name w:val="paragraph"/>
    <w:basedOn w:val="Normal"/>
    <w:rsid w:val="001A0CAF"/>
    <w:pPr>
      <w:widowControl/>
      <w:autoSpaceDE/>
      <w:autoSpaceDN/>
      <w:spacing w:before="100" w:beforeAutospacing="1" w:after="100" w:afterAutospacing="1"/>
    </w:pPr>
    <w:rPr>
      <w:rFonts w:ascii="Times New Roman" w:eastAsia="Times New Roman" w:hAnsi="Times New Roman" w:cs="Times New Roman"/>
      <w:sz w:val="24"/>
      <w:szCs w:val="24"/>
      <w:lang w:eastAsia="en-GB" w:bidi="si-LK"/>
    </w:rPr>
  </w:style>
  <w:style w:type="character" w:customStyle="1" w:styleId="normaltextrun">
    <w:name w:val="normaltextrun"/>
    <w:basedOn w:val="DefaultParagraphFont"/>
    <w:rsid w:val="001A0CAF"/>
  </w:style>
  <w:style w:type="character" w:customStyle="1" w:styleId="eop">
    <w:name w:val="eop"/>
    <w:basedOn w:val="DefaultParagraphFont"/>
    <w:rsid w:val="001A0CAF"/>
  </w:style>
  <w:style w:type="paragraph" w:styleId="Header">
    <w:name w:val="header"/>
    <w:basedOn w:val="Normal"/>
    <w:link w:val="HeaderChar"/>
    <w:uiPriority w:val="99"/>
    <w:unhideWhenUsed/>
    <w:rsid w:val="00692125"/>
    <w:pPr>
      <w:tabs>
        <w:tab w:val="center" w:pos="4513"/>
        <w:tab w:val="right" w:pos="9026"/>
      </w:tabs>
    </w:pPr>
  </w:style>
  <w:style w:type="character" w:customStyle="1" w:styleId="HeaderChar">
    <w:name w:val="Header Char"/>
    <w:basedOn w:val="DefaultParagraphFont"/>
    <w:link w:val="Header"/>
    <w:uiPriority w:val="99"/>
    <w:rsid w:val="00692125"/>
    <w:rPr>
      <w:rFonts w:ascii="Arial" w:eastAsia="Arial" w:hAnsi="Arial" w:cs="Arial"/>
      <w:sz w:val="22"/>
      <w:szCs w:val="22"/>
      <w:lang w:val="en-US" w:bidi="ar-SA"/>
    </w:rPr>
  </w:style>
  <w:style w:type="paragraph" w:styleId="Footer">
    <w:name w:val="footer"/>
    <w:basedOn w:val="Normal"/>
    <w:link w:val="FooterChar"/>
    <w:uiPriority w:val="99"/>
    <w:unhideWhenUsed/>
    <w:rsid w:val="00692125"/>
    <w:pPr>
      <w:tabs>
        <w:tab w:val="center" w:pos="4513"/>
        <w:tab w:val="right" w:pos="9026"/>
      </w:tabs>
    </w:pPr>
  </w:style>
  <w:style w:type="character" w:customStyle="1" w:styleId="FooterChar">
    <w:name w:val="Footer Char"/>
    <w:basedOn w:val="DefaultParagraphFont"/>
    <w:link w:val="Footer"/>
    <w:uiPriority w:val="99"/>
    <w:rsid w:val="00692125"/>
    <w:rPr>
      <w:rFonts w:ascii="Arial" w:eastAsia="Arial" w:hAnsi="Arial" w:cs="Arial"/>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828131">
      <w:bodyDiv w:val="1"/>
      <w:marLeft w:val="0"/>
      <w:marRight w:val="0"/>
      <w:marTop w:val="0"/>
      <w:marBottom w:val="0"/>
      <w:divBdr>
        <w:top w:val="none" w:sz="0" w:space="0" w:color="auto"/>
        <w:left w:val="none" w:sz="0" w:space="0" w:color="auto"/>
        <w:bottom w:val="none" w:sz="0" w:space="0" w:color="auto"/>
        <w:right w:val="none" w:sz="0" w:space="0" w:color="auto"/>
      </w:divBdr>
      <w:divsChild>
        <w:div w:id="1105879477">
          <w:marLeft w:val="0"/>
          <w:marRight w:val="0"/>
          <w:marTop w:val="0"/>
          <w:marBottom w:val="0"/>
          <w:divBdr>
            <w:top w:val="none" w:sz="0" w:space="0" w:color="auto"/>
            <w:left w:val="none" w:sz="0" w:space="0" w:color="auto"/>
            <w:bottom w:val="none" w:sz="0" w:space="0" w:color="auto"/>
            <w:right w:val="none" w:sz="0" w:space="0" w:color="auto"/>
          </w:divBdr>
        </w:div>
        <w:div w:id="2017951628">
          <w:marLeft w:val="0"/>
          <w:marRight w:val="0"/>
          <w:marTop w:val="0"/>
          <w:marBottom w:val="0"/>
          <w:divBdr>
            <w:top w:val="none" w:sz="0" w:space="0" w:color="auto"/>
            <w:left w:val="none" w:sz="0" w:space="0" w:color="auto"/>
            <w:bottom w:val="none" w:sz="0" w:space="0" w:color="auto"/>
            <w:right w:val="none" w:sz="0" w:space="0" w:color="auto"/>
          </w:divBdr>
        </w:div>
        <w:div w:id="994142635">
          <w:marLeft w:val="0"/>
          <w:marRight w:val="0"/>
          <w:marTop w:val="0"/>
          <w:marBottom w:val="0"/>
          <w:divBdr>
            <w:top w:val="none" w:sz="0" w:space="0" w:color="auto"/>
            <w:left w:val="none" w:sz="0" w:space="0" w:color="auto"/>
            <w:bottom w:val="none" w:sz="0" w:space="0" w:color="auto"/>
            <w:right w:val="none" w:sz="0" w:space="0" w:color="auto"/>
          </w:divBdr>
        </w:div>
        <w:div w:id="1765345966">
          <w:marLeft w:val="0"/>
          <w:marRight w:val="0"/>
          <w:marTop w:val="0"/>
          <w:marBottom w:val="0"/>
          <w:divBdr>
            <w:top w:val="none" w:sz="0" w:space="0" w:color="auto"/>
            <w:left w:val="none" w:sz="0" w:space="0" w:color="auto"/>
            <w:bottom w:val="none" w:sz="0" w:space="0" w:color="auto"/>
            <w:right w:val="none" w:sz="0" w:space="0" w:color="auto"/>
          </w:divBdr>
        </w:div>
        <w:div w:id="793404422">
          <w:marLeft w:val="0"/>
          <w:marRight w:val="0"/>
          <w:marTop w:val="0"/>
          <w:marBottom w:val="0"/>
          <w:divBdr>
            <w:top w:val="none" w:sz="0" w:space="0" w:color="auto"/>
            <w:left w:val="none" w:sz="0" w:space="0" w:color="auto"/>
            <w:bottom w:val="none" w:sz="0" w:space="0" w:color="auto"/>
            <w:right w:val="none" w:sz="0" w:space="0" w:color="auto"/>
          </w:divBdr>
          <w:divsChild>
            <w:div w:id="1012418999">
              <w:marLeft w:val="0"/>
              <w:marRight w:val="0"/>
              <w:marTop w:val="0"/>
              <w:marBottom w:val="0"/>
              <w:divBdr>
                <w:top w:val="none" w:sz="0" w:space="0" w:color="auto"/>
                <w:left w:val="none" w:sz="0" w:space="0" w:color="auto"/>
                <w:bottom w:val="none" w:sz="0" w:space="0" w:color="auto"/>
                <w:right w:val="none" w:sz="0" w:space="0" w:color="auto"/>
              </w:divBdr>
            </w:div>
            <w:div w:id="1163204954">
              <w:marLeft w:val="0"/>
              <w:marRight w:val="0"/>
              <w:marTop w:val="0"/>
              <w:marBottom w:val="0"/>
              <w:divBdr>
                <w:top w:val="none" w:sz="0" w:space="0" w:color="auto"/>
                <w:left w:val="none" w:sz="0" w:space="0" w:color="auto"/>
                <w:bottom w:val="none" w:sz="0" w:space="0" w:color="auto"/>
                <w:right w:val="none" w:sz="0" w:space="0" w:color="auto"/>
              </w:divBdr>
            </w:div>
          </w:divsChild>
        </w:div>
        <w:div w:id="1168986742">
          <w:marLeft w:val="0"/>
          <w:marRight w:val="0"/>
          <w:marTop w:val="0"/>
          <w:marBottom w:val="0"/>
          <w:divBdr>
            <w:top w:val="none" w:sz="0" w:space="0" w:color="auto"/>
            <w:left w:val="none" w:sz="0" w:space="0" w:color="auto"/>
            <w:bottom w:val="none" w:sz="0" w:space="0" w:color="auto"/>
            <w:right w:val="none" w:sz="0" w:space="0" w:color="auto"/>
          </w:divBdr>
          <w:divsChild>
            <w:div w:id="261650010">
              <w:marLeft w:val="0"/>
              <w:marRight w:val="0"/>
              <w:marTop w:val="0"/>
              <w:marBottom w:val="0"/>
              <w:divBdr>
                <w:top w:val="none" w:sz="0" w:space="0" w:color="auto"/>
                <w:left w:val="none" w:sz="0" w:space="0" w:color="auto"/>
                <w:bottom w:val="none" w:sz="0" w:space="0" w:color="auto"/>
                <w:right w:val="none" w:sz="0" w:space="0" w:color="auto"/>
              </w:divBdr>
            </w:div>
            <w:div w:id="401415053">
              <w:marLeft w:val="0"/>
              <w:marRight w:val="0"/>
              <w:marTop w:val="0"/>
              <w:marBottom w:val="0"/>
              <w:divBdr>
                <w:top w:val="none" w:sz="0" w:space="0" w:color="auto"/>
                <w:left w:val="none" w:sz="0" w:space="0" w:color="auto"/>
                <w:bottom w:val="none" w:sz="0" w:space="0" w:color="auto"/>
                <w:right w:val="none" w:sz="0" w:space="0" w:color="auto"/>
              </w:divBdr>
            </w:div>
            <w:div w:id="2031565269">
              <w:marLeft w:val="0"/>
              <w:marRight w:val="0"/>
              <w:marTop w:val="0"/>
              <w:marBottom w:val="0"/>
              <w:divBdr>
                <w:top w:val="none" w:sz="0" w:space="0" w:color="auto"/>
                <w:left w:val="none" w:sz="0" w:space="0" w:color="auto"/>
                <w:bottom w:val="none" w:sz="0" w:space="0" w:color="auto"/>
                <w:right w:val="none" w:sz="0" w:space="0" w:color="auto"/>
              </w:divBdr>
            </w:div>
            <w:div w:id="1159494693">
              <w:marLeft w:val="0"/>
              <w:marRight w:val="0"/>
              <w:marTop w:val="0"/>
              <w:marBottom w:val="0"/>
              <w:divBdr>
                <w:top w:val="none" w:sz="0" w:space="0" w:color="auto"/>
                <w:left w:val="none" w:sz="0" w:space="0" w:color="auto"/>
                <w:bottom w:val="none" w:sz="0" w:space="0" w:color="auto"/>
                <w:right w:val="none" w:sz="0" w:space="0" w:color="auto"/>
              </w:divBdr>
            </w:div>
          </w:divsChild>
        </w:div>
        <w:div w:id="115606644">
          <w:marLeft w:val="0"/>
          <w:marRight w:val="0"/>
          <w:marTop w:val="0"/>
          <w:marBottom w:val="0"/>
          <w:divBdr>
            <w:top w:val="none" w:sz="0" w:space="0" w:color="auto"/>
            <w:left w:val="none" w:sz="0" w:space="0" w:color="auto"/>
            <w:bottom w:val="none" w:sz="0" w:space="0" w:color="auto"/>
            <w:right w:val="none" w:sz="0" w:space="0" w:color="auto"/>
          </w:divBdr>
        </w:div>
        <w:div w:id="1375540040">
          <w:marLeft w:val="0"/>
          <w:marRight w:val="0"/>
          <w:marTop w:val="0"/>
          <w:marBottom w:val="0"/>
          <w:divBdr>
            <w:top w:val="none" w:sz="0" w:space="0" w:color="auto"/>
            <w:left w:val="none" w:sz="0" w:space="0" w:color="auto"/>
            <w:bottom w:val="none" w:sz="0" w:space="0" w:color="auto"/>
            <w:right w:val="none" w:sz="0" w:space="0" w:color="auto"/>
          </w:divBdr>
        </w:div>
        <w:div w:id="789014546">
          <w:marLeft w:val="0"/>
          <w:marRight w:val="0"/>
          <w:marTop w:val="0"/>
          <w:marBottom w:val="0"/>
          <w:divBdr>
            <w:top w:val="none" w:sz="0" w:space="0" w:color="auto"/>
            <w:left w:val="none" w:sz="0" w:space="0" w:color="auto"/>
            <w:bottom w:val="none" w:sz="0" w:space="0" w:color="auto"/>
            <w:right w:val="none" w:sz="0" w:space="0" w:color="auto"/>
          </w:divBdr>
        </w:div>
        <w:div w:id="604729073">
          <w:marLeft w:val="0"/>
          <w:marRight w:val="0"/>
          <w:marTop w:val="0"/>
          <w:marBottom w:val="0"/>
          <w:divBdr>
            <w:top w:val="none" w:sz="0" w:space="0" w:color="auto"/>
            <w:left w:val="none" w:sz="0" w:space="0" w:color="auto"/>
            <w:bottom w:val="none" w:sz="0" w:space="0" w:color="auto"/>
            <w:right w:val="none" w:sz="0" w:space="0" w:color="auto"/>
          </w:divBdr>
        </w:div>
        <w:div w:id="1193767771">
          <w:marLeft w:val="0"/>
          <w:marRight w:val="0"/>
          <w:marTop w:val="0"/>
          <w:marBottom w:val="0"/>
          <w:divBdr>
            <w:top w:val="none" w:sz="0" w:space="0" w:color="auto"/>
            <w:left w:val="none" w:sz="0" w:space="0" w:color="auto"/>
            <w:bottom w:val="none" w:sz="0" w:space="0" w:color="auto"/>
            <w:right w:val="none" w:sz="0" w:space="0" w:color="auto"/>
          </w:divBdr>
        </w:div>
        <w:div w:id="386346111">
          <w:marLeft w:val="0"/>
          <w:marRight w:val="0"/>
          <w:marTop w:val="0"/>
          <w:marBottom w:val="0"/>
          <w:divBdr>
            <w:top w:val="none" w:sz="0" w:space="0" w:color="auto"/>
            <w:left w:val="none" w:sz="0" w:space="0" w:color="auto"/>
            <w:bottom w:val="none" w:sz="0" w:space="0" w:color="auto"/>
            <w:right w:val="none" w:sz="0" w:space="0" w:color="auto"/>
          </w:divBdr>
        </w:div>
        <w:div w:id="660085799">
          <w:marLeft w:val="0"/>
          <w:marRight w:val="0"/>
          <w:marTop w:val="0"/>
          <w:marBottom w:val="0"/>
          <w:divBdr>
            <w:top w:val="none" w:sz="0" w:space="0" w:color="auto"/>
            <w:left w:val="none" w:sz="0" w:space="0" w:color="auto"/>
            <w:bottom w:val="none" w:sz="0" w:space="0" w:color="auto"/>
            <w:right w:val="none" w:sz="0" w:space="0" w:color="auto"/>
          </w:divBdr>
        </w:div>
        <w:div w:id="616446275">
          <w:marLeft w:val="0"/>
          <w:marRight w:val="0"/>
          <w:marTop w:val="0"/>
          <w:marBottom w:val="0"/>
          <w:divBdr>
            <w:top w:val="none" w:sz="0" w:space="0" w:color="auto"/>
            <w:left w:val="none" w:sz="0" w:space="0" w:color="auto"/>
            <w:bottom w:val="none" w:sz="0" w:space="0" w:color="auto"/>
            <w:right w:val="none" w:sz="0" w:space="0" w:color="auto"/>
          </w:divBdr>
        </w:div>
        <w:div w:id="1617635542">
          <w:marLeft w:val="0"/>
          <w:marRight w:val="0"/>
          <w:marTop w:val="0"/>
          <w:marBottom w:val="0"/>
          <w:divBdr>
            <w:top w:val="none" w:sz="0" w:space="0" w:color="auto"/>
            <w:left w:val="none" w:sz="0" w:space="0" w:color="auto"/>
            <w:bottom w:val="none" w:sz="0" w:space="0" w:color="auto"/>
            <w:right w:val="none" w:sz="0" w:space="0" w:color="auto"/>
          </w:divBdr>
        </w:div>
        <w:div w:id="477919952">
          <w:marLeft w:val="0"/>
          <w:marRight w:val="0"/>
          <w:marTop w:val="0"/>
          <w:marBottom w:val="0"/>
          <w:divBdr>
            <w:top w:val="none" w:sz="0" w:space="0" w:color="auto"/>
            <w:left w:val="none" w:sz="0" w:space="0" w:color="auto"/>
            <w:bottom w:val="none" w:sz="0" w:space="0" w:color="auto"/>
            <w:right w:val="none" w:sz="0" w:space="0" w:color="auto"/>
          </w:divBdr>
        </w:div>
        <w:div w:id="718477849">
          <w:marLeft w:val="0"/>
          <w:marRight w:val="0"/>
          <w:marTop w:val="0"/>
          <w:marBottom w:val="0"/>
          <w:divBdr>
            <w:top w:val="none" w:sz="0" w:space="0" w:color="auto"/>
            <w:left w:val="none" w:sz="0" w:space="0" w:color="auto"/>
            <w:bottom w:val="none" w:sz="0" w:space="0" w:color="auto"/>
            <w:right w:val="none" w:sz="0" w:space="0" w:color="auto"/>
          </w:divBdr>
        </w:div>
        <w:div w:id="1136218738">
          <w:marLeft w:val="0"/>
          <w:marRight w:val="0"/>
          <w:marTop w:val="0"/>
          <w:marBottom w:val="0"/>
          <w:divBdr>
            <w:top w:val="none" w:sz="0" w:space="0" w:color="auto"/>
            <w:left w:val="none" w:sz="0" w:space="0" w:color="auto"/>
            <w:bottom w:val="none" w:sz="0" w:space="0" w:color="auto"/>
            <w:right w:val="none" w:sz="0" w:space="0" w:color="auto"/>
          </w:divBdr>
        </w:div>
        <w:div w:id="256401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lymouth.ac.uk/uploads/production/document/path/8/8388/Section_D_Assessmen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lymouth.ac.uk/uploads/production/document/path/8/8388/Section_D_Assessment.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rogress xmlns="be8701d8-bbbe-4753-a119-fb6eb7c05798">1. Incomplete</Progres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B1ACAF898A0749A86DDE90B30049F0" ma:contentTypeVersion="7" ma:contentTypeDescription="Create a new document." ma:contentTypeScope="" ma:versionID="3789c96d38e1ade9bd8a948f06d4eff1">
  <xsd:schema xmlns:xsd="http://www.w3.org/2001/XMLSchema" xmlns:xs="http://www.w3.org/2001/XMLSchema" xmlns:p="http://schemas.microsoft.com/office/2006/metadata/properties" xmlns:ns2="be8701d8-bbbe-4753-a119-fb6eb7c05798" xmlns:ns3="85e56b3a-a3dc-4c61-92e1-90eb764f6397" targetNamespace="http://schemas.microsoft.com/office/2006/metadata/properties" ma:root="true" ma:fieldsID="d969bce76380b5facfe9d66aca2291d3" ns2:_="" ns3:_="">
    <xsd:import namespace="be8701d8-bbbe-4753-a119-fb6eb7c05798"/>
    <xsd:import namespace="85e56b3a-a3dc-4c61-92e1-90eb764f6397"/>
    <xsd:element name="properties">
      <xsd:complexType>
        <xsd:sequence>
          <xsd:element name="documentManagement">
            <xsd:complexType>
              <xsd:all>
                <xsd:element ref="ns2:MediaServiceMetadata" minOccurs="0"/>
                <xsd:element ref="ns2:MediaServiceFastMetadata" minOccurs="0"/>
                <xsd:element ref="ns2:Progres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701d8-bbbe-4753-a119-fb6eb7c0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rogress" ma:index="10" nillable="true" ma:displayName="Progress" ma:default="1. Incomplete" ma:format="Dropdown" ma:internalName="Progress">
      <xsd:simpleType>
        <xsd:restriction base="dms:Choice">
          <xsd:enumeration value="1. Incomplete"/>
          <xsd:enumeration value="2. Uploaded"/>
          <xsd:enumeration value="3. Moderated"/>
          <xsd:enumeration value="4. Updated"/>
          <xsd:enumeration value="5. Finalised"/>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56b3a-a3dc-4c61-92e1-90eb764f63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F2EF06-1B3C-4A35-9AE9-88E6E4C6234B}">
  <ds:schemaRefs>
    <ds:schemaRef ds:uri="http://schemas.microsoft.com/office/2006/metadata/properties"/>
    <ds:schemaRef ds:uri="http://schemas.microsoft.com/office/infopath/2007/PartnerControls"/>
    <ds:schemaRef ds:uri="be8701d8-bbbe-4753-a119-fb6eb7c05798"/>
  </ds:schemaRefs>
</ds:datastoreItem>
</file>

<file path=customXml/itemProps2.xml><?xml version="1.0" encoding="utf-8"?>
<ds:datastoreItem xmlns:ds="http://schemas.openxmlformats.org/officeDocument/2006/customXml" ds:itemID="{82325736-FBC5-4A1D-B390-A671693C7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701d8-bbbe-4753-a119-fb6eb7c05798"/>
    <ds:schemaRef ds:uri="85e56b3a-a3dc-4c61-92e1-90eb764f6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D11568-E4EB-41EF-9BBA-972DC798AF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Pramudya Thilakaratne</dc:creator>
  <cp:keywords/>
  <dc:description/>
  <cp:lastModifiedBy>Hirushi Dilpriya</cp:lastModifiedBy>
  <cp:revision>4</cp:revision>
  <dcterms:created xsi:type="dcterms:W3CDTF">2022-11-15T00:40:00Z</dcterms:created>
  <dcterms:modified xsi:type="dcterms:W3CDTF">2024-11-13T04:33:00Z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0x010100E2B1ACAF898A0749A86DDE90B30049F0</vt:lpwstr>
  </property>
</Properties>
</file>