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4E78"/>
          <w:sz w:val="18"/>
        </w:rPr>
        <w:t>10-MINUTE COLLABORATIVE REVIEW</w:t>
      </w:r>
    </w:p>
    <w:p>
      <w:pPr>
        <w:keepNext/>
        <w:spacing w:after="40"/>
      </w:pPr>
      <w:r>
        <w:rPr>
          <w:b/>
          <w:i w:val="0"/>
          <w:color w:val="1F4E78"/>
          <w:sz w:val="40"/>
        </w:rPr>
        <w:t>Digital Lesson Accessibility Quick Check</w:t>
      </w:r>
    </w:p>
    <w:p>
      <w:pPr>
        <w:keepNext/>
        <w:spacing w:after="160"/>
      </w:pPr>
      <w:r>
        <w:rPr>
          <w:b w:val="0"/>
          <w:i/>
          <w:color w:val="667085"/>
          <w:sz w:val="21"/>
        </w:rPr>
        <w:t>For Google Classroom, Docs, Slides, Forms, videos, or other digital learning materials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/>
            <w:r>
              <w:rPr>
                <w:b/>
                <w:i w:val="0"/>
                <w:color w:val="1F4E78"/>
                <w:sz w:val="20"/>
              </w:rPr>
              <w:t xml:space="preserve">Purpose  </w:t>
            </w:r>
            <w:r>
              <w:rPr>
                <w:b w:val="0"/>
                <w:i w:val="0"/>
                <w:color w:val="1F2937"/>
                <w:sz w:val="20"/>
              </w:rPr>
              <w:t>Review one existing digital lesson or resource with a colleague, identify one practical improvement, and make learning easier to access. This is a supportive conversation—not an evaluation or compliance score.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Review date:  September 3, 2026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Grade/course:  Grades 9-12 ELA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Educator role/subject:  Secondary English teacher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Digital material reviewed:  Google Slides lesson</w:t>
            </w:r>
          </w:p>
        </w:tc>
      </w:tr>
    </w:tbl>
    <w:p>
      <w:pPr>
        <w:keepNext/>
        <w:spacing w:before="140" w:after="80"/>
      </w:pPr>
      <w:r>
        <w:rPr>
          <w:b/>
          <w:i w:val="0"/>
          <w:color w:val="1F4E78"/>
          <w:sz w:val="19"/>
        </w:rPr>
        <w:t xml:space="preserve">Directions: </w:t>
      </w:r>
      <w:r>
        <w:rPr>
          <w:b w:val="0"/>
          <w:i w:val="0"/>
          <w:sz w:val="19"/>
        </w:rPr>
        <w:t>Mark an X in Ready, Revise, or N/A. Add a short note only where useful. Then agree on one priority change.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810"/>
        <w:gridCol w:w="800"/>
        <w:gridCol w:w="900"/>
        <w:gridCol w:w="700"/>
        <w:gridCol w:w="2150"/>
      </w:tblGrid>
      <w:tr>
        <w:trPr>
          <w:tblHeader w:val="true"/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b/>
                <w:i w:val="0"/>
                <w:color w:val="FFFFFF"/>
                <w:sz w:val="17"/>
              </w:rPr>
              <w:t>Accessibility check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Ready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Revise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b w:val="0"/>
                <w:i w:val="0"/>
                <w:color w:val="1F2937"/>
                <w:sz w:val="17"/>
              </w:rPr>
              <w:t>The learning goal and directions are clear, brief, and broken into manageable steps.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b w:val="0"/>
                <w:i w:val="0"/>
                <w:color w:val="1F2937"/>
                <w:sz w:val="17"/>
              </w:rPr>
              <w:t>Text is easy to read: useful font size, spacing, and strong color contrast.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b w:val="0"/>
                <w:i w:val="0"/>
                <w:color w:val="1F2937"/>
                <w:sz w:val="17"/>
              </w:rPr>
              <w:t>Headings and layout are consistent, uncluttered, and easy to scan.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b w:val="0"/>
                <w:i w:val="0"/>
                <w:color w:val="1F2937"/>
                <w:sz w:val="17"/>
              </w:rPr>
              <w:t>Important information appears as selectable text—not only inside an image.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left"/>
            </w:pPr>
            <w:r>
              <w:t>Directions were not selectable.</w:t>
            </w:r>
          </w:p>
        </w:tc>
      </w:tr>
      <w:tr>
        <w:trPr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b w:val="0"/>
                <w:i w:val="0"/>
                <w:color w:val="1F2937"/>
                <w:sz w:val="17"/>
              </w:rPr>
              <w:t>Meaningful images have a short description or alt text when needed.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t>One image needed alt text.</w:t>
            </w:r>
          </w:p>
        </w:tc>
      </w:tr>
      <w:tr>
        <w:trPr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b w:val="0"/>
                <w:i w:val="0"/>
                <w:color w:val="1F2937"/>
                <w:sz w:val="17"/>
              </w:rPr>
              <w:t>Video or audio includes accurate captions or a usable transcript.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left"/>
            </w:pPr>
            <w:r>
              <w:t>No audio or video.</w:t>
            </w:r>
          </w:p>
        </w:tc>
      </w:tr>
      <w:tr>
        <w:trPr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b w:val="0"/>
                <w:i w:val="0"/>
                <w:color w:val="1F2937"/>
                <w:sz w:val="17"/>
              </w:rPr>
              <w:t>Links have descriptive names, work correctly, and open the intended resource.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b w:val="0"/>
                <w:i w:val="0"/>
                <w:color w:val="1F2937"/>
                <w:sz w:val="17"/>
              </w:rPr>
              <w:t>Meaning is not communicated by color, sound, or position alone.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b w:val="0"/>
                <w:i w:val="0"/>
                <w:color w:val="1F2937"/>
                <w:sz w:val="17"/>
              </w:rPr>
              <w:t>Students can use helpful access tools such as zoom, keyboard navigation, read-aloud, or voice typing.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t>Image-only text blocked read-aloud.</w:t>
            </w:r>
          </w:p>
        </w:tc>
      </w:tr>
      <w:tr>
        <w:trPr>
          <w:cantSplit/>
        </w:trPr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b w:val="0"/>
                <w:i w:val="0"/>
                <w:color w:val="1F2937"/>
                <w:sz w:val="17"/>
              </w:rPr>
              <w:t>The material protects privacy and does not display unnecessary student or personal information.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52" w:lineRule="auto"/>
              <w:jc w:val="left"/>
            </w:pPr>
            <w:r/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t>One priority change we agreed to make: Replace image-only directions with selectable text, numbered steps, and a brief example.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t>Why this change matters for learners: Students can enlarge, select, or use text-to-speech with the directions and follow the steps more easily.</w:t>
            </w:r>
          </w:p>
        </w:tc>
      </w:tr>
    </w:tbl>
    <w:p>
      <w:pPr>
        <w:spacing w:before="80" w:after="0"/>
      </w:pPr>
      <w:r>
        <w:rPr>
          <w:b/>
          <w:i w:val="0"/>
          <w:color w:val="1F4E78"/>
          <w:sz w:val="17"/>
        </w:rPr>
        <w:t xml:space="preserve">Privacy note: </w:t>
      </w:r>
      <w:r>
        <w:rPr>
          <w:b w:val="0"/>
          <w:i w:val="0"/>
          <w:color w:val="667085"/>
          <w:sz w:val="17"/>
        </w:rPr>
        <w:t>Remove student names and identifying information before saving screenshots or sharing evidence.</w:t>
      </w:r>
    </w:p>
    <w:p>
      <w:r>
        <w:br w:type="page"/>
      </w:r>
    </w:p>
    <w:p>
      <w:pPr>
        <w:spacing w:after="40"/>
      </w:pPr>
      <w:r>
        <w:rPr>
          <w:b/>
          <w:i w:val="0"/>
          <w:color w:val="1F4E78"/>
          <w:sz w:val="18"/>
        </w:rPr>
        <w:t>FOR THE PORTFOLIO OWNER</w:t>
      </w:r>
    </w:p>
    <w:p>
      <w:pPr>
        <w:keepNext/>
        <w:spacing w:after="80"/>
      </w:pPr>
      <w:r>
        <w:rPr>
          <w:b/>
          <w:i w:val="0"/>
          <w:color w:val="1F4E78"/>
          <w:sz w:val="38"/>
        </w:rPr>
        <w:t>Implementation &amp; Evidence Record</w:t>
      </w:r>
    </w:p>
    <w:p>
      <w:pPr>
        <w:spacing w:after="140"/>
      </w:pPr>
      <w:r>
        <w:rPr>
          <w:b w:val="0"/>
          <w:i w:val="0"/>
          <w:color w:val="1F2937"/>
          <w:sz w:val="20"/>
        </w:rPr>
        <w:t>Complete this page after the collaborative review. Honest, small-scale evidence is enough: one colleague, one existing digital item, one useful change.</w:t>
      </w:r>
    </w:p>
    <w:p>
      <w:pPr>
        <w:pStyle w:val="Heading2"/>
        <w:keepNext/>
        <w:keepLines/>
      </w:pPr>
      <w:r>
        <w:t>Record what happened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>
              <w:t>Implementation: During Week 2, I met with a secondary English teacher for about 15 minutes and used the checklist to review a Google Slides lesson.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Change made or planned: The educator replaced image-only directions with selectable text, numbered steps, and a short example.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>
              <w:t>Effect on the educator: The educator recognized that image-based text can block zoom and read-aloud tools and planned to reuse the check.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Evidence: Completed checklist, revised slide, before-and-after description, and colleague feedback.</w:t>
            </w:r>
          </w:p>
        </w:tc>
      </w:tr>
    </w:tbl>
    <w:p>
      <w:pPr>
        <w:pStyle w:val="Heading2"/>
        <w:keepNext/>
        <w:keepLines/>
      </w:pPr>
      <w:r>
        <w:t>Three questions to ask your colleague</w:t>
      </w:r>
    </w:p>
    <w:p>
      <w:pPr>
        <w:pStyle w:val="ListBullet"/>
        <w:spacing w:after="40"/>
      </w:pPr>
      <w:r>
        <w:rPr>
          <w:b w:val="0"/>
          <w:i w:val="0"/>
          <w:sz w:val="18"/>
        </w:rPr>
        <w:t>What part of the checklist was most useful or made you notice something new?</w:t>
      </w:r>
      <w:r>
        <w:br/>
        <w:t>Response: The selectable-text check revealed that directions inside an image could not be read aloud.</w:t>
      </w:r>
    </w:p>
    <w:p>
      <w:pPr>
        <w:pStyle w:val="ListBullet"/>
        <w:spacing w:after="40"/>
      </w:pPr>
      <w:r>
        <w:rPr>
          <w:b w:val="0"/>
          <w:i w:val="0"/>
          <w:sz w:val="18"/>
        </w:rPr>
        <w:t>What change will you make, or what did you change, because of this review?</w:t>
      </w:r>
      <w:r>
        <w:br/>
        <w:t>Response: Replaced image-only directions with selectable text, numbered steps, and an example.</w:t>
      </w:r>
    </w:p>
    <w:p>
      <w:pPr>
        <w:pStyle w:val="ListBullet"/>
        <w:spacing w:after="40"/>
      </w:pPr>
      <w:r>
        <w:rPr>
          <w:b w:val="0"/>
          <w:i w:val="0"/>
          <w:sz w:val="18"/>
        </w:rPr>
        <w:t>Would this tool be useful again? Why or why not?</w:t>
      </w:r>
      <w:r>
        <w:br/>
        <w:t>Response: Yes. The short format fit normal lesson planning.</w:t>
      </w:r>
    </w:p>
    <w:p>
      <w:pPr>
        <w:pStyle w:val="Heading2"/>
        <w:keepNext/>
        <w:keepLines/>
      </w:pPr>
      <w:r>
        <w:t>How it supports Standard 4.1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/>
            <w:r>
              <w:rPr>
                <w:b/>
                <w:i w:val="0"/>
                <w:color w:val="1F4E78"/>
                <w:sz w:val="18"/>
              </w:rPr>
              <w:t>4.1.b — Equitable access</w:t>
            </w:r>
            <w:r>
              <w:rPr>
                <w:b w:val="0"/>
                <w:i w:val="0"/>
                <w:color w:val="1F2937"/>
                <w:sz w:val="18"/>
              </w:rPr>
              <w:br/>
              <w:t>The review helps a colleague notice and reduce barriers in digital content and learning tools.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/>
            <w:r>
              <w:rPr>
                <w:b/>
                <w:i w:val="0"/>
                <w:color w:val="1F4E78"/>
                <w:sz w:val="18"/>
              </w:rPr>
              <w:t>4.1.c — Supportive coaching culture</w:t>
            </w:r>
            <w:r>
              <w:rPr>
                <w:b w:val="0"/>
                <w:i w:val="0"/>
                <w:color w:val="1F2937"/>
                <w:sz w:val="18"/>
              </w:rPr>
              <w:br/>
              <w:t>The short, non-evaluative conversation supports collaborative learning and improvement.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03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b w:val="0"/>
        <w:i w:val="0"/>
        <w:color w:val="667085"/>
        <w:sz w:val="16"/>
      </w:rPr>
      <w:t xml:space="preserve">PAGE </w:t>
    </w:r>
    <w:r>
      <w:rPr>
        <w:color w:val="66708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b/>
        <w:i w:val="0"/>
        <w:color w:val="1F4E78"/>
        <w:sz w:val="17"/>
      </w:rPr>
      <w:t>TEACHER COLLABORATION TOOL</w:t>
    </w:r>
    <w:r>
      <w:rPr>
        <w:b w:val="0"/>
        <w:i w:val="0"/>
        <w:color w:val="667085"/>
        <w:sz w:val="17"/>
      </w:rPr>
      <w:t xml:space="preserve">   |   ACCESSIBLE DIGITAL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Lesson Accessibility Quick Check</dc:title>
  <dc:subject>EDEL 594 Standard 4.1 portfolio artifact</dc:subject>
  <dc:creator>python-docx</dc:creator>
  <cp:keywords>accessibility, digital learning, teacher collaboration, ISTE Coach 4.1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