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C1B9" w14:textId="49758596" w:rsidR="00C46482" w:rsidRDefault="00C46482" w:rsidP="00C46482">
      <w:pPr>
        <w:pStyle w:val="Title"/>
        <w:jc w:val="center"/>
      </w:pPr>
      <w:r w:rsidRPr="00A842E4">
        <w:t>SWOT I</w:t>
      </w:r>
      <w:r>
        <w:t>teration</w:t>
      </w:r>
      <w:r w:rsidRPr="00A842E4">
        <w:t xml:space="preserve"> </w:t>
      </w:r>
      <w:r>
        <w:t>3</w:t>
      </w:r>
      <w:r>
        <w:t xml:space="preserve"> </w:t>
      </w:r>
      <w:r w:rsidRPr="00A842E4">
        <w:t xml:space="preserve">Prompt </w:t>
      </w:r>
      <w:r>
        <w:t>#2</w:t>
      </w:r>
      <w:r w:rsidRPr="00A842E4">
        <w:t xml:space="preserve"> </w:t>
      </w:r>
      <w:r>
        <w:t>–</w:t>
      </w:r>
      <w:r w:rsidRPr="00A842E4">
        <w:t xml:space="preserve"> </w:t>
      </w:r>
      <w:r>
        <w:t>DeepSeek</w:t>
      </w:r>
    </w:p>
    <w:p w14:paraId="5F39D26E" w14:textId="39066DD7" w:rsidR="00C46482" w:rsidRDefault="00C46482" w:rsidP="00C46482">
      <w:pPr>
        <w:rPr>
          <w:b/>
          <w:bCs/>
        </w:rPr>
      </w:pPr>
      <w:r w:rsidRPr="00C46482">
        <w:rPr>
          <w:b/>
          <w:bCs/>
        </w:rPr>
        <w:t xml:space="preserve">Prompt- </w:t>
      </w:r>
      <w:r w:rsidRPr="00C46482">
        <w:rPr>
          <w:b/>
          <w:bCs/>
        </w:rPr>
        <w:t xml:space="preserve">Can you generate me a SWOT analysis for https://www.pbmares.com/ base in Newport news Virginia. Use only bullet points and keep the information concise with a professional tone, from the perspective of </w:t>
      </w:r>
      <w:r w:rsidRPr="00C46482">
        <w:rPr>
          <w:b/>
          <w:bCs/>
        </w:rPr>
        <w:t>an</w:t>
      </w:r>
      <w:r w:rsidRPr="00C46482">
        <w:rPr>
          <w:b/>
          <w:bCs/>
        </w:rPr>
        <w:t xml:space="preserve"> IAM/Information Systems Security Analyst candidate preparing for an interview.  In a concise, bullet-point format, highlight how IAM/Information Systems Security Analyst impacts the company's Strengths (e.g., leveraging cyber security to make the office safer), Weaknesses (e.g., lack of security), </w:t>
      </w:r>
      <w:r w:rsidRPr="00C46482">
        <w:rPr>
          <w:b/>
          <w:bCs/>
        </w:rPr>
        <w:t>Opportunities,</w:t>
      </w:r>
      <w:r w:rsidRPr="00C46482">
        <w:rPr>
          <w:b/>
          <w:bCs/>
        </w:rPr>
        <w:t xml:space="preserve"> and Threats (e.g., data privacy risks).</w:t>
      </w:r>
    </w:p>
    <w:p w14:paraId="7F144031" w14:textId="6F0942BB" w:rsidR="00C46482" w:rsidRDefault="00C46482" w:rsidP="00C46482">
      <w:pPr>
        <w:rPr>
          <w:b/>
          <w:bCs/>
        </w:rPr>
      </w:pPr>
    </w:p>
    <w:p w14:paraId="0D349705" w14:textId="77777777" w:rsidR="00C46482" w:rsidRPr="00C46482" w:rsidRDefault="00C46482" w:rsidP="00C46482">
      <w:pPr>
        <w:rPr>
          <w:b/>
          <w:bCs/>
        </w:rPr>
      </w:pPr>
      <w:r w:rsidRPr="00C46482">
        <w:rPr>
          <w:b/>
          <w:bCs/>
        </w:rPr>
        <w:t>PB Mares – SWOT Analysis (IAM/Information Security Perspective)</w:t>
      </w:r>
    </w:p>
    <w:p w14:paraId="3592441A" w14:textId="77777777" w:rsidR="00C46482" w:rsidRPr="00C46482" w:rsidRDefault="00C46482" w:rsidP="00C46482">
      <w:pPr>
        <w:rPr>
          <w:b/>
          <w:bCs/>
        </w:rPr>
      </w:pPr>
      <w:r w:rsidRPr="00C46482">
        <w:rPr>
          <w:b/>
          <w:bCs/>
        </w:rPr>
        <w:t>Strengths (Security Enhancements)</w:t>
      </w:r>
    </w:p>
    <w:p w14:paraId="474B7682" w14:textId="77777777" w:rsidR="00C46482" w:rsidRPr="00C46482" w:rsidRDefault="00C46482" w:rsidP="00C46482">
      <w:pPr>
        <w:numPr>
          <w:ilvl w:val="0"/>
          <w:numId w:val="1"/>
        </w:numPr>
        <w:rPr>
          <w:b/>
          <w:bCs/>
        </w:rPr>
      </w:pPr>
      <w:r w:rsidRPr="00C46482">
        <w:rPr>
          <w:b/>
          <w:bCs/>
        </w:rPr>
        <w:t>Secure Client Data Protection – Robust IAM controls can strengthen trust in handling sensitive real estate transactions.</w:t>
      </w:r>
    </w:p>
    <w:p w14:paraId="350E23A2" w14:textId="77777777" w:rsidR="00C46482" w:rsidRPr="00C46482" w:rsidRDefault="00C46482" w:rsidP="00C46482">
      <w:pPr>
        <w:numPr>
          <w:ilvl w:val="0"/>
          <w:numId w:val="1"/>
        </w:numPr>
        <w:rPr>
          <w:b/>
          <w:bCs/>
        </w:rPr>
      </w:pPr>
      <w:r w:rsidRPr="00C46482">
        <w:rPr>
          <w:b/>
          <w:bCs/>
        </w:rPr>
        <w:t>Compliance Advantage – Implementing NIST/CIS frameworks ensures adherence to industry regulations.</w:t>
      </w:r>
    </w:p>
    <w:p w14:paraId="7A79BF7C" w14:textId="77777777" w:rsidR="00C46482" w:rsidRPr="00C46482" w:rsidRDefault="00C46482" w:rsidP="00C46482">
      <w:pPr>
        <w:numPr>
          <w:ilvl w:val="0"/>
          <w:numId w:val="1"/>
        </w:numPr>
        <w:rPr>
          <w:b/>
          <w:bCs/>
        </w:rPr>
      </w:pPr>
      <w:r w:rsidRPr="00C46482">
        <w:rPr>
          <w:b/>
          <w:bCs/>
        </w:rPr>
        <w:t>Remote Work Security – Secure VPNs &amp; MFA for brokers accessing listings/data remotely.</w:t>
      </w:r>
    </w:p>
    <w:p w14:paraId="2BB3FCBF" w14:textId="77777777" w:rsidR="00C46482" w:rsidRPr="00C46482" w:rsidRDefault="00C46482" w:rsidP="00C46482">
      <w:pPr>
        <w:numPr>
          <w:ilvl w:val="0"/>
          <w:numId w:val="1"/>
        </w:numPr>
        <w:rPr>
          <w:b/>
          <w:bCs/>
        </w:rPr>
      </w:pPr>
      <w:r w:rsidRPr="00C46482">
        <w:rPr>
          <w:b/>
          <w:bCs/>
        </w:rPr>
        <w:t>Cybersecurity as a Differentiator – Enhances reputation in a data-driven commercial real estate market.</w:t>
      </w:r>
    </w:p>
    <w:p w14:paraId="32F3F93D" w14:textId="77777777" w:rsidR="00C46482" w:rsidRPr="00C46482" w:rsidRDefault="00C46482" w:rsidP="00C46482">
      <w:pPr>
        <w:rPr>
          <w:b/>
          <w:bCs/>
        </w:rPr>
      </w:pPr>
      <w:r w:rsidRPr="00C46482">
        <w:rPr>
          <w:b/>
          <w:bCs/>
        </w:rPr>
        <w:t>Weaknesses (Security Gaps)</w:t>
      </w:r>
    </w:p>
    <w:p w14:paraId="54AD686F" w14:textId="77777777" w:rsidR="00C46482" w:rsidRPr="00C46482" w:rsidRDefault="00C46482" w:rsidP="00C46482">
      <w:pPr>
        <w:numPr>
          <w:ilvl w:val="0"/>
          <w:numId w:val="2"/>
        </w:numPr>
        <w:rPr>
          <w:b/>
          <w:bCs/>
        </w:rPr>
      </w:pPr>
      <w:r w:rsidRPr="00C46482">
        <w:rPr>
          <w:b/>
          <w:bCs/>
        </w:rPr>
        <w:t>Legacy System Vulnerabilities – Potential outdated IT infrastructure lacking modern IAM protocols.</w:t>
      </w:r>
    </w:p>
    <w:p w14:paraId="1B8C4AE9" w14:textId="77777777" w:rsidR="00C46482" w:rsidRPr="00C46482" w:rsidRDefault="00C46482" w:rsidP="00C46482">
      <w:pPr>
        <w:numPr>
          <w:ilvl w:val="0"/>
          <w:numId w:val="2"/>
        </w:numPr>
        <w:rPr>
          <w:b/>
          <w:bCs/>
        </w:rPr>
      </w:pPr>
      <w:r w:rsidRPr="00C46482">
        <w:rPr>
          <w:b/>
          <w:bCs/>
        </w:rPr>
        <w:t>Limited Security Awareness – Non-technical staff may be susceptible to phishing/social engineering.</w:t>
      </w:r>
    </w:p>
    <w:p w14:paraId="7022854A" w14:textId="77777777" w:rsidR="00C46482" w:rsidRPr="00C46482" w:rsidRDefault="00C46482" w:rsidP="00C46482">
      <w:pPr>
        <w:numPr>
          <w:ilvl w:val="0"/>
          <w:numId w:val="2"/>
        </w:numPr>
        <w:rPr>
          <w:b/>
          <w:bCs/>
        </w:rPr>
      </w:pPr>
      <w:r w:rsidRPr="00C46482">
        <w:rPr>
          <w:b/>
          <w:bCs/>
        </w:rPr>
        <w:t>Third-Party Risks – Vendor/partner access to MLS or financial systems without proper oversight.</w:t>
      </w:r>
    </w:p>
    <w:p w14:paraId="77604E02" w14:textId="77777777" w:rsidR="00C46482" w:rsidRPr="00C46482" w:rsidRDefault="00C46482" w:rsidP="00C46482">
      <w:pPr>
        <w:numPr>
          <w:ilvl w:val="0"/>
          <w:numId w:val="2"/>
        </w:numPr>
        <w:rPr>
          <w:b/>
          <w:bCs/>
        </w:rPr>
      </w:pPr>
      <w:r w:rsidRPr="00C46482">
        <w:rPr>
          <w:b/>
          <w:bCs/>
        </w:rPr>
        <w:t>Insufficient Audit Logging – Weak monitoring of user access to sensitive property/client data.</w:t>
      </w:r>
    </w:p>
    <w:p w14:paraId="449D92BF" w14:textId="77777777" w:rsidR="00C46482" w:rsidRPr="00C46482" w:rsidRDefault="00C46482" w:rsidP="00C46482">
      <w:pPr>
        <w:rPr>
          <w:b/>
          <w:bCs/>
        </w:rPr>
      </w:pPr>
      <w:r w:rsidRPr="00C46482">
        <w:rPr>
          <w:b/>
          <w:bCs/>
        </w:rPr>
        <w:t>Opportunities (Security Improvements)</w:t>
      </w:r>
    </w:p>
    <w:p w14:paraId="6C137224" w14:textId="77777777" w:rsidR="00C46482" w:rsidRPr="00C46482" w:rsidRDefault="00C46482" w:rsidP="00C46482">
      <w:pPr>
        <w:numPr>
          <w:ilvl w:val="0"/>
          <w:numId w:val="3"/>
        </w:numPr>
        <w:rPr>
          <w:b/>
          <w:bCs/>
        </w:rPr>
      </w:pPr>
      <w:r w:rsidRPr="00C46482">
        <w:rPr>
          <w:b/>
          <w:bCs/>
        </w:rPr>
        <w:lastRenderedPageBreak/>
        <w:t>Cloud Security Integration – Migrate to Azure AD/AWS IAM for scalable access controls.</w:t>
      </w:r>
    </w:p>
    <w:p w14:paraId="410EB73B" w14:textId="77777777" w:rsidR="00C46482" w:rsidRPr="00C46482" w:rsidRDefault="00C46482" w:rsidP="00C46482">
      <w:pPr>
        <w:numPr>
          <w:ilvl w:val="0"/>
          <w:numId w:val="3"/>
        </w:numPr>
        <w:rPr>
          <w:b/>
          <w:bCs/>
        </w:rPr>
      </w:pPr>
      <w:r w:rsidRPr="00C46482">
        <w:rPr>
          <w:b/>
          <w:bCs/>
        </w:rPr>
        <w:t>Automated Compliance – Deploy tools to streamline HIPAA/GDPR compliance for client data.</w:t>
      </w:r>
    </w:p>
    <w:p w14:paraId="6C98187D" w14:textId="77777777" w:rsidR="00C46482" w:rsidRPr="00C46482" w:rsidRDefault="00C46482" w:rsidP="00C46482">
      <w:pPr>
        <w:numPr>
          <w:ilvl w:val="0"/>
          <w:numId w:val="3"/>
        </w:numPr>
        <w:rPr>
          <w:b/>
          <w:bCs/>
        </w:rPr>
      </w:pPr>
      <w:r w:rsidRPr="00C46482">
        <w:rPr>
          <w:b/>
          <w:bCs/>
        </w:rPr>
        <w:t>Employee Training Programs – Reduce breaches via regular cybersecurity drills.</w:t>
      </w:r>
    </w:p>
    <w:p w14:paraId="21F06D3F" w14:textId="77777777" w:rsidR="00C46482" w:rsidRPr="00C46482" w:rsidRDefault="00C46482" w:rsidP="00C46482">
      <w:pPr>
        <w:numPr>
          <w:ilvl w:val="0"/>
          <w:numId w:val="3"/>
        </w:numPr>
        <w:rPr>
          <w:b/>
          <w:bCs/>
        </w:rPr>
      </w:pPr>
      <w:r w:rsidRPr="00C46482">
        <w:rPr>
          <w:b/>
          <w:bCs/>
        </w:rPr>
        <w:t>Zero Trust Adoption – Least-privilege access for brokers, admin, and external partners.</w:t>
      </w:r>
    </w:p>
    <w:p w14:paraId="1F9BCADA" w14:textId="77777777" w:rsidR="00C46482" w:rsidRPr="00C46482" w:rsidRDefault="00C46482" w:rsidP="00C46482">
      <w:pPr>
        <w:rPr>
          <w:b/>
          <w:bCs/>
        </w:rPr>
      </w:pPr>
      <w:r w:rsidRPr="00C46482">
        <w:rPr>
          <w:b/>
          <w:bCs/>
        </w:rPr>
        <w:t>Threats (Security Risks)</w:t>
      </w:r>
    </w:p>
    <w:p w14:paraId="36C1D32E" w14:textId="77777777" w:rsidR="00C46482" w:rsidRPr="00C46482" w:rsidRDefault="00C46482" w:rsidP="00C46482">
      <w:pPr>
        <w:numPr>
          <w:ilvl w:val="0"/>
          <w:numId w:val="4"/>
        </w:numPr>
        <w:rPr>
          <w:b/>
          <w:bCs/>
        </w:rPr>
      </w:pPr>
      <w:r w:rsidRPr="00C46482">
        <w:rPr>
          <w:b/>
          <w:bCs/>
        </w:rPr>
        <w:t>Ransomware Targeting SMBs – Small firms like PB Mares are prime targets for cyberattacks.</w:t>
      </w:r>
    </w:p>
    <w:p w14:paraId="44CF5836" w14:textId="77777777" w:rsidR="00C46482" w:rsidRPr="00C46482" w:rsidRDefault="00C46482" w:rsidP="00C46482">
      <w:pPr>
        <w:numPr>
          <w:ilvl w:val="0"/>
          <w:numId w:val="4"/>
        </w:numPr>
        <w:rPr>
          <w:b/>
          <w:bCs/>
        </w:rPr>
      </w:pPr>
      <w:r w:rsidRPr="00C46482">
        <w:rPr>
          <w:b/>
          <w:bCs/>
        </w:rPr>
        <w:t>Insider Threats – Unmonitored employee access to financial/property records.</w:t>
      </w:r>
    </w:p>
    <w:p w14:paraId="6177FAEA" w14:textId="77777777" w:rsidR="00C46482" w:rsidRPr="00C46482" w:rsidRDefault="00C46482" w:rsidP="00C46482">
      <w:pPr>
        <w:numPr>
          <w:ilvl w:val="0"/>
          <w:numId w:val="4"/>
        </w:numPr>
        <w:rPr>
          <w:b/>
          <w:bCs/>
        </w:rPr>
      </w:pPr>
      <w:r w:rsidRPr="00C46482">
        <w:rPr>
          <w:b/>
          <w:bCs/>
        </w:rPr>
        <w:t>Data Privacy Fines – Mishandling client data could lead to legal/regulatory penalties.</w:t>
      </w:r>
    </w:p>
    <w:p w14:paraId="52E1C10B" w14:textId="77777777" w:rsidR="00C46482" w:rsidRPr="00C46482" w:rsidRDefault="00C46482" w:rsidP="00C46482">
      <w:pPr>
        <w:numPr>
          <w:ilvl w:val="0"/>
          <w:numId w:val="4"/>
        </w:numPr>
        <w:rPr>
          <w:b/>
          <w:bCs/>
        </w:rPr>
      </w:pPr>
      <w:r w:rsidRPr="00C46482">
        <w:rPr>
          <w:b/>
          <w:bCs/>
        </w:rPr>
        <w:t>Reputation Damage – Breaches could erode trust in a relationship-driven industry.</w:t>
      </w:r>
    </w:p>
    <w:p w14:paraId="39B79B43" w14:textId="77777777" w:rsidR="00C46482" w:rsidRPr="00C46482" w:rsidRDefault="00C46482" w:rsidP="00C46482">
      <w:pPr>
        <w:rPr>
          <w:b/>
          <w:bCs/>
        </w:rPr>
      </w:pPr>
      <w:r w:rsidRPr="00C46482">
        <w:rPr>
          <w:b/>
          <w:bCs/>
        </w:rPr>
        <w:t>Key Takeaway for Interview: Highlight how IAM reduces risks (e.g., secure client portals, access governance) while enabling business growth through compliance and operational resilience.</w:t>
      </w:r>
    </w:p>
    <w:p w14:paraId="4FC84876" w14:textId="77777777" w:rsidR="00C46482" w:rsidRPr="00C46482" w:rsidRDefault="00C46482" w:rsidP="00C46482">
      <w:pPr>
        <w:rPr>
          <w:b/>
          <w:bCs/>
        </w:rPr>
      </w:pPr>
    </w:p>
    <w:p w14:paraId="12DC9A2F" w14:textId="77777777" w:rsidR="004A53C2" w:rsidRDefault="004A53C2"/>
    <w:sectPr w:rsidR="004A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E2C"/>
    <w:multiLevelType w:val="multilevel"/>
    <w:tmpl w:val="AF62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935AE"/>
    <w:multiLevelType w:val="multilevel"/>
    <w:tmpl w:val="0EA4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83814"/>
    <w:multiLevelType w:val="multilevel"/>
    <w:tmpl w:val="375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03C07"/>
    <w:multiLevelType w:val="multilevel"/>
    <w:tmpl w:val="3BD6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92191">
    <w:abstractNumId w:val="0"/>
  </w:num>
  <w:num w:numId="2" w16cid:durableId="1262883362">
    <w:abstractNumId w:val="1"/>
  </w:num>
  <w:num w:numId="3" w16cid:durableId="772820822">
    <w:abstractNumId w:val="3"/>
  </w:num>
  <w:num w:numId="4" w16cid:durableId="417214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82"/>
    <w:rsid w:val="00312FD2"/>
    <w:rsid w:val="003500E9"/>
    <w:rsid w:val="004A53C2"/>
    <w:rsid w:val="008C2B0F"/>
    <w:rsid w:val="00C4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9321"/>
  <w15:chartTrackingRefBased/>
  <w15:docId w15:val="{A2975C1D-0E9C-4C6A-ADE0-CAD9CF6B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2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5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Tilley, Trevor</dc:creator>
  <cp:keywords/>
  <dc:description/>
  <cp:lastModifiedBy>Tilley, Trevor</cp:lastModifiedBy>
  <cp:revision>1</cp:revision>
  <dcterms:created xsi:type="dcterms:W3CDTF">2025-05-17T17:26:00Z</dcterms:created>
  <dcterms:modified xsi:type="dcterms:W3CDTF">2025-05-17T17:26:00Z</dcterms:modified>
</cp:coreProperties>
</file>