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EB43" w14:textId="77777777" w:rsidR="00202242" w:rsidRDefault="00C25D06">
      <w:r>
        <w:t>Trevor Ashby</w:t>
      </w:r>
    </w:p>
    <w:p w14:paraId="4D9F2EDF" w14:textId="77777777" w:rsidR="00C25D06" w:rsidRPr="001F7EF1" w:rsidRDefault="00C25D06" w:rsidP="00C25D06">
      <w:pPr>
        <w:jc w:val="center"/>
        <w:rPr>
          <w:sz w:val="44"/>
          <w:szCs w:val="44"/>
        </w:rPr>
      </w:pPr>
      <w:r w:rsidRPr="001F7EF1">
        <w:rPr>
          <w:sz w:val="44"/>
          <w:szCs w:val="44"/>
        </w:rPr>
        <w:t>Network 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D06" w14:paraId="254129A0" w14:textId="77777777" w:rsidTr="00C25D06">
        <w:tc>
          <w:tcPr>
            <w:tcW w:w="9350" w:type="dxa"/>
            <w:shd w:val="clear" w:color="auto" w:fill="D9D9D9" w:themeFill="background1" w:themeFillShade="D9"/>
          </w:tcPr>
          <w:p w14:paraId="6ED6106D" w14:textId="77777777" w:rsidR="00C25D06" w:rsidRDefault="00C25D06" w:rsidP="00C25D0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Code Submission</w:t>
            </w:r>
          </w:p>
        </w:tc>
      </w:tr>
      <w:tr w:rsidR="00C25D06" w14:paraId="5BE36BFF" w14:textId="77777777" w:rsidTr="00C25D06">
        <w:tc>
          <w:tcPr>
            <w:tcW w:w="9350" w:type="dxa"/>
          </w:tcPr>
          <w:p w14:paraId="4FE694B3" w14:textId="2D6DF1CF" w:rsidR="00C25D06" w:rsidRDefault="0077704E" w:rsidP="00C25D06">
            <w:pPr>
              <w:jc w:val="center"/>
            </w:pPr>
            <w:r>
              <w:t>**See appendix</w:t>
            </w:r>
          </w:p>
        </w:tc>
      </w:tr>
    </w:tbl>
    <w:p w14:paraId="3EB2EEBA" w14:textId="77777777" w:rsidR="00C25D06" w:rsidRDefault="00C25D06" w:rsidP="00C25D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D06" w14:paraId="6A6582C1" w14:textId="77777777" w:rsidTr="00C25D06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17D2E48" w14:textId="1F6F9231" w:rsidR="00C25D06" w:rsidRDefault="00C25D06" w:rsidP="00C25D0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Priority Queue’s</w:t>
            </w:r>
            <w:r w:rsidR="000F37BD">
              <w:t xml:space="preserve"> Complexity</w:t>
            </w:r>
          </w:p>
        </w:tc>
      </w:tr>
      <w:tr w:rsidR="00C25D06" w14:paraId="2A150DC7" w14:textId="77777777" w:rsidTr="00C25D06">
        <w:tc>
          <w:tcPr>
            <w:tcW w:w="4675" w:type="dxa"/>
          </w:tcPr>
          <w:p w14:paraId="53561708" w14:textId="77777777" w:rsidR="00C25D06" w:rsidRDefault="00C25D06" w:rsidP="00C25D06">
            <w:pPr>
              <w:jc w:val="center"/>
            </w:pPr>
            <w:r>
              <w:t>Array</w:t>
            </w:r>
          </w:p>
        </w:tc>
        <w:tc>
          <w:tcPr>
            <w:tcW w:w="4675" w:type="dxa"/>
          </w:tcPr>
          <w:p w14:paraId="28BE5D7B" w14:textId="77777777" w:rsidR="00C25D06" w:rsidRDefault="00C25D06" w:rsidP="00C25D06">
            <w:pPr>
              <w:jc w:val="center"/>
            </w:pPr>
            <w:r>
              <w:t>Heap</w:t>
            </w:r>
          </w:p>
        </w:tc>
      </w:tr>
      <w:tr w:rsidR="00C25D06" w14:paraId="32D19915" w14:textId="77777777" w:rsidTr="00C25D06">
        <w:tc>
          <w:tcPr>
            <w:tcW w:w="4675" w:type="dxa"/>
          </w:tcPr>
          <w:p w14:paraId="58266ED4" w14:textId="5098D34A" w:rsidR="00C25D06" w:rsidRDefault="003948E5" w:rsidP="00C25D06">
            <w:pPr>
              <w:jc w:val="center"/>
            </w:pPr>
            <w:proofErr w:type="gramStart"/>
            <w:r w:rsidRPr="001E573D">
              <w:rPr>
                <w:b/>
                <w:bCs/>
              </w:rPr>
              <w:t>Insert(</w:t>
            </w:r>
            <w:proofErr w:type="gramEnd"/>
            <w:r w:rsidRPr="001E573D">
              <w:rPr>
                <w:b/>
                <w:bCs/>
              </w:rPr>
              <w:t>):</w:t>
            </w:r>
            <w:r>
              <w:t xml:space="preserve"> I do not use an insert function with the array implementation</w:t>
            </w:r>
            <w:r w:rsidR="00440B4F">
              <w:t xml:space="preserve">, but adding something to the array is O(1) complexity because </w:t>
            </w:r>
            <w:r w:rsidR="00300D68">
              <w:t>appending to the end of an array takes constant</w:t>
            </w:r>
            <w:r w:rsidR="00440B4F">
              <w:t xml:space="preserve"> time.</w:t>
            </w:r>
          </w:p>
          <w:p w14:paraId="04BE59D2" w14:textId="21C7DB6D" w:rsidR="003948E5" w:rsidRDefault="003948E5" w:rsidP="00C25D06">
            <w:pPr>
              <w:jc w:val="center"/>
            </w:pPr>
            <w:proofErr w:type="spellStart"/>
            <w:r w:rsidRPr="001E573D">
              <w:rPr>
                <w:b/>
                <w:bCs/>
              </w:rPr>
              <w:t>Deletemin_</w:t>
            </w:r>
            <w:proofErr w:type="gramStart"/>
            <w:r w:rsidR="00440B4F" w:rsidRPr="001E573D">
              <w:rPr>
                <w:b/>
                <w:bCs/>
              </w:rPr>
              <w:t>Array</w:t>
            </w:r>
            <w:proofErr w:type="spellEnd"/>
            <w:r w:rsidRPr="001E573D">
              <w:rPr>
                <w:b/>
                <w:bCs/>
              </w:rPr>
              <w:t>(</w:t>
            </w:r>
            <w:proofErr w:type="gramEnd"/>
            <w:r w:rsidRPr="001E573D">
              <w:rPr>
                <w:b/>
                <w:bCs/>
              </w:rPr>
              <w:t>):</w:t>
            </w:r>
            <w:r w:rsidR="00BE39D6">
              <w:t xml:space="preserve"> </w:t>
            </w:r>
            <w:r w:rsidR="001E573D">
              <w:t>The c</w:t>
            </w:r>
            <w:r w:rsidR="00BE39D6">
              <w:t xml:space="preserve">omplexity </w:t>
            </w:r>
            <w:r w:rsidR="001E573D">
              <w:t xml:space="preserve">is </w:t>
            </w:r>
            <w:r w:rsidR="00BE39D6">
              <w:t>O(n)</w:t>
            </w:r>
            <w:r w:rsidR="001E573D">
              <w:t xml:space="preserve"> b</w:t>
            </w:r>
            <w:r w:rsidR="00BE39D6">
              <w:t>ecause</w:t>
            </w:r>
            <w:r w:rsidR="00AE4F1E">
              <w:t xml:space="preserve"> </w:t>
            </w:r>
            <w:r w:rsidR="00BE39D6">
              <w:t xml:space="preserve">every </w:t>
            </w:r>
            <w:r w:rsidR="008E6D3D">
              <w:t xml:space="preserve">node is </w:t>
            </w:r>
            <w:r w:rsidR="00AE4F1E">
              <w:t>traversed</w:t>
            </w:r>
            <w:r w:rsidR="008E6D3D">
              <w:t xml:space="preserve"> to determine which has the lowest value.</w:t>
            </w:r>
          </w:p>
        </w:tc>
        <w:tc>
          <w:tcPr>
            <w:tcW w:w="4675" w:type="dxa"/>
          </w:tcPr>
          <w:p w14:paraId="6EA1EF24" w14:textId="58AD19BB" w:rsidR="00954739" w:rsidRDefault="00D56302" w:rsidP="00AE4F1E">
            <w:pPr>
              <w:jc w:val="center"/>
            </w:pPr>
            <w:proofErr w:type="spellStart"/>
            <w:r w:rsidRPr="00AE4F1E">
              <w:rPr>
                <w:b/>
                <w:bCs/>
              </w:rPr>
              <w:t>Insert</w:t>
            </w:r>
            <w:r w:rsidR="000963A7" w:rsidRPr="00AE4F1E">
              <w:rPr>
                <w:b/>
                <w:bCs/>
              </w:rPr>
              <w:t>_</w:t>
            </w:r>
            <w:proofErr w:type="gramStart"/>
            <w:r w:rsidR="000963A7" w:rsidRPr="00AE4F1E">
              <w:rPr>
                <w:b/>
                <w:bCs/>
              </w:rPr>
              <w:t>heap</w:t>
            </w:r>
            <w:proofErr w:type="spellEnd"/>
            <w:r w:rsidRPr="00AE4F1E">
              <w:rPr>
                <w:b/>
                <w:bCs/>
              </w:rPr>
              <w:t>(</w:t>
            </w:r>
            <w:proofErr w:type="gramEnd"/>
            <w:r w:rsidRPr="00AE4F1E">
              <w:rPr>
                <w:b/>
                <w:bCs/>
              </w:rPr>
              <w:t>):</w:t>
            </w:r>
            <w:r w:rsidR="002B2EB3">
              <w:t xml:space="preserve"> Appending </w:t>
            </w:r>
            <w:r w:rsidR="00C374C9">
              <w:t>to</w:t>
            </w:r>
            <w:r w:rsidR="002B2EB3">
              <w:t xml:space="preserve"> the end of </w:t>
            </w:r>
            <w:r w:rsidR="00C374C9">
              <w:t>an</w:t>
            </w:r>
            <w:r w:rsidR="002B2EB3">
              <w:t xml:space="preserve"> array </w:t>
            </w:r>
            <w:r w:rsidR="00C374C9">
              <w:t>takes</w:t>
            </w:r>
            <w:r w:rsidR="002B2EB3">
              <w:t xml:space="preserve"> O(1)</w:t>
            </w:r>
            <w:r w:rsidR="00C374C9">
              <w:t xml:space="preserve"> time</w:t>
            </w:r>
            <w:r w:rsidR="002B2EB3">
              <w:t>.</w:t>
            </w:r>
            <w:r>
              <w:t xml:space="preserve"> </w:t>
            </w:r>
            <w:r w:rsidR="008C4CBE">
              <w:t>Afterwards, c</w:t>
            </w:r>
            <w:r w:rsidR="002B2EB3">
              <w:t xml:space="preserve">hecking to make sure that the array is sorted is </w:t>
            </w:r>
            <w:r w:rsidR="000963A7">
              <w:t>O(</w:t>
            </w:r>
            <w:proofErr w:type="spellStart"/>
            <w:r w:rsidR="000963A7">
              <w:t>log</w:t>
            </w:r>
            <w:r w:rsidR="00AC44AF">
              <w:t>n</w:t>
            </w:r>
            <w:proofErr w:type="spellEnd"/>
            <w:r w:rsidR="00AC44AF">
              <w:t>) due to visit</w:t>
            </w:r>
            <w:r w:rsidR="008C4CBE">
              <w:t xml:space="preserve">ing </w:t>
            </w:r>
            <w:r w:rsidR="00B47810">
              <w:t>a node at each level during</w:t>
            </w:r>
            <w:r w:rsidR="00AC44AF">
              <w:t xml:space="preserve"> the “bubbling </w:t>
            </w:r>
            <w:proofErr w:type="spellStart"/>
            <w:proofErr w:type="gramStart"/>
            <w:r w:rsidR="00AC44AF">
              <w:t>up”</w:t>
            </w:r>
            <w:r w:rsidR="00B47810">
              <w:t>stage</w:t>
            </w:r>
            <w:proofErr w:type="spellEnd"/>
            <w:proofErr w:type="gramEnd"/>
            <w:r w:rsidR="00AC44AF">
              <w:t xml:space="preserve"> to rebalance </w:t>
            </w:r>
            <w:r w:rsidR="002B2EB3">
              <w:t xml:space="preserve">the </w:t>
            </w:r>
            <w:r w:rsidR="00AC44AF">
              <w:t>tree.</w:t>
            </w:r>
            <w:r w:rsidR="002B2EB3">
              <w:t xml:space="preserve"> </w:t>
            </w:r>
          </w:p>
          <w:p w14:paraId="2BD868ED" w14:textId="3E94EDB0" w:rsidR="00954739" w:rsidRDefault="00D56302" w:rsidP="00AE4F1E">
            <w:pPr>
              <w:jc w:val="center"/>
            </w:pPr>
            <w:proofErr w:type="spellStart"/>
            <w:proofErr w:type="gramStart"/>
            <w:r w:rsidRPr="00AE4F1E">
              <w:rPr>
                <w:b/>
                <w:bCs/>
              </w:rPr>
              <w:t>DecreaseKey</w:t>
            </w:r>
            <w:proofErr w:type="spellEnd"/>
            <w:r w:rsidRPr="00AE4F1E">
              <w:rPr>
                <w:b/>
                <w:bCs/>
              </w:rPr>
              <w:t>(</w:t>
            </w:r>
            <w:proofErr w:type="gramEnd"/>
            <w:r w:rsidRPr="00AE4F1E">
              <w:rPr>
                <w:b/>
                <w:bCs/>
              </w:rPr>
              <w:t>):</w:t>
            </w:r>
            <w:r w:rsidR="00C15923">
              <w:t xml:space="preserve"> </w:t>
            </w:r>
            <w:r w:rsidR="00B47810">
              <w:t>Mine has</w:t>
            </w:r>
            <w:r w:rsidR="00643193">
              <w:t xml:space="preserve"> worst case scenario Complexity O(n)</w:t>
            </w:r>
            <w:r w:rsidR="006C7385">
              <w:t xml:space="preserve">. This is </w:t>
            </w:r>
            <w:r w:rsidR="00A857D1">
              <w:t>because</w:t>
            </w:r>
            <w:r w:rsidR="006C7385">
              <w:t xml:space="preserve"> I implemented </w:t>
            </w:r>
            <w:r w:rsidR="00A857D1">
              <w:t>my</w:t>
            </w:r>
            <w:r w:rsidR="006C7385">
              <w:t xml:space="preserve"> </w:t>
            </w:r>
            <w:proofErr w:type="spellStart"/>
            <w:r w:rsidR="006C7385">
              <w:t>pointerArray</w:t>
            </w:r>
            <w:proofErr w:type="spellEnd"/>
            <w:r w:rsidR="006C7385">
              <w:t xml:space="preserve"> in an inverse way *unintentionally*</w:t>
            </w:r>
            <w:r w:rsidR="00A857D1">
              <w:t>.</w:t>
            </w:r>
            <w:r w:rsidR="006C7385">
              <w:t xml:space="preserve"> </w:t>
            </w:r>
            <w:r w:rsidR="00643193">
              <w:t xml:space="preserve">However, this is the incorrect implementation. </w:t>
            </w:r>
            <w:r w:rsidR="00A857D1">
              <w:t xml:space="preserve">To fix this, </w:t>
            </w:r>
            <w:r w:rsidR="001A688E">
              <w:t xml:space="preserve">I would have the indices of the </w:t>
            </w:r>
            <w:proofErr w:type="spellStart"/>
            <w:r w:rsidR="001A688E">
              <w:t>pointerArray</w:t>
            </w:r>
            <w:proofErr w:type="spellEnd"/>
            <w:r w:rsidR="001A688E">
              <w:t xml:space="preserve"> be related to the </w:t>
            </w:r>
            <w:proofErr w:type="spellStart"/>
            <w:r w:rsidR="001A688E">
              <w:t>nodeID’s</w:t>
            </w:r>
            <w:proofErr w:type="spellEnd"/>
            <w:r w:rsidR="001A688E">
              <w:t xml:space="preserve">, which values would then point to the position of the </w:t>
            </w:r>
            <w:proofErr w:type="spellStart"/>
            <w:r w:rsidR="001A688E">
              <w:t>nodeID</w:t>
            </w:r>
            <w:proofErr w:type="spellEnd"/>
            <w:r w:rsidR="001A688E">
              <w:t xml:space="preserve"> i</w:t>
            </w:r>
            <w:r w:rsidR="00254A7F">
              <w:t xml:space="preserve">n the </w:t>
            </w:r>
            <w:proofErr w:type="spellStart"/>
            <w:r w:rsidR="00254A7F">
              <w:t>BinaryHeap</w:t>
            </w:r>
            <w:proofErr w:type="spellEnd"/>
            <w:r w:rsidR="00254A7F">
              <w:t xml:space="preserve"> array. This would allow me to use the </w:t>
            </w:r>
            <w:proofErr w:type="spellStart"/>
            <w:r w:rsidR="00254A7F">
              <w:t>nodeID</w:t>
            </w:r>
            <w:proofErr w:type="spellEnd"/>
            <w:r w:rsidR="00254A7F">
              <w:t xml:space="preserve"> for a lookup of </w:t>
            </w:r>
            <w:proofErr w:type="gramStart"/>
            <w:r w:rsidR="00254A7F">
              <w:t>O(</w:t>
            </w:r>
            <w:proofErr w:type="gramEnd"/>
            <w:r w:rsidR="00254A7F">
              <w:t>1) time.</w:t>
            </w:r>
            <w:r w:rsidR="00335F10">
              <w:t xml:space="preserve"> This would greatly improve speeds.</w:t>
            </w:r>
          </w:p>
          <w:p w14:paraId="208DC248" w14:textId="67218F72" w:rsidR="00954739" w:rsidRDefault="00D56302" w:rsidP="00AE4F1E">
            <w:pPr>
              <w:jc w:val="center"/>
            </w:pPr>
            <w:proofErr w:type="spellStart"/>
            <w:r w:rsidRPr="00AE4F1E">
              <w:rPr>
                <w:b/>
                <w:bCs/>
              </w:rPr>
              <w:t>Deletemin_</w:t>
            </w:r>
            <w:proofErr w:type="gramStart"/>
            <w:r w:rsidRPr="00AE4F1E">
              <w:rPr>
                <w:b/>
                <w:bCs/>
              </w:rPr>
              <w:t>Heap</w:t>
            </w:r>
            <w:proofErr w:type="spellEnd"/>
            <w:r w:rsidRPr="00AE4F1E">
              <w:rPr>
                <w:b/>
                <w:bCs/>
              </w:rPr>
              <w:t>(</w:t>
            </w:r>
            <w:proofErr w:type="gramEnd"/>
            <w:r w:rsidRPr="00AE4F1E">
              <w:rPr>
                <w:b/>
                <w:bCs/>
              </w:rPr>
              <w:t>):</w:t>
            </w:r>
            <w:r w:rsidR="00CE6E26">
              <w:t xml:space="preserve"> </w:t>
            </w:r>
            <w:r w:rsidR="000A6135">
              <w:t xml:space="preserve">Popping off values </w:t>
            </w:r>
            <w:r w:rsidR="006A605D">
              <w:t xml:space="preserve">from the arrays </w:t>
            </w:r>
            <w:r w:rsidR="000A6135">
              <w:t>is O(1) time</w:t>
            </w:r>
            <w:r w:rsidR="00832448">
              <w:t>.</w:t>
            </w:r>
            <w:r w:rsidR="000A6135">
              <w:t xml:space="preserve"> </w:t>
            </w:r>
            <w:r w:rsidR="00832448">
              <w:t>H</w:t>
            </w:r>
            <w:r w:rsidR="000A6135">
              <w:t xml:space="preserve">owever, once the last value becomes </w:t>
            </w:r>
            <w:r w:rsidR="00832448">
              <w:t>gets put onto the front of the array (or top of the tree depending on how you look at it)</w:t>
            </w:r>
            <w:r w:rsidR="000A6135">
              <w:t>, the “sifting down”</w:t>
            </w:r>
            <w:r w:rsidR="00195157">
              <w:t xml:space="preserve"> will take O(</w:t>
            </w:r>
            <w:proofErr w:type="spellStart"/>
            <w:r w:rsidR="00195157">
              <w:t>logn</w:t>
            </w:r>
            <w:proofErr w:type="spellEnd"/>
            <w:r w:rsidR="00195157">
              <w:t xml:space="preserve">) due to having to revisit </w:t>
            </w:r>
            <w:r w:rsidR="00832448">
              <w:t>a node at each layer</w:t>
            </w:r>
            <w:r w:rsidR="00EF2A69">
              <w:t>. Thus,</w:t>
            </w:r>
            <w:r w:rsidR="00195157">
              <w:t xml:space="preserve"> rebalancing the tree.</w:t>
            </w:r>
          </w:p>
          <w:p w14:paraId="68E1C40F" w14:textId="54D5ACC8" w:rsidR="00954739" w:rsidRDefault="00C15923" w:rsidP="00AE4F1E">
            <w:pPr>
              <w:jc w:val="center"/>
            </w:pPr>
            <w:proofErr w:type="gramStart"/>
            <w:r w:rsidRPr="00AE4F1E">
              <w:rPr>
                <w:b/>
                <w:bCs/>
              </w:rPr>
              <w:t>Swap(</w:t>
            </w:r>
            <w:proofErr w:type="gramEnd"/>
            <w:r w:rsidRPr="00AE4F1E">
              <w:rPr>
                <w:b/>
                <w:bCs/>
              </w:rPr>
              <w:t>):</w:t>
            </w:r>
            <w:r>
              <w:t xml:space="preserve"> Complexity O(1)</w:t>
            </w:r>
          </w:p>
          <w:p w14:paraId="73827C0C" w14:textId="7E5F8678" w:rsidR="00954739" w:rsidRDefault="00643193" w:rsidP="00AE4F1E">
            <w:pPr>
              <w:jc w:val="center"/>
            </w:pPr>
            <w:proofErr w:type="spellStart"/>
            <w:proofErr w:type="gramStart"/>
            <w:r w:rsidRPr="00AE4F1E">
              <w:rPr>
                <w:b/>
                <w:bCs/>
              </w:rPr>
              <w:t>MakeQueue</w:t>
            </w:r>
            <w:proofErr w:type="spellEnd"/>
            <w:r w:rsidRPr="00AE4F1E">
              <w:rPr>
                <w:b/>
                <w:bCs/>
              </w:rPr>
              <w:t>(</w:t>
            </w:r>
            <w:proofErr w:type="gramEnd"/>
            <w:r w:rsidRPr="00AE4F1E">
              <w:rPr>
                <w:b/>
                <w:bCs/>
              </w:rPr>
              <w:t>):</w:t>
            </w:r>
            <w:r>
              <w:t xml:space="preserve"> O(1)</w:t>
            </w:r>
          </w:p>
          <w:p w14:paraId="15888E8E" w14:textId="382B6305" w:rsidR="000331AA" w:rsidRDefault="000331AA" w:rsidP="00C25D06">
            <w:pPr>
              <w:jc w:val="center"/>
            </w:pPr>
            <w:proofErr w:type="spellStart"/>
            <w:r w:rsidRPr="00AE4F1E">
              <w:rPr>
                <w:b/>
                <w:bCs/>
              </w:rPr>
              <w:t>Sift_</w:t>
            </w:r>
            <w:proofErr w:type="gramStart"/>
            <w:r w:rsidRPr="00AE4F1E">
              <w:rPr>
                <w:b/>
                <w:bCs/>
              </w:rPr>
              <w:t>down</w:t>
            </w:r>
            <w:proofErr w:type="spellEnd"/>
            <w:r w:rsidRPr="00AE4F1E">
              <w:rPr>
                <w:b/>
                <w:bCs/>
              </w:rPr>
              <w:t>(</w:t>
            </w:r>
            <w:proofErr w:type="gramEnd"/>
            <w:r w:rsidRPr="00AE4F1E">
              <w:rPr>
                <w:b/>
                <w:bCs/>
              </w:rPr>
              <w:t>):</w:t>
            </w:r>
            <w:r w:rsidR="00195157">
              <w:t xml:space="preserve"> O(</w:t>
            </w:r>
            <w:proofErr w:type="spellStart"/>
            <w:r w:rsidR="00195157">
              <w:t>logn</w:t>
            </w:r>
            <w:proofErr w:type="spellEnd"/>
            <w:r w:rsidR="00195157">
              <w:t>)</w:t>
            </w:r>
          </w:p>
        </w:tc>
      </w:tr>
    </w:tbl>
    <w:p w14:paraId="2DEA76A6" w14:textId="15F5D481" w:rsidR="00C25D06" w:rsidRDefault="00C25D06" w:rsidP="00C25D06">
      <w:pPr>
        <w:jc w:val="center"/>
      </w:pPr>
    </w:p>
    <w:p w14:paraId="12E60C31" w14:textId="1E6E778A" w:rsidR="001F7EF1" w:rsidRDefault="001F7EF1" w:rsidP="00C25D06">
      <w:pPr>
        <w:jc w:val="center"/>
      </w:pPr>
    </w:p>
    <w:p w14:paraId="0EECA468" w14:textId="276BD0E5" w:rsidR="001F7EF1" w:rsidRDefault="001F7EF1" w:rsidP="00C25D06">
      <w:pPr>
        <w:jc w:val="center"/>
      </w:pPr>
    </w:p>
    <w:p w14:paraId="6E39B3FC" w14:textId="36BABFBC" w:rsidR="001F7EF1" w:rsidRDefault="001F7EF1" w:rsidP="00C25D06">
      <w:pPr>
        <w:jc w:val="center"/>
      </w:pPr>
    </w:p>
    <w:p w14:paraId="355A6C6F" w14:textId="68FEAFB2" w:rsidR="001F7EF1" w:rsidRDefault="001F7EF1" w:rsidP="00C25D06">
      <w:pPr>
        <w:jc w:val="center"/>
      </w:pPr>
    </w:p>
    <w:p w14:paraId="0DA7238C" w14:textId="600B6A34" w:rsidR="001F7EF1" w:rsidRDefault="001F7EF1" w:rsidP="00C25D06">
      <w:pPr>
        <w:jc w:val="center"/>
      </w:pPr>
    </w:p>
    <w:p w14:paraId="30F63D82" w14:textId="71A27E4A" w:rsidR="001F7EF1" w:rsidRDefault="001F7EF1" w:rsidP="00C25D06">
      <w:pPr>
        <w:jc w:val="center"/>
      </w:pPr>
    </w:p>
    <w:p w14:paraId="01D3C377" w14:textId="77777777" w:rsidR="001F7EF1" w:rsidRDefault="001F7EF1" w:rsidP="00C25D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D06" w14:paraId="3EAF169C" w14:textId="77777777" w:rsidTr="00C25D06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6D684BD" w14:textId="77777777" w:rsidR="00C25D06" w:rsidRDefault="00C25D06" w:rsidP="00C25D0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Time and Space Complexity</w:t>
            </w:r>
          </w:p>
        </w:tc>
      </w:tr>
      <w:tr w:rsidR="000F37BD" w14:paraId="3B84F7CF" w14:textId="77777777" w:rsidTr="003B4199">
        <w:tc>
          <w:tcPr>
            <w:tcW w:w="4675" w:type="dxa"/>
          </w:tcPr>
          <w:p w14:paraId="1CF8ED28" w14:textId="506416A6" w:rsidR="000F37BD" w:rsidRDefault="000F37BD" w:rsidP="00C25D06">
            <w:pPr>
              <w:jc w:val="center"/>
            </w:pPr>
            <w:r>
              <w:t>Array</w:t>
            </w:r>
          </w:p>
        </w:tc>
        <w:tc>
          <w:tcPr>
            <w:tcW w:w="4675" w:type="dxa"/>
          </w:tcPr>
          <w:p w14:paraId="5E03313E" w14:textId="16B39BF5" w:rsidR="000F37BD" w:rsidRDefault="000F37BD" w:rsidP="00C25D06">
            <w:pPr>
              <w:jc w:val="center"/>
            </w:pPr>
            <w:r>
              <w:t>Heap</w:t>
            </w:r>
          </w:p>
        </w:tc>
      </w:tr>
      <w:tr w:rsidR="000F37BD" w14:paraId="35F66EF3" w14:textId="77777777" w:rsidTr="003B4199">
        <w:tc>
          <w:tcPr>
            <w:tcW w:w="4675" w:type="dxa"/>
          </w:tcPr>
          <w:p w14:paraId="05A7E719" w14:textId="7266AA63" w:rsidR="000F37BD" w:rsidRDefault="00954739" w:rsidP="00C25D06">
            <w:pPr>
              <w:jc w:val="center"/>
            </w:pPr>
            <w:r w:rsidRPr="00EF2A69">
              <w:rPr>
                <w:b/>
                <w:bCs/>
              </w:rPr>
              <w:t>Time</w:t>
            </w:r>
            <w:r w:rsidR="00EF2A69" w:rsidRPr="00EF2A69">
              <w:rPr>
                <w:b/>
                <w:bCs/>
              </w:rPr>
              <w:t xml:space="preserve"> Complexity</w:t>
            </w:r>
            <w:r w:rsidRPr="00EF2A69">
              <w:rPr>
                <w:b/>
                <w:bCs/>
              </w:rPr>
              <w:t>:</w:t>
            </w:r>
            <w:r w:rsidR="00EF2A69">
              <w:t xml:space="preserve"> </w:t>
            </w:r>
            <w:r>
              <w:t xml:space="preserve"> </w:t>
            </w:r>
            <w:r w:rsidR="0097559F">
              <w:t>O(n</w:t>
            </w:r>
            <w:r>
              <w:t>^2</w:t>
            </w:r>
            <w:r w:rsidR="0097559F">
              <w:t>)</w:t>
            </w:r>
            <w:r w:rsidR="00716755">
              <w:t>.</w:t>
            </w:r>
            <w:r w:rsidR="0077704E">
              <w:t xml:space="preserve"> This is </w:t>
            </w:r>
            <w:r w:rsidR="00716755">
              <w:t>because</w:t>
            </w:r>
            <w:r w:rsidR="0077704E">
              <w:t xml:space="preserve"> </w:t>
            </w:r>
            <w:r w:rsidR="00A37D25">
              <w:t xml:space="preserve">we run </w:t>
            </w:r>
            <w:r w:rsidR="0077704E">
              <w:t>“</w:t>
            </w:r>
            <w:r w:rsidR="00A37D25">
              <w:t>n</w:t>
            </w:r>
            <w:r w:rsidR="0077704E">
              <w:t>”</w:t>
            </w:r>
            <w:r w:rsidR="00A37D25">
              <w:t xml:space="preserve"> times</w:t>
            </w:r>
            <w:r w:rsidR="0077704E">
              <w:t xml:space="preserve"> for Dijkstra’s algorithm</w:t>
            </w:r>
            <w:r w:rsidR="003B7311">
              <w:t xml:space="preserve"> for each node. Then</w:t>
            </w:r>
            <w:r w:rsidR="00A37D25">
              <w:t xml:space="preserve"> each time we run </w:t>
            </w:r>
            <w:proofErr w:type="spellStart"/>
            <w:r w:rsidR="00A37D25">
              <w:t>deletemin</w:t>
            </w:r>
            <w:proofErr w:type="spellEnd"/>
            <w:r w:rsidR="004D1806">
              <w:t xml:space="preserve"> is called</w:t>
            </w:r>
            <w:r w:rsidR="00A37D25">
              <w:t xml:space="preserve">, which is also O(n) complexity, therefore </w:t>
            </w:r>
            <w:r w:rsidR="004D1806">
              <w:t>we have O(n^2) complexity.</w:t>
            </w:r>
          </w:p>
          <w:p w14:paraId="3C4D4B59" w14:textId="0FB030AF" w:rsidR="00954739" w:rsidRDefault="00954739" w:rsidP="00C25D06">
            <w:pPr>
              <w:jc w:val="center"/>
            </w:pPr>
            <w:r w:rsidRPr="00EF2A69">
              <w:rPr>
                <w:b/>
                <w:bCs/>
              </w:rPr>
              <w:t>Space</w:t>
            </w:r>
            <w:r w:rsidR="004D1806">
              <w:rPr>
                <w:b/>
                <w:bCs/>
              </w:rPr>
              <w:t xml:space="preserve"> Complexity</w:t>
            </w:r>
            <w:r w:rsidRPr="00EF2A69">
              <w:rPr>
                <w:b/>
                <w:bCs/>
              </w:rPr>
              <w:t>:</w:t>
            </w:r>
            <w:r w:rsidR="00A37D25">
              <w:t xml:space="preserve"> </w:t>
            </w:r>
            <w:r w:rsidR="009F0377">
              <w:t>O(n)</w:t>
            </w:r>
            <w:r w:rsidR="00716755">
              <w:t xml:space="preserve"> Because for each array that is being stored, “n” space is required. But due to the ma</w:t>
            </w:r>
            <w:r w:rsidR="00880310">
              <w:t>x rule, we reduce to O(n).</w:t>
            </w:r>
          </w:p>
        </w:tc>
        <w:tc>
          <w:tcPr>
            <w:tcW w:w="4675" w:type="dxa"/>
          </w:tcPr>
          <w:p w14:paraId="4446A2A4" w14:textId="0D6C7CA1" w:rsidR="000F37BD" w:rsidRDefault="00A34328" w:rsidP="00C25D06">
            <w:pPr>
              <w:jc w:val="center"/>
            </w:pPr>
            <w:r w:rsidRPr="00EF2A69">
              <w:rPr>
                <w:b/>
                <w:bCs/>
              </w:rPr>
              <w:t>Time</w:t>
            </w:r>
            <w:r w:rsidR="004D1806">
              <w:rPr>
                <w:b/>
                <w:bCs/>
              </w:rPr>
              <w:t xml:space="preserve"> Complexity</w:t>
            </w:r>
            <w:r w:rsidRPr="00EF2A69">
              <w:rPr>
                <w:b/>
                <w:bCs/>
              </w:rPr>
              <w:t>:</w:t>
            </w:r>
            <w:r w:rsidR="008A35D1">
              <w:t xml:space="preserve"> </w:t>
            </w:r>
            <w:r w:rsidR="00880310">
              <w:t xml:space="preserve">The time complexity </w:t>
            </w:r>
            <w:r w:rsidR="008A35D1">
              <w:t>should be O(</w:t>
            </w:r>
            <w:proofErr w:type="spellStart"/>
            <w:r w:rsidR="00117EB4">
              <w:t>n</w:t>
            </w:r>
            <w:r w:rsidR="008A35D1">
              <w:t>logn</w:t>
            </w:r>
            <w:proofErr w:type="spellEnd"/>
            <w:r w:rsidR="008A35D1">
              <w:t>)</w:t>
            </w:r>
            <w:r w:rsidR="00880310">
              <w:t>.</w:t>
            </w:r>
            <w:r w:rsidR="00117EB4">
              <w:t xml:space="preserve"> </w:t>
            </w:r>
            <w:r w:rsidR="00880310">
              <w:t>B</w:t>
            </w:r>
            <w:r w:rsidR="00817D21">
              <w:t xml:space="preserve">ecause we run for </w:t>
            </w:r>
            <w:r w:rsidR="001E3493">
              <w:t>“</w:t>
            </w:r>
            <w:r w:rsidR="00817D21">
              <w:t>n</w:t>
            </w:r>
            <w:r w:rsidR="001E3493">
              <w:t>”</w:t>
            </w:r>
            <w:r w:rsidR="00817D21">
              <w:t xml:space="preserve"> times (in </w:t>
            </w:r>
            <w:r w:rsidR="001E3493">
              <w:t>D</w:t>
            </w:r>
            <w:r w:rsidR="00817D21">
              <w:t>ijkstra’s</w:t>
            </w:r>
            <w:r w:rsidR="001E3493">
              <w:t>,</w:t>
            </w:r>
            <w:r w:rsidR="00817D21">
              <w:t xml:space="preserve"> but for each run we also use </w:t>
            </w:r>
            <w:proofErr w:type="spellStart"/>
            <w:r w:rsidR="00817D21">
              <w:t>deletemin</w:t>
            </w:r>
            <w:proofErr w:type="spellEnd"/>
            <w:r w:rsidR="00604EEF">
              <w:t xml:space="preserve"> which </w:t>
            </w:r>
            <w:r w:rsidR="001E3493">
              <w:t>*should be*</w:t>
            </w:r>
            <w:r w:rsidR="00604EEF">
              <w:t xml:space="preserve"> O(</w:t>
            </w:r>
            <w:proofErr w:type="spellStart"/>
            <w:r w:rsidR="00604EEF">
              <w:t>logn</w:t>
            </w:r>
            <w:proofErr w:type="spellEnd"/>
            <w:r w:rsidR="00604EEF">
              <w:t xml:space="preserve">). </w:t>
            </w:r>
            <w:proofErr w:type="gramStart"/>
            <w:r w:rsidR="00604EEF">
              <w:t>Therefore</w:t>
            </w:r>
            <w:proofErr w:type="gramEnd"/>
            <w:r w:rsidR="00604EEF">
              <w:t xml:space="preserve"> giving us O(</w:t>
            </w:r>
            <w:proofErr w:type="spellStart"/>
            <w:r w:rsidR="00604EEF">
              <w:t>nlogn</w:t>
            </w:r>
            <w:proofErr w:type="spellEnd"/>
            <w:r w:rsidR="00604EEF">
              <w:t xml:space="preserve">). </w:t>
            </w:r>
            <w:r w:rsidR="001E3493">
              <w:t xml:space="preserve">However, because my implementation is not correct, our </w:t>
            </w:r>
            <w:proofErr w:type="gramStart"/>
            <w:r w:rsidR="001E3493">
              <w:t>worst case</w:t>
            </w:r>
            <w:proofErr w:type="gramEnd"/>
            <w:r w:rsidR="001E3493">
              <w:t xml:space="preserve"> scenario will be O(n^2)</w:t>
            </w:r>
            <w:r w:rsidR="001F7EF1">
              <w:t xml:space="preserve">. </w:t>
            </w:r>
          </w:p>
          <w:p w14:paraId="7C50771C" w14:textId="27D5B79A" w:rsidR="00A34328" w:rsidRDefault="00A34328" w:rsidP="00C25D06">
            <w:pPr>
              <w:jc w:val="center"/>
            </w:pPr>
            <w:r w:rsidRPr="00EF2A69">
              <w:rPr>
                <w:b/>
                <w:bCs/>
              </w:rPr>
              <w:t>Space</w:t>
            </w:r>
            <w:r w:rsidR="004D1806">
              <w:rPr>
                <w:b/>
                <w:bCs/>
              </w:rPr>
              <w:t xml:space="preserve"> Complexity</w:t>
            </w:r>
            <w:r w:rsidRPr="00EF2A69">
              <w:rPr>
                <w:b/>
                <w:bCs/>
              </w:rPr>
              <w:t>:</w:t>
            </w:r>
            <w:r w:rsidR="00542499">
              <w:t xml:space="preserve"> </w:t>
            </w:r>
            <w:r w:rsidR="00880310">
              <w:t>O(n) Because for each array that is being stored, “n” space is required. But due to the max rule, we reduce to O(n).</w:t>
            </w:r>
          </w:p>
        </w:tc>
      </w:tr>
    </w:tbl>
    <w:p w14:paraId="77238355" w14:textId="77777777" w:rsidR="00C25D06" w:rsidRDefault="00C25D06" w:rsidP="00C25D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D06" w14:paraId="43A08BEE" w14:textId="77777777" w:rsidTr="00C25D06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8724A7E" w14:textId="77777777" w:rsidR="00C25D06" w:rsidRDefault="00C25D06" w:rsidP="00C25D0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Screenshots</w:t>
            </w:r>
          </w:p>
        </w:tc>
      </w:tr>
      <w:tr w:rsidR="00C25D06" w14:paraId="038697F3" w14:textId="77777777" w:rsidTr="00C25D06">
        <w:tc>
          <w:tcPr>
            <w:tcW w:w="9350" w:type="dxa"/>
            <w:gridSpan w:val="2"/>
          </w:tcPr>
          <w:p w14:paraId="0125003B" w14:textId="77777777" w:rsidR="00C25D06" w:rsidRDefault="00AA6CC8" w:rsidP="00C25D06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I am not including a screenshot of this because there is no path between the two points.</w:t>
            </w:r>
          </w:p>
        </w:tc>
      </w:tr>
      <w:tr w:rsidR="000B2B1D" w14:paraId="13B8A74A" w14:textId="77777777" w:rsidTr="00C25D06">
        <w:tc>
          <w:tcPr>
            <w:tcW w:w="9350" w:type="dxa"/>
            <w:gridSpan w:val="2"/>
          </w:tcPr>
          <w:p w14:paraId="5D8007D0" w14:textId="77777777" w:rsidR="000B2B1D" w:rsidRDefault="000B2B1D" w:rsidP="00C25D06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The GUI was not working for me when I did “use both”. It would not report the Min Heap time, so I am including pictures of both individually so that time comparisons can be made.</w:t>
            </w:r>
          </w:p>
        </w:tc>
      </w:tr>
      <w:tr w:rsidR="000B2B1D" w14:paraId="2C5077A3" w14:textId="77777777" w:rsidTr="0071130F">
        <w:tc>
          <w:tcPr>
            <w:tcW w:w="4675" w:type="dxa"/>
          </w:tcPr>
          <w:p w14:paraId="2DF68B9D" w14:textId="77777777" w:rsidR="00AA6CC8" w:rsidRDefault="000B2B1D" w:rsidP="000B2B1D">
            <w:pPr>
              <w:pStyle w:val="ListParagraph"/>
              <w:ind w:left="-115"/>
            </w:pPr>
            <w:r>
              <w:rPr>
                <w:noProof/>
              </w:rPr>
              <w:drawing>
                <wp:inline distT="0" distB="0" distL="0" distR="0" wp14:anchorId="17766159" wp14:editId="338154E5">
                  <wp:extent cx="2744473" cy="203636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89" cy="206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56D5AF" w14:textId="77777777" w:rsidR="000B2B1D" w:rsidRDefault="000B2B1D" w:rsidP="000B2B1D">
            <w:pPr>
              <w:pStyle w:val="ListParagraph"/>
              <w:ind w:left="0" w:right="-109"/>
            </w:pPr>
            <w:r>
              <w:rPr>
                <w:noProof/>
              </w:rPr>
              <w:drawing>
                <wp:inline distT="0" distB="0" distL="0" distR="0" wp14:anchorId="03A2AC90" wp14:editId="12C2BBD9">
                  <wp:extent cx="2740396" cy="2035974"/>
                  <wp:effectExtent l="0" t="0" r="317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389" cy="207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06" w14:paraId="79DBFF65" w14:textId="77777777" w:rsidTr="00C25D06">
        <w:tc>
          <w:tcPr>
            <w:tcW w:w="9350" w:type="dxa"/>
            <w:gridSpan w:val="2"/>
          </w:tcPr>
          <w:p w14:paraId="260A729F" w14:textId="421D0FB4" w:rsidR="00C25D06" w:rsidRDefault="000F37BD" w:rsidP="00C25D06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The GUI was not working for me when I did “use both”. It would not report the Min Heap time, so I am including pictures of both individually so that time comparisons can be made.</w:t>
            </w:r>
          </w:p>
        </w:tc>
      </w:tr>
      <w:tr w:rsidR="003202E4" w14:paraId="2C91AFFD" w14:textId="77777777" w:rsidTr="00985B9C">
        <w:tc>
          <w:tcPr>
            <w:tcW w:w="4675" w:type="dxa"/>
          </w:tcPr>
          <w:p w14:paraId="07E1CA65" w14:textId="77777777" w:rsidR="000B2B1D" w:rsidRDefault="000B2B1D" w:rsidP="000B2B1D">
            <w:pPr>
              <w:pStyle w:val="ListParagraph"/>
              <w:ind w:left="-115"/>
            </w:pPr>
            <w:r>
              <w:rPr>
                <w:noProof/>
              </w:rPr>
              <w:drawing>
                <wp:inline distT="0" distB="0" distL="0" distR="0" wp14:anchorId="53AD3BC3" wp14:editId="37DA9011">
                  <wp:extent cx="2743286" cy="203636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23" cy="206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1E2C2D" w14:textId="77777777" w:rsidR="000B2B1D" w:rsidRDefault="000B2B1D" w:rsidP="000F37BD">
            <w:pPr>
              <w:pStyle w:val="ListParagraph"/>
              <w:ind w:left="-17"/>
            </w:pPr>
            <w:r>
              <w:rPr>
                <w:noProof/>
              </w:rPr>
              <w:drawing>
                <wp:inline distT="0" distB="0" distL="0" distR="0" wp14:anchorId="56D5A90D" wp14:editId="7AFE7496">
                  <wp:extent cx="2776859" cy="2048527"/>
                  <wp:effectExtent l="0" t="0" r="444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486" cy="210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93747" w14:textId="77777777" w:rsidR="00C25D06" w:rsidRDefault="00C25D06" w:rsidP="00C25D06">
      <w:pPr>
        <w:jc w:val="center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25D06" w14:paraId="787FAFB1" w14:textId="77777777" w:rsidTr="001B54F8">
        <w:tc>
          <w:tcPr>
            <w:tcW w:w="9355" w:type="dxa"/>
            <w:shd w:val="clear" w:color="auto" w:fill="D9D9D9" w:themeFill="background1" w:themeFillShade="D9"/>
          </w:tcPr>
          <w:p w14:paraId="1E6A8BBE" w14:textId="77777777" w:rsidR="00C25D06" w:rsidRDefault="00C25D06" w:rsidP="0075504F">
            <w:pPr>
              <w:pStyle w:val="ListParagraph"/>
              <w:numPr>
                <w:ilvl w:val="0"/>
                <w:numId w:val="1"/>
              </w:numPr>
              <w:ind w:left="-120" w:firstLine="0"/>
              <w:jc w:val="center"/>
            </w:pPr>
            <w:r>
              <w:lastRenderedPageBreak/>
              <w:t>Empirical Analysis</w:t>
            </w:r>
          </w:p>
        </w:tc>
      </w:tr>
      <w:tr w:rsidR="001B54F8" w14:paraId="4D2D2FE0" w14:textId="77777777" w:rsidTr="001B54F8">
        <w:tc>
          <w:tcPr>
            <w:tcW w:w="9355" w:type="dxa"/>
            <w:shd w:val="clear" w:color="auto" w:fill="FFFFFF" w:themeFill="background1"/>
          </w:tcPr>
          <w:p w14:paraId="619A98CC" w14:textId="77777777" w:rsidR="001B54F8" w:rsidRDefault="001B54F8" w:rsidP="001B54F8">
            <w:pPr>
              <w:jc w:val="center"/>
            </w:pPr>
          </w:p>
          <w:tbl>
            <w:tblPr>
              <w:tblStyle w:val="TableGrid"/>
              <w:tblW w:w="8810" w:type="dxa"/>
              <w:tblLook w:val="04A0" w:firstRow="1" w:lastRow="0" w:firstColumn="1" w:lastColumn="0" w:noHBand="0" w:noVBand="1"/>
            </w:tblPr>
            <w:tblGrid>
              <w:gridCol w:w="2758"/>
              <w:gridCol w:w="2806"/>
              <w:gridCol w:w="6"/>
              <w:gridCol w:w="3234"/>
              <w:gridCol w:w="6"/>
            </w:tblGrid>
            <w:tr w:rsidR="001B54F8" w14:paraId="34433914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  <w:shd w:val="clear" w:color="auto" w:fill="D9D9D9" w:themeFill="background1" w:themeFillShade="D9"/>
                </w:tcPr>
                <w:p w14:paraId="02E4A201" w14:textId="77777777" w:rsidR="001B54F8" w:rsidRDefault="001B54F8" w:rsidP="001B54F8">
                  <w:pPr>
                    <w:jc w:val="center"/>
                  </w:pPr>
                  <w:r>
                    <w:t>Node Count</w:t>
                  </w:r>
                </w:p>
              </w:tc>
              <w:tc>
                <w:tcPr>
                  <w:tcW w:w="2806" w:type="dxa"/>
                  <w:shd w:val="clear" w:color="auto" w:fill="D9D9D9" w:themeFill="background1" w:themeFillShade="D9"/>
                </w:tcPr>
                <w:p w14:paraId="1827B650" w14:textId="77777777" w:rsidR="001B54F8" w:rsidRDefault="001B54F8" w:rsidP="001B54F8">
                  <w:pPr>
                    <w:jc w:val="center"/>
                  </w:pPr>
                  <w:r>
                    <w:t>Array Time</w:t>
                  </w:r>
                </w:p>
              </w:tc>
              <w:tc>
                <w:tcPr>
                  <w:tcW w:w="3240" w:type="dxa"/>
                  <w:gridSpan w:val="2"/>
                  <w:shd w:val="clear" w:color="auto" w:fill="D9D9D9" w:themeFill="background1" w:themeFillShade="D9"/>
                </w:tcPr>
                <w:p w14:paraId="4689EC83" w14:textId="77777777" w:rsidR="001B54F8" w:rsidRDefault="001B54F8" w:rsidP="001B54F8">
                  <w:pPr>
                    <w:jc w:val="center"/>
                  </w:pPr>
                  <w:r>
                    <w:t>Heap Time</w:t>
                  </w:r>
                </w:p>
              </w:tc>
            </w:tr>
            <w:tr w:rsidR="001B54F8" w14:paraId="5D1453C5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11F185CA" w14:textId="77777777" w:rsidR="001B54F8" w:rsidRDefault="001B54F8" w:rsidP="001B54F8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806" w:type="dxa"/>
                </w:tcPr>
                <w:p w14:paraId="79A661D5" w14:textId="77777777" w:rsidR="001B54F8" w:rsidRDefault="001B54F8" w:rsidP="001B54F8">
                  <w:pPr>
                    <w:jc w:val="center"/>
                  </w:pPr>
                  <w:r>
                    <w:t>0.003987</w:t>
                  </w:r>
                </w:p>
              </w:tc>
              <w:tc>
                <w:tcPr>
                  <w:tcW w:w="3240" w:type="dxa"/>
                  <w:gridSpan w:val="2"/>
                </w:tcPr>
                <w:p w14:paraId="7F042535" w14:textId="77777777" w:rsidR="001B54F8" w:rsidRDefault="001B54F8" w:rsidP="001B54F8">
                  <w:pPr>
                    <w:jc w:val="center"/>
                  </w:pPr>
                  <w:r>
                    <w:t>0.001994</w:t>
                  </w:r>
                </w:p>
              </w:tc>
            </w:tr>
            <w:tr w:rsidR="001B54F8" w14:paraId="42E2EED7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6FDE8D99" w14:textId="77777777" w:rsidR="001B54F8" w:rsidRDefault="001B54F8" w:rsidP="001B54F8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806" w:type="dxa"/>
                </w:tcPr>
                <w:p w14:paraId="47EB090A" w14:textId="77777777" w:rsidR="001B54F8" w:rsidRDefault="001B54F8" w:rsidP="001B54F8">
                  <w:pPr>
                    <w:jc w:val="center"/>
                  </w:pPr>
                  <w:r>
                    <w:t>0.003950</w:t>
                  </w:r>
                </w:p>
              </w:tc>
              <w:tc>
                <w:tcPr>
                  <w:tcW w:w="3240" w:type="dxa"/>
                  <w:gridSpan w:val="2"/>
                </w:tcPr>
                <w:p w14:paraId="1EC69230" w14:textId="77777777" w:rsidR="001B54F8" w:rsidRDefault="001B54F8" w:rsidP="001B54F8">
                  <w:pPr>
                    <w:jc w:val="center"/>
                  </w:pPr>
                  <w:r>
                    <w:t>0.003986</w:t>
                  </w:r>
                </w:p>
              </w:tc>
            </w:tr>
            <w:tr w:rsidR="001B54F8" w14:paraId="4558AA5E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16F178D0" w14:textId="77777777" w:rsidR="001B54F8" w:rsidRDefault="001B54F8" w:rsidP="001B54F8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806" w:type="dxa"/>
                </w:tcPr>
                <w:p w14:paraId="48B47AB6" w14:textId="77777777" w:rsidR="001B54F8" w:rsidRDefault="001B54F8" w:rsidP="001B54F8">
                  <w:pPr>
                    <w:jc w:val="center"/>
                  </w:pPr>
                  <w:r>
                    <w:t>0.003985</w:t>
                  </w:r>
                </w:p>
              </w:tc>
              <w:tc>
                <w:tcPr>
                  <w:tcW w:w="3240" w:type="dxa"/>
                  <w:gridSpan w:val="2"/>
                </w:tcPr>
                <w:p w14:paraId="4ED465F8" w14:textId="77777777" w:rsidR="001B54F8" w:rsidRDefault="001B54F8" w:rsidP="001B54F8">
                  <w:pPr>
                    <w:jc w:val="center"/>
                  </w:pPr>
                  <w:r>
                    <w:t>0.004989</w:t>
                  </w:r>
                </w:p>
              </w:tc>
            </w:tr>
            <w:tr w:rsidR="001B54F8" w14:paraId="45558FCA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758CB8BA" w14:textId="77777777" w:rsidR="001B54F8" w:rsidRDefault="001B54F8" w:rsidP="001B54F8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806" w:type="dxa"/>
                </w:tcPr>
                <w:p w14:paraId="3297BCF2" w14:textId="77777777" w:rsidR="001B54F8" w:rsidRDefault="001B54F8" w:rsidP="001B54F8">
                  <w:pPr>
                    <w:jc w:val="center"/>
                  </w:pPr>
                  <w:r>
                    <w:t>0.004984</w:t>
                  </w:r>
                </w:p>
              </w:tc>
              <w:tc>
                <w:tcPr>
                  <w:tcW w:w="3240" w:type="dxa"/>
                  <w:gridSpan w:val="2"/>
                </w:tcPr>
                <w:p w14:paraId="02384FAF" w14:textId="77777777" w:rsidR="001B54F8" w:rsidRDefault="001B54F8" w:rsidP="001B54F8">
                  <w:pPr>
                    <w:jc w:val="center"/>
                  </w:pPr>
                  <w:r>
                    <w:t>0.004984</w:t>
                  </w:r>
                </w:p>
              </w:tc>
            </w:tr>
            <w:tr w:rsidR="001B54F8" w14:paraId="0EDE818C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7E7A2075" w14:textId="77777777" w:rsidR="001B54F8" w:rsidRDefault="001B54F8" w:rsidP="001B54F8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806" w:type="dxa"/>
                </w:tcPr>
                <w:p w14:paraId="2E3C24D0" w14:textId="77777777" w:rsidR="001B54F8" w:rsidRDefault="001B54F8" w:rsidP="001B54F8">
                  <w:pPr>
                    <w:jc w:val="center"/>
                  </w:pPr>
                  <w:r>
                    <w:t>0.000997</w:t>
                  </w:r>
                </w:p>
              </w:tc>
              <w:tc>
                <w:tcPr>
                  <w:tcW w:w="3240" w:type="dxa"/>
                  <w:gridSpan w:val="2"/>
                </w:tcPr>
                <w:p w14:paraId="545D003A" w14:textId="77777777" w:rsidR="001B54F8" w:rsidRDefault="001B54F8" w:rsidP="001B54F8">
                  <w:pPr>
                    <w:jc w:val="center"/>
                  </w:pPr>
                  <w:r>
                    <w:t>0.00202</w:t>
                  </w:r>
                </w:p>
              </w:tc>
            </w:tr>
            <w:tr w:rsidR="006B01DD" w14:paraId="6CC6A811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  <w:shd w:val="clear" w:color="auto" w:fill="D9D9D9" w:themeFill="background1" w:themeFillShade="D9"/>
                </w:tcPr>
                <w:p w14:paraId="502836DC" w14:textId="2D1600AC" w:rsidR="006B01DD" w:rsidRDefault="006B01DD" w:rsidP="001B54F8">
                  <w:pPr>
                    <w:jc w:val="center"/>
                  </w:pPr>
                  <w:r>
                    <w:t>Average:</w:t>
                  </w:r>
                </w:p>
              </w:tc>
              <w:tc>
                <w:tcPr>
                  <w:tcW w:w="2806" w:type="dxa"/>
                  <w:shd w:val="clear" w:color="auto" w:fill="D9D9D9" w:themeFill="background1" w:themeFillShade="D9"/>
                </w:tcPr>
                <w:p w14:paraId="31CD6A38" w14:textId="77777777" w:rsidR="006B01DD" w:rsidRDefault="006B01DD" w:rsidP="001B54F8">
                  <w:pPr>
                    <w:jc w:val="center"/>
                  </w:pPr>
                </w:p>
              </w:tc>
              <w:tc>
                <w:tcPr>
                  <w:tcW w:w="3240" w:type="dxa"/>
                  <w:gridSpan w:val="2"/>
                  <w:shd w:val="clear" w:color="auto" w:fill="D9D9D9" w:themeFill="background1" w:themeFillShade="D9"/>
                </w:tcPr>
                <w:p w14:paraId="3070A715" w14:textId="77777777" w:rsidR="006B01DD" w:rsidRDefault="006B01DD" w:rsidP="001B54F8">
                  <w:pPr>
                    <w:jc w:val="center"/>
                  </w:pPr>
                </w:p>
              </w:tc>
            </w:tr>
            <w:tr w:rsidR="001B54F8" w14:paraId="5DE80A21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3AFE4CCC" w14:textId="77777777" w:rsidR="001B54F8" w:rsidRDefault="001B54F8" w:rsidP="001B54F8">
                  <w:pPr>
                    <w:jc w:val="center"/>
                  </w:pPr>
                  <w:r>
                    <w:t>1000</w:t>
                  </w:r>
                </w:p>
              </w:tc>
              <w:tc>
                <w:tcPr>
                  <w:tcW w:w="2806" w:type="dxa"/>
                </w:tcPr>
                <w:p w14:paraId="48D4FF68" w14:textId="2EBF5264" w:rsidR="001B54F8" w:rsidRDefault="00CB1A12" w:rsidP="001B54F8">
                  <w:pPr>
                    <w:jc w:val="center"/>
                  </w:pPr>
                  <w:r>
                    <w:t>0.138628</w:t>
                  </w:r>
                </w:p>
              </w:tc>
              <w:tc>
                <w:tcPr>
                  <w:tcW w:w="3240" w:type="dxa"/>
                  <w:gridSpan w:val="2"/>
                </w:tcPr>
                <w:p w14:paraId="2E5715B2" w14:textId="7474C160" w:rsidR="001B54F8" w:rsidRDefault="00CB1A12" w:rsidP="00CB1A12">
                  <w:pPr>
                    <w:tabs>
                      <w:tab w:val="left" w:pos="687"/>
                    </w:tabs>
                    <w:jc w:val="center"/>
                  </w:pPr>
                  <w:r>
                    <w:t>0.0359</w:t>
                  </w:r>
                  <w:r w:rsidR="00473863">
                    <w:t>0</w:t>
                  </w:r>
                </w:p>
              </w:tc>
            </w:tr>
            <w:tr w:rsidR="001B54F8" w14:paraId="5517AD5E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29D9843C" w14:textId="77777777" w:rsidR="001B54F8" w:rsidRDefault="001B54F8" w:rsidP="001B54F8">
                  <w:pPr>
                    <w:jc w:val="center"/>
                  </w:pPr>
                  <w:r>
                    <w:t>1000</w:t>
                  </w:r>
                </w:p>
              </w:tc>
              <w:tc>
                <w:tcPr>
                  <w:tcW w:w="2806" w:type="dxa"/>
                </w:tcPr>
                <w:p w14:paraId="18B2A906" w14:textId="0721F5E6" w:rsidR="001B54F8" w:rsidRDefault="00473863" w:rsidP="001B54F8">
                  <w:pPr>
                    <w:jc w:val="center"/>
                  </w:pPr>
                  <w:r>
                    <w:t>0.104744</w:t>
                  </w:r>
                </w:p>
              </w:tc>
              <w:tc>
                <w:tcPr>
                  <w:tcW w:w="3240" w:type="dxa"/>
                  <w:gridSpan w:val="2"/>
                </w:tcPr>
                <w:p w14:paraId="190AF9A3" w14:textId="4DB5220C" w:rsidR="001B54F8" w:rsidRDefault="00473863" w:rsidP="001B54F8">
                  <w:pPr>
                    <w:jc w:val="center"/>
                  </w:pPr>
                  <w:r>
                    <w:t>0.035903</w:t>
                  </w:r>
                </w:p>
              </w:tc>
            </w:tr>
            <w:tr w:rsidR="001B54F8" w14:paraId="6AF993CD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0862D01C" w14:textId="77777777" w:rsidR="001B54F8" w:rsidRDefault="001B54F8" w:rsidP="001B54F8">
                  <w:pPr>
                    <w:jc w:val="center"/>
                  </w:pPr>
                  <w:r>
                    <w:t>1000</w:t>
                  </w:r>
                </w:p>
              </w:tc>
              <w:tc>
                <w:tcPr>
                  <w:tcW w:w="2806" w:type="dxa"/>
                </w:tcPr>
                <w:p w14:paraId="51D6774C" w14:textId="6FCDECC1" w:rsidR="001B54F8" w:rsidRDefault="00980653" w:rsidP="001B54F8">
                  <w:pPr>
                    <w:jc w:val="center"/>
                  </w:pPr>
                  <w:r>
                    <w:t>0.127666</w:t>
                  </w:r>
                </w:p>
              </w:tc>
              <w:tc>
                <w:tcPr>
                  <w:tcW w:w="3240" w:type="dxa"/>
                  <w:gridSpan w:val="2"/>
                </w:tcPr>
                <w:p w14:paraId="2BAB7022" w14:textId="29934EE6" w:rsidR="001B54F8" w:rsidRDefault="00980653" w:rsidP="001B54F8">
                  <w:pPr>
                    <w:jc w:val="center"/>
                  </w:pPr>
                  <w:r>
                    <w:t>0.035904</w:t>
                  </w:r>
                </w:p>
              </w:tc>
            </w:tr>
            <w:tr w:rsidR="001B54F8" w14:paraId="40EEBCA3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03A81C4F" w14:textId="77777777" w:rsidR="001B54F8" w:rsidRDefault="001B54F8" w:rsidP="001B54F8">
                  <w:pPr>
                    <w:jc w:val="center"/>
                  </w:pPr>
                  <w:r>
                    <w:t>1000</w:t>
                  </w:r>
                </w:p>
              </w:tc>
              <w:tc>
                <w:tcPr>
                  <w:tcW w:w="2806" w:type="dxa"/>
                </w:tcPr>
                <w:p w14:paraId="6352A77D" w14:textId="10897252" w:rsidR="001B54F8" w:rsidRDefault="00FF3F85" w:rsidP="001B54F8">
                  <w:pPr>
                    <w:jc w:val="center"/>
                  </w:pPr>
                  <w:r>
                    <w:t>0.103722</w:t>
                  </w:r>
                </w:p>
              </w:tc>
              <w:tc>
                <w:tcPr>
                  <w:tcW w:w="3240" w:type="dxa"/>
                  <w:gridSpan w:val="2"/>
                </w:tcPr>
                <w:p w14:paraId="74F0475D" w14:textId="5C583338" w:rsidR="001B54F8" w:rsidRDefault="00FF3F85" w:rsidP="001B54F8">
                  <w:pPr>
                    <w:jc w:val="center"/>
                  </w:pPr>
                  <w:r>
                    <w:t>0.033934</w:t>
                  </w:r>
                </w:p>
              </w:tc>
            </w:tr>
            <w:tr w:rsidR="001B54F8" w14:paraId="5BB594A5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21C78AD0" w14:textId="77777777" w:rsidR="001B54F8" w:rsidRDefault="001B54F8" w:rsidP="001B54F8">
                  <w:pPr>
                    <w:jc w:val="center"/>
                  </w:pPr>
                  <w:r>
                    <w:t>1000</w:t>
                  </w:r>
                </w:p>
              </w:tc>
              <w:tc>
                <w:tcPr>
                  <w:tcW w:w="2806" w:type="dxa"/>
                </w:tcPr>
                <w:p w14:paraId="7F251FFB" w14:textId="0D020DD5" w:rsidR="001B54F8" w:rsidRDefault="00F21A51" w:rsidP="001B54F8">
                  <w:pPr>
                    <w:jc w:val="center"/>
                  </w:pPr>
                  <w:r>
                    <w:t>0.103704</w:t>
                  </w:r>
                </w:p>
              </w:tc>
              <w:tc>
                <w:tcPr>
                  <w:tcW w:w="3240" w:type="dxa"/>
                  <w:gridSpan w:val="2"/>
                </w:tcPr>
                <w:p w14:paraId="4E48D8E4" w14:textId="24AABE26" w:rsidR="001B54F8" w:rsidRDefault="00F21A51" w:rsidP="001B54F8">
                  <w:pPr>
                    <w:jc w:val="center"/>
                  </w:pPr>
                  <w:r>
                    <w:t>0.038879</w:t>
                  </w:r>
                </w:p>
              </w:tc>
            </w:tr>
            <w:tr w:rsidR="00F21A51" w14:paraId="668547C7" w14:textId="77777777" w:rsidTr="00F21A51">
              <w:trPr>
                <w:gridAfter w:val="1"/>
                <w:wAfter w:w="6" w:type="dxa"/>
              </w:trPr>
              <w:tc>
                <w:tcPr>
                  <w:tcW w:w="2758" w:type="dxa"/>
                  <w:shd w:val="clear" w:color="auto" w:fill="D9D9D9" w:themeFill="background1" w:themeFillShade="D9"/>
                </w:tcPr>
                <w:p w14:paraId="6A0658FF" w14:textId="50EAFB0C" w:rsidR="00F21A51" w:rsidRDefault="00F21A51" w:rsidP="001B54F8">
                  <w:pPr>
                    <w:jc w:val="center"/>
                  </w:pPr>
                  <w:r>
                    <w:t>Average:</w:t>
                  </w:r>
                </w:p>
              </w:tc>
              <w:tc>
                <w:tcPr>
                  <w:tcW w:w="2806" w:type="dxa"/>
                  <w:shd w:val="clear" w:color="auto" w:fill="D9D9D9" w:themeFill="background1" w:themeFillShade="D9"/>
                </w:tcPr>
                <w:p w14:paraId="109116CA" w14:textId="77777777" w:rsidR="00F21A51" w:rsidRDefault="00F21A51" w:rsidP="001B54F8">
                  <w:pPr>
                    <w:jc w:val="center"/>
                  </w:pPr>
                </w:p>
              </w:tc>
              <w:tc>
                <w:tcPr>
                  <w:tcW w:w="3240" w:type="dxa"/>
                  <w:gridSpan w:val="2"/>
                  <w:shd w:val="clear" w:color="auto" w:fill="D9D9D9" w:themeFill="background1" w:themeFillShade="D9"/>
                </w:tcPr>
                <w:p w14:paraId="2924094B" w14:textId="77777777" w:rsidR="00F21A51" w:rsidRDefault="00F21A51" w:rsidP="001B54F8">
                  <w:pPr>
                    <w:jc w:val="center"/>
                  </w:pPr>
                </w:p>
              </w:tc>
            </w:tr>
            <w:tr w:rsidR="001B54F8" w14:paraId="6D6453D3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40951962" w14:textId="77777777" w:rsidR="001B54F8" w:rsidRDefault="001B54F8" w:rsidP="001B54F8">
                  <w:pPr>
                    <w:jc w:val="center"/>
                  </w:pPr>
                  <w:r>
                    <w:t>10,000</w:t>
                  </w:r>
                </w:p>
              </w:tc>
              <w:tc>
                <w:tcPr>
                  <w:tcW w:w="2806" w:type="dxa"/>
                </w:tcPr>
                <w:p w14:paraId="32FB9560" w14:textId="2D3EE81B" w:rsidR="001B54F8" w:rsidRDefault="00932753" w:rsidP="001B54F8">
                  <w:pPr>
                    <w:jc w:val="center"/>
                  </w:pPr>
                  <w:r>
                    <w:t>12.257217</w:t>
                  </w:r>
                </w:p>
              </w:tc>
              <w:tc>
                <w:tcPr>
                  <w:tcW w:w="3240" w:type="dxa"/>
                  <w:gridSpan w:val="2"/>
                </w:tcPr>
                <w:p w14:paraId="789E565E" w14:textId="25D82E63" w:rsidR="001B54F8" w:rsidRDefault="004E312E" w:rsidP="001B54F8">
                  <w:pPr>
                    <w:jc w:val="center"/>
                  </w:pPr>
                  <w:r>
                    <w:t>2.387613</w:t>
                  </w:r>
                </w:p>
              </w:tc>
            </w:tr>
            <w:tr w:rsidR="001B54F8" w14:paraId="354DE8A2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3CF0B346" w14:textId="77777777" w:rsidR="001B54F8" w:rsidRDefault="001B54F8" w:rsidP="001B54F8">
                  <w:pPr>
                    <w:jc w:val="center"/>
                  </w:pPr>
                  <w:r>
                    <w:t>10,000</w:t>
                  </w:r>
                </w:p>
              </w:tc>
              <w:tc>
                <w:tcPr>
                  <w:tcW w:w="2806" w:type="dxa"/>
                </w:tcPr>
                <w:p w14:paraId="791A5460" w14:textId="7013CF44" w:rsidR="001B54F8" w:rsidRDefault="00446B9C" w:rsidP="001B54F8">
                  <w:pPr>
                    <w:jc w:val="center"/>
                  </w:pPr>
                  <w:r>
                    <w:t>11.144193</w:t>
                  </w:r>
                </w:p>
              </w:tc>
              <w:tc>
                <w:tcPr>
                  <w:tcW w:w="3240" w:type="dxa"/>
                  <w:gridSpan w:val="2"/>
                </w:tcPr>
                <w:p w14:paraId="0223DFD0" w14:textId="62F6CA3D" w:rsidR="001B54F8" w:rsidRDefault="000826E4" w:rsidP="001B54F8">
                  <w:pPr>
                    <w:jc w:val="center"/>
                  </w:pPr>
                  <w:r>
                    <w:t>3.111657</w:t>
                  </w:r>
                </w:p>
              </w:tc>
            </w:tr>
            <w:tr w:rsidR="001B54F8" w14:paraId="36D6E3D8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08E25FEE" w14:textId="77777777" w:rsidR="001B54F8" w:rsidRDefault="001B54F8" w:rsidP="001B54F8">
                  <w:pPr>
                    <w:jc w:val="center"/>
                  </w:pPr>
                  <w:r>
                    <w:t>10,000</w:t>
                  </w:r>
                </w:p>
              </w:tc>
              <w:tc>
                <w:tcPr>
                  <w:tcW w:w="2806" w:type="dxa"/>
                </w:tcPr>
                <w:p w14:paraId="6F86E61B" w14:textId="071F4C85" w:rsidR="001B54F8" w:rsidRDefault="006B35DC" w:rsidP="001B54F8">
                  <w:pPr>
                    <w:jc w:val="center"/>
                  </w:pPr>
                  <w:r>
                    <w:t>10.987611</w:t>
                  </w:r>
                </w:p>
              </w:tc>
              <w:tc>
                <w:tcPr>
                  <w:tcW w:w="3240" w:type="dxa"/>
                  <w:gridSpan w:val="2"/>
                </w:tcPr>
                <w:p w14:paraId="25367FF0" w14:textId="770354AB" w:rsidR="001B54F8" w:rsidRDefault="006B35DC" w:rsidP="001B54F8">
                  <w:pPr>
                    <w:jc w:val="center"/>
                  </w:pPr>
                  <w:r>
                    <w:t>2.690777</w:t>
                  </w:r>
                </w:p>
              </w:tc>
            </w:tr>
            <w:tr w:rsidR="001B54F8" w14:paraId="76AD8194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6CEF9E26" w14:textId="77777777" w:rsidR="001B54F8" w:rsidRDefault="001B54F8" w:rsidP="001B54F8">
                  <w:pPr>
                    <w:jc w:val="center"/>
                  </w:pPr>
                  <w:r>
                    <w:t>10,000</w:t>
                  </w:r>
                </w:p>
              </w:tc>
              <w:tc>
                <w:tcPr>
                  <w:tcW w:w="2806" w:type="dxa"/>
                </w:tcPr>
                <w:p w14:paraId="3F92F8FD" w14:textId="26231882" w:rsidR="001B54F8" w:rsidRDefault="00226AD6" w:rsidP="001B54F8">
                  <w:pPr>
                    <w:jc w:val="center"/>
                  </w:pPr>
                  <w:r>
                    <w:t>11.250</w:t>
                  </w:r>
                  <w:r w:rsidR="00B34FA1">
                    <w:t>908</w:t>
                  </w:r>
                </w:p>
              </w:tc>
              <w:tc>
                <w:tcPr>
                  <w:tcW w:w="3240" w:type="dxa"/>
                  <w:gridSpan w:val="2"/>
                </w:tcPr>
                <w:p w14:paraId="0466CC05" w14:textId="3AED63B9" w:rsidR="001B54F8" w:rsidRDefault="00B34FA1" w:rsidP="001B54F8">
                  <w:pPr>
                    <w:jc w:val="center"/>
                  </w:pPr>
                  <w:r>
                    <w:t>2.596055</w:t>
                  </w:r>
                </w:p>
              </w:tc>
            </w:tr>
            <w:tr w:rsidR="001B54F8" w14:paraId="20DCCD2A" w14:textId="77777777" w:rsidTr="006B01DD">
              <w:trPr>
                <w:gridAfter w:val="1"/>
                <w:wAfter w:w="6" w:type="dxa"/>
              </w:trPr>
              <w:tc>
                <w:tcPr>
                  <w:tcW w:w="2758" w:type="dxa"/>
                </w:tcPr>
                <w:p w14:paraId="7950F995" w14:textId="77777777" w:rsidR="001B54F8" w:rsidRDefault="001B54F8" w:rsidP="001B54F8">
                  <w:pPr>
                    <w:jc w:val="center"/>
                  </w:pPr>
                  <w:r>
                    <w:t>10,000</w:t>
                  </w:r>
                </w:p>
              </w:tc>
              <w:tc>
                <w:tcPr>
                  <w:tcW w:w="2806" w:type="dxa"/>
                </w:tcPr>
                <w:p w14:paraId="3283BBD8" w14:textId="731C3191" w:rsidR="001B54F8" w:rsidRDefault="00AF1842" w:rsidP="001B54F8">
                  <w:pPr>
                    <w:jc w:val="center"/>
                  </w:pPr>
                  <w:r>
                    <w:t>11.976964</w:t>
                  </w:r>
                </w:p>
              </w:tc>
              <w:tc>
                <w:tcPr>
                  <w:tcW w:w="3240" w:type="dxa"/>
                  <w:gridSpan w:val="2"/>
                </w:tcPr>
                <w:p w14:paraId="02CA2AE9" w14:textId="0A8CE4D6" w:rsidR="001B54F8" w:rsidRDefault="007C5393" w:rsidP="001B54F8">
                  <w:pPr>
                    <w:jc w:val="center"/>
                  </w:pPr>
                  <w:r>
                    <w:t>2.983012</w:t>
                  </w:r>
                </w:p>
              </w:tc>
            </w:tr>
            <w:tr w:rsidR="001B54F8" w14:paraId="782A0933" w14:textId="77777777" w:rsidTr="006B01DD">
              <w:tc>
                <w:tcPr>
                  <w:tcW w:w="5570" w:type="dxa"/>
                  <w:gridSpan w:val="3"/>
                  <w:shd w:val="clear" w:color="auto" w:fill="D9D9D9" w:themeFill="background1" w:themeFillShade="D9"/>
                </w:tcPr>
                <w:p w14:paraId="51B797A8" w14:textId="77777777" w:rsidR="001B54F8" w:rsidRDefault="001B54F8" w:rsidP="001B54F8">
                  <w:pPr>
                    <w:jc w:val="center"/>
                  </w:pPr>
                  <w:r>
                    <w:t>Average:</w:t>
                  </w:r>
                </w:p>
              </w:tc>
              <w:tc>
                <w:tcPr>
                  <w:tcW w:w="3240" w:type="dxa"/>
                  <w:gridSpan w:val="2"/>
                  <w:shd w:val="clear" w:color="auto" w:fill="D9D9D9" w:themeFill="background1" w:themeFillShade="D9"/>
                </w:tcPr>
                <w:p w14:paraId="0B41D8E2" w14:textId="77777777" w:rsidR="001B54F8" w:rsidRDefault="001B54F8" w:rsidP="001B54F8">
                  <w:pPr>
                    <w:jc w:val="center"/>
                  </w:pPr>
                </w:p>
              </w:tc>
            </w:tr>
          </w:tbl>
          <w:p w14:paraId="54A62E94" w14:textId="77777777" w:rsidR="001B54F8" w:rsidRDefault="001B54F8" w:rsidP="001B54F8">
            <w:pPr>
              <w:pStyle w:val="ListParagraph"/>
              <w:ind w:left="-120"/>
              <w:jc w:val="center"/>
            </w:pPr>
          </w:p>
          <w:p w14:paraId="3513A1A6" w14:textId="108B8CD3" w:rsidR="00F93E12" w:rsidRDefault="00F93E12" w:rsidP="001B54F8">
            <w:pPr>
              <w:pStyle w:val="ListParagraph"/>
              <w:ind w:left="-120"/>
              <w:jc w:val="center"/>
            </w:pPr>
          </w:p>
        </w:tc>
      </w:tr>
    </w:tbl>
    <w:p w14:paraId="620290B5" w14:textId="186877E8" w:rsidR="00C25D06" w:rsidRDefault="00C25D06" w:rsidP="00C25D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EF1" w14:paraId="116DDC85" w14:textId="77777777" w:rsidTr="001F7EF1">
        <w:tc>
          <w:tcPr>
            <w:tcW w:w="9350" w:type="dxa"/>
            <w:shd w:val="clear" w:color="auto" w:fill="D9D9D9" w:themeFill="background1" w:themeFillShade="D9"/>
          </w:tcPr>
          <w:p w14:paraId="6739047B" w14:textId="0DE0193A" w:rsidR="001F7EF1" w:rsidRDefault="001F7EF1" w:rsidP="00C25D06">
            <w:pPr>
              <w:jc w:val="center"/>
            </w:pPr>
            <w:r>
              <w:t>Appendix</w:t>
            </w:r>
          </w:p>
        </w:tc>
      </w:tr>
      <w:tr w:rsidR="001F7EF1" w14:paraId="3E991F66" w14:textId="77777777" w:rsidTr="001F7EF1">
        <w:tc>
          <w:tcPr>
            <w:tcW w:w="9350" w:type="dxa"/>
          </w:tcPr>
          <w:p w14:paraId="2C974F87" w14:textId="77777777" w:rsidR="00704DEB" w:rsidRPr="00704DEB" w:rsidRDefault="00704DEB" w:rsidP="00704DE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0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CS312Graph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*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numpy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np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collections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NetworkRoutingSolver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r w:rsidRPr="00704DEB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pass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initializeNetwork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network 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assert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</w:t>
            </w:r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type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(network) == CS312Graph 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network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[np.inf] *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[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None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*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[]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[]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getShortestPath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destIndex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.dest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destIndex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path_edges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[]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total_length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node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.dest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!=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prevNode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node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]]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&lt;--- this will not work for HEAP because here is where "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 is used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edge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node.neighbors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prevNode.node_id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path_edges.append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 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edge.src.loc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edge.dest.loc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'{:.0f}'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.format(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 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total_length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+=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704DE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'cost'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total_length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'path'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path_edges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O(1)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makequeue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populate heap array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# SET VALUES TO DIST AND PREV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startNode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.insert_heap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startNode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edge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startNode.neighbors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.insert_heap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logn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insert_heap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distance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index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.binaryHeap.append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(distance)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.pointerArray.append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nodeIn.node_id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 !=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p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.parent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[p]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[index]):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.swap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(p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index = p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parent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)//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*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+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*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+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O(1)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swap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[j]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[j]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[j]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[j]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O(n)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lastRenderedPageBreak/>
              <w:t xml:space="preserve">    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deletemin_array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return lowest value of array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lowestDistance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np.inf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range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lowestDistance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].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lowestDistance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].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].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!= 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del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lowestIndex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O(n) should be O(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logn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decreaseKey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nodeIdToDecrease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updateDistance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range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)):     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&lt;---------------- CAN BE SPED UP HERE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nodeIdToDecrease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updateDistance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change the value in heap to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updateDistance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# check if parent is bigger, if so, swap.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index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 !=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p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.parent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[p]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[index]):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.swap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(p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index = p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logn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sift_down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check right or left and replace with whichever one is smaller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# continue until either null child or at bottom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# if none less, then end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index 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changed =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True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while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(changed):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if both null, break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null right, check left. if less, swap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(index)] &lt;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[index]):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.swap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index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if left &lt; right, check left. if less, swap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(index)] &lt;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(index)] &lt;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[index]):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.swap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index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if left &gt; right, check right. if less, swap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.left_child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(index)] &gt;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(index)] &lt;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[index]):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.swap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index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.right_child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(index)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changed =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False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Complexity: O(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logn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deletemin_heap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pop the top off of both arrays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==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distance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.binaryHeap.pop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.pointerArray.pop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node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set the last value to the first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!=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bHtoAppend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.binaryHeap.pop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.binaryHeap.insert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bHtoAppend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pAtoAppend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.pointerArray.pop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)-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.pointerArray.insert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pAtoAppend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sift down until ordered properly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.sift_down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distance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used to populate arrays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 Array: O(n^2)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 Time Complexity Heap: worst case O(n^2) should be O(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nlogn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###############################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computeShortestPaths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</w:t>
            </w:r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srcIndex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False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if not use heap, do priority queue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srcIndex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False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t1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time.time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set start distance as 0 and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as None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None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[:]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del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range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node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.network.nodes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begin with starting node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edge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node.neighbors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for all edges(u, v) in E: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alt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+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 &gt; alt):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 = alt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edge.src.node_id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.deletemin_array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tempNodes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t2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time.time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t1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time.time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else use heap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srcIndex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set start distance as 0 and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as None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.source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None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.makequeue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()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using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-values as keys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.binaryHeap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!= </w:t>
            </w:r>
            <w:r w:rsidRPr="00704DEB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node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distance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.deletemin_heap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edge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node.neighbors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alt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edge.src.node_id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+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 == np.inf):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.insert_heap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 alt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#self.dist[edge.dest.node_id]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node.node_id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old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(old &gt; alt):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 = alt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.prev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edge.src.node_id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.decreaseKey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edge.dest.node_id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.dist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edge.src.node_id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+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edge.length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t2 = </w:t>
            </w:r>
            <w:proofErr w:type="spellStart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time.time</w:t>
            </w:r>
            <w:proofErr w:type="spellEnd"/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04DE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704DE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(t2-t1)</w:t>
            </w:r>
          </w:p>
          <w:p w14:paraId="3EB19B21" w14:textId="77777777" w:rsidR="001F7EF1" w:rsidRDefault="001F7EF1" w:rsidP="00C25D06">
            <w:pPr>
              <w:jc w:val="center"/>
            </w:pPr>
          </w:p>
        </w:tc>
      </w:tr>
    </w:tbl>
    <w:p w14:paraId="7ACCD106" w14:textId="77777777" w:rsidR="001F7EF1" w:rsidRDefault="001F7EF1" w:rsidP="00C25D06">
      <w:pPr>
        <w:jc w:val="center"/>
      </w:pPr>
    </w:p>
    <w:sectPr w:rsidR="001F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E22"/>
    <w:multiLevelType w:val="hybridMultilevel"/>
    <w:tmpl w:val="9FA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193"/>
    <w:multiLevelType w:val="hybridMultilevel"/>
    <w:tmpl w:val="C5F6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06"/>
    <w:rsid w:val="000331AA"/>
    <w:rsid w:val="000501DB"/>
    <w:rsid w:val="000826E4"/>
    <w:rsid w:val="000963A7"/>
    <w:rsid w:val="000A6135"/>
    <w:rsid w:val="000B2B1D"/>
    <w:rsid w:val="000D6053"/>
    <w:rsid w:val="000F37BD"/>
    <w:rsid w:val="00117EB4"/>
    <w:rsid w:val="00195157"/>
    <w:rsid w:val="001A688E"/>
    <w:rsid w:val="001B54F8"/>
    <w:rsid w:val="001E3493"/>
    <w:rsid w:val="001E573D"/>
    <w:rsid w:val="001F7EF1"/>
    <w:rsid w:val="00202242"/>
    <w:rsid w:val="00226AD6"/>
    <w:rsid w:val="00254A7F"/>
    <w:rsid w:val="002B2EB3"/>
    <w:rsid w:val="00300D68"/>
    <w:rsid w:val="003202E4"/>
    <w:rsid w:val="00335F10"/>
    <w:rsid w:val="003948E5"/>
    <w:rsid w:val="003B7311"/>
    <w:rsid w:val="00440B4F"/>
    <w:rsid w:val="00446B9C"/>
    <w:rsid w:val="00473863"/>
    <w:rsid w:val="004A5FFB"/>
    <w:rsid w:val="004D1806"/>
    <w:rsid w:val="004E312E"/>
    <w:rsid w:val="00542499"/>
    <w:rsid w:val="00604EEF"/>
    <w:rsid w:val="00643193"/>
    <w:rsid w:val="006A605D"/>
    <w:rsid w:val="006B01DD"/>
    <w:rsid w:val="006B35DC"/>
    <w:rsid w:val="006C7385"/>
    <w:rsid w:val="00704DEB"/>
    <w:rsid w:val="00716755"/>
    <w:rsid w:val="0075504F"/>
    <w:rsid w:val="0077704E"/>
    <w:rsid w:val="007C5393"/>
    <w:rsid w:val="00817D21"/>
    <w:rsid w:val="00832448"/>
    <w:rsid w:val="008732E4"/>
    <w:rsid w:val="00880310"/>
    <w:rsid w:val="008A35D1"/>
    <w:rsid w:val="008A3DFB"/>
    <w:rsid w:val="008C4CBE"/>
    <w:rsid w:val="008E6D3D"/>
    <w:rsid w:val="009104FF"/>
    <w:rsid w:val="00921B79"/>
    <w:rsid w:val="00932753"/>
    <w:rsid w:val="00954739"/>
    <w:rsid w:val="0097559F"/>
    <w:rsid w:val="00980653"/>
    <w:rsid w:val="009F0377"/>
    <w:rsid w:val="009F5031"/>
    <w:rsid w:val="00A34328"/>
    <w:rsid w:val="00A37D25"/>
    <w:rsid w:val="00A857D1"/>
    <w:rsid w:val="00AA6CC8"/>
    <w:rsid w:val="00AC44AF"/>
    <w:rsid w:val="00AE4F1E"/>
    <w:rsid w:val="00AF1842"/>
    <w:rsid w:val="00B34FA1"/>
    <w:rsid w:val="00B47810"/>
    <w:rsid w:val="00BE39D6"/>
    <w:rsid w:val="00C06692"/>
    <w:rsid w:val="00C15923"/>
    <w:rsid w:val="00C25D06"/>
    <w:rsid w:val="00C374C9"/>
    <w:rsid w:val="00CB1A12"/>
    <w:rsid w:val="00CE6E26"/>
    <w:rsid w:val="00D56302"/>
    <w:rsid w:val="00D70529"/>
    <w:rsid w:val="00EB69EE"/>
    <w:rsid w:val="00EF2A69"/>
    <w:rsid w:val="00F21A51"/>
    <w:rsid w:val="00F87D19"/>
    <w:rsid w:val="00F93E12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B699"/>
  <w15:chartTrackingRefBased/>
  <w15:docId w15:val="{84BEDED7-50B9-4488-B7F5-295F059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Ashby</dc:creator>
  <cp:keywords/>
  <dc:description/>
  <cp:lastModifiedBy>Trevor Ashby</cp:lastModifiedBy>
  <cp:revision>78</cp:revision>
  <dcterms:created xsi:type="dcterms:W3CDTF">2021-02-26T01:26:00Z</dcterms:created>
  <dcterms:modified xsi:type="dcterms:W3CDTF">2021-02-26T07:08:00Z</dcterms:modified>
</cp:coreProperties>
</file>