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396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Trevor</w:t>
      </w:r>
      <w:r>
        <w:t xml:space="preserve"> </w:t>
      </w:r>
      <w:r>
        <w:t xml:space="preserve">Dallow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17,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x,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"Octant Decomposition"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-x)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x)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TH_396_-_Plo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x,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"Octant Decomp. Case: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as.roman</w:t>
      </w:r>
      <w:r>
        <w:rPr>
          <w:rStyle w:val="NormalTok"/>
        </w:rPr>
        <w:t xml:space="preserve">(i)))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-x)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TH_396_-_Plo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x,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"Further Decomposition"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-x)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-x/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x)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TH_396_-_Plo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x,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"Further Decomp. Case: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as.roman</w:t>
      </w:r>
      <w:r>
        <w:rPr>
          <w:rStyle w:val="NormalTok"/>
        </w:rPr>
        <w:t xml:space="preserve">(i)))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-x)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-x/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92402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TH_396_-_Plo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924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72a4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396 - Project</dc:title>
  <dc:creator>Trevor Dallow</dc:creator>
  <dcterms:created xsi:type="dcterms:W3CDTF">2017-04-15T23:44:33Z</dcterms:created>
  <dcterms:modified xsi:type="dcterms:W3CDTF">2017-04-15T23:44:33Z</dcterms:modified>
</cp:coreProperties>
</file>