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39C" w:rsidRDefault="0052439C">
      <w:pPr>
        <w:rPr>
          <w:b/>
          <w:bCs/>
          <w:u w:val="single"/>
        </w:rPr>
      </w:pPr>
      <w:r w:rsidRPr="0052439C">
        <w:rPr>
          <w:b/>
          <w:bCs/>
          <w:u w:val="single"/>
        </w:rPr>
        <w:t>Wiring Diagram</w:t>
      </w:r>
    </w:p>
    <w:p w:rsidR="0052439C" w:rsidRPr="0052439C" w:rsidRDefault="0052439C">
      <w:pPr>
        <w:rPr>
          <w:b/>
          <w:bCs/>
          <w:u w:val="single"/>
        </w:rPr>
      </w:pPr>
    </w:p>
    <w:p w:rsidR="0052439C" w:rsidRPr="006F13E8" w:rsidRDefault="0052439C">
      <w:pPr>
        <w:rPr>
          <w:u w:val="single"/>
        </w:rPr>
      </w:pPr>
      <w:r w:rsidRPr="006F13E8">
        <w:rPr>
          <w:u w:val="single"/>
        </w:rPr>
        <w:t xml:space="preserve">PMS5003 </w:t>
      </w:r>
      <w:r w:rsidRPr="006F13E8">
        <w:rPr>
          <w:u w:val="single"/>
        </w:rPr>
        <w:sym w:font="Wingdings" w:char="F0E0"/>
      </w:r>
      <w:r w:rsidRPr="006F13E8">
        <w:rPr>
          <w:u w:val="single"/>
        </w:rPr>
        <w:t xml:space="preserve"> BW16</w:t>
      </w:r>
      <w:r w:rsidR="006F13E8" w:rsidRPr="006F13E8">
        <w:rPr>
          <w:u w:val="single"/>
        </w:rPr>
        <w:t xml:space="preserve"> (RTL8720 DN)</w:t>
      </w:r>
    </w:p>
    <w:p w:rsidR="0052439C" w:rsidRDefault="0052439C">
      <w:r>
        <w:t xml:space="preserve">Red: VCC </w:t>
      </w:r>
      <w:r>
        <w:sym w:font="Wingdings" w:char="F0E0"/>
      </w:r>
      <w:r>
        <w:t>5V</w:t>
      </w:r>
    </w:p>
    <w:p w:rsidR="0052439C" w:rsidRDefault="0052439C">
      <w:r>
        <w:t xml:space="preserve">Black: GND </w:t>
      </w:r>
      <w:r>
        <w:sym w:font="Wingdings" w:char="F0E0"/>
      </w:r>
      <w:r>
        <w:t xml:space="preserve"> GND</w:t>
      </w:r>
    </w:p>
    <w:p w:rsidR="0052439C" w:rsidRDefault="0052439C">
      <w:r>
        <w:t xml:space="preserve">Orange: RXD </w:t>
      </w:r>
      <w:r>
        <w:sym w:font="Wingdings" w:char="F0E0"/>
      </w:r>
      <w:r>
        <w:t xml:space="preserve"> PB1/TX1</w:t>
      </w:r>
    </w:p>
    <w:p w:rsidR="0052439C" w:rsidRDefault="0052439C">
      <w:r>
        <w:t xml:space="preserve">Yellow: TXD </w:t>
      </w:r>
      <w:r>
        <w:sym w:font="Wingdings" w:char="F0E0"/>
      </w:r>
      <w:r>
        <w:t xml:space="preserve"> PB2/RX1</w:t>
      </w:r>
    </w:p>
    <w:p w:rsidR="0052439C" w:rsidRDefault="0052439C"/>
    <w:p w:rsidR="0052439C" w:rsidRPr="006F13E8" w:rsidRDefault="0052439C">
      <w:pPr>
        <w:rPr>
          <w:u w:val="single"/>
        </w:rPr>
      </w:pPr>
      <w:r w:rsidRPr="006F13E8">
        <w:rPr>
          <w:u w:val="single"/>
        </w:rPr>
        <w:t xml:space="preserve">BME280 </w:t>
      </w:r>
      <w:r w:rsidRPr="006F13E8">
        <w:rPr>
          <w:u w:val="single"/>
        </w:rPr>
        <w:sym w:font="Wingdings" w:char="F0E0"/>
      </w:r>
      <w:r w:rsidRPr="006F13E8">
        <w:rPr>
          <w:u w:val="single"/>
        </w:rPr>
        <w:t xml:space="preserve"> BW16</w:t>
      </w:r>
    </w:p>
    <w:p w:rsidR="0052439C" w:rsidRDefault="0052439C">
      <w:r>
        <w:t xml:space="preserve">Blue: VCC </w:t>
      </w:r>
      <w:r>
        <w:sym w:font="Wingdings" w:char="F0E0"/>
      </w:r>
      <w:r>
        <w:t xml:space="preserve"> 3V3</w:t>
      </w:r>
    </w:p>
    <w:p w:rsidR="0052439C" w:rsidRDefault="0052439C">
      <w:r>
        <w:t xml:space="preserve">Green: GND </w:t>
      </w:r>
      <w:r>
        <w:sym w:font="Wingdings" w:char="F0E0"/>
      </w:r>
      <w:r>
        <w:t xml:space="preserve"> GND </w:t>
      </w:r>
    </w:p>
    <w:p w:rsidR="0052439C" w:rsidRDefault="0052439C">
      <w:r>
        <w:t xml:space="preserve">Grey: SCL </w:t>
      </w:r>
      <w:r>
        <w:sym w:font="Wingdings" w:char="F0E0"/>
      </w:r>
      <w:r>
        <w:t xml:space="preserve"> PA2</w:t>
      </w:r>
      <w:r w:rsidR="00911FEE">
        <w:t>5</w:t>
      </w:r>
    </w:p>
    <w:p w:rsidR="0052439C" w:rsidRDefault="0052439C">
      <w:r>
        <w:t xml:space="preserve">Purple: SDA </w:t>
      </w:r>
      <w:r>
        <w:sym w:font="Wingdings" w:char="F0E0"/>
      </w:r>
      <w:r>
        <w:t xml:space="preserve"> PA2</w:t>
      </w:r>
      <w:r w:rsidR="00911FEE">
        <w:t>6</w:t>
      </w:r>
    </w:p>
    <w:p w:rsidR="0052439C" w:rsidRDefault="0052439C"/>
    <w:p w:rsidR="0052439C" w:rsidRDefault="0052439C">
      <w:pPr>
        <w:rPr>
          <w:b/>
          <w:bCs/>
          <w:u w:val="single"/>
        </w:rPr>
      </w:pPr>
      <w:r w:rsidRPr="0052439C">
        <w:rPr>
          <w:b/>
          <w:bCs/>
          <w:u w:val="single"/>
        </w:rPr>
        <w:t xml:space="preserve">Adding BW-16 </w:t>
      </w:r>
      <w:r w:rsidRPr="0052439C">
        <w:rPr>
          <w:b/>
          <w:bCs/>
          <w:u w:val="single"/>
        </w:rPr>
        <w:sym w:font="Wingdings" w:char="F0E0"/>
      </w:r>
      <w:r w:rsidRPr="0052439C">
        <w:rPr>
          <w:b/>
          <w:bCs/>
          <w:u w:val="single"/>
        </w:rPr>
        <w:t xml:space="preserve"> Board to Arduino</w:t>
      </w:r>
    </w:p>
    <w:p w:rsidR="0052439C" w:rsidRDefault="0052439C" w:rsidP="006F13E8">
      <w:pPr>
        <w:pStyle w:val="ListParagraph"/>
        <w:numPr>
          <w:ilvl w:val="0"/>
          <w:numId w:val="1"/>
        </w:numPr>
      </w:pPr>
      <w:r>
        <w:t xml:space="preserve">File </w:t>
      </w:r>
      <w:r>
        <w:sym w:font="Wingdings" w:char="F0E0"/>
      </w:r>
      <w:r>
        <w:t xml:space="preserve"> Settings </w:t>
      </w:r>
      <w:r>
        <w:sym w:font="Wingdings" w:char="F0E0"/>
      </w:r>
      <w:r w:rsidRPr="0052439C">
        <w:t>Additional Board</w:t>
      </w:r>
      <w:r>
        <w:t xml:space="preserve"> </w:t>
      </w:r>
      <w:r>
        <w:sym w:font="Wingdings" w:char="F0E0"/>
      </w:r>
      <w:r>
        <w:t xml:space="preserve"> paste this link</w:t>
      </w:r>
      <w:r w:rsidR="006F13E8">
        <w:t xml:space="preserve"> - </w:t>
      </w:r>
      <w:hyperlink r:id="rId5" w:history="1">
        <w:r w:rsidR="006F13E8" w:rsidRPr="006F13E8">
          <w:rPr>
            <w:rStyle w:val="Hyperlink"/>
            <w:rFonts w:ascii="Titillium Web" w:hAnsi="Titillium Web"/>
            <w:highlight w:val="yellow"/>
            <w:bdr w:val="none" w:sz="0" w:space="0" w:color="auto" w:frame="1"/>
            <w:shd w:val="clear" w:color="auto" w:fill="FFFFFF"/>
          </w:rPr>
          <w:t>https://github.com/ambiot/ambd_arduino/raw/master/Arduino_package/package_realtek_amebad_index.json</w:t>
        </w:r>
      </w:hyperlink>
      <w:r w:rsidR="006F13E8" w:rsidRPr="006F13E8">
        <w:rPr>
          <w:rStyle w:val="Hyperlink"/>
          <w:rFonts w:ascii="Titillium Web" w:hAnsi="Titillium Web"/>
          <w:color w:val="0C1F68"/>
          <w:bdr w:val="none" w:sz="0" w:space="0" w:color="auto" w:frame="1"/>
          <w:shd w:val="clear" w:color="auto" w:fill="FFFFFF"/>
        </w:rPr>
        <w:t xml:space="preserve">    </w:t>
      </w:r>
    </w:p>
    <w:p w:rsidR="0052439C" w:rsidRDefault="0052439C"/>
    <w:p w:rsidR="0052439C" w:rsidRPr="006F13E8" w:rsidRDefault="0052439C" w:rsidP="006F13E8">
      <w:pPr>
        <w:pStyle w:val="ListParagraph"/>
        <w:numPr>
          <w:ilvl w:val="0"/>
          <w:numId w:val="1"/>
        </w:numPr>
        <w:rPr>
          <w:rFonts w:ascii="Titillium Web" w:hAnsi="Titillium Web"/>
          <w:color w:val="222222"/>
          <w:shd w:val="clear" w:color="auto" w:fill="FFFFFF"/>
        </w:rPr>
      </w:pPr>
      <w:r>
        <w:t xml:space="preserve">Tools </w:t>
      </w:r>
      <w:r>
        <w:sym w:font="Wingdings" w:char="F0E0"/>
      </w:r>
      <w:r>
        <w:t xml:space="preserve"> Board </w:t>
      </w:r>
      <w:r>
        <w:sym w:font="Wingdings" w:char="F0E0"/>
      </w:r>
      <w:r>
        <w:t xml:space="preserve"> </w:t>
      </w:r>
      <w:proofErr w:type="spellStart"/>
      <w:r>
        <w:t>Board</w:t>
      </w:r>
      <w:proofErr w:type="spellEnd"/>
      <w:r>
        <w:t xml:space="preserve"> Manager </w:t>
      </w:r>
      <w:r>
        <w:sym w:font="Wingdings" w:char="F0E0"/>
      </w:r>
      <w:r>
        <w:t xml:space="preserve"> Search Realtek and</w:t>
      </w:r>
      <w:r w:rsidR="0067592C">
        <w:t xml:space="preserve"> </w:t>
      </w:r>
      <w:r>
        <w:t xml:space="preserve">add </w:t>
      </w:r>
      <w:r w:rsidR="0067592C" w:rsidRPr="006F13E8">
        <w:rPr>
          <w:rFonts w:ascii="Titillium Web" w:hAnsi="Titillium Web"/>
          <w:color w:val="222222"/>
          <w:shd w:val="clear" w:color="auto" w:fill="FFFFFF"/>
        </w:rPr>
        <w:t>“Ameba ARM (32-bits) Boards - BW16(RTL8720DN)”</w:t>
      </w:r>
    </w:p>
    <w:p w:rsidR="0052439C" w:rsidRDefault="0052439C">
      <w:pPr>
        <w:rPr>
          <w:rFonts w:ascii="Titillium Web" w:hAnsi="Titillium Web"/>
          <w:color w:val="222222"/>
          <w:shd w:val="clear" w:color="auto" w:fill="FFFFFF"/>
        </w:rPr>
      </w:pPr>
    </w:p>
    <w:p w:rsidR="0067592C" w:rsidRPr="00680D0F" w:rsidRDefault="006F13E8">
      <w:r>
        <w:rPr>
          <w:b/>
          <w:bCs/>
          <w:u w:val="single"/>
        </w:rPr>
        <w:t>**</w:t>
      </w:r>
      <w:r w:rsidR="0067592C" w:rsidRPr="0067592C">
        <w:rPr>
          <w:b/>
          <w:bCs/>
          <w:u w:val="single"/>
        </w:rPr>
        <w:t>PLUG IN THE DEVICE TO THE USB C PORT</w:t>
      </w:r>
      <w:r w:rsidR="0067592C">
        <w:rPr>
          <w:b/>
          <w:bCs/>
          <w:u w:val="single"/>
        </w:rPr>
        <w:t xml:space="preserve"> – </w:t>
      </w:r>
      <w:r w:rsidR="0067592C" w:rsidRPr="00680D0F">
        <w:t>you should see a</w:t>
      </w:r>
      <w:r w:rsidR="002B2F7F">
        <w:t xml:space="preserve"> red</w:t>
      </w:r>
      <w:r w:rsidR="0067592C" w:rsidRPr="00680D0F">
        <w:t xml:space="preserve"> light on the board</w:t>
      </w:r>
      <w:r w:rsidR="002B2F7F">
        <w:t>! Congrats, POWER!</w:t>
      </w:r>
      <w:r>
        <w:t xml:space="preserve"> </w:t>
      </w:r>
      <w:r w:rsidR="00680D0F" w:rsidRPr="00680D0F">
        <w:t>Make sure the correct com port is selected</w:t>
      </w:r>
      <w:r>
        <w:t>…**</w:t>
      </w:r>
    </w:p>
    <w:p w:rsidR="00680D0F" w:rsidRPr="00680D0F" w:rsidRDefault="00680D0F"/>
    <w:p w:rsidR="00680D0F" w:rsidRDefault="00680D0F" w:rsidP="006F13E8">
      <w:pPr>
        <w:pStyle w:val="ListParagraph"/>
        <w:numPr>
          <w:ilvl w:val="0"/>
          <w:numId w:val="1"/>
        </w:numPr>
      </w:pPr>
      <w:r>
        <w:t xml:space="preserve">Tools </w:t>
      </w:r>
      <w:r w:rsidR="00FA5D6C">
        <w:sym w:font="Wingdings" w:char="F0E0"/>
      </w:r>
      <w:r w:rsidR="00FA5D6C">
        <w:t xml:space="preserve"> </w:t>
      </w:r>
      <w:r>
        <w:t xml:space="preserve">serial monitor, set the baud rate to </w:t>
      </w:r>
      <w:r w:rsidR="00FA5D6C">
        <w:t>[</w:t>
      </w:r>
      <w:r>
        <w:t>115200</w:t>
      </w:r>
      <w:r w:rsidR="00FA5D6C">
        <w:t>]</w:t>
      </w:r>
    </w:p>
    <w:p w:rsidR="002B2F7F" w:rsidRDefault="002B2F7F"/>
    <w:p w:rsidR="002B2F7F" w:rsidRDefault="003A24F5">
      <w:pPr>
        <w:rPr>
          <w:b/>
          <w:bCs/>
          <w:u w:val="single"/>
        </w:rPr>
      </w:pPr>
      <w:r>
        <w:rPr>
          <w:b/>
          <w:bCs/>
          <w:u w:val="single"/>
        </w:rPr>
        <w:t xml:space="preserve">Erase the BW-16 Flash Memory – </w:t>
      </w:r>
    </w:p>
    <w:p w:rsidR="003A24F5" w:rsidRDefault="003A24F5"/>
    <w:p w:rsidR="003A24F5" w:rsidRDefault="006F13E8" w:rsidP="006F13E8">
      <w:pPr>
        <w:pStyle w:val="ListParagraph"/>
        <w:numPr>
          <w:ilvl w:val="0"/>
          <w:numId w:val="3"/>
        </w:numPr>
      </w:pPr>
      <w:r>
        <w:t xml:space="preserve">Tools - </w:t>
      </w:r>
      <w:r w:rsidR="003A24F5">
        <w:t xml:space="preserve">auto flash mode – </w:t>
      </w:r>
      <w:r w:rsidR="005C18EE">
        <w:t>disable</w:t>
      </w:r>
    </w:p>
    <w:p w:rsidR="006F13E8" w:rsidRDefault="006F13E8">
      <w:r>
        <w:t xml:space="preserve">              </w:t>
      </w:r>
      <w:r w:rsidR="003A24F5">
        <w:t>Tools – erase all flash memory – erase only</w:t>
      </w:r>
    </w:p>
    <w:p w:rsidR="003A24F5" w:rsidRDefault="003A24F5"/>
    <w:p w:rsidR="005C18EE" w:rsidRDefault="003A24F5">
      <w:r>
        <w:t xml:space="preserve">Now, use the arrow in the top left of the screen to send the erase command to the device. </w:t>
      </w:r>
      <w:r w:rsidR="005C18EE">
        <w:t xml:space="preserve">You will see a countdown. </w:t>
      </w:r>
      <w:r w:rsidR="006F13E8">
        <w:t>Press and H</w:t>
      </w:r>
      <w:r w:rsidR="005C18EE">
        <w:t>OLD BURN, PRESS</w:t>
      </w:r>
      <w:r w:rsidR="006F13E8">
        <w:t xml:space="preserve"> and RELEASE</w:t>
      </w:r>
      <w:r w:rsidR="005C18EE">
        <w:t xml:space="preserve"> RESET, RELEASE BURN.</w:t>
      </w:r>
    </w:p>
    <w:p w:rsidR="005C18EE" w:rsidRDefault="005C18EE"/>
    <w:p w:rsidR="003A24F5" w:rsidRDefault="003A24F5">
      <w:r>
        <w:t xml:space="preserve">You should see </w:t>
      </w:r>
      <w:r w:rsidR="005C18EE">
        <w:t>“</w:t>
      </w:r>
      <w:r>
        <w:t>Erase</w:t>
      </w:r>
      <w:r w:rsidR="005C18EE">
        <w:t xml:space="preserve"> Flash Done!” in the Output window</w:t>
      </w:r>
    </w:p>
    <w:p w:rsidR="005C18EE" w:rsidRDefault="00883A44" w:rsidP="006F13E8">
      <w:pPr>
        <w:pStyle w:val="ListParagraph"/>
        <w:numPr>
          <w:ilvl w:val="0"/>
          <w:numId w:val="3"/>
        </w:numPr>
      </w:pPr>
      <w:r>
        <w:t>Move the BM280.h code (in a folder) to the Arduino libraries</w:t>
      </w:r>
    </w:p>
    <w:p w:rsidR="00883A44" w:rsidRDefault="00883A44" w:rsidP="006F13E8">
      <w:pPr>
        <w:pStyle w:val="ListParagraph"/>
        <w:numPr>
          <w:ilvl w:val="0"/>
          <w:numId w:val="3"/>
        </w:numPr>
      </w:pPr>
      <w:r>
        <w:t xml:space="preserve">Same for PMS5003.h code (in a folder) </w:t>
      </w:r>
    </w:p>
    <w:p w:rsidR="005C18EE" w:rsidRDefault="005C18EE">
      <w:pPr>
        <w:rPr>
          <w:b/>
          <w:bCs/>
          <w:u w:val="single"/>
        </w:rPr>
      </w:pPr>
      <w:r>
        <w:rPr>
          <w:b/>
          <w:bCs/>
          <w:u w:val="single"/>
        </w:rPr>
        <w:t xml:space="preserve">Time to Upload Code – </w:t>
      </w:r>
    </w:p>
    <w:p w:rsidR="003E1D96" w:rsidRDefault="005C18EE" w:rsidP="006F13E8">
      <w:pPr>
        <w:pStyle w:val="ListParagraph"/>
        <w:numPr>
          <w:ilvl w:val="0"/>
          <w:numId w:val="4"/>
        </w:numPr>
      </w:pPr>
      <w:r>
        <w:t>Tools – auto flash mode – enable</w:t>
      </w:r>
    </w:p>
    <w:p w:rsidR="005C18EE" w:rsidRDefault="005C18EE" w:rsidP="005C18EE"/>
    <w:p w:rsidR="005C18EE" w:rsidRDefault="005C18EE" w:rsidP="006F13E8">
      <w:pPr>
        <w:pStyle w:val="ListParagraph"/>
        <w:numPr>
          <w:ilvl w:val="0"/>
          <w:numId w:val="4"/>
        </w:numPr>
      </w:pPr>
      <w:r>
        <w:t>Tools erase all flash memory – disable</w:t>
      </w:r>
    </w:p>
    <w:p w:rsidR="00EA0594" w:rsidRDefault="00EA0594" w:rsidP="005C18EE"/>
    <w:p w:rsidR="00EA0594" w:rsidRDefault="00EA0594" w:rsidP="00EA0594">
      <w:pPr>
        <w:pStyle w:val="NormalWeb"/>
        <w:shd w:val="clear" w:color="auto" w:fill="FFFFFF"/>
        <w:spacing w:before="0" w:beforeAutospacing="0" w:after="0" w:afterAutospacing="0"/>
        <w:textAlignment w:val="baseline"/>
        <w:rPr>
          <w:rFonts w:ascii="Titillium Web" w:hAnsi="Titillium Web"/>
          <w:color w:val="222222"/>
        </w:rPr>
      </w:pPr>
      <w:r>
        <w:rPr>
          <w:rFonts w:ascii="Titillium Web" w:hAnsi="Titillium Web"/>
          <w:color w:val="4F4E4E"/>
          <w:sz w:val="30"/>
          <w:szCs w:val="30"/>
          <w:bdr w:val="none" w:sz="0" w:space="0" w:color="auto" w:frame="1"/>
          <w:shd w:val="clear" w:color="auto" w:fill="FFFFFF"/>
        </w:rPr>
        <w:lastRenderedPageBreak/>
        <w:t>Step 2. Run the Blink example</w:t>
      </w:r>
    </w:p>
    <w:p w:rsidR="00EA0594" w:rsidRDefault="00EA0594" w:rsidP="00EA0594">
      <w:pPr>
        <w:pStyle w:val="NormalWeb"/>
        <w:shd w:val="clear" w:color="auto" w:fill="FFFFFF"/>
        <w:spacing w:before="0" w:beforeAutospacing="0" w:after="384" w:afterAutospacing="0"/>
        <w:textAlignment w:val="baseline"/>
        <w:rPr>
          <w:rFonts w:ascii="Titillium Web" w:hAnsi="Titillium Web"/>
          <w:color w:val="222222"/>
        </w:rPr>
      </w:pPr>
      <w:r>
        <w:rPr>
          <w:rFonts w:ascii="Titillium Web" w:hAnsi="Titillium Web"/>
          <w:color w:val="222222"/>
        </w:rPr>
        <w:t>The board will be reset automatically, press RST button if board does not support Auto Upload Mode. And the onboard RGB LED will blinking.</w:t>
      </w:r>
    </w:p>
    <w:p w:rsidR="00EA0594" w:rsidRDefault="00EA0594" w:rsidP="00EA0594">
      <w:pPr>
        <w:pStyle w:val="NormalWeb"/>
        <w:shd w:val="clear" w:color="auto" w:fill="FFFFFF"/>
        <w:spacing w:before="0" w:beforeAutospacing="0" w:after="384" w:afterAutospacing="0"/>
        <w:textAlignment w:val="baseline"/>
        <w:rPr>
          <w:rFonts w:ascii="Titillium Web" w:hAnsi="Titillium Web"/>
          <w:color w:val="222222"/>
        </w:rPr>
      </w:pPr>
      <w:r>
        <w:rPr>
          <w:rFonts w:ascii="Titillium Web" w:hAnsi="Titillium Web"/>
          <w:color w:val="222222"/>
        </w:rPr>
        <w:t>In each example, Arduino not only provides sample code but also detailed documentation, including wiring diagram, sample code explanation, technical details, …etc. These examples can be directly used on BW16. Refer to detailed information of the Blink example in the link below:</w:t>
      </w:r>
    </w:p>
    <w:p w:rsidR="00EA0594" w:rsidRDefault="00000000" w:rsidP="00EA0594">
      <w:pPr>
        <w:pStyle w:val="NormalWeb"/>
        <w:shd w:val="clear" w:color="auto" w:fill="FFFFFF"/>
        <w:spacing w:before="0" w:beforeAutospacing="0" w:after="0" w:afterAutospacing="0"/>
        <w:textAlignment w:val="baseline"/>
        <w:rPr>
          <w:rFonts w:ascii="Titillium Web" w:hAnsi="Titillium Web"/>
          <w:color w:val="222222"/>
        </w:rPr>
      </w:pPr>
      <w:hyperlink r:id="rId6" w:tgtFrame="_blank" w:history="1">
        <w:r w:rsidR="00EA0594">
          <w:rPr>
            <w:rStyle w:val="Hyperlink"/>
            <w:rFonts w:ascii="Titillium Web" w:hAnsi="Titillium Web"/>
            <w:color w:val="2461B8"/>
            <w:bdr w:val="none" w:sz="0" w:space="0" w:color="auto" w:frame="1"/>
          </w:rPr>
          <w:t>https://www.arduino.cc/en/Tutorial/BuiltInExamples/Blink</w:t>
        </w:r>
      </w:hyperlink>
    </w:p>
    <w:p w:rsidR="00EA0594" w:rsidRDefault="00EA0594" w:rsidP="005C18EE"/>
    <w:p w:rsidR="005C18EE" w:rsidRDefault="005C18EE" w:rsidP="005C18EE"/>
    <w:p w:rsidR="005C18EE" w:rsidRDefault="005C18EE" w:rsidP="005C18EE">
      <w:r>
        <w:t xml:space="preserve">Copy and paste </w:t>
      </w:r>
      <w:r w:rsidR="00EA0594">
        <w:t>our</w:t>
      </w:r>
      <w:r>
        <w:t xml:space="preserve"> code</w:t>
      </w:r>
      <w:r w:rsidR="00EA0594">
        <w:t>, now</w:t>
      </w:r>
      <w:r>
        <w:t>!</w:t>
      </w:r>
      <w:r w:rsidR="006F13E8">
        <w:t xml:space="preserve"> (</w:t>
      </w:r>
      <w:proofErr w:type="spellStart"/>
      <w:r w:rsidR="006F13E8">
        <w:t>Prototype.ino</w:t>
      </w:r>
      <w:proofErr w:type="spellEnd"/>
      <w:r w:rsidR="006F13E8">
        <w:t>)</w:t>
      </w:r>
    </w:p>
    <w:p w:rsidR="005C18EE" w:rsidRDefault="005C18EE">
      <w:pPr>
        <w:rPr>
          <w:b/>
          <w:bCs/>
          <w:u w:val="single"/>
        </w:rPr>
      </w:pPr>
    </w:p>
    <w:p w:rsidR="003E1D96" w:rsidRPr="005C18EE" w:rsidRDefault="003E1D96">
      <w:pPr>
        <w:rPr>
          <w:b/>
          <w:bCs/>
          <w:u w:val="single"/>
        </w:rPr>
      </w:pPr>
      <w:r>
        <w:rPr>
          <w:b/>
          <w:bCs/>
          <w:u w:val="single"/>
        </w:rPr>
        <w:t>Use the arrow to send the code to the BW-16</w:t>
      </w:r>
    </w:p>
    <w:sectPr w:rsidR="003E1D96" w:rsidRPr="005C1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eb">
    <w:panose1 w:val="00000500000000000000"/>
    <w:charset w:val="4D"/>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009"/>
    <w:multiLevelType w:val="hybridMultilevel"/>
    <w:tmpl w:val="751A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F6200"/>
    <w:multiLevelType w:val="hybridMultilevel"/>
    <w:tmpl w:val="65D4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52491"/>
    <w:multiLevelType w:val="hybridMultilevel"/>
    <w:tmpl w:val="67DE1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07FA3"/>
    <w:multiLevelType w:val="hybridMultilevel"/>
    <w:tmpl w:val="491E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997904">
    <w:abstractNumId w:val="0"/>
  </w:num>
  <w:num w:numId="2" w16cid:durableId="1432895019">
    <w:abstractNumId w:val="1"/>
  </w:num>
  <w:num w:numId="3" w16cid:durableId="1042285398">
    <w:abstractNumId w:val="2"/>
  </w:num>
  <w:num w:numId="4" w16cid:durableId="920873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9C"/>
    <w:rsid w:val="002B2F7F"/>
    <w:rsid w:val="003A24F5"/>
    <w:rsid w:val="003E1D96"/>
    <w:rsid w:val="0052439C"/>
    <w:rsid w:val="005C18EE"/>
    <w:rsid w:val="0067592C"/>
    <w:rsid w:val="00680D0F"/>
    <w:rsid w:val="006F13E8"/>
    <w:rsid w:val="00883A44"/>
    <w:rsid w:val="00911FEE"/>
    <w:rsid w:val="00EA0594"/>
    <w:rsid w:val="00FA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76387"/>
  <w15:chartTrackingRefBased/>
  <w15:docId w15:val="{10B1F883-2833-0043-BB50-FF122FD8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39C"/>
    <w:rPr>
      <w:color w:val="0000FF"/>
      <w:u w:val="single"/>
    </w:rPr>
  </w:style>
  <w:style w:type="paragraph" w:styleId="NormalWeb">
    <w:name w:val="Normal (Web)"/>
    <w:basedOn w:val="Normal"/>
    <w:uiPriority w:val="99"/>
    <w:semiHidden/>
    <w:unhideWhenUsed/>
    <w:rsid w:val="00EA0594"/>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6F13E8"/>
    <w:rPr>
      <w:color w:val="605E5C"/>
      <w:shd w:val="clear" w:color="auto" w:fill="E1DFDD"/>
    </w:rPr>
  </w:style>
  <w:style w:type="paragraph" w:styleId="ListParagraph">
    <w:name w:val="List Paragraph"/>
    <w:basedOn w:val="Normal"/>
    <w:uiPriority w:val="34"/>
    <w:qFormat/>
    <w:rsid w:val="006F1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68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Tutorial/BuiltInExamples/Blink" TargetMode="External"/><Relationship Id="rId5" Type="http://schemas.openxmlformats.org/officeDocument/2006/relationships/hyperlink" Target="https://github.com/ambiot/ambd_arduino/raw/master/Arduino_package/package_realtek_amebad_index.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Durning</dc:creator>
  <cp:keywords/>
  <dc:description/>
  <cp:lastModifiedBy>Trevor Durning</cp:lastModifiedBy>
  <cp:revision>9</cp:revision>
  <dcterms:created xsi:type="dcterms:W3CDTF">2024-08-12T14:29:00Z</dcterms:created>
  <dcterms:modified xsi:type="dcterms:W3CDTF">2024-10-01T00:19:00Z</dcterms:modified>
</cp:coreProperties>
</file>